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国际劳务项目规划设计纲要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15" w:history="1">
        <w:r>
          <w:rPr>
            <w:rFonts w:ascii="仿宋" w:eastAsia="仿宋" w:hAnsi="仿宋" w:cs="仿宋" w:hint="eastAsia"/>
            <w:lang w:eastAsia="zh-CN"/>
          </w:rPr>
          <w:t>概论</w:t>
        </w:r>
        <w:r>
          <w:tab/>
        </w:r>
        <w:r>
          <w:fldChar w:fldCharType="begin"/>
        </w:r>
        <w:r>
          <w:instrText xml:space="preserve"> PAGEREF _Toc9015 \h </w:instrText>
        </w:r>
        <w:r>
          <w:fldChar w:fldCharType="separate"/>
        </w:r>
        <w:r>
          <w:t>3</w:t>
        </w:r>
        <w:r>
          <w:fldChar w:fldCharType="end"/>
        </w:r>
      </w:hyperlink>
    </w:p>
    <w:p>
      <w:pPr>
        <w:pStyle w:val="TOC1"/>
        <w:tabs>
          <w:tab w:val="right" w:leader="dot" w:pos="8306"/>
        </w:tabs>
      </w:pPr>
      <w:hyperlink w:anchor="_Toc22626" w:history="1">
        <w:r>
          <w:rPr>
            <w:rFonts w:ascii="仿宋" w:eastAsia="仿宋" w:hAnsi="仿宋" w:cs="仿宋" w:hint="eastAsia"/>
            <w:lang w:eastAsia="zh-CN"/>
          </w:rPr>
          <w:t>一、市场分析、调研</w:t>
        </w:r>
        <w:r>
          <w:tab/>
        </w:r>
        <w:r>
          <w:fldChar w:fldCharType="begin"/>
        </w:r>
        <w:r>
          <w:instrText xml:space="preserve"> PAGEREF _Toc22626 \h </w:instrText>
        </w:r>
        <w:r>
          <w:fldChar w:fldCharType="separate"/>
        </w:r>
        <w:r>
          <w:t>3</w:t>
        </w:r>
        <w:r>
          <w:fldChar w:fldCharType="end"/>
        </w:r>
      </w:hyperlink>
    </w:p>
    <w:p>
      <w:pPr>
        <w:pStyle w:val="TOC2"/>
        <w:tabs>
          <w:tab w:val="right" w:leader="dot" w:pos="8306"/>
        </w:tabs>
      </w:pPr>
      <w:hyperlink w:anchor="_Toc7088" w:history="1">
        <w:r>
          <w:rPr>
            <w:rFonts w:ascii="仿宋" w:eastAsia="仿宋" w:hAnsi="仿宋" w:cs="仿宋" w:hint="eastAsia"/>
            <w:lang w:eastAsia="zh-CN"/>
          </w:rPr>
          <w:t>(一)、国际劳务行业分析</w:t>
        </w:r>
        <w:r>
          <w:tab/>
        </w:r>
        <w:r>
          <w:fldChar w:fldCharType="begin"/>
        </w:r>
        <w:r>
          <w:instrText xml:space="preserve"> PAGEREF _Toc7088 \h </w:instrText>
        </w:r>
        <w:r>
          <w:fldChar w:fldCharType="separate"/>
        </w:r>
        <w:r>
          <w:t>3</w:t>
        </w:r>
        <w:r>
          <w:fldChar w:fldCharType="end"/>
        </w:r>
      </w:hyperlink>
    </w:p>
    <w:p>
      <w:pPr>
        <w:pStyle w:val="TOC2"/>
        <w:tabs>
          <w:tab w:val="right" w:leader="dot" w:pos="8306"/>
        </w:tabs>
      </w:pPr>
      <w:hyperlink w:anchor="_Toc25607" w:history="1">
        <w:r>
          <w:rPr>
            <w:rFonts w:ascii="仿宋" w:eastAsia="仿宋" w:hAnsi="仿宋" w:cs="仿宋" w:hint="eastAsia"/>
            <w:lang w:eastAsia="zh-CN"/>
          </w:rPr>
          <w:t>(二)、国际劳务市场分析预测</w:t>
        </w:r>
        <w:r>
          <w:tab/>
        </w:r>
        <w:r>
          <w:fldChar w:fldCharType="begin"/>
        </w:r>
        <w:r>
          <w:instrText xml:space="preserve"> PAGEREF _Toc25607 \h </w:instrText>
        </w:r>
        <w:r>
          <w:fldChar w:fldCharType="separate"/>
        </w:r>
        <w:r>
          <w:t>4</w:t>
        </w:r>
        <w:r>
          <w:fldChar w:fldCharType="end"/>
        </w:r>
      </w:hyperlink>
    </w:p>
    <w:p>
      <w:pPr>
        <w:pStyle w:val="TOC1"/>
        <w:tabs>
          <w:tab w:val="right" w:leader="dot" w:pos="8306"/>
        </w:tabs>
      </w:pPr>
      <w:hyperlink w:anchor="_Toc25641" w:history="1">
        <w:r>
          <w:rPr>
            <w:rFonts w:ascii="仿宋" w:eastAsia="仿宋" w:hAnsi="仿宋" w:cs="仿宋" w:hint="eastAsia"/>
            <w:lang w:eastAsia="zh-CN"/>
          </w:rPr>
          <w:t>二、国际劳务项目选址可行性分析</w:t>
        </w:r>
        <w:r>
          <w:tab/>
        </w:r>
        <w:r>
          <w:fldChar w:fldCharType="begin"/>
        </w:r>
        <w:r>
          <w:instrText xml:space="preserve"> PAGEREF _Toc25641 \h </w:instrText>
        </w:r>
        <w:r>
          <w:fldChar w:fldCharType="separate"/>
        </w:r>
        <w:r>
          <w:t>5</w:t>
        </w:r>
        <w:r>
          <w:fldChar w:fldCharType="end"/>
        </w:r>
      </w:hyperlink>
    </w:p>
    <w:p>
      <w:pPr>
        <w:pStyle w:val="TOC2"/>
        <w:tabs>
          <w:tab w:val="right" w:leader="dot" w:pos="8306"/>
        </w:tabs>
      </w:pPr>
      <w:hyperlink w:anchor="_Toc26751" w:history="1">
        <w:r>
          <w:rPr>
            <w:rFonts w:ascii="仿宋" w:eastAsia="仿宋" w:hAnsi="仿宋" w:cs="仿宋" w:hint="eastAsia"/>
            <w:lang w:eastAsia="zh-CN"/>
          </w:rPr>
          <w:t>(一)、国际劳务项目选址</w:t>
        </w:r>
        <w:r>
          <w:tab/>
        </w:r>
        <w:r>
          <w:fldChar w:fldCharType="begin"/>
        </w:r>
        <w:r>
          <w:instrText xml:space="preserve"> PAGEREF _Toc26751 \h </w:instrText>
        </w:r>
        <w:r>
          <w:fldChar w:fldCharType="separate"/>
        </w:r>
        <w:r>
          <w:t>5</w:t>
        </w:r>
        <w:r>
          <w:fldChar w:fldCharType="end"/>
        </w:r>
      </w:hyperlink>
    </w:p>
    <w:p>
      <w:pPr>
        <w:pStyle w:val="TOC2"/>
        <w:tabs>
          <w:tab w:val="right" w:leader="dot" w:pos="8306"/>
        </w:tabs>
      </w:pPr>
      <w:hyperlink w:anchor="_Toc23735" w:history="1">
        <w:r>
          <w:rPr>
            <w:rFonts w:ascii="仿宋" w:eastAsia="仿宋" w:hAnsi="仿宋" w:cs="仿宋" w:hint="eastAsia"/>
            <w:lang w:eastAsia="zh-CN"/>
          </w:rPr>
          <w:t>(二)、用地控制指标</w:t>
        </w:r>
        <w:r>
          <w:tab/>
        </w:r>
        <w:r>
          <w:fldChar w:fldCharType="begin"/>
        </w:r>
        <w:r>
          <w:instrText xml:space="preserve"> PAGEREF _Toc23735 \h </w:instrText>
        </w:r>
        <w:r>
          <w:fldChar w:fldCharType="separate"/>
        </w:r>
        <w:r>
          <w:t>5</w:t>
        </w:r>
        <w:r>
          <w:fldChar w:fldCharType="end"/>
        </w:r>
      </w:hyperlink>
    </w:p>
    <w:p>
      <w:pPr>
        <w:pStyle w:val="TOC2"/>
        <w:tabs>
          <w:tab w:val="right" w:leader="dot" w:pos="8306"/>
        </w:tabs>
      </w:pPr>
      <w:hyperlink w:anchor="_Toc3606" w:history="1">
        <w:r>
          <w:rPr>
            <w:rFonts w:ascii="仿宋" w:eastAsia="仿宋" w:hAnsi="仿宋" w:cs="仿宋" w:hint="eastAsia"/>
            <w:lang w:eastAsia="zh-CN"/>
          </w:rPr>
          <w:t>(三)、节约用地措施</w:t>
        </w:r>
        <w:r>
          <w:tab/>
        </w:r>
        <w:r>
          <w:fldChar w:fldCharType="begin"/>
        </w:r>
        <w:r>
          <w:instrText xml:space="preserve"> PAGEREF _Toc3606 \h </w:instrText>
        </w:r>
        <w:r>
          <w:fldChar w:fldCharType="separate"/>
        </w:r>
        <w:r>
          <w:t>7</w:t>
        </w:r>
        <w:r>
          <w:fldChar w:fldCharType="end"/>
        </w:r>
      </w:hyperlink>
    </w:p>
    <w:p>
      <w:pPr>
        <w:pStyle w:val="TOC2"/>
        <w:tabs>
          <w:tab w:val="right" w:leader="dot" w:pos="8306"/>
        </w:tabs>
      </w:pPr>
      <w:hyperlink w:anchor="_Toc23253" w:history="1">
        <w:r>
          <w:rPr>
            <w:rFonts w:ascii="仿宋" w:eastAsia="仿宋" w:hAnsi="仿宋" w:cs="仿宋" w:hint="eastAsia"/>
            <w:lang w:eastAsia="zh-CN"/>
          </w:rPr>
          <w:t>(四)、总图布置方案</w:t>
        </w:r>
        <w:r>
          <w:tab/>
        </w:r>
        <w:r>
          <w:fldChar w:fldCharType="begin"/>
        </w:r>
        <w:r>
          <w:instrText xml:space="preserve"> PAGEREF _Toc23253 \h </w:instrText>
        </w:r>
        <w:r>
          <w:fldChar w:fldCharType="separate"/>
        </w:r>
        <w:r>
          <w:t>8</w:t>
        </w:r>
        <w:r>
          <w:fldChar w:fldCharType="end"/>
        </w:r>
      </w:hyperlink>
    </w:p>
    <w:p>
      <w:pPr>
        <w:pStyle w:val="TOC2"/>
        <w:tabs>
          <w:tab w:val="right" w:leader="dot" w:pos="8306"/>
        </w:tabs>
      </w:pPr>
      <w:hyperlink w:anchor="_Toc28974" w:history="1">
        <w:r>
          <w:rPr>
            <w:rFonts w:ascii="仿宋" w:eastAsia="仿宋" w:hAnsi="仿宋" w:cs="仿宋" w:hint="eastAsia"/>
            <w:lang w:eastAsia="zh-CN"/>
          </w:rPr>
          <w:t>(五)、选址综合评价</w:t>
        </w:r>
        <w:r>
          <w:tab/>
        </w:r>
        <w:r>
          <w:fldChar w:fldCharType="begin"/>
        </w:r>
        <w:r>
          <w:instrText xml:space="preserve"> PAGEREF _Toc28974 \h </w:instrText>
        </w:r>
        <w:r>
          <w:fldChar w:fldCharType="separate"/>
        </w:r>
        <w:r>
          <w:t>9</w:t>
        </w:r>
        <w:r>
          <w:fldChar w:fldCharType="end"/>
        </w:r>
      </w:hyperlink>
    </w:p>
    <w:p>
      <w:pPr>
        <w:pStyle w:val="TOC1"/>
        <w:tabs>
          <w:tab w:val="right" w:leader="dot" w:pos="8306"/>
        </w:tabs>
      </w:pPr>
      <w:hyperlink w:anchor="_Toc6867" w:history="1">
        <w:r>
          <w:rPr>
            <w:rFonts w:ascii="仿宋" w:eastAsia="仿宋" w:hAnsi="仿宋" w:cs="仿宋" w:hint="eastAsia"/>
            <w:lang w:eastAsia="zh-CN"/>
          </w:rPr>
          <w:t>三、产品规划分析</w:t>
        </w:r>
        <w:r>
          <w:tab/>
        </w:r>
        <w:r>
          <w:fldChar w:fldCharType="begin"/>
        </w:r>
        <w:r>
          <w:instrText xml:space="preserve"> PAGEREF _Toc6867 \h </w:instrText>
        </w:r>
        <w:r>
          <w:fldChar w:fldCharType="separate"/>
        </w:r>
        <w:r>
          <w:t>10</w:t>
        </w:r>
        <w:r>
          <w:fldChar w:fldCharType="end"/>
        </w:r>
      </w:hyperlink>
    </w:p>
    <w:p>
      <w:pPr>
        <w:pStyle w:val="TOC2"/>
        <w:tabs>
          <w:tab w:val="right" w:leader="dot" w:pos="8306"/>
        </w:tabs>
      </w:pPr>
      <w:hyperlink w:anchor="_Toc28810" w:history="1">
        <w:r>
          <w:rPr>
            <w:rFonts w:ascii="仿宋" w:eastAsia="仿宋" w:hAnsi="仿宋" w:cs="仿宋" w:hint="eastAsia"/>
            <w:lang w:eastAsia="zh-CN"/>
          </w:rPr>
          <w:t>(一)、产品规划</w:t>
        </w:r>
        <w:r>
          <w:tab/>
        </w:r>
        <w:r>
          <w:fldChar w:fldCharType="begin"/>
        </w:r>
        <w:r>
          <w:instrText xml:space="preserve"> PAGEREF _Toc28810 \h </w:instrText>
        </w:r>
        <w:r>
          <w:fldChar w:fldCharType="separate"/>
        </w:r>
        <w:r>
          <w:t>10</w:t>
        </w:r>
        <w:r>
          <w:fldChar w:fldCharType="end"/>
        </w:r>
      </w:hyperlink>
    </w:p>
    <w:p>
      <w:pPr>
        <w:pStyle w:val="TOC2"/>
        <w:tabs>
          <w:tab w:val="right" w:leader="dot" w:pos="8306"/>
        </w:tabs>
      </w:pPr>
      <w:hyperlink w:anchor="_Toc28006" w:history="1">
        <w:r>
          <w:rPr>
            <w:rFonts w:ascii="仿宋" w:eastAsia="仿宋" w:hAnsi="仿宋" w:cs="仿宋" w:hint="eastAsia"/>
            <w:lang w:eastAsia="zh-CN"/>
          </w:rPr>
          <w:t>(二)、建设规模</w:t>
        </w:r>
        <w:r>
          <w:tab/>
        </w:r>
        <w:r>
          <w:fldChar w:fldCharType="begin"/>
        </w:r>
        <w:r>
          <w:instrText xml:space="preserve"> PAGEREF _Toc28006 \h </w:instrText>
        </w:r>
        <w:r>
          <w:fldChar w:fldCharType="separate"/>
        </w:r>
        <w:r>
          <w:t>11</w:t>
        </w:r>
        <w:r>
          <w:fldChar w:fldCharType="end"/>
        </w:r>
      </w:hyperlink>
    </w:p>
    <w:p>
      <w:pPr>
        <w:pStyle w:val="TOC1"/>
        <w:tabs>
          <w:tab w:val="right" w:leader="dot" w:pos="8306"/>
        </w:tabs>
      </w:pPr>
      <w:hyperlink w:anchor="_Toc23291" w:history="1">
        <w:r>
          <w:rPr>
            <w:rFonts w:ascii="仿宋" w:eastAsia="仿宋" w:hAnsi="仿宋" w:cs="仿宋" w:hint="eastAsia"/>
            <w:lang w:eastAsia="zh-CN"/>
          </w:rPr>
          <w:t>四、国际劳务项目建设单位说明</w:t>
        </w:r>
        <w:r>
          <w:tab/>
        </w:r>
        <w:r>
          <w:fldChar w:fldCharType="begin"/>
        </w:r>
        <w:r>
          <w:instrText xml:space="preserve"> PAGEREF _Toc23291 \h </w:instrText>
        </w:r>
        <w:r>
          <w:fldChar w:fldCharType="separate"/>
        </w:r>
        <w:r>
          <w:t>12</w:t>
        </w:r>
        <w:r>
          <w:fldChar w:fldCharType="end"/>
        </w:r>
      </w:hyperlink>
    </w:p>
    <w:p>
      <w:pPr>
        <w:pStyle w:val="TOC2"/>
        <w:tabs>
          <w:tab w:val="right" w:leader="dot" w:pos="8306"/>
        </w:tabs>
      </w:pPr>
      <w:hyperlink w:anchor="_Toc2860" w:history="1">
        <w:r>
          <w:rPr>
            <w:rFonts w:ascii="仿宋" w:eastAsia="仿宋" w:hAnsi="仿宋" w:cs="仿宋" w:hint="eastAsia"/>
            <w:lang w:eastAsia="zh-CN"/>
          </w:rPr>
          <w:t>(一)、国际劳务项目承办单位基本情况</w:t>
        </w:r>
        <w:r>
          <w:tab/>
        </w:r>
        <w:r>
          <w:fldChar w:fldCharType="begin"/>
        </w:r>
        <w:r>
          <w:instrText xml:space="preserve"> PAGEREF _Toc2860 \h </w:instrText>
        </w:r>
        <w:r>
          <w:fldChar w:fldCharType="separate"/>
        </w:r>
        <w:r>
          <w:t>12</w:t>
        </w:r>
        <w:r>
          <w:fldChar w:fldCharType="end"/>
        </w:r>
      </w:hyperlink>
    </w:p>
    <w:p>
      <w:pPr>
        <w:pStyle w:val="TOC2"/>
        <w:tabs>
          <w:tab w:val="right" w:leader="dot" w:pos="8306"/>
        </w:tabs>
      </w:pPr>
      <w:hyperlink w:anchor="_Toc24442" w:history="1">
        <w:r>
          <w:rPr>
            <w:rFonts w:ascii="仿宋" w:eastAsia="仿宋" w:hAnsi="仿宋" w:cs="仿宋" w:hint="eastAsia"/>
            <w:lang w:eastAsia="zh-CN"/>
          </w:rPr>
          <w:t>(二)、公司经济效益分析</w:t>
        </w:r>
        <w:r>
          <w:tab/>
        </w:r>
        <w:r>
          <w:fldChar w:fldCharType="begin"/>
        </w:r>
        <w:r>
          <w:instrText xml:space="preserve"> PAGEREF _Toc24442 \h </w:instrText>
        </w:r>
        <w:r>
          <w:fldChar w:fldCharType="separate"/>
        </w:r>
        <w:r>
          <w:t>12</w:t>
        </w:r>
        <w:r>
          <w:fldChar w:fldCharType="end"/>
        </w:r>
      </w:hyperlink>
    </w:p>
    <w:p>
      <w:pPr>
        <w:pStyle w:val="TOC1"/>
        <w:tabs>
          <w:tab w:val="right" w:leader="dot" w:pos="8306"/>
        </w:tabs>
      </w:pPr>
      <w:hyperlink w:anchor="_Toc1248" w:history="1">
        <w:r>
          <w:rPr>
            <w:rFonts w:ascii="仿宋" w:eastAsia="仿宋" w:hAnsi="仿宋" w:cs="仿宋" w:hint="eastAsia"/>
            <w:lang w:eastAsia="zh-CN"/>
          </w:rPr>
          <w:t>五、国际劳务项目土建工程</w:t>
        </w:r>
        <w:r>
          <w:tab/>
        </w:r>
        <w:r>
          <w:fldChar w:fldCharType="begin"/>
        </w:r>
        <w:r>
          <w:instrText xml:space="preserve"> PAGEREF _Toc1248 \h </w:instrText>
        </w:r>
        <w:r>
          <w:fldChar w:fldCharType="separate"/>
        </w:r>
        <w:r>
          <w:t>13</w:t>
        </w:r>
        <w:r>
          <w:fldChar w:fldCharType="end"/>
        </w:r>
      </w:hyperlink>
    </w:p>
    <w:p>
      <w:pPr>
        <w:pStyle w:val="TOC2"/>
        <w:tabs>
          <w:tab w:val="right" w:leader="dot" w:pos="8306"/>
        </w:tabs>
      </w:pPr>
      <w:hyperlink w:anchor="_Toc31465" w:history="1">
        <w:r>
          <w:rPr>
            <w:rFonts w:ascii="仿宋" w:eastAsia="仿宋" w:hAnsi="仿宋" w:cs="仿宋" w:hint="eastAsia"/>
            <w:lang w:eastAsia="zh-CN"/>
          </w:rPr>
          <w:t>(一)、建筑工程设计原则</w:t>
        </w:r>
        <w:r>
          <w:tab/>
        </w:r>
        <w:r>
          <w:fldChar w:fldCharType="begin"/>
        </w:r>
        <w:r>
          <w:instrText xml:space="preserve"> PAGEREF _Toc31465 \h </w:instrText>
        </w:r>
        <w:r>
          <w:fldChar w:fldCharType="separate"/>
        </w:r>
        <w:r>
          <w:t>13</w:t>
        </w:r>
        <w:r>
          <w:fldChar w:fldCharType="end"/>
        </w:r>
      </w:hyperlink>
    </w:p>
    <w:p>
      <w:pPr>
        <w:pStyle w:val="TOC2"/>
        <w:tabs>
          <w:tab w:val="right" w:leader="dot" w:pos="8306"/>
        </w:tabs>
      </w:pPr>
      <w:hyperlink w:anchor="_Toc16013" w:history="1">
        <w:r>
          <w:rPr>
            <w:rFonts w:ascii="仿宋" w:eastAsia="仿宋" w:hAnsi="仿宋" w:cs="仿宋" w:hint="eastAsia"/>
            <w:lang w:eastAsia="zh-CN"/>
          </w:rPr>
          <w:t>(二)、土建工程设计年限及安全等级</w:t>
        </w:r>
        <w:r>
          <w:tab/>
        </w:r>
        <w:r>
          <w:fldChar w:fldCharType="begin"/>
        </w:r>
        <w:r>
          <w:instrText xml:space="preserve"> PAGEREF _Toc16013 \h </w:instrText>
        </w:r>
        <w:r>
          <w:fldChar w:fldCharType="separate"/>
        </w:r>
        <w:r>
          <w:t>14</w:t>
        </w:r>
        <w:r>
          <w:fldChar w:fldCharType="end"/>
        </w:r>
      </w:hyperlink>
    </w:p>
    <w:p>
      <w:pPr>
        <w:pStyle w:val="TOC2"/>
        <w:tabs>
          <w:tab w:val="right" w:leader="dot" w:pos="8306"/>
        </w:tabs>
      </w:pPr>
      <w:hyperlink w:anchor="_Toc14615" w:history="1">
        <w:r>
          <w:rPr>
            <w:rFonts w:ascii="仿宋" w:eastAsia="仿宋" w:hAnsi="仿宋" w:cs="仿宋" w:hint="eastAsia"/>
            <w:lang w:eastAsia="zh-CN"/>
          </w:rPr>
          <w:t>(三)、建筑工程设计总体要求</w:t>
        </w:r>
        <w:r>
          <w:tab/>
        </w:r>
        <w:r>
          <w:fldChar w:fldCharType="begin"/>
        </w:r>
        <w:r>
          <w:instrText xml:space="preserve"> PAGEREF _Toc14615 \h </w:instrText>
        </w:r>
        <w:r>
          <w:fldChar w:fldCharType="separate"/>
        </w:r>
        <w:r>
          <w:t>16</w:t>
        </w:r>
        <w:r>
          <w:fldChar w:fldCharType="end"/>
        </w:r>
      </w:hyperlink>
    </w:p>
    <w:p>
      <w:pPr>
        <w:pStyle w:val="TOC2"/>
        <w:tabs>
          <w:tab w:val="right" w:leader="dot" w:pos="8306"/>
        </w:tabs>
      </w:pPr>
      <w:hyperlink w:anchor="_Toc5382" w:history="1">
        <w:r>
          <w:rPr>
            <w:rFonts w:ascii="仿宋" w:eastAsia="仿宋" w:hAnsi="仿宋" w:cs="仿宋" w:hint="eastAsia"/>
            <w:lang w:eastAsia="zh-CN"/>
          </w:rPr>
          <w:t>(四)、土建工程建设指标</w:t>
        </w:r>
        <w:r>
          <w:tab/>
        </w:r>
        <w:r>
          <w:fldChar w:fldCharType="begin"/>
        </w:r>
        <w:r>
          <w:instrText xml:space="preserve"> PAGEREF _Toc5382 \h </w:instrText>
        </w:r>
        <w:r>
          <w:fldChar w:fldCharType="separate"/>
        </w:r>
        <w:r>
          <w:t>16</w:t>
        </w:r>
        <w:r>
          <w:fldChar w:fldCharType="end"/>
        </w:r>
      </w:hyperlink>
    </w:p>
    <w:p>
      <w:pPr>
        <w:pStyle w:val="TOC1"/>
        <w:tabs>
          <w:tab w:val="right" w:leader="dot" w:pos="8306"/>
        </w:tabs>
      </w:pPr>
      <w:hyperlink w:anchor="_Toc2753" w:history="1">
        <w:r>
          <w:rPr>
            <w:rFonts w:ascii="仿宋" w:eastAsia="仿宋" w:hAnsi="仿宋" w:cs="仿宋" w:hint="eastAsia"/>
            <w:lang w:eastAsia="zh-CN"/>
          </w:rPr>
          <w:t>六、国际劳务项目概论</w:t>
        </w:r>
        <w:r>
          <w:tab/>
        </w:r>
        <w:r>
          <w:fldChar w:fldCharType="begin"/>
        </w:r>
        <w:r>
          <w:instrText xml:space="preserve"> PAGEREF _Toc2753 \h </w:instrText>
        </w:r>
        <w:r>
          <w:fldChar w:fldCharType="separate"/>
        </w:r>
        <w:r>
          <w:t>17</w:t>
        </w:r>
        <w:r>
          <w:fldChar w:fldCharType="end"/>
        </w:r>
      </w:hyperlink>
    </w:p>
    <w:p>
      <w:pPr>
        <w:pStyle w:val="TOC2"/>
        <w:tabs>
          <w:tab w:val="right" w:leader="dot" w:pos="8306"/>
        </w:tabs>
      </w:pPr>
      <w:hyperlink w:anchor="_Toc2153" w:history="1">
        <w:r>
          <w:rPr>
            <w:rFonts w:ascii="仿宋" w:eastAsia="仿宋" w:hAnsi="仿宋" w:cs="仿宋" w:hint="eastAsia"/>
            <w:lang w:eastAsia="zh-CN"/>
          </w:rPr>
          <w:t>(一)、国际劳务项目概况</w:t>
        </w:r>
        <w:r>
          <w:tab/>
        </w:r>
        <w:r>
          <w:fldChar w:fldCharType="begin"/>
        </w:r>
        <w:r>
          <w:instrText xml:space="preserve"> PAGEREF _Toc2153 \h </w:instrText>
        </w:r>
        <w:r>
          <w:fldChar w:fldCharType="separate"/>
        </w:r>
        <w:r>
          <w:t>17</w:t>
        </w:r>
        <w:r>
          <w:fldChar w:fldCharType="end"/>
        </w:r>
      </w:hyperlink>
    </w:p>
    <w:p>
      <w:pPr>
        <w:pStyle w:val="TOC2"/>
        <w:tabs>
          <w:tab w:val="right" w:leader="dot" w:pos="8306"/>
        </w:tabs>
      </w:pPr>
      <w:hyperlink w:anchor="_Toc16538" w:history="1">
        <w:r>
          <w:rPr>
            <w:rFonts w:ascii="仿宋" w:eastAsia="仿宋" w:hAnsi="仿宋" w:cs="仿宋" w:hint="eastAsia"/>
            <w:lang w:eastAsia="zh-CN"/>
          </w:rPr>
          <w:t>(二)、国际劳务项目目标</w:t>
        </w:r>
        <w:r>
          <w:tab/>
        </w:r>
        <w:r>
          <w:fldChar w:fldCharType="begin"/>
        </w:r>
        <w:r>
          <w:instrText xml:space="preserve"> PAGEREF _Toc16538 \h </w:instrText>
        </w:r>
        <w:r>
          <w:fldChar w:fldCharType="separate"/>
        </w:r>
        <w:r>
          <w:t>19</w:t>
        </w:r>
        <w:r>
          <w:fldChar w:fldCharType="end"/>
        </w:r>
      </w:hyperlink>
    </w:p>
    <w:p>
      <w:pPr>
        <w:pStyle w:val="TOC2"/>
        <w:tabs>
          <w:tab w:val="right" w:leader="dot" w:pos="8306"/>
        </w:tabs>
      </w:pPr>
      <w:hyperlink w:anchor="_Toc23419" w:history="1">
        <w:r>
          <w:rPr>
            <w:rFonts w:ascii="仿宋" w:eastAsia="仿宋" w:hAnsi="仿宋" w:cs="仿宋" w:hint="eastAsia"/>
            <w:lang w:eastAsia="zh-CN"/>
          </w:rPr>
          <w:t>(三)、国际劳务项目提出的理由</w:t>
        </w:r>
        <w:r>
          <w:tab/>
        </w:r>
        <w:r>
          <w:fldChar w:fldCharType="begin"/>
        </w:r>
        <w:r>
          <w:instrText xml:space="preserve"> PAGEREF _Toc23419 \h </w:instrText>
        </w:r>
        <w:r>
          <w:fldChar w:fldCharType="separate"/>
        </w:r>
        <w:r>
          <w:t>20</w:t>
        </w:r>
        <w:r>
          <w:fldChar w:fldCharType="end"/>
        </w:r>
      </w:hyperlink>
    </w:p>
    <w:p>
      <w:pPr>
        <w:pStyle w:val="TOC2"/>
        <w:tabs>
          <w:tab w:val="right" w:leader="dot" w:pos="8306"/>
        </w:tabs>
      </w:pPr>
      <w:hyperlink w:anchor="_Toc31657" w:history="1">
        <w:r>
          <w:rPr>
            <w:rFonts w:ascii="仿宋" w:eastAsia="仿宋" w:hAnsi="仿宋" w:cs="仿宋" w:hint="eastAsia"/>
            <w:lang w:eastAsia="zh-CN"/>
          </w:rPr>
          <w:t>(四)、国际劳务项目意义</w:t>
        </w:r>
        <w:r>
          <w:tab/>
        </w:r>
        <w:r>
          <w:fldChar w:fldCharType="begin"/>
        </w:r>
        <w:r>
          <w:instrText xml:space="preserve"> PAGEREF _Toc31657 \h </w:instrText>
        </w:r>
        <w:r>
          <w:fldChar w:fldCharType="separate"/>
        </w:r>
        <w:r>
          <w:t>21</w:t>
        </w:r>
        <w:r>
          <w:fldChar w:fldCharType="end"/>
        </w:r>
      </w:hyperlink>
    </w:p>
    <w:p>
      <w:pPr>
        <w:pStyle w:val="TOC2"/>
        <w:tabs>
          <w:tab w:val="right" w:leader="dot" w:pos="8306"/>
        </w:tabs>
      </w:pPr>
      <w:hyperlink w:anchor="_Toc22300" w:history="1">
        <w:r>
          <w:rPr>
            <w:rFonts w:ascii="仿宋" w:eastAsia="仿宋" w:hAnsi="仿宋" w:cs="仿宋" w:hint="eastAsia"/>
            <w:lang w:eastAsia="zh-CN"/>
          </w:rPr>
          <w:t>(五)、国际劳务项目背景</w:t>
        </w:r>
        <w:r>
          <w:tab/>
        </w:r>
        <w:r>
          <w:fldChar w:fldCharType="begin"/>
        </w:r>
        <w:r>
          <w:instrText xml:space="preserve"> PAGEREF _Toc22300 \h </w:instrText>
        </w:r>
        <w:r>
          <w:fldChar w:fldCharType="separate"/>
        </w:r>
        <w:r>
          <w:t>22</w:t>
        </w:r>
        <w:r>
          <w:fldChar w:fldCharType="end"/>
        </w:r>
      </w:hyperlink>
    </w:p>
    <w:p>
      <w:pPr>
        <w:pStyle w:val="TOC1"/>
        <w:tabs>
          <w:tab w:val="right" w:leader="dot" w:pos="8306"/>
        </w:tabs>
      </w:pPr>
      <w:hyperlink w:anchor="_Toc9595" w:history="1">
        <w:r>
          <w:rPr>
            <w:rFonts w:ascii="仿宋" w:eastAsia="仿宋" w:hAnsi="仿宋" w:cs="仿宋" w:hint="eastAsia"/>
            <w:lang w:eastAsia="zh-CN"/>
          </w:rPr>
          <w:t>七、国际劳务项目环境影响分析</w:t>
        </w:r>
        <w:r>
          <w:tab/>
        </w:r>
        <w:r>
          <w:fldChar w:fldCharType="begin"/>
        </w:r>
        <w:r>
          <w:instrText xml:space="preserve"> PAGEREF _Toc9595 \h </w:instrText>
        </w:r>
        <w:r>
          <w:fldChar w:fldCharType="separate"/>
        </w:r>
        <w:r>
          <w:t>23</w:t>
        </w:r>
        <w:r>
          <w:fldChar w:fldCharType="end"/>
        </w:r>
      </w:hyperlink>
    </w:p>
    <w:p>
      <w:pPr>
        <w:pStyle w:val="TOC2"/>
        <w:tabs>
          <w:tab w:val="right" w:leader="dot" w:pos="8306"/>
        </w:tabs>
      </w:pPr>
      <w:hyperlink w:anchor="_Toc6695" w:history="1">
        <w:r>
          <w:rPr>
            <w:rFonts w:ascii="仿宋" w:eastAsia="仿宋" w:hAnsi="仿宋" w:cs="仿宋" w:hint="eastAsia"/>
            <w:lang w:eastAsia="zh-CN"/>
          </w:rPr>
          <w:t>(一)、建设区域环境质量现状</w:t>
        </w:r>
        <w:r>
          <w:tab/>
        </w:r>
        <w:r>
          <w:fldChar w:fldCharType="begin"/>
        </w:r>
        <w:r>
          <w:instrText xml:space="preserve"> PAGEREF _Toc6695 \h </w:instrText>
        </w:r>
        <w:r>
          <w:fldChar w:fldCharType="separate"/>
        </w:r>
        <w:r>
          <w:t>23</w:t>
        </w:r>
        <w:r>
          <w:fldChar w:fldCharType="end"/>
        </w:r>
      </w:hyperlink>
    </w:p>
    <w:p>
      <w:pPr>
        <w:pStyle w:val="TOC2"/>
        <w:tabs>
          <w:tab w:val="right" w:leader="dot" w:pos="8306"/>
        </w:tabs>
      </w:pPr>
      <w:hyperlink w:anchor="_Toc22264" w:history="1">
        <w:r>
          <w:rPr>
            <w:rFonts w:ascii="仿宋" w:eastAsia="仿宋" w:hAnsi="仿宋" w:cs="仿宋" w:hint="eastAsia"/>
            <w:lang w:eastAsia="zh-CN"/>
          </w:rPr>
          <w:t>(二)、建设期环境保护</w:t>
        </w:r>
        <w:r>
          <w:tab/>
        </w:r>
        <w:r>
          <w:fldChar w:fldCharType="begin"/>
        </w:r>
        <w:r>
          <w:instrText xml:space="preserve"> PAGEREF _Toc22264 \h </w:instrText>
        </w:r>
        <w:r>
          <w:fldChar w:fldCharType="separate"/>
        </w:r>
        <w:r>
          <w:t>24</w:t>
        </w:r>
        <w:r>
          <w:fldChar w:fldCharType="end"/>
        </w:r>
      </w:hyperlink>
    </w:p>
    <w:p>
      <w:pPr>
        <w:pStyle w:val="TOC2"/>
        <w:tabs>
          <w:tab w:val="right" w:leader="dot" w:pos="8306"/>
        </w:tabs>
      </w:pPr>
      <w:hyperlink w:anchor="_Toc24948" w:history="1">
        <w:r>
          <w:rPr>
            <w:rFonts w:ascii="仿宋" w:eastAsia="仿宋" w:hAnsi="仿宋" w:cs="仿宋" w:hint="eastAsia"/>
            <w:lang w:eastAsia="zh-CN"/>
          </w:rPr>
          <w:t>(三)、运营期环境保护</w:t>
        </w:r>
        <w:r>
          <w:tab/>
        </w:r>
        <w:r>
          <w:fldChar w:fldCharType="begin"/>
        </w:r>
        <w:r>
          <w:instrText xml:space="preserve"> PAGEREF _Toc24948 \h </w:instrText>
        </w:r>
        <w:r>
          <w:fldChar w:fldCharType="separate"/>
        </w:r>
        <w:r>
          <w:t>26</w:t>
        </w:r>
        <w:r>
          <w:fldChar w:fldCharType="end"/>
        </w:r>
      </w:hyperlink>
    </w:p>
    <w:p>
      <w:pPr>
        <w:pStyle w:val="TOC2"/>
        <w:tabs>
          <w:tab w:val="right" w:leader="dot" w:pos="8306"/>
        </w:tabs>
      </w:pPr>
      <w:hyperlink w:anchor="_Toc2788" w:history="1">
        <w:r>
          <w:rPr>
            <w:rFonts w:ascii="仿宋" w:eastAsia="仿宋" w:hAnsi="仿宋" w:cs="仿宋" w:hint="eastAsia"/>
            <w:lang w:eastAsia="zh-CN"/>
          </w:rPr>
          <w:t>(四)、国际劳务项目建设对区域经济的影响</w:t>
        </w:r>
        <w:r>
          <w:tab/>
        </w:r>
        <w:r>
          <w:fldChar w:fldCharType="begin"/>
        </w:r>
        <w:r>
          <w:instrText xml:space="preserve"> PAGEREF _Toc2788 \h </w:instrText>
        </w:r>
        <w:r>
          <w:fldChar w:fldCharType="separate"/>
        </w:r>
        <w:r>
          <w:t>27</w:t>
        </w:r>
        <w:r>
          <w:fldChar w:fldCharType="end"/>
        </w:r>
      </w:hyperlink>
    </w:p>
    <w:p>
      <w:pPr>
        <w:pStyle w:val="TOC2"/>
        <w:tabs>
          <w:tab w:val="right" w:leader="dot" w:pos="8306"/>
        </w:tabs>
      </w:pPr>
      <w:hyperlink w:anchor="_Toc20700" w:history="1">
        <w:r>
          <w:rPr>
            <w:rFonts w:ascii="仿宋" w:eastAsia="仿宋" w:hAnsi="仿宋" w:cs="仿宋" w:hint="eastAsia"/>
            <w:lang w:eastAsia="zh-CN"/>
          </w:rPr>
          <w:t>(五)、废弃物处理</w:t>
        </w:r>
        <w:r>
          <w:tab/>
        </w:r>
        <w:r>
          <w:fldChar w:fldCharType="begin"/>
        </w:r>
        <w:r>
          <w:instrText xml:space="preserve"> PAGEREF _Toc20700 \h </w:instrText>
        </w:r>
        <w:r>
          <w:fldChar w:fldCharType="separate"/>
        </w:r>
        <w:r>
          <w:t>29</w:t>
        </w:r>
        <w:r>
          <w:fldChar w:fldCharType="end"/>
        </w:r>
      </w:hyperlink>
    </w:p>
    <w:p>
      <w:pPr>
        <w:pStyle w:val="TOC2"/>
        <w:tabs>
          <w:tab w:val="right" w:leader="dot" w:pos="8306"/>
        </w:tabs>
      </w:pPr>
      <w:hyperlink w:anchor="_Toc8521" w:history="1">
        <w:r>
          <w:rPr>
            <w:rFonts w:ascii="仿宋" w:eastAsia="仿宋" w:hAnsi="仿宋" w:cs="仿宋" w:hint="eastAsia"/>
            <w:lang w:eastAsia="zh-CN"/>
          </w:rPr>
          <w:t>(六)、特殊环境影响分析</w:t>
        </w:r>
        <w:r>
          <w:tab/>
        </w:r>
        <w:r>
          <w:fldChar w:fldCharType="begin"/>
        </w:r>
        <w:r>
          <w:instrText xml:space="preserve"> PAGEREF _Toc8521 \h </w:instrText>
        </w:r>
        <w:r>
          <w:fldChar w:fldCharType="separate"/>
        </w:r>
        <w:r>
          <w:t>30</w:t>
        </w:r>
        <w:r>
          <w:fldChar w:fldCharType="end"/>
        </w:r>
      </w:hyperlink>
    </w:p>
    <w:p>
      <w:pPr>
        <w:pStyle w:val="TOC2"/>
        <w:tabs>
          <w:tab w:val="right" w:leader="dot" w:pos="8306"/>
        </w:tabs>
      </w:pPr>
      <w:hyperlink w:anchor="_Toc19824" w:history="1">
        <w:r>
          <w:rPr>
            <w:rFonts w:ascii="仿宋" w:eastAsia="仿宋" w:hAnsi="仿宋" w:cs="仿宋" w:hint="eastAsia"/>
            <w:lang w:eastAsia="zh-CN"/>
          </w:rPr>
          <w:t>(七)、清洁生产</w:t>
        </w:r>
        <w:r>
          <w:tab/>
        </w:r>
        <w:r>
          <w:fldChar w:fldCharType="begin"/>
        </w:r>
        <w:r>
          <w:instrText xml:space="preserve"> PAGEREF _Toc19824 \h </w:instrText>
        </w:r>
        <w:r>
          <w:fldChar w:fldCharType="separate"/>
        </w:r>
        <w:r>
          <w:t>31</w:t>
        </w:r>
        <w:r>
          <w:fldChar w:fldCharType="end"/>
        </w:r>
      </w:hyperlink>
    </w:p>
    <w:p>
      <w:pPr>
        <w:pStyle w:val="TOC2"/>
        <w:tabs>
          <w:tab w:val="right" w:leader="dot" w:pos="8306"/>
        </w:tabs>
      </w:pPr>
      <w:hyperlink w:anchor="_Toc9061" w:history="1">
        <w:r>
          <w:rPr>
            <w:rFonts w:ascii="仿宋" w:eastAsia="仿宋" w:hAnsi="仿宋" w:cs="仿宋" w:hint="eastAsia"/>
            <w:lang w:eastAsia="zh-CN"/>
          </w:rPr>
          <w:t>(八)、环境保护综合评价</w:t>
        </w:r>
        <w:r>
          <w:tab/>
        </w:r>
        <w:r>
          <w:fldChar w:fldCharType="begin"/>
        </w:r>
        <w:r>
          <w:instrText xml:space="preserve"> PAGEREF _Toc9061 \h </w:instrText>
        </w:r>
        <w:r>
          <w:fldChar w:fldCharType="separate"/>
        </w:r>
        <w:r>
          <w:t>32</w:t>
        </w:r>
        <w:r>
          <w:fldChar w:fldCharType="end"/>
        </w:r>
      </w:hyperlink>
    </w:p>
    <w:p>
      <w:pPr>
        <w:pStyle w:val="TOC1"/>
        <w:tabs>
          <w:tab w:val="right" w:leader="dot" w:pos="8306"/>
        </w:tabs>
      </w:pPr>
      <w:hyperlink w:anchor="_Toc14906" w:history="1">
        <w:r>
          <w:rPr>
            <w:rFonts w:ascii="仿宋" w:eastAsia="仿宋" w:hAnsi="仿宋" w:cs="仿宋" w:hint="eastAsia"/>
            <w:lang w:eastAsia="zh-CN"/>
          </w:rPr>
          <w:t>八、国际劳务项目人力资源培养与发展</w:t>
        </w:r>
        <w:r>
          <w:tab/>
        </w:r>
        <w:r>
          <w:fldChar w:fldCharType="begin"/>
        </w:r>
        <w:r>
          <w:instrText xml:space="preserve"> PAGEREF _Toc14906 \h </w:instrText>
        </w:r>
        <w:r>
          <w:fldChar w:fldCharType="separate"/>
        </w:r>
        <w:r>
          <w:t>34</w:t>
        </w:r>
        <w:r>
          <w:fldChar w:fldCharType="end"/>
        </w:r>
      </w:hyperlink>
    </w:p>
    <w:p>
      <w:pPr>
        <w:pStyle w:val="TOC2"/>
        <w:tabs>
          <w:tab w:val="right" w:leader="dot" w:pos="8306"/>
        </w:tabs>
      </w:pPr>
      <w:hyperlink w:anchor="_Toc29647" w:history="1">
        <w:r>
          <w:rPr>
            <w:rFonts w:ascii="仿宋" w:eastAsia="仿宋" w:hAnsi="仿宋" w:cs="仿宋" w:hint="eastAsia"/>
            <w:lang w:eastAsia="zh-CN"/>
          </w:rPr>
          <w:t>(一)、人才需求与规划</w:t>
        </w:r>
        <w:r>
          <w:tab/>
        </w:r>
        <w:r>
          <w:fldChar w:fldCharType="begin"/>
        </w:r>
        <w:r>
          <w:instrText xml:space="preserve"> PAGEREF _Toc29647 \h </w:instrText>
        </w:r>
        <w:r>
          <w:fldChar w:fldCharType="separate"/>
        </w:r>
        <w:r>
          <w:t>34</w:t>
        </w:r>
        <w:r>
          <w:fldChar w:fldCharType="end"/>
        </w:r>
      </w:hyperlink>
    </w:p>
    <w:p>
      <w:pPr>
        <w:pStyle w:val="TOC2"/>
        <w:tabs>
          <w:tab w:val="right" w:leader="dot" w:pos="8306"/>
        </w:tabs>
      </w:pPr>
      <w:hyperlink w:anchor="_Toc13383" w:history="1">
        <w:r>
          <w:rPr>
            <w:rFonts w:ascii="仿宋" w:eastAsia="仿宋" w:hAnsi="仿宋" w:cs="仿宋" w:hint="eastAsia"/>
            <w:lang w:eastAsia="zh-CN"/>
          </w:rPr>
          <w:t>(二)、培训与发展计划</w:t>
        </w:r>
        <w:r>
          <w:tab/>
        </w:r>
        <w:r>
          <w:fldChar w:fldCharType="begin"/>
        </w:r>
        <w:r>
          <w:instrText xml:space="preserve"> PAGEREF _Toc13383 \h </w:instrText>
        </w:r>
        <w:r>
          <w:fldChar w:fldCharType="separate"/>
        </w:r>
        <w:r>
          <w:t>34</w:t>
        </w:r>
        <w:r>
          <w:fldChar w:fldCharType="end"/>
        </w:r>
      </w:hyperlink>
    </w:p>
    <w:p>
      <w:pPr>
        <w:pStyle w:val="TOC1"/>
        <w:tabs>
          <w:tab w:val="right" w:leader="dot" w:pos="8306"/>
        </w:tabs>
      </w:pPr>
      <w:hyperlink w:anchor="_Toc13545" w:history="1">
        <w:r>
          <w:rPr>
            <w:rFonts w:ascii="仿宋" w:eastAsia="仿宋" w:hAnsi="仿宋" w:cs="仿宋" w:hint="eastAsia"/>
            <w:lang w:eastAsia="zh-CN"/>
          </w:rPr>
          <w:t>九、生产安全保护</w:t>
        </w:r>
        <w:r>
          <w:tab/>
        </w:r>
        <w:r>
          <w:fldChar w:fldCharType="begin"/>
        </w:r>
        <w:r>
          <w:instrText xml:space="preserve"> PAGEREF _Toc13545 \h </w:instrText>
        </w:r>
        <w:r>
          <w:fldChar w:fldCharType="separate"/>
        </w:r>
        <w:r>
          <w:t>35</w:t>
        </w:r>
        <w:r>
          <w:fldChar w:fldCharType="end"/>
        </w:r>
      </w:hyperlink>
    </w:p>
    <w:p>
      <w:pPr>
        <w:pStyle w:val="TOC2"/>
        <w:tabs>
          <w:tab w:val="right" w:leader="dot" w:pos="8306"/>
        </w:tabs>
      </w:pPr>
      <w:hyperlink w:anchor="_Toc4048" w:history="1">
        <w:r>
          <w:rPr>
            <w:rFonts w:ascii="仿宋" w:eastAsia="仿宋" w:hAnsi="仿宋" w:cs="仿宋" w:hint="eastAsia"/>
            <w:lang w:eastAsia="zh-CN"/>
          </w:rPr>
          <w:t>(一)、消防安全</w:t>
        </w:r>
        <w:r>
          <w:tab/>
        </w:r>
        <w:r>
          <w:fldChar w:fldCharType="begin"/>
        </w:r>
        <w:r>
          <w:instrText xml:space="preserve"> PAGEREF _Toc4048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0" w:history="1">
        <w:r>
          <w:rPr>
            <w:rFonts w:ascii="仿宋" w:eastAsia="仿宋" w:hAnsi="仿宋" w:cs="仿宋" w:hint="eastAsia"/>
            <w:lang w:eastAsia="zh-CN"/>
          </w:rPr>
          <w:t>(二)、防火防爆总图布置措施</w:t>
        </w:r>
        <w:r>
          <w:tab/>
        </w:r>
        <w:r>
          <w:fldChar w:fldCharType="begin"/>
        </w:r>
        <w:r>
          <w:instrText xml:space="preserve"> PAGEREF _Toc16360 \h </w:instrText>
        </w:r>
        <w:r>
          <w:fldChar w:fldCharType="separate"/>
        </w:r>
        <w:r>
          <w:t>36</w:t>
        </w:r>
        <w:r>
          <w:fldChar w:fldCharType="end"/>
        </w:r>
      </w:hyperlink>
    </w:p>
    <w:p>
      <w:pPr>
        <w:pStyle w:val="TOC2"/>
        <w:tabs>
          <w:tab w:val="right" w:leader="dot" w:pos="8306"/>
        </w:tabs>
      </w:pPr>
      <w:hyperlink w:anchor="_Toc10156" w:history="1">
        <w:r>
          <w:rPr>
            <w:rFonts w:ascii="仿宋" w:eastAsia="仿宋" w:hAnsi="仿宋" w:cs="仿宋" w:hint="eastAsia"/>
            <w:lang w:eastAsia="zh-CN"/>
          </w:rPr>
          <w:t>(三)、自然灾害防范措施</w:t>
        </w:r>
        <w:r>
          <w:tab/>
        </w:r>
        <w:r>
          <w:fldChar w:fldCharType="begin"/>
        </w:r>
        <w:r>
          <w:instrText xml:space="preserve"> PAGEREF _Toc10156 \h </w:instrText>
        </w:r>
        <w:r>
          <w:fldChar w:fldCharType="separate"/>
        </w:r>
        <w:r>
          <w:t>37</w:t>
        </w:r>
        <w:r>
          <w:fldChar w:fldCharType="end"/>
        </w:r>
      </w:hyperlink>
    </w:p>
    <w:p>
      <w:pPr>
        <w:pStyle w:val="TOC2"/>
        <w:tabs>
          <w:tab w:val="right" w:leader="dot" w:pos="8306"/>
        </w:tabs>
      </w:pPr>
      <w:hyperlink w:anchor="_Toc6377" w:history="1">
        <w:r>
          <w:rPr>
            <w:rFonts w:ascii="仿宋" w:eastAsia="仿宋" w:hAnsi="仿宋" w:cs="仿宋" w:hint="eastAsia"/>
            <w:lang w:eastAsia="zh-CN"/>
          </w:rPr>
          <w:t>(四)、安全色及安全标志使用要求</w:t>
        </w:r>
        <w:r>
          <w:tab/>
        </w:r>
        <w:r>
          <w:fldChar w:fldCharType="begin"/>
        </w:r>
        <w:r>
          <w:instrText xml:space="preserve"> PAGEREF _Toc6377 \h </w:instrText>
        </w:r>
        <w:r>
          <w:fldChar w:fldCharType="separate"/>
        </w:r>
        <w:r>
          <w:t>38</w:t>
        </w:r>
        <w:r>
          <w:fldChar w:fldCharType="end"/>
        </w:r>
      </w:hyperlink>
    </w:p>
    <w:p>
      <w:pPr>
        <w:pStyle w:val="TOC2"/>
        <w:tabs>
          <w:tab w:val="right" w:leader="dot" w:pos="8306"/>
        </w:tabs>
      </w:pPr>
      <w:hyperlink w:anchor="_Toc22915" w:history="1">
        <w:r>
          <w:rPr>
            <w:rFonts w:ascii="仿宋" w:eastAsia="仿宋" w:hAnsi="仿宋" w:cs="仿宋" w:hint="eastAsia"/>
            <w:lang w:eastAsia="zh-CN"/>
          </w:rPr>
          <w:t>(五)、防尘防毒措施</w:t>
        </w:r>
        <w:r>
          <w:tab/>
        </w:r>
        <w:r>
          <w:fldChar w:fldCharType="begin"/>
        </w:r>
        <w:r>
          <w:instrText xml:space="preserve"> PAGEREF _Toc22915 \h </w:instrText>
        </w:r>
        <w:r>
          <w:fldChar w:fldCharType="separate"/>
        </w:r>
        <w:r>
          <w:t>39</w:t>
        </w:r>
        <w:r>
          <w:fldChar w:fldCharType="end"/>
        </w:r>
      </w:hyperlink>
    </w:p>
    <w:p>
      <w:pPr>
        <w:pStyle w:val="TOC2"/>
        <w:tabs>
          <w:tab w:val="right" w:leader="dot" w:pos="8306"/>
        </w:tabs>
      </w:pPr>
      <w:hyperlink w:anchor="_Toc28916" w:history="1">
        <w:r>
          <w:rPr>
            <w:rFonts w:ascii="仿宋" w:eastAsia="仿宋" w:hAnsi="仿宋" w:cs="仿宋" w:hint="eastAsia"/>
            <w:lang w:eastAsia="zh-CN"/>
          </w:rPr>
          <w:t>(六)、防静电、触电防护及防雷措施</w:t>
        </w:r>
        <w:r>
          <w:tab/>
        </w:r>
        <w:r>
          <w:fldChar w:fldCharType="begin"/>
        </w:r>
        <w:r>
          <w:instrText xml:space="preserve"> PAGEREF _Toc28916 \h </w:instrText>
        </w:r>
        <w:r>
          <w:fldChar w:fldCharType="separate"/>
        </w:r>
        <w:r>
          <w:t>40</w:t>
        </w:r>
        <w:r>
          <w:fldChar w:fldCharType="end"/>
        </w:r>
      </w:hyperlink>
    </w:p>
    <w:p>
      <w:pPr>
        <w:pStyle w:val="TOC2"/>
        <w:tabs>
          <w:tab w:val="right" w:leader="dot" w:pos="8306"/>
        </w:tabs>
      </w:pPr>
      <w:hyperlink w:anchor="_Toc7249" w:history="1">
        <w:r>
          <w:rPr>
            <w:rFonts w:ascii="仿宋" w:eastAsia="仿宋" w:hAnsi="仿宋" w:cs="仿宋" w:hint="eastAsia"/>
            <w:lang w:eastAsia="zh-CN"/>
          </w:rPr>
          <w:t>(七)、机械设备安全保障措施</w:t>
        </w:r>
        <w:r>
          <w:tab/>
        </w:r>
        <w:r>
          <w:fldChar w:fldCharType="begin"/>
        </w:r>
        <w:r>
          <w:instrText xml:space="preserve"> PAGEREF _Toc7249 \h </w:instrText>
        </w:r>
        <w:r>
          <w:fldChar w:fldCharType="separate"/>
        </w:r>
        <w:r>
          <w:t>41</w:t>
        </w:r>
        <w:r>
          <w:fldChar w:fldCharType="end"/>
        </w:r>
      </w:hyperlink>
    </w:p>
    <w:p>
      <w:pPr>
        <w:pStyle w:val="TOC1"/>
        <w:tabs>
          <w:tab w:val="right" w:leader="dot" w:pos="8306"/>
        </w:tabs>
      </w:pPr>
      <w:hyperlink w:anchor="_Toc3295" w:history="1">
        <w:r>
          <w:rPr>
            <w:rFonts w:ascii="仿宋" w:eastAsia="仿宋" w:hAnsi="仿宋" w:cs="仿宋" w:hint="eastAsia"/>
            <w:lang w:eastAsia="zh-CN"/>
          </w:rPr>
          <w:t>十、国际劳务项目人力资源管理</w:t>
        </w:r>
        <w:r>
          <w:tab/>
        </w:r>
        <w:r>
          <w:fldChar w:fldCharType="begin"/>
        </w:r>
        <w:r>
          <w:instrText xml:space="preserve"> PAGEREF _Toc3295 \h </w:instrText>
        </w:r>
        <w:r>
          <w:fldChar w:fldCharType="separate"/>
        </w:r>
        <w:r>
          <w:t>43</w:t>
        </w:r>
        <w:r>
          <w:fldChar w:fldCharType="end"/>
        </w:r>
      </w:hyperlink>
    </w:p>
    <w:p>
      <w:pPr>
        <w:pStyle w:val="TOC2"/>
        <w:tabs>
          <w:tab w:val="right" w:leader="dot" w:pos="8306"/>
        </w:tabs>
      </w:pPr>
      <w:hyperlink w:anchor="_Toc19508" w:history="1">
        <w:r>
          <w:rPr>
            <w:rFonts w:ascii="仿宋" w:eastAsia="仿宋" w:hAnsi="仿宋" w:cs="仿宋" w:hint="eastAsia"/>
            <w:lang w:eastAsia="zh-CN"/>
          </w:rPr>
          <w:t>(一)、建立健全的预算管理制度</w:t>
        </w:r>
        <w:r>
          <w:tab/>
        </w:r>
        <w:r>
          <w:fldChar w:fldCharType="begin"/>
        </w:r>
        <w:r>
          <w:instrText xml:space="preserve"> PAGEREF _Toc19508 \h </w:instrText>
        </w:r>
        <w:r>
          <w:fldChar w:fldCharType="separate"/>
        </w:r>
        <w:r>
          <w:t>43</w:t>
        </w:r>
        <w:r>
          <w:fldChar w:fldCharType="end"/>
        </w:r>
      </w:hyperlink>
    </w:p>
    <w:p>
      <w:pPr>
        <w:pStyle w:val="TOC2"/>
        <w:tabs>
          <w:tab w:val="right" w:leader="dot" w:pos="8306"/>
        </w:tabs>
      </w:pPr>
      <w:hyperlink w:anchor="_Toc24679" w:history="1">
        <w:r>
          <w:rPr>
            <w:rFonts w:ascii="仿宋" w:eastAsia="仿宋" w:hAnsi="仿宋" w:cs="仿宋" w:hint="eastAsia"/>
            <w:lang w:eastAsia="zh-CN"/>
          </w:rPr>
          <w:t>(二)、加强资金流动监控</w:t>
        </w:r>
        <w:r>
          <w:tab/>
        </w:r>
        <w:r>
          <w:fldChar w:fldCharType="begin"/>
        </w:r>
        <w:r>
          <w:instrText xml:space="preserve"> PAGEREF _Toc24679 \h </w:instrText>
        </w:r>
        <w:r>
          <w:fldChar w:fldCharType="separate"/>
        </w:r>
        <w:r>
          <w:t>44</w:t>
        </w:r>
        <w:r>
          <w:fldChar w:fldCharType="end"/>
        </w:r>
      </w:hyperlink>
    </w:p>
    <w:p>
      <w:pPr>
        <w:pStyle w:val="TOC2"/>
        <w:tabs>
          <w:tab w:val="right" w:leader="dot" w:pos="8306"/>
        </w:tabs>
      </w:pPr>
      <w:hyperlink w:anchor="_Toc23978" w:history="1">
        <w:r>
          <w:rPr>
            <w:rFonts w:ascii="仿宋" w:eastAsia="仿宋" w:hAnsi="仿宋" w:cs="仿宋" w:hint="eastAsia"/>
            <w:lang w:eastAsia="zh-CN"/>
          </w:rPr>
          <w:t>(三)、制定完善的风险控制机制</w:t>
        </w:r>
        <w:r>
          <w:tab/>
        </w:r>
        <w:r>
          <w:fldChar w:fldCharType="begin"/>
        </w:r>
        <w:r>
          <w:instrText xml:space="preserve"> PAGEREF _Toc23978 \h </w:instrText>
        </w:r>
        <w:r>
          <w:fldChar w:fldCharType="separate"/>
        </w:r>
        <w:r>
          <w:t>45</w:t>
        </w:r>
        <w:r>
          <w:fldChar w:fldCharType="end"/>
        </w:r>
      </w:hyperlink>
    </w:p>
    <w:p>
      <w:pPr>
        <w:pStyle w:val="TOC2"/>
        <w:tabs>
          <w:tab w:val="right" w:leader="dot" w:pos="8306"/>
        </w:tabs>
      </w:pPr>
      <w:hyperlink w:anchor="_Toc26366" w:history="1">
        <w:r>
          <w:rPr>
            <w:rFonts w:ascii="仿宋" w:eastAsia="仿宋" w:hAnsi="仿宋" w:cs="仿宋" w:hint="eastAsia"/>
            <w:lang w:eastAsia="zh-CN"/>
          </w:rPr>
          <w:t>(四)、优化成本管理</w:t>
        </w:r>
        <w:r>
          <w:tab/>
        </w:r>
        <w:r>
          <w:fldChar w:fldCharType="begin"/>
        </w:r>
        <w:r>
          <w:instrText xml:space="preserve"> PAGEREF _Toc26366 \h </w:instrText>
        </w:r>
        <w:r>
          <w:fldChar w:fldCharType="separate"/>
        </w:r>
        <w:r>
          <w:t>47</w:t>
        </w:r>
        <w:r>
          <w:fldChar w:fldCharType="end"/>
        </w:r>
      </w:hyperlink>
    </w:p>
    <w:p>
      <w:pPr>
        <w:pStyle w:val="TOC1"/>
        <w:tabs>
          <w:tab w:val="right" w:leader="dot" w:pos="8306"/>
        </w:tabs>
      </w:pPr>
      <w:hyperlink w:anchor="_Toc31645" w:history="1">
        <w:r>
          <w:rPr>
            <w:rFonts w:ascii="仿宋" w:eastAsia="仿宋" w:hAnsi="仿宋" w:cs="仿宋" w:hint="eastAsia"/>
            <w:lang w:eastAsia="zh-CN"/>
          </w:rPr>
          <w:t>十一、国际劳务项目经营效益</w:t>
        </w:r>
        <w:r>
          <w:tab/>
        </w:r>
        <w:r>
          <w:fldChar w:fldCharType="begin"/>
        </w:r>
        <w:r>
          <w:instrText xml:space="preserve"> PAGEREF _Toc31645 \h </w:instrText>
        </w:r>
        <w:r>
          <w:fldChar w:fldCharType="separate"/>
        </w:r>
        <w:r>
          <w:t>48</w:t>
        </w:r>
        <w:r>
          <w:fldChar w:fldCharType="end"/>
        </w:r>
      </w:hyperlink>
    </w:p>
    <w:p>
      <w:pPr>
        <w:pStyle w:val="TOC2"/>
        <w:tabs>
          <w:tab w:val="right" w:leader="dot" w:pos="8306"/>
        </w:tabs>
      </w:pPr>
      <w:hyperlink w:anchor="_Toc20509" w:history="1">
        <w:r>
          <w:rPr>
            <w:rFonts w:ascii="仿宋" w:eastAsia="仿宋" w:hAnsi="仿宋" w:cs="仿宋" w:hint="eastAsia"/>
            <w:lang w:eastAsia="zh-CN"/>
          </w:rPr>
          <w:t>(一)、经济评价财务测算</w:t>
        </w:r>
        <w:r>
          <w:tab/>
        </w:r>
        <w:r>
          <w:fldChar w:fldCharType="begin"/>
        </w:r>
        <w:r>
          <w:instrText xml:space="preserve"> PAGEREF _Toc20509 \h </w:instrText>
        </w:r>
        <w:r>
          <w:fldChar w:fldCharType="separate"/>
        </w:r>
        <w:r>
          <w:t>48</w:t>
        </w:r>
        <w:r>
          <w:fldChar w:fldCharType="end"/>
        </w:r>
      </w:hyperlink>
    </w:p>
    <w:p>
      <w:pPr>
        <w:pStyle w:val="TOC2"/>
        <w:tabs>
          <w:tab w:val="right" w:leader="dot" w:pos="8306"/>
        </w:tabs>
      </w:pPr>
      <w:hyperlink w:anchor="_Toc28403" w:history="1">
        <w:r>
          <w:rPr>
            <w:rFonts w:ascii="仿宋" w:eastAsia="仿宋" w:hAnsi="仿宋" w:cs="仿宋" w:hint="eastAsia"/>
            <w:lang w:eastAsia="zh-CN"/>
          </w:rPr>
          <w:t>(二)、国际劳务项目盈利能力分析</w:t>
        </w:r>
        <w:r>
          <w:tab/>
        </w:r>
        <w:r>
          <w:fldChar w:fldCharType="begin"/>
        </w:r>
        <w:r>
          <w:instrText xml:space="preserve"> PAGEREF _Toc28403 \h </w:instrText>
        </w:r>
        <w:r>
          <w:fldChar w:fldCharType="separate"/>
        </w:r>
        <w:r>
          <w:t>49</w:t>
        </w:r>
        <w:r>
          <w:fldChar w:fldCharType="end"/>
        </w:r>
      </w:hyperlink>
    </w:p>
    <w:p>
      <w:pPr>
        <w:pStyle w:val="TOC1"/>
        <w:tabs>
          <w:tab w:val="right" w:leader="dot" w:pos="8306"/>
        </w:tabs>
      </w:pPr>
      <w:hyperlink w:anchor="_Toc800" w:history="1">
        <w:r>
          <w:rPr>
            <w:rFonts w:ascii="仿宋" w:eastAsia="仿宋" w:hAnsi="仿宋" w:cs="仿宋" w:hint="eastAsia"/>
            <w:lang w:eastAsia="zh-CN"/>
          </w:rPr>
          <w:t>十二、国际劳务项目投资规划</w:t>
        </w:r>
        <w:r>
          <w:tab/>
        </w:r>
        <w:r>
          <w:fldChar w:fldCharType="begin"/>
        </w:r>
        <w:r>
          <w:instrText xml:space="preserve"> PAGEREF _Toc800 \h </w:instrText>
        </w:r>
        <w:r>
          <w:fldChar w:fldCharType="separate"/>
        </w:r>
        <w:r>
          <w:t>50</w:t>
        </w:r>
        <w:r>
          <w:fldChar w:fldCharType="end"/>
        </w:r>
      </w:hyperlink>
    </w:p>
    <w:p>
      <w:pPr>
        <w:pStyle w:val="TOC2"/>
        <w:tabs>
          <w:tab w:val="right" w:leader="dot" w:pos="8306"/>
        </w:tabs>
      </w:pPr>
      <w:hyperlink w:anchor="_Toc25468" w:history="1">
        <w:r>
          <w:rPr>
            <w:rFonts w:ascii="仿宋" w:eastAsia="仿宋" w:hAnsi="仿宋" w:cs="仿宋" w:hint="eastAsia"/>
            <w:lang w:eastAsia="zh-CN"/>
          </w:rPr>
          <w:t>(一)、国际劳务项目总投资估算</w:t>
        </w:r>
        <w:r>
          <w:tab/>
        </w:r>
        <w:r>
          <w:fldChar w:fldCharType="begin"/>
        </w:r>
        <w:r>
          <w:instrText xml:space="preserve"> PAGEREF _Toc25468 \h </w:instrText>
        </w:r>
        <w:r>
          <w:fldChar w:fldCharType="separate"/>
        </w:r>
        <w:r>
          <w:t>50</w:t>
        </w:r>
        <w:r>
          <w:fldChar w:fldCharType="end"/>
        </w:r>
      </w:hyperlink>
    </w:p>
    <w:p>
      <w:pPr>
        <w:pStyle w:val="TOC2"/>
        <w:tabs>
          <w:tab w:val="right" w:leader="dot" w:pos="8306"/>
        </w:tabs>
      </w:pPr>
      <w:hyperlink w:anchor="_Toc24302" w:history="1">
        <w:r>
          <w:rPr>
            <w:rFonts w:ascii="仿宋" w:eastAsia="仿宋" w:hAnsi="仿宋" w:cs="仿宋" w:hint="eastAsia"/>
            <w:lang w:eastAsia="zh-CN"/>
          </w:rPr>
          <w:t>(二)、资金筹措</w:t>
        </w:r>
        <w:r>
          <w:tab/>
        </w:r>
        <w:r>
          <w:fldChar w:fldCharType="begin"/>
        </w:r>
        <w:r>
          <w:instrText xml:space="preserve"> PAGEREF _Toc24302 \h </w:instrText>
        </w:r>
        <w:r>
          <w:fldChar w:fldCharType="separate"/>
        </w:r>
        <w:r>
          <w:t>51</w:t>
        </w:r>
        <w:r>
          <w:fldChar w:fldCharType="end"/>
        </w:r>
      </w:hyperlink>
    </w:p>
    <w:p>
      <w:pPr>
        <w:pStyle w:val="TOC1"/>
        <w:tabs>
          <w:tab w:val="right" w:leader="dot" w:pos="8306"/>
        </w:tabs>
      </w:pPr>
      <w:hyperlink w:anchor="_Toc32116" w:history="1">
        <w:r>
          <w:rPr>
            <w:rFonts w:ascii="仿宋" w:eastAsia="仿宋" w:hAnsi="仿宋" w:cs="仿宋" w:hint="eastAsia"/>
            <w:lang w:eastAsia="zh-CN"/>
          </w:rPr>
          <w:t>十三、供应链管理</w:t>
        </w:r>
        <w:r>
          <w:tab/>
        </w:r>
        <w:r>
          <w:fldChar w:fldCharType="begin"/>
        </w:r>
        <w:r>
          <w:instrText xml:space="preserve"> PAGEREF _Toc32116 \h </w:instrText>
        </w:r>
        <w:r>
          <w:fldChar w:fldCharType="separate"/>
        </w:r>
        <w:r>
          <w:t>52</w:t>
        </w:r>
        <w:r>
          <w:fldChar w:fldCharType="end"/>
        </w:r>
      </w:hyperlink>
    </w:p>
    <w:p>
      <w:pPr>
        <w:pStyle w:val="TOC2"/>
        <w:tabs>
          <w:tab w:val="right" w:leader="dot" w:pos="8306"/>
        </w:tabs>
      </w:pPr>
      <w:hyperlink w:anchor="_Toc31744" w:history="1">
        <w:r>
          <w:rPr>
            <w:rFonts w:ascii="仿宋" w:eastAsia="仿宋" w:hAnsi="仿宋" w:cs="仿宋" w:hint="eastAsia"/>
            <w:lang w:eastAsia="zh-CN"/>
          </w:rPr>
          <w:t>(一)、供应链战略规划</w:t>
        </w:r>
        <w:r>
          <w:tab/>
        </w:r>
        <w:r>
          <w:fldChar w:fldCharType="begin"/>
        </w:r>
        <w:r>
          <w:instrText xml:space="preserve"> PAGEREF _Toc31744 \h </w:instrText>
        </w:r>
        <w:r>
          <w:fldChar w:fldCharType="separate"/>
        </w:r>
        <w:r>
          <w:t>52</w:t>
        </w:r>
        <w:r>
          <w:fldChar w:fldCharType="end"/>
        </w:r>
      </w:hyperlink>
    </w:p>
    <w:p>
      <w:pPr>
        <w:pStyle w:val="TOC2"/>
        <w:tabs>
          <w:tab w:val="right" w:leader="dot" w:pos="8306"/>
        </w:tabs>
      </w:pPr>
      <w:hyperlink w:anchor="_Toc3060" w:history="1">
        <w:r>
          <w:rPr>
            <w:rFonts w:ascii="仿宋" w:eastAsia="仿宋" w:hAnsi="仿宋" w:cs="仿宋" w:hint="eastAsia"/>
            <w:lang w:eastAsia="zh-CN"/>
          </w:rPr>
          <w:t>(二)、供应商选择与合作</w:t>
        </w:r>
        <w:r>
          <w:tab/>
        </w:r>
        <w:r>
          <w:fldChar w:fldCharType="begin"/>
        </w:r>
        <w:r>
          <w:instrText xml:space="preserve"> PAGEREF _Toc3060 \h </w:instrText>
        </w:r>
        <w:r>
          <w:fldChar w:fldCharType="separate"/>
        </w:r>
        <w:r>
          <w:t>54</w:t>
        </w:r>
        <w:r>
          <w:fldChar w:fldCharType="end"/>
        </w:r>
      </w:hyperlink>
    </w:p>
    <w:p>
      <w:pPr>
        <w:pStyle w:val="TOC2"/>
        <w:tabs>
          <w:tab w:val="right" w:leader="dot" w:pos="8306"/>
        </w:tabs>
      </w:pPr>
      <w:hyperlink w:anchor="_Toc11139" w:history="1">
        <w:r>
          <w:rPr>
            <w:rFonts w:ascii="仿宋" w:eastAsia="仿宋" w:hAnsi="仿宋" w:cs="仿宋" w:hint="eastAsia"/>
            <w:lang w:eastAsia="zh-CN"/>
          </w:rPr>
          <w:t>(三)、物流与库存管理</w:t>
        </w:r>
        <w:r>
          <w:tab/>
        </w:r>
        <w:r>
          <w:fldChar w:fldCharType="begin"/>
        </w:r>
        <w:r>
          <w:instrText xml:space="preserve"> PAGEREF _Toc11139 \h </w:instrText>
        </w:r>
        <w:r>
          <w:fldChar w:fldCharType="separate"/>
        </w:r>
        <w:r>
          <w:t>55</w:t>
        </w:r>
        <w:r>
          <w:fldChar w:fldCharType="end"/>
        </w:r>
      </w:hyperlink>
    </w:p>
    <w:p>
      <w:pPr>
        <w:pStyle w:val="TOC1"/>
        <w:tabs>
          <w:tab w:val="right" w:leader="dot" w:pos="8306"/>
        </w:tabs>
      </w:pPr>
      <w:hyperlink w:anchor="_Toc18436" w:history="1">
        <w:r>
          <w:rPr>
            <w:rFonts w:ascii="仿宋" w:eastAsia="仿宋" w:hAnsi="仿宋" w:cs="仿宋" w:hint="eastAsia"/>
            <w:lang w:eastAsia="zh-CN"/>
          </w:rPr>
          <w:t>十四、风险识别与分类</w:t>
        </w:r>
        <w:r>
          <w:tab/>
        </w:r>
        <w:r>
          <w:fldChar w:fldCharType="begin"/>
        </w:r>
        <w:r>
          <w:instrText xml:space="preserve"> PAGEREF _Toc18436 \h </w:instrText>
        </w:r>
        <w:r>
          <w:fldChar w:fldCharType="separate"/>
        </w:r>
        <w:r>
          <w:t>56</w:t>
        </w:r>
        <w:r>
          <w:fldChar w:fldCharType="end"/>
        </w:r>
      </w:hyperlink>
    </w:p>
    <w:p>
      <w:pPr>
        <w:pStyle w:val="TOC2"/>
        <w:tabs>
          <w:tab w:val="right" w:leader="dot" w:pos="8306"/>
        </w:tabs>
      </w:pPr>
      <w:hyperlink w:anchor="_Toc1193" w:history="1">
        <w:r>
          <w:rPr>
            <w:rFonts w:ascii="仿宋" w:eastAsia="仿宋" w:hAnsi="仿宋" w:cs="仿宋" w:hint="eastAsia"/>
            <w:lang w:eastAsia="zh-CN"/>
          </w:rPr>
          <w:t>(一)、风险识别</w:t>
        </w:r>
        <w:r>
          <w:tab/>
        </w:r>
        <w:r>
          <w:fldChar w:fldCharType="begin"/>
        </w:r>
        <w:r>
          <w:instrText xml:space="preserve"> PAGEREF _Toc1193 \h </w:instrText>
        </w:r>
        <w:r>
          <w:fldChar w:fldCharType="separate"/>
        </w:r>
        <w:r>
          <w:t>56</w:t>
        </w:r>
        <w:r>
          <w:fldChar w:fldCharType="end"/>
        </w:r>
      </w:hyperlink>
    </w:p>
    <w:p>
      <w:pPr>
        <w:pStyle w:val="TOC2"/>
        <w:tabs>
          <w:tab w:val="right" w:leader="dot" w:pos="8306"/>
        </w:tabs>
      </w:pPr>
      <w:hyperlink w:anchor="_Toc19760" w:history="1">
        <w:r>
          <w:rPr>
            <w:rFonts w:ascii="仿宋" w:eastAsia="仿宋" w:hAnsi="仿宋" w:cs="仿宋" w:hint="eastAsia"/>
            <w:lang w:eastAsia="zh-CN"/>
          </w:rPr>
          <w:t>(二)、风险分类</w:t>
        </w:r>
        <w:r>
          <w:tab/>
        </w:r>
        <w:r>
          <w:fldChar w:fldCharType="begin"/>
        </w:r>
        <w:r>
          <w:instrText xml:space="preserve"> PAGEREF _Toc19760 \h </w:instrText>
        </w:r>
        <w:r>
          <w:fldChar w:fldCharType="separate"/>
        </w:r>
        <w:r>
          <w:t>57</w:t>
        </w:r>
        <w:r>
          <w:fldChar w:fldCharType="end"/>
        </w:r>
      </w:hyperlink>
    </w:p>
    <w:p>
      <w:pPr>
        <w:pStyle w:val="TOC1"/>
        <w:tabs>
          <w:tab w:val="right" w:leader="dot" w:pos="8306"/>
        </w:tabs>
      </w:pPr>
      <w:hyperlink w:anchor="_Toc6503" w:history="1">
        <w:r>
          <w:rPr>
            <w:rFonts w:ascii="仿宋" w:eastAsia="仿宋" w:hAnsi="仿宋" w:cs="仿宋" w:hint="eastAsia"/>
            <w:lang w:eastAsia="zh-CN"/>
          </w:rPr>
          <w:t>十五、质量管理体系</w:t>
        </w:r>
        <w:r>
          <w:tab/>
        </w:r>
        <w:r>
          <w:fldChar w:fldCharType="begin"/>
        </w:r>
        <w:r>
          <w:instrText xml:space="preserve"> PAGEREF _Toc6503 \h </w:instrText>
        </w:r>
        <w:r>
          <w:fldChar w:fldCharType="separate"/>
        </w:r>
        <w:r>
          <w:t>59</w:t>
        </w:r>
        <w:r>
          <w:fldChar w:fldCharType="end"/>
        </w:r>
      </w:hyperlink>
    </w:p>
    <w:p>
      <w:pPr>
        <w:pStyle w:val="TOC2"/>
        <w:tabs>
          <w:tab w:val="right" w:leader="dot" w:pos="8306"/>
        </w:tabs>
      </w:pPr>
      <w:hyperlink w:anchor="_Toc8140" w:history="1">
        <w:r>
          <w:rPr>
            <w:rFonts w:ascii="仿宋" w:eastAsia="仿宋" w:hAnsi="仿宋" w:cs="仿宋" w:hint="eastAsia"/>
            <w:lang w:eastAsia="zh-CN"/>
          </w:rPr>
          <w:t>(一)、质量目标与方针</w:t>
        </w:r>
        <w:r>
          <w:tab/>
        </w:r>
        <w:r>
          <w:fldChar w:fldCharType="begin"/>
        </w:r>
        <w:r>
          <w:instrText xml:space="preserve"> PAGEREF _Toc8140 \h </w:instrText>
        </w:r>
        <w:r>
          <w:fldChar w:fldCharType="separate"/>
        </w:r>
        <w:r>
          <w:t>59</w:t>
        </w:r>
        <w:r>
          <w:fldChar w:fldCharType="end"/>
        </w:r>
      </w:hyperlink>
    </w:p>
    <w:p>
      <w:pPr>
        <w:pStyle w:val="TOC2"/>
        <w:tabs>
          <w:tab w:val="right" w:leader="dot" w:pos="8306"/>
        </w:tabs>
      </w:pPr>
      <w:hyperlink w:anchor="_Toc30254" w:history="1">
        <w:r>
          <w:rPr>
            <w:rFonts w:ascii="仿宋" w:eastAsia="仿宋" w:hAnsi="仿宋" w:cs="仿宋" w:hint="eastAsia"/>
            <w:lang w:eastAsia="zh-CN"/>
          </w:rPr>
          <w:t>(二)、质量管理责任</w:t>
        </w:r>
        <w:r>
          <w:tab/>
        </w:r>
        <w:r>
          <w:fldChar w:fldCharType="begin"/>
        </w:r>
        <w:r>
          <w:instrText xml:space="preserve"> PAGEREF _Toc30254 \h </w:instrText>
        </w:r>
        <w:r>
          <w:fldChar w:fldCharType="separate"/>
        </w:r>
        <w:r>
          <w:t>60</w:t>
        </w:r>
        <w:r>
          <w:fldChar w:fldCharType="end"/>
        </w:r>
      </w:hyperlink>
    </w:p>
    <w:p>
      <w:pPr>
        <w:pStyle w:val="TOC2"/>
        <w:tabs>
          <w:tab w:val="right" w:leader="dot" w:pos="8306"/>
        </w:tabs>
      </w:pPr>
      <w:hyperlink w:anchor="_Toc30281" w:history="1">
        <w:r>
          <w:rPr>
            <w:rFonts w:ascii="仿宋" w:eastAsia="仿宋" w:hAnsi="仿宋" w:cs="仿宋" w:hint="eastAsia"/>
            <w:lang w:eastAsia="zh-CN"/>
          </w:rPr>
          <w:t>(三)、质量管理体系文件</w:t>
        </w:r>
        <w:r>
          <w:tab/>
        </w:r>
        <w:r>
          <w:fldChar w:fldCharType="begin"/>
        </w:r>
        <w:r>
          <w:instrText xml:space="preserve"> PAGEREF _Toc30281 \h </w:instrText>
        </w:r>
        <w:r>
          <w:fldChar w:fldCharType="separate"/>
        </w:r>
        <w:r>
          <w:t>62</w:t>
        </w:r>
        <w:r>
          <w:fldChar w:fldCharType="end"/>
        </w:r>
      </w:hyperlink>
    </w:p>
    <w:p>
      <w:pPr>
        <w:pStyle w:val="TOC2"/>
        <w:tabs>
          <w:tab w:val="right" w:leader="dot" w:pos="8306"/>
        </w:tabs>
      </w:pPr>
      <w:hyperlink w:anchor="_Toc27745" w:history="1">
        <w:r>
          <w:rPr>
            <w:rFonts w:ascii="仿宋" w:eastAsia="仿宋" w:hAnsi="仿宋" w:cs="仿宋" w:hint="eastAsia"/>
            <w:lang w:eastAsia="zh-CN"/>
          </w:rPr>
          <w:t>(四)、质量培训与教育</w:t>
        </w:r>
        <w:r>
          <w:tab/>
        </w:r>
        <w:r>
          <w:fldChar w:fldCharType="begin"/>
        </w:r>
        <w:r>
          <w:instrText xml:space="preserve"> PAGEREF _Toc27745 \h </w:instrText>
        </w:r>
        <w:r>
          <w:fldChar w:fldCharType="separate"/>
        </w:r>
        <w:r>
          <w:t>64</w:t>
        </w:r>
        <w:r>
          <w:fldChar w:fldCharType="end"/>
        </w:r>
      </w:hyperlink>
    </w:p>
    <w:p>
      <w:pPr>
        <w:pStyle w:val="TOC2"/>
        <w:tabs>
          <w:tab w:val="right" w:leader="dot" w:pos="8306"/>
        </w:tabs>
      </w:pPr>
      <w:hyperlink w:anchor="_Toc26189" w:history="1">
        <w:r>
          <w:rPr>
            <w:rFonts w:ascii="仿宋" w:eastAsia="仿宋" w:hAnsi="仿宋" w:cs="仿宋" w:hint="eastAsia"/>
            <w:lang w:eastAsia="zh-CN"/>
          </w:rPr>
          <w:t>(五)、质量审核与评价</w:t>
        </w:r>
        <w:r>
          <w:tab/>
        </w:r>
        <w:r>
          <w:fldChar w:fldCharType="begin"/>
        </w:r>
        <w:r>
          <w:instrText xml:space="preserve"> PAGEREF _Toc26189 \h </w:instrText>
        </w:r>
        <w:r>
          <w:fldChar w:fldCharType="separate"/>
        </w:r>
        <w:r>
          <w:t>65</w:t>
        </w:r>
        <w:r>
          <w:fldChar w:fldCharType="end"/>
        </w:r>
      </w:hyperlink>
    </w:p>
    <w:p>
      <w:pPr>
        <w:pStyle w:val="TOC2"/>
        <w:tabs>
          <w:tab w:val="right" w:leader="dot" w:pos="8306"/>
        </w:tabs>
      </w:pPr>
      <w:hyperlink w:anchor="_Toc26012" w:history="1">
        <w:r>
          <w:rPr>
            <w:rFonts w:ascii="仿宋" w:eastAsia="仿宋" w:hAnsi="仿宋" w:cs="仿宋" w:hint="eastAsia"/>
            <w:lang w:eastAsia="zh-CN"/>
          </w:rPr>
          <w:t>(六)、不符合与纠正措施</w:t>
        </w:r>
        <w:r>
          <w:tab/>
        </w:r>
        <w:r>
          <w:fldChar w:fldCharType="begin"/>
        </w:r>
        <w:r>
          <w:instrText xml:space="preserve"> PAGEREF _Toc26012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088"/>
      <w:r>
        <w:rPr>
          <w:rFonts w:ascii="仿宋" w:eastAsia="仿宋" w:hAnsi="仿宋" w:cs="仿宋" w:hint="eastAsia"/>
          <w:lang w:eastAsia="zh-CN"/>
        </w:rPr>
        <w:t>(一)、国际劳务行业分析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际劳务行业一直以来都是市场的关注焦点。行业内的发展趋势、竞争态势以及潜在机会都对国际劳务项目的推进产生深远的影响。通过深入研究行业的整体概貌，我们将更好地理解行业的核心特征，为国际劳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际劳务行业，技术一直是推动创新和发展的关键因素。我们将对当前技术趋势进行详尽分析，包括但不限于人工智能、大数据应用、先进制造技术等。这有助于国际劳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国际劳务项目成功的基础。我们将对主要竞争对手进行深入研究，包括其市场份额、产品特点、市场定位等。通过全面了解竞争对手的优势和劣势，国际劳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607"/>
      <w:r>
        <w:rPr>
          <w:rFonts w:ascii="仿宋" w:eastAsia="仿宋" w:hAnsi="仿宋" w:cs="仿宋" w:hint="eastAsia"/>
          <w:sz w:val="28"/>
          <w:lang w:eastAsia="zh-CN"/>
        </w:rPr>
        <w:t>(二)、国际劳务市场分析预测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通过对市场规模的深入调研，我们将预测国际劳务市场未来的增长趋势。这包括市场的整体规模、各细分领域的发展趋势等。国际劳务项目可以根据市场的扩张速度和潜在机会，制定更符合市场需求的发展策略。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国际劳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国际劳务项目实施过程中需要充分考虑的因素。我们将对市场风险进行全面评估，包括但不限于政策法规风险、市场竞争风险、技术变革风险等。通过对潜在风险的深入分析，国际劳务项目可以制定相应的风险缓解策略，降低不确定性对国际劳务项目的影响。</w:t>
      </w:r>
    </w:p>
    <w:p>
      <w:pPr>
        <w:pStyle w:val="Heading1"/>
        <w:ind w:firstLine="560" w:firstLineChars="200"/>
        <w:rPr>
          <w:rFonts w:ascii="仿宋" w:eastAsia="仿宋" w:hAnsi="仿宋" w:cs="仿宋" w:hint="eastAsia"/>
          <w:sz w:val="28"/>
          <w:lang w:eastAsia="zh-CN"/>
        </w:rPr>
      </w:pPr>
      <w:bookmarkStart w:id="5" w:name="_Toc25641"/>
      <w:r>
        <w:rPr>
          <w:rFonts w:ascii="仿宋" w:eastAsia="仿宋" w:hAnsi="仿宋" w:cs="仿宋" w:hint="eastAsia"/>
          <w:sz w:val="28"/>
          <w:lang w:eastAsia="zh-CN"/>
        </w:rPr>
        <w:t>二、国际劳务项目选址可行性分析</w:t>
      </w:r>
      <w:bookmarkEnd w:id="5"/>
    </w:p>
    <w:p>
      <w:pPr>
        <w:pStyle w:val="Heading2"/>
        <w:rPr>
          <w:rFonts w:ascii="仿宋" w:eastAsia="仿宋" w:hAnsi="仿宋" w:cs="仿宋" w:hint="eastAsia"/>
          <w:lang w:eastAsia="zh-CN"/>
        </w:rPr>
      </w:pPr>
      <w:bookmarkStart w:id="6" w:name="_Toc26751"/>
      <w:r>
        <w:rPr>
          <w:rFonts w:ascii="仿宋" w:eastAsia="仿宋" w:hAnsi="仿宋" w:cs="仿宋" w:hint="eastAsia"/>
          <w:lang w:eastAsia="zh-CN"/>
        </w:rPr>
        <w:t>(一)、国际劳务项目选址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该国际劳务项目选址位于XX省XX市XX区XXX街道</w:t>
      </w:r>
    </w:p>
    <w:p>
      <w:pPr>
        <w:pStyle w:val="Heading2"/>
        <w:ind w:firstLine="560" w:firstLineChars="200"/>
        <w:rPr>
          <w:rFonts w:ascii="仿宋" w:eastAsia="仿宋" w:hAnsi="仿宋" w:cs="仿宋" w:hint="eastAsia"/>
          <w:sz w:val="28"/>
          <w:lang w:eastAsia="zh-CN"/>
        </w:rPr>
      </w:pPr>
      <w:bookmarkStart w:id="7" w:name="_Toc2373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国际劳务项目的征地面积将根据国际劳务项目的实际规模和需求进行精确规划。具体面积XXX平方米，旨在确保国际劳务项目不仅能够满足当前的发展需求，还能够预留空间以适应未来的扩展。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净用地面积是在征地面积基础上去除不可利用面积后的实际可开发用地。具体面积XXX平方米，考虑到环保、交通、安全等多方面因素，以确保国际劳务项目在整体利用效率上达到最优。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国际劳务项目计划建设的建筑总规模具体面积XXX平方米。这一规模的确定综合考虑了国际劳务项目的性质、规模，以及城市规划的相关要求，确保建筑布局与周边环境协调一致。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绿地率是国际劳务项目用地中被规划为绿地的比例。具体面积XXX平方米，旨在通过合理规划绿地，改善国际劳务项目周边环境，提升居民生活质量，并符合城市整体绿化规划。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容积率是用地上可以建设的建筑总体积与用地面积之比。具体面积XXX，通过合理的容积率规划，确保国际劳务项目建筑规模与周边环境和谐共生。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确保国际劳务项目选址与当地城市规划相一致，具体面积XXX平方米。通过与城市规划部门深入沟通，确保国际劳务项目不仅符合城市的整体发展方向，还能够融入城市的发展布局，为城市的长远发展贡献力量。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国际劳务项目选址符合当地产业政策，具体面积XXX平方米。这包括国际劳务项目对当地经济的促进作用，以及对相关产业的带动效应，确保国际劳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用地总体要求必须符合环保和可持续发展的原则，具体面积XXX平方米。通过采用绿色建筑设计、节能减排等措施，确保国际劳务项目在建设和运营过程中对环境的影响最小化，达到可持续发展的要求。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确保国际劳务项目选址具备必要的公共设施配套，具体面积XXX平方米。这包括交通便利性、教育、医疗等基础设施，以提高居民生活品质，使得国际劳务项目选址更具吸引力。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考虑用地总体要求对当地社会稳定性的影响，具体面积XXX平方米。通过深入了解当地社区反馈，确保国际劳务项目的选址和建设过程对当地社会和谐稳定产生积极作用。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国际劳务项目选址不仅符合法规和规划，还在实际操作中具有可行性。这一全面规划将为国际劳务项目的成功实施提供坚实的基础，确保国际劳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60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际劳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国际劳务项目的设备规划和空间设计中，我们将采取灵活设备布局的措施。设备布局将根据实际需求进行灵活设计，避免不必要的浪费。通过合理规划设备摆放位置，我们将提高设备的利用率，减少设备间距，以确保国际劳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国际劳务项目内部引入共享设施的概念，例如共享会议室、办公区等。通过这种方式，我们可以减少对资源的重复建设，提高资源共享效率，从而减小国际劳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25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国际劳务项目的总图布置中，我们将不同功能区域进行明确的规划，以最大程度满足国际劳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97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国际劳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国际劳务项目对环境的影响是综合评价的重要因素之一。我们将详细考虑选址周边的自然环境、生态保护区、水源地等情况，确保国际劳务项目的建设和运营对环境影响最小化，并符合当地的环保法规标准。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对选址的评价还需充分考虑当地政府的产业政策和法规。我们将详细了解国际劳务项目所在地的相关政策，确保国际劳务项目的规划和运营与当地法规相符，降低不必要的法律风险。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考虑到社会稳定性对企业运营的重要性，我们将评估选址地区的社会安全情况、劳工关系、社区反馈等方面，以确保国际劳务项目的建设和运营不会受到社会稳定性的负面影响。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最后，我们将综合考虑用地成本，包括土地购置费用、土地开发成本等。通过对用地成本的详细评估，我们能够做出更为精确的经济效益分析，为国际劳务项目的投资决策提供有力支持。</w:t>
      </w:r>
    </w:p>
    <w:p>
      <w:pPr>
        <w:pStyle w:val="Heading1"/>
        <w:ind w:firstLine="560" w:firstLineChars="200"/>
        <w:rPr>
          <w:rFonts w:ascii="仿宋" w:eastAsia="仿宋" w:hAnsi="仿宋" w:cs="仿宋" w:hint="eastAsia"/>
          <w:sz w:val="28"/>
          <w:lang w:eastAsia="zh-CN"/>
        </w:rPr>
      </w:pPr>
      <w:bookmarkStart w:id="11" w:name="_Toc686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81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国际劳务项目的主要产品是XXXX，预计年产值为XXX万元。这一产品在市场中占据着重要的地位，其广泛的应用范围使得该国际劳务项目的市场前景非常广阔。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国际劳务项目的xxx产品作为重要的原材料之一，将在多个领域发挥关键作用。其在建筑、交通、能源等方面的广泛应用将为整个产业链提供强大的支持，形成产业协同效应。国际劳务项目的年产值XXX万XXX万XXX万万元不仅反映了其在市场上的巨大潜力，更预示着它对国民经济的积极贡献。这种关联度高、涉及面广的产业关系，使得该国际劳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00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劳务项目总征地面积为XXXX平方米，相当于约XX.XX亩，其中净用地面积为XXXX平方米，红线范围内相当于约XX.XX亩。这一用地规模充分考虑了国际劳务项目的建设需求，保障了国际劳务项目在合适的空间内得以充分发展。国际劳务项目规划的总建筑面积为XXXX平方米，其中主体工程建设占XXXX平方米，计容建筑面积达XXXX平方米。预计建筑工程的投资将达到XXXX万元，为国际劳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劳务项目计划购置的设备共计XXXX台（套），设备购置费用为XXXX万元。这一设备购置计划充分考虑到国际劳务项目的生产需求和技术要求，确保了国际劳务项目在生产运营中具备先进的技术装备和高效的生产能力。设备的合理配置将为国际劳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国际劳务项目计划总投资为XXXX万元，预计年实现营业收入为XXXX万元。这一产能规模的设定旨在确保国际劳务项目能够在投资与回报之间取得平衡，实现长期可持续的发展。国际劳务项目的总投资充分考虑到各个方面的需求，包括用地建设、设备购置等多个环节，以确保国际劳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291"/>
      <w:r>
        <w:rPr>
          <w:rFonts w:ascii="仿宋" w:eastAsia="仿宋" w:hAnsi="仿宋" w:cs="仿宋" w:hint="eastAsia"/>
          <w:sz w:val="28"/>
          <w:lang w:eastAsia="zh-CN"/>
        </w:rPr>
        <w:t>四、国际劳务项目建设单位说明</w:t>
      </w:r>
      <w:bookmarkEnd w:id="14"/>
    </w:p>
    <w:p>
      <w:pPr>
        <w:pStyle w:val="Heading2"/>
        <w:rPr>
          <w:rFonts w:ascii="仿宋" w:eastAsia="仿宋" w:hAnsi="仿宋" w:cs="仿宋" w:hint="eastAsia"/>
          <w:lang w:eastAsia="zh-CN"/>
        </w:rPr>
      </w:pPr>
      <w:bookmarkStart w:id="15" w:name="_Toc2860"/>
      <w:r>
        <w:rPr>
          <w:rFonts w:ascii="仿宋" w:eastAsia="仿宋" w:hAnsi="仿宋" w:cs="仿宋" w:hint="eastAsia"/>
          <w:lang w:eastAsia="zh-CN"/>
        </w:rPr>
        <w:t>(一)、国际劳务项目承办单位基本情况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44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国际劳务项目承办单位的XXXX，我们着眼于实现可持续的经济效益。通过技术创新和解决方案的提供，公司预计在国际劳务项目执行期间将获得可观的收入增长。这一收入来源主要包括国际劳务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同时，我们注重成本控制和效率提升，以确保国际劳务项目的可持续盈利。透过精细的管理和资源优化，公司期望实现国际劳务项目利润最大化。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国际劳务项目实施进行全面的投资评估，包括国际劳务项目启动阶段的资金投入和后续运营成本。通过对国际劳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国际劳务项目实施过程中具备足够的资金流动性，公司将进行详尽的现金流分析。这包括资金需求的合理预测、国际劳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48"/>
      <w:r>
        <w:rPr>
          <w:rFonts w:ascii="仿宋" w:eastAsia="仿宋" w:hAnsi="仿宋" w:cs="仿宋" w:hint="eastAsia"/>
          <w:sz w:val="28"/>
          <w:lang w:eastAsia="zh-CN"/>
        </w:rPr>
        <w:t>五、国际劳务项目土建工程</w:t>
      </w:r>
      <w:bookmarkEnd w:id="17"/>
    </w:p>
    <w:p>
      <w:pPr>
        <w:pStyle w:val="Heading2"/>
        <w:rPr>
          <w:rFonts w:ascii="仿宋" w:eastAsia="仿宋" w:hAnsi="仿宋" w:cs="仿宋" w:hint="eastAsia"/>
          <w:lang w:eastAsia="zh-CN"/>
        </w:rPr>
      </w:pPr>
      <w:bookmarkStart w:id="18" w:name="_Toc3146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在国际劳务项目的建筑工程设计中，我们将秉承一系列重要的设计原则，以确保国际劳务项目建筑在功能、美观、可持续性等方面达到最佳效果。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首要原则是确保建筑的功能性得到最大化的发挥。我们将充分理解国际劳务项目的实际需求，合理布局各个功能区域，保证建筑在满足业务需求的同时，提供高效的工作环境。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在建筑设计中，我们将综合考虑建设和运营成本。通过精细的经济效益分析，确保设计方案在高效利用资源的同时，对国际劳务项目的长期盈利能力有积极的贡献。</w:t>
      </w:r>
    </w:p>
    <w:p>
      <w:pPr>
        <w:pStyle w:val="Heading2"/>
        <w:ind w:firstLine="560" w:firstLineChars="200"/>
        <w:rPr>
          <w:rFonts w:ascii="仿宋" w:eastAsia="仿宋" w:hAnsi="仿宋" w:cs="仿宋" w:hint="eastAsia"/>
          <w:sz w:val="28"/>
          <w:lang w:eastAsia="zh-CN"/>
        </w:rPr>
      </w:pPr>
      <w:bookmarkStart w:id="19" w:name="_Toc1601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国际劳务项目的土建工程设计中，我们将精准设定设计年限，结合国际劳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国际劳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4615"/>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国际劳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国际劳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国际劳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5382"/>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本期工程国际劳务项目预计总建筑面积XXX平方米，其中：计容建筑面积XXX平方米，计划建筑工程投资XX万元，占国际劳务项目总投资的XX%。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https://d.book118.com/326112030011010035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国际劳务项目规划设计纲要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6220C"/>
    <w:rsid w:val="2C562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120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2024-01-15T18:12:00Z</dcterms:created>
  <dcterms:modified xsi:type="dcterms:W3CDTF">2024-01-15T18:12:53Z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A3189D0DFEAF4B42900B81598BC61981_11</vt:lpwstr>
  </property>
  <property fmtid="{D5CDD505-2E9C-101B-9397-08002B2CF9AE}" pid="3" name="KSOProductBuildVer">
    <vt:lpwstr>2052-12.1.0.16120</vt:lpwstr>
  </property>
</Properties>
</file>