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比特币投资项目策划方案报告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46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_Toc32465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92" w:history="1">
        <w:r>
          <w:rPr>
            <w:rFonts w:ascii="仿宋" w:eastAsia="仿宋" w:hAnsi="仿宋" w:cs="仿宋" w:hint="eastAsia"/>
            <w:lang w:eastAsia="zh-CN"/>
          </w:rPr>
          <w:t>一、工艺技术</w:t>
        </w:r>
        <w:r>
          <w:tab/>
        </w:r>
        <w:r>
          <w:fldChar w:fldCharType="begin"/>
        </w:r>
        <w:r>
          <w:instrText xml:space="preserve"> PAGEREF _Toc17392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3" w:history="1">
        <w:r>
          <w:rPr>
            <w:rFonts w:ascii="仿宋" w:eastAsia="仿宋" w:hAnsi="仿宋" w:cs="仿宋" w:hint="eastAsia"/>
            <w:lang w:eastAsia="zh-CN"/>
          </w:rPr>
          <w:t>(一)、原辅材料采购及管理</w:t>
        </w:r>
        <w:r>
          <w:tab/>
        </w:r>
        <w:r>
          <w:fldChar w:fldCharType="begin"/>
        </w:r>
        <w:r>
          <w:instrText xml:space="preserve"> PAGEREF _Toc25983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" w:history="1">
        <w:r>
          <w:rPr>
            <w:rFonts w:ascii="仿宋" w:eastAsia="仿宋" w:hAnsi="仿宋" w:cs="仿宋" w:hint="eastAsia"/>
            <w:lang w:eastAsia="zh-CN"/>
          </w:rPr>
          <w:t>(二)、技术管理特点</w:t>
        </w:r>
        <w:r>
          <w:tab/>
        </w:r>
        <w:r>
          <w:fldChar w:fldCharType="begin"/>
        </w:r>
        <w:r>
          <w:instrText xml:space="preserve"> PAGEREF _Toc2686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4" w:history="1">
        <w:r>
          <w:rPr>
            <w:rFonts w:ascii="仿宋" w:eastAsia="仿宋" w:hAnsi="仿宋" w:cs="仿宋" w:hint="eastAsia"/>
            <w:lang w:eastAsia="zh-CN"/>
          </w:rPr>
          <w:t>(三)、项目工艺技术设计方案</w:t>
        </w:r>
        <w:r>
          <w:tab/>
        </w:r>
        <w:r>
          <w:fldChar w:fldCharType="begin"/>
        </w:r>
        <w:r>
          <w:instrText xml:space="preserve"> PAGEREF _Toc10544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4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_Toc25594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54" w:history="1">
        <w:r>
          <w:rPr>
            <w:rFonts w:ascii="仿宋" w:eastAsia="仿宋" w:hAnsi="仿宋" w:cs="仿宋" w:hint="eastAsia"/>
            <w:lang w:eastAsia="zh-CN"/>
          </w:rPr>
          <w:t>二、比特币投资项目可持续发展</w:t>
        </w:r>
        <w:r>
          <w:tab/>
        </w:r>
        <w:r>
          <w:fldChar w:fldCharType="begin"/>
        </w:r>
        <w:r>
          <w:instrText xml:space="preserve"> PAGEREF _Toc28454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9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_Toc23159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3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_Toc29623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18" w:history="1">
        <w:r>
          <w:rPr>
            <w:rFonts w:ascii="仿宋" w:eastAsia="仿宋" w:hAnsi="仿宋" w:cs="仿宋" w:hint="eastAsia"/>
            <w:lang w:eastAsia="zh-CN"/>
          </w:rPr>
          <w:t>三、人力资源风险管理过程</w:t>
        </w:r>
        <w:r>
          <w:tab/>
        </w:r>
        <w:r>
          <w:fldChar w:fldCharType="begin"/>
        </w:r>
        <w:r>
          <w:instrText xml:space="preserve"> PAGEREF _Toc20818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2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_Toc19362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6" w:history="1">
        <w:r>
          <w:rPr>
            <w:rFonts w:ascii="仿宋" w:eastAsia="仿宋" w:hAnsi="仿宋" w:cs="仿宋" w:hint="eastAsia"/>
            <w:lang w:eastAsia="zh-CN"/>
          </w:rPr>
          <w:t>(二)、风险评估</w:t>
        </w:r>
        <w:r>
          <w:tab/>
        </w:r>
        <w:r>
          <w:fldChar w:fldCharType="begin"/>
        </w:r>
        <w:r>
          <w:instrText xml:space="preserve"> PAGEREF _Toc13756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0" w:history="1">
        <w:r>
          <w:rPr>
            <w:rFonts w:ascii="仿宋" w:eastAsia="仿宋" w:hAnsi="仿宋" w:cs="仿宋" w:hint="eastAsia"/>
            <w:lang w:eastAsia="zh-CN"/>
          </w:rPr>
          <w:t>(三)、风险应对</w:t>
        </w:r>
        <w:r>
          <w:tab/>
        </w:r>
        <w:r>
          <w:fldChar w:fldCharType="begin"/>
        </w:r>
        <w:r>
          <w:instrText xml:space="preserve"> PAGEREF _Toc29950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18" w:history="1">
        <w:r>
          <w:rPr>
            <w:rFonts w:ascii="仿宋" w:eastAsia="仿宋" w:hAnsi="仿宋" w:cs="仿宋" w:hint="eastAsia"/>
            <w:lang w:eastAsia="zh-CN"/>
          </w:rPr>
          <w:t>四、建筑工程方案</w:t>
        </w:r>
        <w:r>
          <w:tab/>
        </w:r>
        <w:r>
          <w:fldChar w:fldCharType="begin"/>
        </w:r>
        <w:r>
          <w:instrText xml:space="preserve"> PAGEREF _Toc25718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3" w:history="1">
        <w:r>
          <w:rPr>
            <w:rFonts w:ascii="仿宋" w:eastAsia="仿宋" w:hAnsi="仿宋" w:cs="仿宋" w:hint="eastAsia"/>
            <w:lang w:eastAsia="zh-CN"/>
          </w:rPr>
          <w:t>(一)、比特币投资项目工程设计总体要求</w:t>
        </w:r>
        <w:r>
          <w:tab/>
        </w:r>
        <w:r>
          <w:fldChar w:fldCharType="begin"/>
        </w:r>
        <w:r>
          <w:instrText xml:space="preserve"> PAGEREF _Toc23683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3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_Toc30313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6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_Toc25156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41" w:history="1">
        <w:r>
          <w:rPr>
            <w:rFonts w:ascii="仿宋" w:eastAsia="仿宋" w:hAnsi="仿宋" w:cs="仿宋" w:hint="eastAsia"/>
            <w:lang w:eastAsia="zh-CN"/>
          </w:rPr>
          <w:t>五、建设背景及必要性分析</w:t>
        </w:r>
        <w:r>
          <w:tab/>
        </w:r>
        <w:r>
          <w:fldChar w:fldCharType="begin"/>
        </w:r>
        <w:r>
          <w:instrText xml:space="preserve"> PAGEREF _Toc29441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" w:history="1">
        <w:r>
          <w:rPr>
            <w:rFonts w:ascii="仿宋" w:eastAsia="仿宋" w:hAnsi="仿宋" w:cs="仿宋" w:hint="eastAsia"/>
            <w:lang w:eastAsia="zh-CN"/>
          </w:rPr>
          <w:t>(一)、比特币投资项目承办单位背景分析</w:t>
        </w:r>
        <w:r>
          <w:tab/>
        </w:r>
        <w:r>
          <w:fldChar w:fldCharType="begin"/>
        </w:r>
        <w:r>
          <w:instrText xml:space="preserve"> PAGEREF _Toc272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4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_Toc7804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_Toc5659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" w:history="1">
        <w:r>
          <w:rPr>
            <w:rFonts w:ascii="仿宋" w:eastAsia="仿宋" w:hAnsi="仿宋" w:cs="仿宋" w:hint="eastAsia"/>
            <w:lang w:eastAsia="zh-CN"/>
          </w:rPr>
          <w:t>(四)、区域经济发展概况</w:t>
        </w:r>
        <w:r>
          <w:tab/>
        </w:r>
        <w:r>
          <w:fldChar w:fldCharType="begin"/>
        </w:r>
        <w:r>
          <w:instrText xml:space="preserve"> PAGEREF _Toc2951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5" w:history="1">
        <w:r>
          <w:rPr>
            <w:rFonts w:ascii="仿宋" w:eastAsia="仿宋" w:hAnsi="仿宋" w:cs="仿宋" w:hint="eastAsia"/>
            <w:lang w:eastAsia="zh-CN"/>
          </w:rPr>
          <w:t>(五)、比特币投资项目必要性分析</w:t>
        </w:r>
        <w:r>
          <w:tab/>
        </w:r>
        <w:r>
          <w:fldChar w:fldCharType="begin"/>
        </w:r>
        <w:r>
          <w:instrText xml:space="preserve"> PAGEREF _Toc29335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28" w:history="1">
        <w:r>
          <w:rPr>
            <w:rFonts w:ascii="仿宋" w:eastAsia="仿宋" w:hAnsi="仿宋" w:cs="仿宋" w:hint="eastAsia"/>
            <w:lang w:eastAsia="zh-CN"/>
          </w:rPr>
          <w:t>六、建筑技术方案说明</w:t>
        </w:r>
        <w:r>
          <w:tab/>
        </w:r>
        <w:r>
          <w:fldChar w:fldCharType="begin"/>
        </w:r>
        <w:r>
          <w:instrText xml:space="preserve"> PAGEREF _Toc4828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4" w:history="1">
        <w:r>
          <w:rPr>
            <w:rFonts w:ascii="仿宋" w:eastAsia="仿宋" w:hAnsi="仿宋" w:cs="仿宋" w:hint="eastAsia"/>
            <w:lang w:eastAsia="zh-CN"/>
          </w:rPr>
          <w:t>(一)、比特币投资项目工程设计总体要求</w:t>
        </w:r>
        <w:r>
          <w:tab/>
        </w:r>
        <w:r>
          <w:fldChar w:fldCharType="begin"/>
        </w:r>
        <w:r>
          <w:instrText xml:space="preserve"> PAGEREF _Toc28514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3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_Toc10433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5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_Toc15105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6" w:history="1">
        <w:r>
          <w:rPr>
            <w:rFonts w:ascii="仿宋" w:eastAsia="仿宋" w:hAnsi="仿宋" w:cs="仿宋" w:hint="eastAsia"/>
            <w:lang w:eastAsia="zh-CN"/>
          </w:rPr>
          <w:t>七、比特币投资项目概论</w:t>
        </w:r>
        <w:r>
          <w:tab/>
        </w:r>
        <w:r>
          <w:fldChar w:fldCharType="begin"/>
        </w:r>
        <w:r>
          <w:instrText xml:space="preserve"> PAGEREF _Toc1946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4" w:history="1">
        <w:r>
          <w:rPr>
            <w:rFonts w:ascii="仿宋" w:eastAsia="仿宋" w:hAnsi="仿宋" w:cs="仿宋" w:hint="eastAsia"/>
            <w:lang w:eastAsia="zh-CN"/>
          </w:rPr>
          <w:t>(一)、比特币投资项目名称</w:t>
        </w:r>
        <w:r>
          <w:tab/>
        </w:r>
        <w:r>
          <w:fldChar w:fldCharType="begin"/>
        </w:r>
        <w:r>
          <w:instrText xml:space="preserve"> PAGEREF _Toc7284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0" w:history="1">
        <w:r>
          <w:rPr>
            <w:rFonts w:ascii="仿宋" w:eastAsia="仿宋" w:hAnsi="仿宋" w:cs="仿宋" w:hint="eastAsia"/>
            <w:lang w:eastAsia="zh-CN"/>
          </w:rPr>
          <w:t>(二)、比特币投资项目投资人</w:t>
        </w:r>
        <w:r>
          <w:tab/>
        </w:r>
        <w:r>
          <w:fldChar w:fldCharType="begin"/>
        </w:r>
        <w:r>
          <w:instrText xml:space="preserve"> PAGEREF _Toc8170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5" w:history="1">
        <w:r>
          <w:rPr>
            <w:rFonts w:ascii="仿宋" w:eastAsia="仿宋" w:hAnsi="仿宋" w:cs="仿宋" w:hint="eastAsia"/>
            <w:lang w:eastAsia="zh-CN"/>
          </w:rPr>
          <w:t>(三)、建设地点</w:t>
        </w:r>
        <w:r>
          <w:tab/>
        </w:r>
        <w:r>
          <w:fldChar w:fldCharType="begin"/>
        </w:r>
        <w:r>
          <w:instrText xml:space="preserve"> PAGEREF _Toc31145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" w:history="1">
        <w:r>
          <w:rPr>
            <w:rFonts w:ascii="仿宋" w:eastAsia="仿宋" w:hAnsi="仿宋" w:cs="仿宋" w:hint="eastAsia"/>
            <w:lang w:eastAsia="zh-CN"/>
          </w:rPr>
          <w:t>(四)、编制原则</w:t>
        </w:r>
        <w:r>
          <w:tab/>
        </w:r>
        <w:r>
          <w:fldChar w:fldCharType="begin"/>
        </w:r>
        <w:r>
          <w:instrText xml:space="preserve"> PAGEREF _Toc374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7" w:history="1">
        <w:r>
          <w:rPr>
            <w:rFonts w:ascii="仿宋" w:eastAsia="仿宋" w:hAnsi="仿宋" w:cs="仿宋" w:hint="eastAsia"/>
            <w:lang w:eastAsia="zh-CN"/>
          </w:rPr>
          <w:t>(五)、编制依据</w:t>
        </w:r>
        <w:r>
          <w:tab/>
        </w:r>
        <w:r>
          <w:fldChar w:fldCharType="begin"/>
        </w:r>
        <w:r>
          <w:instrText xml:space="preserve"> PAGEREF _Toc9887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2" w:history="1">
        <w:r>
          <w:rPr>
            <w:rFonts w:ascii="仿宋" w:eastAsia="仿宋" w:hAnsi="仿宋" w:cs="仿宋" w:hint="eastAsia"/>
            <w:lang w:eastAsia="zh-CN"/>
          </w:rPr>
          <w:t>(六)、编制范围及内容</w:t>
        </w:r>
        <w:r>
          <w:tab/>
        </w:r>
        <w:r>
          <w:fldChar w:fldCharType="begin"/>
        </w:r>
        <w:r>
          <w:instrText xml:space="preserve"> PAGEREF _Toc20072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7" w:history="1">
        <w:r>
          <w:rPr>
            <w:rFonts w:ascii="仿宋" w:eastAsia="仿宋" w:hAnsi="仿宋" w:cs="仿宋" w:hint="eastAsia"/>
            <w:lang w:eastAsia="zh-CN"/>
          </w:rPr>
          <w:t>(七)、比特币投资项目建设背景</w:t>
        </w:r>
        <w:r>
          <w:tab/>
        </w:r>
        <w:r>
          <w:fldChar w:fldCharType="begin"/>
        </w:r>
        <w:r>
          <w:instrText xml:space="preserve"> PAGEREF _Toc27247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1" w:history="1">
        <w:r>
          <w:rPr>
            <w:rFonts w:ascii="仿宋" w:eastAsia="仿宋" w:hAnsi="仿宋" w:cs="仿宋" w:hint="eastAsia"/>
            <w:lang w:eastAsia="zh-CN"/>
          </w:rPr>
          <w:t>(八)、结论分析</w:t>
        </w:r>
        <w:r>
          <w:tab/>
        </w:r>
        <w:r>
          <w:fldChar w:fldCharType="begin"/>
        </w:r>
        <w:r>
          <w:instrText xml:space="preserve"> PAGEREF _Toc4261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52" w:history="1">
        <w:r>
          <w:rPr>
            <w:rFonts w:ascii="仿宋" w:eastAsia="仿宋" w:hAnsi="仿宋" w:cs="仿宋" w:hint="eastAsia"/>
            <w:lang w:eastAsia="zh-CN"/>
          </w:rPr>
          <w:t>八、比特币投资项目可行性研究</w:t>
        </w:r>
        <w:r>
          <w:tab/>
        </w:r>
        <w:r>
          <w:fldChar w:fldCharType="begin"/>
        </w:r>
        <w:r>
          <w:instrText xml:space="preserve"> PAGEREF _Toc20952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9" w:history="1">
        <w:r>
          <w:rPr>
            <w:rFonts w:ascii="仿宋" w:eastAsia="仿宋" w:hAnsi="仿宋" w:cs="仿宋" w:hint="eastAsia"/>
            <w:lang w:eastAsia="zh-CN"/>
          </w:rPr>
          <w:t>(一)、市场需求与竞争分析</w:t>
        </w:r>
        <w:r>
          <w:tab/>
        </w:r>
        <w:r>
          <w:fldChar w:fldCharType="begin"/>
        </w:r>
        <w:r>
          <w:instrText xml:space="preserve"> PAGEREF _Toc19119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2" w:history="1">
        <w:r>
          <w:rPr>
            <w:rFonts w:ascii="仿宋" w:eastAsia="仿宋" w:hAnsi="仿宋" w:cs="仿宋" w:hint="eastAsia"/>
            <w:lang w:eastAsia="zh-CN"/>
          </w:rPr>
          <w:t>(二)、技术可行性与创新</w:t>
        </w:r>
        <w:r>
          <w:tab/>
        </w:r>
        <w:r>
          <w:fldChar w:fldCharType="begin"/>
        </w:r>
        <w:r>
          <w:instrText xml:space="preserve"> PAGEREF _Toc25352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9" w:history="1">
        <w:r>
          <w:rPr>
            <w:rFonts w:ascii="仿宋" w:eastAsia="仿宋" w:hAnsi="仿宋" w:cs="仿宋" w:hint="eastAsia"/>
            <w:lang w:eastAsia="zh-CN"/>
          </w:rPr>
          <w:t>(三)、环境影响与可持续性评估</w:t>
        </w:r>
        <w:r>
          <w:tab/>
        </w:r>
        <w:r>
          <w:fldChar w:fldCharType="begin"/>
        </w:r>
        <w:r>
          <w:instrText xml:space="preserve"> PAGEREF _Toc10449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88" w:history="1">
        <w:r>
          <w:rPr>
            <w:rFonts w:ascii="仿宋" w:eastAsia="仿宋" w:hAnsi="仿宋" w:cs="仿宋" w:hint="eastAsia"/>
            <w:lang w:eastAsia="zh-CN"/>
          </w:rPr>
          <w:t>九、技术创新的过程与模式</w:t>
        </w:r>
        <w:r>
          <w:tab/>
        </w:r>
        <w:r>
          <w:fldChar w:fldCharType="begin"/>
        </w:r>
        <w:r>
          <w:instrText xml:space="preserve"> PAGEREF _Toc9388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267" w:history="1">
        <w:r>
          <w:rPr>
            <w:rFonts w:ascii="仿宋" w:eastAsia="仿宋" w:hAnsi="仿宋" w:cs="仿宋" w:hint="eastAsia"/>
            <w:lang w:eastAsia="zh-CN"/>
          </w:rPr>
          <w:t>(一)、需求拉动创新模式</w:t>
        </w:r>
        <w:r>
          <w:tab/>
        </w:r>
        <w:r>
          <w:fldChar w:fldCharType="begin"/>
        </w:r>
        <w:r>
          <w:instrText xml:space="preserve"> PAGEREF _Toc7267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0" w:history="1">
        <w:r>
          <w:rPr>
            <w:rFonts w:ascii="仿宋" w:eastAsia="仿宋" w:hAnsi="仿宋" w:cs="仿宋" w:hint="eastAsia"/>
            <w:lang w:eastAsia="zh-CN"/>
          </w:rPr>
          <w:t>(二)、交互作用创新模式</w:t>
        </w:r>
        <w:r>
          <w:tab/>
        </w:r>
        <w:r>
          <w:fldChar w:fldCharType="begin"/>
        </w:r>
        <w:r>
          <w:instrText xml:space="preserve"> PAGEREF _Toc15000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6" w:history="1">
        <w:r>
          <w:rPr>
            <w:rFonts w:ascii="仿宋" w:eastAsia="仿宋" w:hAnsi="仿宋" w:cs="仿宋" w:hint="eastAsia"/>
            <w:lang w:eastAsia="zh-CN"/>
          </w:rPr>
          <w:t>(三)、A-U过程创新模式</w:t>
        </w:r>
        <w:r>
          <w:tab/>
        </w:r>
        <w:r>
          <w:fldChar w:fldCharType="begin"/>
        </w:r>
        <w:r>
          <w:instrText xml:space="preserve"> PAGEREF _Toc14946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6" w:history="1">
        <w:r>
          <w:rPr>
            <w:rFonts w:ascii="仿宋" w:eastAsia="仿宋" w:hAnsi="仿宋" w:cs="仿宋" w:hint="eastAsia"/>
            <w:lang w:eastAsia="zh-CN"/>
          </w:rPr>
          <w:t>(四)、系统集成和网络创新模式</w:t>
        </w:r>
        <w:r>
          <w:tab/>
        </w:r>
        <w:r>
          <w:fldChar w:fldCharType="begin"/>
        </w:r>
        <w:r>
          <w:instrText xml:space="preserve"> PAGEREF _Toc11386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16" w:history="1">
        <w:r>
          <w:rPr>
            <w:rFonts w:ascii="仿宋" w:eastAsia="仿宋" w:hAnsi="仿宋" w:cs="仿宋" w:hint="eastAsia"/>
            <w:lang w:eastAsia="zh-CN"/>
          </w:rPr>
          <w:t>十、比特币投资行业市场营销总体思路</w:t>
        </w:r>
        <w:r>
          <w:tab/>
        </w:r>
        <w:r>
          <w:fldChar w:fldCharType="begin"/>
        </w:r>
        <w:r>
          <w:instrText xml:space="preserve"> PAGEREF _Toc16316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4" w:history="1">
        <w:r>
          <w:rPr>
            <w:rFonts w:ascii="仿宋" w:eastAsia="仿宋" w:hAnsi="仿宋" w:cs="仿宋" w:hint="eastAsia"/>
            <w:lang w:eastAsia="zh-CN"/>
          </w:rPr>
          <w:t>(一)、定位目标市场</w:t>
        </w:r>
        <w:r>
          <w:tab/>
        </w:r>
        <w:r>
          <w:fldChar w:fldCharType="begin"/>
        </w:r>
        <w:r>
          <w:instrText xml:space="preserve"> PAGEREF _Toc20354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4" w:history="1">
        <w:r>
          <w:rPr>
            <w:rFonts w:ascii="仿宋" w:eastAsia="仿宋" w:hAnsi="仿宋" w:cs="仿宋" w:hint="eastAsia"/>
            <w:lang w:eastAsia="zh-CN"/>
          </w:rPr>
          <w:t>(二)、品牌建设和推广</w:t>
        </w:r>
        <w:r>
          <w:tab/>
        </w:r>
        <w:r>
          <w:fldChar w:fldCharType="begin"/>
        </w:r>
        <w:r>
          <w:instrText xml:space="preserve"> PAGEREF _Toc28924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0" w:history="1">
        <w:r>
          <w:rPr>
            <w:rFonts w:ascii="仿宋" w:eastAsia="仿宋" w:hAnsi="仿宋" w:cs="仿宋" w:hint="eastAsia"/>
            <w:lang w:eastAsia="zh-CN"/>
          </w:rPr>
          <w:t>(三)、产品策略</w:t>
        </w:r>
        <w:r>
          <w:tab/>
        </w:r>
        <w:r>
          <w:fldChar w:fldCharType="begin"/>
        </w:r>
        <w:r>
          <w:instrText xml:space="preserve"> PAGEREF _Toc20960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7" w:history="1">
        <w:r>
          <w:rPr>
            <w:rFonts w:ascii="仿宋" w:eastAsia="仿宋" w:hAnsi="仿宋" w:cs="仿宋" w:hint="eastAsia"/>
            <w:lang w:eastAsia="zh-CN"/>
          </w:rPr>
          <w:t>(四)、渠道与分销策略</w:t>
        </w:r>
        <w:r>
          <w:tab/>
        </w:r>
        <w:r>
          <w:fldChar w:fldCharType="begin"/>
        </w:r>
        <w:r>
          <w:instrText xml:space="preserve"> PAGEREF _Toc30767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2" w:history="1">
        <w:r>
          <w:rPr>
            <w:rFonts w:ascii="仿宋" w:eastAsia="仿宋" w:hAnsi="仿宋" w:cs="仿宋" w:hint="eastAsia"/>
            <w:lang w:eastAsia="zh-CN"/>
          </w:rPr>
          <w:t>(五)、促销和营销活动</w:t>
        </w:r>
        <w:r>
          <w:tab/>
        </w:r>
        <w:r>
          <w:fldChar w:fldCharType="begin"/>
        </w:r>
        <w:r>
          <w:instrText xml:space="preserve"> PAGEREF _Toc8062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6" w:history="1">
        <w:r>
          <w:rPr>
            <w:rFonts w:ascii="仿宋" w:eastAsia="仿宋" w:hAnsi="仿宋" w:cs="仿宋" w:hint="eastAsia"/>
            <w:lang w:eastAsia="zh-CN"/>
          </w:rPr>
          <w:t>(六)、客户关系管理</w:t>
        </w:r>
        <w:r>
          <w:tab/>
        </w:r>
        <w:r>
          <w:fldChar w:fldCharType="begin"/>
        </w:r>
        <w:r>
          <w:instrText xml:space="preserve"> PAGEREF _Toc15176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51" w:history="1">
        <w:r>
          <w:rPr>
            <w:rFonts w:ascii="仿宋" w:eastAsia="仿宋" w:hAnsi="仿宋" w:cs="仿宋" w:hint="eastAsia"/>
            <w:lang w:eastAsia="zh-CN"/>
          </w:rPr>
          <w:t>十一、市场调研与竞争分析</w:t>
        </w:r>
        <w:r>
          <w:tab/>
        </w:r>
        <w:r>
          <w:fldChar w:fldCharType="begin"/>
        </w:r>
        <w:r>
          <w:instrText xml:space="preserve"> PAGEREF _Toc20851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9" w:history="1">
        <w:r>
          <w:rPr>
            <w:rFonts w:ascii="仿宋" w:eastAsia="仿宋" w:hAnsi="仿宋" w:cs="仿宋" w:hint="eastAsia"/>
            <w:lang w:eastAsia="zh-CN"/>
          </w:rPr>
          <w:t>(一)、市场状况概览</w:t>
        </w:r>
        <w:r>
          <w:tab/>
        </w:r>
        <w:r>
          <w:fldChar w:fldCharType="begin"/>
        </w:r>
        <w:r>
          <w:instrText xml:space="preserve"> PAGEREF _Toc13899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9" w:history="1">
        <w:r>
          <w:rPr>
            <w:rFonts w:ascii="仿宋" w:eastAsia="仿宋" w:hAnsi="仿宋" w:cs="仿宋" w:hint="eastAsia"/>
            <w:lang w:eastAsia="zh-CN"/>
          </w:rPr>
          <w:t>(二)、市场细分与目标市场</w:t>
        </w:r>
        <w:r>
          <w:tab/>
        </w:r>
        <w:r>
          <w:fldChar w:fldCharType="begin"/>
        </w:r>
        <w:r>
          <w:instrText xml:space="preserve"> PAGEREF _Toc9709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60" w:history="1">
        <w:r>
          <w:rPr>
            <w:rFonts w:ascii="仿宋" w:eastAsia="仿宋" w:hAnsi="仿宋" w:cs="仿宋" w:hint="eastAsia"/>
            <w:lang w:eastAsia="zh-CN"/>
          </w:rPr>
          <w:t>(三)、竞争对手分析</w:t>
        </w:r>
        <w:r>
          <w:tab/>
        </w:r>
        <w:r>
          <w:fldChar w:fldCharType="begin"/>
        </w:r>
        <w:r>
          <w:instrText xml:space="preserve"> PAGEREF _Toc32760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3" w:history="1">
        <w:r>
          <w:rPr>
            <w:rFonts w:ascii="仿宋" w:eastAsia="仿宋" w:hAnsi="仿宋" w:cs="仿宋" w:hint="eastAsia"/>
            <w:lang w:eastAsia="zh-CN"/>
          </w:rPr>
          <w:t>(四)、市场机会与挑战</w:t>
        </w:r>
        <w:r>
          <w:tab/>
        </w:r>
        <w:r>
          <w:fldChar w:fldCharType="begin"/>
        </w:r>
        <w:r>
          <w:instrText xml:space="preserve"> PAGEREF _Toc11443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5" w:history="1">
        <w:r>
          <w:rPr>
            <w:rFonts w:ascii="仿宋" w:eastAsia="仿宋" w:hAnsi="仿宋" w:cs="仿宋" w:hint="eastAsia"/>
            <w:lang w:eastAsia="zh-CN"/>
          </w:rPr>
          <w:t>(五)、市场战略</w:t>
        </w:r>
        <w:r>
          <w:tab/>
        </w:r>
        <w:r>
          <w:fldChar w:fldCharType="begin"/>
        </w:r>
        <w:r>
          <w:instrText xml:space="preserve"> PAGEREF _Toc5345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02" w:history="1">
        <w:r>
          <w:rPr>
            <w:rFonts w:ascii="仿宋" w:eastAsia="仿宋" w:hAnsi="仿宋" w:cs="仿宋" w:hint="eastAsia"/>
            <w:lang w:eastAsia="zh-CN"/>
          </w:rPr>
          <w:t>十二、经济效益分析</w:t>
        </w:r>
        <w:r>
          <w:tab/>
        </w:r>
        <w:r>
          <w:fldChar w:fldCharType="begin"/>
        </w:r>
        <w:r>
          <w:instrText xml:space="preserve"> PAGEREF _Toc29802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_Toc9221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_Toc10046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7" w:history="1">
        <w:r>
          <w:rPr>
            <w:rFonts w:ascii="仿宋" w:eastAsia="仿宋" w:hAnsi="仿宋" w:cs="仿宋" w:hint="eastAsia"/>
            <w:lang w:eastAsia="zh-CN"/>
          </w:rPr>
          <w:t>(三)、比特币投资项目盈利能力分析</w:t>
        </w:r>
        <w:r>
          <w:tab/>
        </w:r>
        <w:r>
          <w:fldChar w:fldCharType="begin"/>
        </w:r>
        <w:r>
          <w:instrText xml:space="preserve"> PAGEREF _Toc12647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_Toc14754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_Toc17979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_Toc9283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02" w:history="1">
        <w:r>
          <w:rPr>
            <w:rFonts w:ascii="仿宋" w:eastAsia="仿宋" w:hAnsi="仿宋" w:cs="仿宋" w:hint="eastAsia"/>
            <w:lang w:eastAsia="zh-CN"/>
          </w:rPr>
          <w:t>十三、风险评估与应对策略</w:t>
        </w:r>
        <w:r>
          <w:tab/>
        </w:r>
        <w:r>
          <w:fldChar w:fldCharType="begin"/>
        </w:r>
        <w:r>
          <w:instrText xml:space="preserve"> PAGEREF _Toc25502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3" w:history="1">
        <w:r>
          <w:rPr>
            <w:rFonts w:ascii="仿宋" w:eastAsia="仿宋" w:hAnsi="仿宋" w:cs="仿宋" w:hint="eastAsia"/>
            <w:lang w:eastAsia="zh-CN"/>
          </w:rPr>
          <w:t>(一)、比特币投资项目风险分析</w:t>
        </w:r>
        <w:r>
          <w:tab/>
        </w:r>
        <w:r>
          <w:fldChar w:fldCharType="begin"/>
        </w:r>
        <w:r>
          <w:instrText xml:space="preserve"> PAGEREF _Toc10853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6" w:history="1">
        <w:r>
          <w:rPr>
            <w:rFonts w:ascii="仿宋" w:eastAsia="仿宋" w:hAnsi="仿宋" w:cs="仿宋" w:hint="eastAsia"/>
            <w:lang w:eastAsia="zh-CN"/>
          </w:rPr>
          <w:t>(二)、风险管理与应对方法</w:t>
        </w:r>
        <w:r>
          <w:tab/>
        </w:r>
        <w:r>
          <w:fldChar w:fldCharType="begin"/>
        </w:r>
        <w:r>
          <w:instrText xml:space="preserve"> PAGEREF _Toc21496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78" w:history="1">
        <w:r>
          <w:rPr>
            <w:rFonts w:ascii="仿宋" w:eastAsia="仿宋" w:hAnsi="仿宋" w:cs="仿宋" w:hint="eastAsia"/>
            <w:lang w:eastAsia="zh-CN"/>
          </w:rPr>
          <w:t>十四、目标客户和受众分析</w:t>
        </w:r>
        <w:r>
          <w:tab/>
        </w:r>
        <w:r>
          <w:fldChar w:fldCharType="begin"/>
        </w:r>
        <w:r>
          <w:instrText xml:space="preserve"> PAGEREF _Toc30778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_Toc6259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_Toc253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_Toc23345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_Toc722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39" w:history="1">
        <w:r>
          <w:rPr>
            <w:rFonts w:ascii="仿宋" w:eastAsia="仿宋" w:hAnsi="仿宋" w:cs="仿宋" w:hint="eastAsia"/>
            <w:lang w:eastAsia="zh-CN"/>
          </w:rPr>
          <w:t>十五、危机管理与应急响应</w:t>
        </w:r>
        <w:r>
          <w:tab/>
        </w:r>
        <w:r>
          <w:fldChar w:fldCharType="begin"/>
        </w:r>
        <w:r>
          <w:instrText xml:space="preserve"> PAGEREF _Toc21539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" w:history="1">
        <w:r>
          <w:rPr>
            <w:rFonts w:ascii="仿宋" w:eastAsia="仿宋" w:hAnsi="仿宋" w:cs="仿宋" w:hint="eastAsia"/>
            <w:lang w:eastAsia="zh-CN"/>
          </w:rPr>
          <w:t>(一)、危机预警机制</w:t>
        </w:r>
        <w:r>
          <w:tab/>
        </w:r>
        <w:r>
          <w:fldChar w:fldCharType="begin"/>
        </w:r>
        <w:r>
          <w:instrText xml:space="preserve"> PAGEREF _Toc1726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7" w:history="1">
        <w:r>
          <w:rPr>
            <w:rFonts w:ascii="仿宋" w:eastAsia="仿宋" w:hAnsi="仿宋" w:cs="仿宋" w:hint="eastAsia"/>
            <w:lang w:eastAsia="zh-CN"/>
          </w:rPr>
          <w:t>(二)、应急预案与演练</w:t>
        </w:r>
        <w:r>
          <w:tab/>
        </w:r>
        <w:r>
          <w:fldChar w:fldCharType="begin"/>
        </w:r>
        <w:r>
          <w:instrText xml:space="preserve"> PAGEREF _Toc15797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5" w:history="1">
        <w:r>
          <w:rPr>
            <w:rFonts w:ascii="仿宋" w:eastAsia="仿宋" w:hAnsi="仿宋" w:cs="仿宋" w:hint="eastAsia"/>
            <w:lang w:eastAsia="zh-CN"/>
          </w:rPr>
          <w:t>(三)、公关与舆情管理</w:t>
        </w:r>
        <w:r>
          <w:tab/>
        </w:r>
        <w:r>
          <w:fldChar w:fldCharType="begin"/>
        </w:r>
        <w:r>
          <w:instrText xml:space="preserve"> PAGEREF _Toc9515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9" w:history="1">
        <w:r>
          <w:rPr>
            <w:rFonts w:ascii="仿宋" w:eastAsia="仿宋" w:hAnsi="仿宋" w:cs="仿宋" w:hint="eastAsia"/>
            <w:lang w:eastAsia="zh-CN"/>
          </w:rPr>
          <w:t>(四)、危机后期修复与改进</w:t>
        </w:r>
        <w:r>
          <w:tab/>
        </w:r>
        <w:r>
          <w:fldChar w:fldCharType="begin"/>
        </w:r>
        <w:r>
          <w:instrText xml:space="preserve"> PAGEREF _Toc8099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18" w:history="1">
        <w:r>
          <w:rPr>
            <w:rFonts w:ascii="仿宋" w:eastAsia="仿宋" w:hAnsi="仿宋" w:cs="仿宋" w:hint="eastAsia"/>
            <w:lang w:eastAsia="zh-CN"/>
          </w:rPr>
          <w:t>十六、社会责任与可持续发展</w:t>
        </w:r>
        <w:r>
          <w:tab/>
        </w:r>
        <w:r>
          <w:fldChar w:fldCharType="begin"/>
        </w:r>
        <w:r>
          <w:instrText xml:space="preserve"> PAGEREF _Toc23518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8" w:history="1">
        <w:r>
          <w:rPr>
            <w:rFonts w:ascii="仿宋" w:eastAsia="仿宋" w:hAnsi="仿宋" w:cs="仿宋" w:hint="eastAsia"/>
            <w:lang w:eastAsia="zh-CN"/>
          </w:rPr>
          <w:t>(一)、社会责任策略</w:t>
        </w:r>
        <w:r>
          <w:tab/>
        </w:r>
        <w:r>
          <w:fldChar w:fldCharType="begin"/>
        </w:r>
        <w:r>
          <w:instrText xml:space="preserve"> PAGEREF _Toc10678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4" w:history="1">
        <w:r>
          <w:rPr>
            <w:rFonts w:ascii="仿宋" w:eastAsia="仿宋" w:hAnsi="仿宋" w:cs="仿宋" w:hint="eastAsia"/>
            <w:lang w:eastAsia="zh-CN"/>
          </w:rPr>
          <w:t>(二)、可持续发展计划</w:t>
        </w:r>
        <w:r>
          <w:tab/>
        </w:r>
        <w:r>
          <w:fldChar w:fldCharType="begin"/>
        </w:r>
        <w:r>
          <w:instrText xml:space="preserve"> PAGEREF _Toc26694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9" w:history="1">
        <w:r>
          <w:rPr>
            <w:rFonts w:ascii="仿宋" w:eastAsia="仿宋" w:hAnsi="仿宋" w:cs="仿宋" w:hint="eastAsia"/>
            <w:lang w:eastAsia="zh-CN"/>
          </w:rPr>
          <w:t>(三)、社会参与与贡献</w:t>
        </w:r>
        <w:r>
          <w:tab/>
        </w:r>
        <w:r>
          <w:fldChar w:fldCharType="begin"/>
        </w:r>
        <w:r>
          <w:instrText xml:space="preserve"> PAGEREF _Toc25919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63" w:history="1">
        <w:r>
          <w:rPr>
            <w:rFonts w:ascii="仿宋" w:eastAsia="仿宋" w:hAnsi="仿宋" w:cs="仿宋" w:hint="eastAsia"/>
            <w:lang w:eastAsia="zh-CN"/>
          </w:rPr>
          <w:t>十七、智能化设备与自动化生产</w:t>
        </w:r>
        <w:r>
          <w:tab/>
        </w:r>
        <w:r>
          <w:fldChar w:fldCharType="begin"/>
        </w:r>
        <w:r>
          <w:instrText xml:space="preserve"> PAGEREF _Toc29063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1" w:history="1">
        <w:r>
          <w:rPr>
            <w:rFonts w:ascii="仿宋" w:eastAsia="仿宋" w:hAnsi="仿宋" w:cs="仿宋" w:hint="eastAsia"/>
            <w:lang w:eastAsia="zh-CN"/>
          </w:rPr>
          <w:t>(一)、智能化设备引进与应用</w:t>
        </w:r>
        <w:r>
          <w:tab/>
        </w:r>
        <w:r>
          <w:fldChar w:fldCharType="begin"/>
        </w:r>
        <w:r>
          <w:instrText xml:space="preserve"> PAGEREF _Toc31621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4" w:history="1">
        <w:r>
          <w:rPr>
            <w:rFonts w:ascii="仿宋" w:eastAsia="仿宋" w:hAnsi="仿宋" w:cs="仿宋" w:hint="eastAsia"/>
            <w:lang w:eastAsia="zh-CN"/>
          </w:rPr>
          <w:t>(二)、生产流程自动化与优化</w:t>
        </w:r>
        <w:r>
          <w:tab/>
        </w:r>
        <w:r>
          <w:fldChar w:fldCharType="begin"/>
        </w:r>
        <w:r>
          <w:instrText xml:space="preserve"> PAGEREF _Toc26554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29" w:history="1">
        <w:r>
          <w:rPr>
            <w:rFonts w:ascii="仿宋" w:eastAsia="仿宋" w:hAnsi="仿宋" w:cs="仿宋" w:hint="eastAsia"/>
            <w:lang w:eastAsia="zh-CN"/>
          </w:rPr>
          <w:t>(三)、人机协同与工业互联网应用</w:t>
        </w:r>
        <w:r>
          <w:tab/>
        </w:r>
        <w:r>
          <w:fldChar w:fldCharType="begin"/>
        </w:r>
        <w:r>
          <w:instrText xml:space="preserve"> PAGEREF _Toc129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79" w:history="1">
        <w:r>
          <w:rPr>
            <w:rFonts w:ascii="仿宋" w:eastAsia="仿宋" w:hAnsi="仿宋" w:cs="仿宋" w:hint="eastAsia"/>
            <w:lang w:eastAsia="zh-CN"/>
          </w:rPr>
          <w:t>十八、合作与交流机制建立</w:t>
        </w:r>
        <w:r>
          <w:tab/>
        </w:r>
        <w:r>
          <w:fldChar w:fldCharType="begin"/>
        </w:r>
        <w:r>
          <w:instrText xml:space="preserve"> PAGEREF _Toc27179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5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_Toc27805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2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_Toc21672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4" w:history="1">
        <w:r>
          <w:rPr>
            <w:rFonts w:ascii="仿宋" w:eastAsia="仿宋" w:hAnsi="仿宋" w:cs="仿宋" w:hint="eastAsia"/>
            <w:lang w:eastAsia="zh-CN"/>
          </w:rPr>
          <w:t>十九、比特币投资项目环境保护</w:t>
        </w:r>
        <w:r>
          <w:tab/>
        </w:r>
        <w:r>
          <w:fldChar w:fldCharType="begin"/>
        </w:r>
        <w:r>
          <w:instrText xml:space="preserve"> PAGEREF _Toc1364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8" w:history="1">
        <w:r>
          <w:rPr>
            <w:rFonts w:ascii="仿宋" w:eastAsia="仿宋" w:hAnsi="仿宋" w:cs="仿宋" w:hint="eastAsia"/>
            <w:lang w:eastAsia="zh-CN"/>
          </w:rPr>
          <w:t>(一)、比特币投资项目环境影响评估</w:t>
        </w:r>
        <w:r>
          <w:tab/>
        </w:r>
        <w:r>
          <w:fldChar w:fldCharType="begin"/>
        </w:r>
        <w:r>
          <w:instrText xml:space="preserve"> PAGEREF _Toc21528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3" w:history="1">
        <w:r>
          <w:rPr>
            <w:rFonts w:ascii="仿宋" w:eastAsia="仿宋" w:hAnsi="仿宋" w:cs="仿宋" w:hint="eastAsia"/>
            <w:lang w:eastAsia="zh-CN"/>
          </w:rPr>
          <w:t>(二)、环境保护措施与方案</w:t>
        </w:r>
        <w:r>
          <w:tab/>
        </w:r>
        <w:r>
          <w:fldChar w:fldCharType="begin"/>
        </w:r>
        <w:r>
          <w:instrText xml:space="preserve"> PAGEREF _Toc13283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6" w:history="1">
        <w:r>
          <w:rPr>
            <w:rFonts w:ascii="仿宋" w:eastAsia="仿宋" w:hAnsi="仿宋" w:cs="仿宋" w:hint="eastAsia"/>
            <w:lang w:eastAsia="zh-CN"/>
          </w:rPr>
          <w:t>(三)、生态恢复与补偿措施</w:t>
        </w:r>
        <w:r>
          <w:tab/>
        </w:r>
        <w:r>
          <w:fldChar w:fldCharType="begin"/>
        </w:r>
        <w:r>
          <w:instrText xml:space="preserve"> PAGEREF _Toc9456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" w:history="1">
        <w:r>
          <w:rPr>
            <w:rFonts w:ascii="仿宋" w:eastAsia="仿宋" w:hAnsi="仿宋" w:cs="仿宋" w:hint="eastAsia"/>
            <w:lang w:eastAsia="zh-CN"/>
          </w:rPr>
          <w:t>(四)、环境保护监测与评估</w:t>
        </w:r>
        <w:r>
          <w:tab/>
        </w:r>
        <w:r>
          <w:fldChar w:fldCharType="begin"/>
        </w:r>
        <w:r>
          <w:instrText xml:space="preserve"> PAGEREF _Toc617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60" w:history="1">
        <w:r>
          <w:rPr>
            <w:rFonts w:ascii="仿宋" w:eastAsia="仿宋" w:hAnsi="仿宋" w:cs="仿宋" w:hint="eastAsia"/>
            <w:lang w:eastAsia="zh-CN"/>
          </w:rPr>
          <w:t>二十、比特币投资项目安全现状评价报告的审核与批准</w:t>
        </w:r>
        <w:r>
          <w:tab/>
        </w:r>
        <w:r>
          <w:fldChar w:fldCharType="begin"/>
        </w:r>
        <w:r>
          <w:instrText xml:space="preserve"> PAGEREF _Toc29260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2" w:history="1">
        <w:r>
          <w:rPr>
            <w:rFonts w:ascii="仿宋" w:eastAsia="仿宋" w:hAnsi="仿宋" w:cs="仿宋" w:hint="eastAsia"/>
            <w:lang w:eastAsia="zh-CN"/>
          </w:rPr>
          <w:t>(一)、审核程序与内容</w:t>
        </w:r>
        <w:r>
          <w:tab/>
        </w:r>
        <w:r>
          <w:fldChar w:fldCharType="begin"/>
        </w:r>
        <w:r>
          <w:instrText xml:space="preserve"> PAGEREF _Toc31532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1" w:history="1">
        <w:r>
          <w:rPr>
            <w:rFonts w:ascii="仿宋" w:eastAsia="仿宋" w:hAnsi="仿宋" w:cs="仿宋" w:hint="eastAsia"/>
            <w:lang w:eastAsia="zh-CN"/>
          </w:rPr>
          <w:t>(二)、审核人员</w:t>
        </w:r>
        <w:r>
          <w:tab/>
        </w:r>
        <w:r>
          <w:fldChar w:fldCharType="begin"/>
        </w:r>
        <w:r>
          <w:instrText xml:space="preserve"> PAGEREF _Toc17061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4" w:history="1">
        <w:r>
          <w:rPr>
            <w:rFonts w:ascii="仿宋" w:eastAsia="仿宋" w:hAnsi="仿宋" w:cs="仿宋" w:hint="eastAsia"/>
            <w:lang w:eastAsia="zh-CN"/>
          </w:rPr>
          <w:t>(三)、审核结论</w:t>
        </w:r>
        <w:r>
          <w:tab/>
        </w:r>
        <w:r>
          <w:fldChar w:fldCharType="begin"/>
        </w:r>
        <w:r>
          <w:instrText xml:space="preserve"> PAGEREF _Toc17114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" w:history="1">
        <w:r>
          <w:rPr>
            <w:rFonts w:ascii="仿宋" w:eastAsia="仿宋" w:hAnsi="仿宋" w:cs="仿宋" w:hint="eastAsia"/>
            <w:lang w:eastAsia="zh-CN"/>
          </w:rPr>
          <w:t>(四)、报告批准程序</w:t>
        </w:r>
        <w:r>
          <w:tab/>
        </w:r>
        <w:r>
          <w:fldChar w:fldCharType="begin"/>
        </w:r>
        <w:r>
          <w:instrText xml:space="preserve"> PAGEREF _Toc1930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46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392"/>
      <w:r>
        <w:rPr>
          <w:rFonts w:ascii="仿宋" w:eastAsia="仿宋" w:hAnsi="仿宋" w:cs="仿宋" w:hint="eastAsia"/>
          <w:sz w:val="28"/>
          <w:lang w:eastAsia="zh-CN"/>
        </w:rPr>
        <w:t>一、工艺技术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983"/>
      <w:r>
        <w:rPr>
          <w:rFonts w:ascii="仿宋" w:eastAsia="仿宋" w:hAnsi="仿宋" w:cs="仿宋" w:hint="eastAsia"/>
          <w:lang w:eastAsia="zh-CN"/>
        </w:rPr>
        <w:t>(一)、原辅材料采购及管理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采购方面：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在原辅材料采购方面，确保生产链条顺利运行的基础是关键决策和有效的管理。以下是采购方面的重要策略：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供应商选择和评估：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降低风险的关键是构建多元化的供应链。制定供应商评估标准，综合考虑质量、可靠性、交货时间和价格等因素，选择最符合需求的供应商。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价格谈判和合同管理：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有效的价格谈判对降低成本至关重要。积极谈判以获取具有竞争力的价格，并建立明确的合同条款来规范供应关系，降低后期纠纷的风险。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https://d.book118.com/326122033240010053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比特币投资项目策划方案报告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比特币投资项目策划方案报告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比特币投资项目策划方案报告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比特币投资项目策划方案报告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比特币投资项目策划方案报告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218425E"/>
    <w:rsid w:val="2218425E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2612203324001005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2024-02-20T06:20:00Z</dcterms:created>
  <dcterms:modified xsi:type="dcterms:W3CDTF">2024-02-20T06:20:33Z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A9B6E9CC9C3C437AB05F4E0F0D6541B4_11</vt:lpwstr>
  </property>
  <property fmtid="{D5CDD505-2E9C-101B-9397-08002B2CF9AE}" pid="3" name="KSOProductBuildVer">
    <vt:lpwstr>2052-12.1.0.16250</vt:lpwstr>
  </property>
</Properties>
</file>