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865" w:hAnchor="text" w:x="2100" w:y="2117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Fonts w:ascii="KaiTi" w:hAnsi="KaiTi" w:cs="KaiTi"/>
          <w:color w:val="000000"/>
          <w:spacing w:val="0"/>
          <w:sz w:val="48"/>
        </w:rPr>
      </w:pPr>
      <w:r>
        <w:rPr>
          <w:rFonts w:ascii="KaiTi" w:hAnsi="KaiTi" w:cs="KaiTi"/>
          <w:color w:val="000000"/>
          <w:spacing w:val="0"/>
          <w:sz w:val="48"/>
        </w:rPr>
        <w:t>部编版小学语文六年级上册第六单元</w:t>
      </w:r>
    </w:p>
    <w:p>
      <w:pPr>
        <w:pStyle w:val="NoList"/>
        <w:framePr w:w="7273" w:hAnchor="text" w:x="2882" w:y="90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KaiTi" w:hAnsi="KaiTi" w:cs="KaiTi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设计团队：何进霞 夏翠刘家兰</w:t>
      </w:r>
    </w:p>
    <w:p>
      <w:pPr>
        <w:pStyle w:val="NoList"/>
        <w:framePr w:w="7273" w:hAnchor="text" w:x="2882" w:y="9041"/>
        <w:widowControl w:val="0"/>
        <w:autoSpaceDE w:val="0"/>
        <w:autoSpaceDN w:val="0"/>
        <w:spacing w:before="0" w:after="0" w:line="624" w:lineRule="exact"/>
        <w:ind w:left="2160" w:right="0" w:firstLine="0"/>
        <w:jc w:val="left"/>
        <w:rPr>
          <w:rFonts w:ascii="KaiTi" w:hAnsi="KaiTi" w:cs="KaiTi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王建 章孝华</w:t>
      </w:r>
    </w:p>
    <w:p>
      <w:pPr>
        <w:pStyle w:val="NoList"/>
        <w:framePr w:w="6641" w:hAnchor="text" w:x="2882" w:y="102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KaiTi" w:hAnsi="KaiTi" w:cs="KaiTi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联系人：何进霞 18133007712</w:t>
      </w:r>
    </w:p>
    <w:p>
      <w:pPr>
        <w:pStyle w:val="NoList"/>
        <w:framePr w:w="3792" w:hAnchor="text" w:x="4327" w:y="140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KaiTi" w:hAnsi="KaiTi" w:cs="KaiTi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铜陵市郊区老洲小学</w:t>
      </w:r>
    </w:p>
    <w:p>
      <w:pPr>
        <w:pStyle w:val="NoList"/>
        <w:framePr w:w="3792" w:hAnchor="text" w:x="4327" w:y="14033"/>
        <w:widowControl w:val="0"/>
        <w:autoSpaceDE w:val="0"/>
        <w:autoSpaceDN w:val="0"/>
        <w:spacing w:before="0" w:after="0" w:line="624" w:lineRule="exact"/>
        <w:ind w:left="677" w:right="0" w:firstLine="0"/>
        <w:jc w:val="left"/>
        <w:rPr>
          <w:rFonts w:ascii="KaiTi" w:hAnsi="KaiTi" w:cs="KaiTi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2022年3月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83.45pt;height:141.7pt;margin-top:202.6pt;margin-left:156pt;mso-position-horizontal-relative:page;mso-position-vertical-relative:page;position:absolute;z-index:-251658240">
            <v:imagedata r:id="rId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799" w:hAnchor="text" w:x="3866" w:y="157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Hei" w:hAnsi="SimHei" w:cs="SimHe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六年级上册第六单元作业设计</w:t>
      </w:r>
    </w:p>
    <w:p>
      <w:pPr>
        <w:pStyle w:val="NoList"/>
        <w:framePr w:w="1805" w:hAnchor="text" w:x="2282" w:y="27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一、单元信息</w:t>
      </w:r>
    </w:p>
    <w:p>
      <w:pPr>
        <w:pStyle w:val="NoList"/>
        <w:framePr w:w="840" w:hAnchor="text" w:x="3583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学科</w:t>
      </w:r>
    </w:p>
    <w:p>
      <w:pPr>
        <w:pStyle w:val="NoList"/>
        <w:framePr w:w="840" w:hAnchor="text" w:x="3583" w:y="3341"/>
        <w:widowControl w:val="0"/>
        <w:autoSpaceDE w:val="0"/>
        <w:autoSpaceDN w:val="0"/>
        <w:spacing w:before="0" w:after="0" w:line="79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</w:t>
      </w:r>
    </w:p>
    <w:p>
      <w:pPr>
        <w:pStyle w:val="NoList"/>
        <w:framePr w:w="840" w:hAnchor="text" w:x="5002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年级</w:t>
      </w:r>
    </w:p>
    <w:p>
      <w:pPr>
        <w:pStyle w:val="NoList"/>
        <w:framePr w:w="840" w:hAnchor="text" w:x="6420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学期</w:t>
      </w:r>
    </w:p>
    <w:p>
      <w:pPr>
        <w:pStyle w:val="NoList"/>
        <w:framePr w:w="1322" w:hAnchor="text" w:x="7601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教材版本</w:t>
      </w:r>
    </w:p>
    <w:p>
      <w:pPr>
        <w:pStyle w:val="NoList"/>
        <w:framePr w:w="1322" w:hAnchor="text" w:x="7601" w:y="334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教育部组</w:t>
      </w:r>
    </w:p>
    <w:p>
      <w:pPr>
        <w:pStyle w:val="NoList"/>
        <w:framePr w:w="1322" w:hAnchor="text" w:x="9022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单元名称</w:t>
      </w:r>
    </w:p>
    <w:p>
      <w:pPr>
        <w:pStyle w:val="NoList"/>
        <w:framePr w:w="1322" w:hAnchor="text" w:x="9022" w:y="3341"/>
        <w:widowControl w:val="0"/>
        <w:autoSpaceDE w:val="0"/>
        <w:autoSpaceDN w:val="0"/>
        <w:spacing w:before="0" w:after="0" w:line="79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第六单元</w:t>
      </w:r>
    </w:p>
    <w:p>
      <w:pPr>
        <w:pStyle w:val="NoList"/>
        <w:framePr w:w="840" w:hAnchor="text" w:x="2162" w:y="36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基本</w:t>
      </w:r>
    </w:p>
    <w:p>
      <w:pPr>
        <w:pStyle w:val="NoList"/>
        <w:framePr w:w="840" w:hAnchor="text" w:x="2162" w:y="39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信息</w:t>
      </w:r>
    </w:p>
    <w:p>
      <w:pPr>
        <w:pStyle w:val="NoList"/>
        <w:framePr w:w="1560" w:hAnchor="text" w:x="7481" w:y="39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织编写（人</w:t>
      </w:r>
    </w:p>
    <w:p>
      <w:pPr>
        <w:pStyle w:val="NoList"/>
        <w:framePr w:w="1560" w:hAnchor="text" w:x="7481" w:y="39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民教育出版</w:t>
      </w:r>
    </w:p>
    <w:p>
      <w:pPr>
        <w:pStyle w:val="NoList"/>
        <w:framePr w:w="1560" w:hAnchor="text" w:x="7481" w:y="3974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社出版）</w:t>
      </w:r>
    </w:p>
    <w:p>
      <w:pPr>
        <w:pStyle w:val="NoList"/>
        <w:framePr w:w="1080" w:hAnchor="text" w:x="4884" w:y="41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六年级</w:t>
      </w:r>
    </w:p>
    <w:p>
      <w:pPr>
        <w:pStyle w:val="NoList"/>
        <w:framePr w:w="1320" w:hAnchor="text" w:x="6182" w:y="41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第一学期</w:t>
      </w:r>
    </w:p>
    <w:p>
      <w:pPr>
        <w:pStyle w:val="NoList"/>
        <w:framePr w:w="1082" w:hAnchor="text" w:x="2042" w:y="50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单元组</w:t>
      </w:r>
    </w:p>
    <w:p>
      <w:pPr>
        <w:pStyle w:val="NoList"/>
        <w:framePr w:w="1082" w:hAnchor="text" w:x="2042" w:y="507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织方式</w:t>
      </w:r>
    </w:p>
    <w:p>
      <w:pPr>
        <w:pStyle w:val="NoList"/>
        <w:framePr w:w="1536" w:hAnchor="text" w:x="5306" w:y="5232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  <w:r>
        <w:rPr>
          <w:rFonts w:ascii="SimSun" w:hAnsi="SimSun" w:cs="SimSun"/>
          <w:color w:val="000000"/>
          <w:spacing w:val="0"/>
          <w:sz w:val="24"/>
        </w:rPr>
        <w:t>自然单元</w:t>
      </w:r>
    </w:p>
    <w:p>
      <w:pPr>
        <w:pStyle w:val="NoList"/>
        <w:framePr w:w="1536" w:hAnchor="text" w:x="6845" w:y="5232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  <w:r>
        <w:rPr>
          <w:rFonts w:ascii="SimSun" w:hAnsi="SimSun" w:cs="SimSun"/>
          <w:color w:val="000000"/>
          <w:spacing w:val="0"/>
          <w:sz w:val="24"/>
        </w:rPr>
        <w:t>重组单元</w:t>
      </w:r>
    </w:p>
    <w:p>
      <w:pPr>
        <w:pStyle w:val="NoList"/>
        <w:framePr w:w="840" w:hAnchor="text" w:x="3533" w:y="58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序号</w:t>
      </w:r>
    </w:p>
    <w:p>
      <w:pPr>
        <w:pStyle w:val="NoList"/>
        <w:framePr w:w="1322" w:hAnchor="text" w:x="5657" w:y="58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课时名称</w:t>
      </w:r>
    </w:p>
    <w:p>
      <w:pPr>
        <w:pStyle w:val="NoList"/>
        <w:framePr w:w="1805" w:hAnchor="text" w:x="8306" w:y="58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对应教材内容</w:t>
      </w:r>
    </w:p>
    <w:p>
      <w:pPr>
        <w:pStyle w:val="NoList"/>
        <w:framePr w:w="1805" w:hAnchor="text" w:x="8306" w:y="5866"/>
        <w:widowControl w:val="0"/>
        <w:autoSpaceDE w:val="0"/>
        <w:autoSpaceDN w:val="0"/>
        <w:spacing w:before="0" w:after="0" w:line="324" w:lineRule="exact"/>
        <w:ind w:left="30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第18课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6</w:t>
      </w:r>
    </w:p>
    <w:p>
      <w:pPr>
        <w:pStyle w:val="NoList"/>
        <w:framePr w:w="480" w:hAnchor="text" w:x="3713" w:y="6190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7</w:t>
      </w:r>
    </w:p>
    <w:p>
      <w:pPr>
        <w:pStyle w:val="NoList"/>
        <w:framePr w:w="1800" w:hAnchor="text" w:x="5419" w:y="61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《古诗三首》</w:t>
      </w:r>
    </w:p>
    <w:p>
      <w:pPr>
        <w:pStyle w:val="NoList"/>
        <w:framePr w:w="600" w:hAnchor="text" w:x="2285" w:y="63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600" w:hAnchor="text" w:x="2285" w:y="63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2285" w:y="63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信</w:t>
      </w:r>
    </w:p>
    <w:p>
      <w:pPr>
        <w:pStyle w:val="NoList"/>
        <w:framePr w:w="600" w:hAnchor="text" w:x="2285" w:y="63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息</w:t>
      </w:r>
    </w:p>
    <w:p>
      <w:pPr>
        <w:pStyle w:val="NoList"/>
        <w:framePr w:w="2280" w:hAnchor="text" w:x="5179" w:y="65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《只有一个地球》</w:t>
      </w:r>
    </w:p>
    <w:p>
      <w:pPr>
        <w:pStyle w:val="NoList"/>
        <w:framePr w:w="2280" w:hAnchor="text" w:x="5179" w:y="6511"/>
        <w:widowControl w:val="0"/>
        <w:autoSpaceDE w:val="0"/>
        <w:autoSpaceDN w:val="0"/>
        <w:spacing w:before="0" w:after="0" w:line="32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《青山不老》</w:t>
      </w:r>
    </w:p>
    <w:p>
      <w:pPr>
        <w:pStyle w:val="NoList"/>
        <w:framePr w:w="1200" w:hAnchor="text" w:x="8609" w:y="65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第19课</w:t>
      </w:r>
    </w:p>
    <w:p>
      <w:pPr>
        <w:pStyle w:val="NoList"/>
        <w:framePr w:w="900" w:hAnchor="text" w:x="8609" w:y="68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第20</w:t>
      </w:r>
    </w:p>
    <w:p>
      <w:pPr>
        <w:pStyle w:val="NoList"/>
        <w:framePr w:w="900" w:hAnchor="text" w:x="8609" w:y="6833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第21</w:t>
      </w:r>
    </w:p>
    <w:p>
      <w:pPr>
        <w:pStyle w:val="NoList"/>
        <w:framePr w:w="240" w:hAnchor="text" w:x="9149" w:y="6816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*</w:t>
      </w:r>
    </w:p>
    <w:p>
      <w:pPr>
        <w:pStyle w:val="NoList"/>
        <w:framePr w:w="600" w:hAnchor="text" w:x="9209" w:y="683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600" w:hAnchor="text" w:x="9209" w:y="6833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2520" w:hAnchor="text" w:x="5059" w:y="7154"/>
        <w:widowControl w:val="0"/>
        <w:autoSpaceDE w:val="0"/>
        <w:autoSpaceDN w:val="0"/>
        <w:spacing w:before="0" w:after="0" w:line="240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《三黑和土地》</w:t>
      </w:r>
    </w:p>
    <w:p>
      <w:pPr>
        <w:pStyle w:val="NoList"/>
        <w:framePr w:w="2520" w:hAnchor="text" w:x="5059" w:y="7154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《意见不同怎么办》</w:t>
      </w:r>
    </w:p>
    <w:p>
      <w:pPr>
        <w:pStyle w:val="NoList"/>
        <w:framePr w:w="2520" w:hAnchor="text" w:x="5059" w:y="7154"/>
        <w:widowControl w:val="0"/>
        <w:autoSpaceDE w:val="0"/>
        <w:autoSpaceDN w:val="0"/>
        <w:spacing w:before="0" w:after="0" w:line="32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《学写倡议书》</w:t>
      </w:r>
    </w:p>
    <w:p>
      <w:pPr>
        <w:pStyle w:val="NoList"/>
        <w:framePr w:w="2520" w:hAnchor="text" w:x="5059" w:y="7154"/>
        <w:widowControl w:val="0"/>
        <w:autoSpaceDE w:val="0"/>
        <w:autoSpaceDN w:val="0"/>
        <w:spacing w:before="0" w:after="0" w:line="324" w:lineRule="exact"/>
        <w:ind w:left="3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《语文园地》</w:t>
      </w:r>
    </w:p>
    <w:p>
      <w:pPr>
        <w:pStyle w:val="NoList"/>
        <w:framePr w:w="240" w:hAnchor="text" w:x="9149" w:y="7137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SimSun"/>
          <w:color w:val="000000"/>
          <w:spacing w:val="0"/>
          <w:sz w:val="12"/>
        </w:rPr>
      </w:pPr>
      <w:r>
        <w:rPr>
          <w:rFonts w:ascii="SimSun"/>
          <w:color w:val="000000"/>
          <w:spacing w:val="0"/>
          <w:sz w:val="12"/>
        </w:rPr>
        <w:t>*</w:t>
      </w:r>
    </w:p>
    <w:p>
      <w:pPr>
        <w:pStyle w:val="NoList"/>
        <w:framePr w:w="1320" w:hAnchor="text" w:x="8549" w:y="74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口语交际</w:t>
      </w:r>
    </w:p>
    <w:p>
      <w:pPr>
        <w:pStyle w:val="NoList"/>
        <w:framePr w:w="1320" w:hAnchor="text" w:x="8549" w:y="7476"/>
        <w:widowControl w:val="0"/>
        <w:autoSpaceDE w:val="0"/>
        <w:autoSpaceDN w:val="0"/>
        <w:spacing w:before="0" w:after="0" w:line="32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习作</w:t>
      </w:r>
    </w:p>
    <w:p>
      <w:pPr>
        <w:pStyle w:val="NoList"/>
        <w:framePr w:w="1320" w:hAnchor="text" w:x="8549" w:y="81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语文园地</w:t>
      </w:r>
    </w:p>
    <w:p>
      <w:pPr>
        <w:pStyle w:val="NoList"/>
        <w:framePr w:w="1805" w:hAnchor="text" w:x="2282" w:y="875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二、单元分析</w:t>
      </w:r>
    </w:p>
    <w:p>
      <w:pPr>
        <w:pStyle w:val="NoList"/>
        <w:framePr w:w="7245" w:hAnchor="text" w:x="3698" w:y="93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《义务教育语文课程标准（2021年版）》中对第三学段有明</w:t>
      </w:r>
    </w:p>
    <w:p>
      <w:pPr>
        <w:pStyle w:val="NoList"/>
        <w:framePr w:w="600" w:hAnchor="text" w:x="2630" w:y="97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课</w:t>
      </w:r>
    </w:p>
    <w:p>
      <w:pPr>
        <w:pStyle w:val="NoList"/>
        <w:framePr w:w="8059" w:hAnchor="text" w:x="3218" w:y="97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确要求：有较强的独立识字能力；默读有一定的速度，理解关键句，</w:t>
      </w:r>
    </w:p>
    <w:p>
      <w:pPr>
        <w:pStyle w:val="NoList"/>
        <w:framePr w:w="8059" w:hAnchor="text" w:x="3218" w:y="97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把握文章的主要观点。乐于参与讨论交流，敢于发表自己的看法。</w:t>
      </w:r>
    </w:p>
    <w:p>
      <w:pPr>
        <w:pStyle w:val="NoList"/>
        <w:framePr w:w="8059" w:hAnchor="text" w:x="3218" w:y="97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懂得写作是为了自我表达和与人交流，养成留心观察周围事物的习</w:t>
      </w:r>
    </w:p>
    <w:p>
      <w:pPr>
        <w:pStyle w:val="NoList"/>
        <w:framePr w:w="8059" w:hAnchor="text" w:x="3218" w:y="97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惯，积累习作素材。能利用图书、网络等渠道，查找资料，解决问</w:t>
      </w:r>
    </w:p>
    <w:p>
      <w:pPr>
        <w:pStyle w:val="NoList"/>
        <w:framePr w:w="8059" w:hAnchor="text" w:x="3218" w:y="97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题，并有自己的见解。</w:t>
      </w:r>
    </w:p>
    <w:p>
      <w:pPr>
        <w:pStyle w:val="NoList"/>
        <w:framePr w:w="600" w:hAnchor="text" w:x="2630" w:y="100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标</w:t>
      </w:r>
    </w:p>
    <w:p>
      <w:pPr>
        <w:pStyle w:val="NoList"/>
        <w:framePr w:w="600" w:hAnchor="text" w:x="2630" w:y="10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要</w:t>
      </w:r>
    </w:p>
    <w:p>
      <w:pPr>
        <w:pStyle w:val="NoList"/>
        <w:framePr w:w="600" w:hAnchor="text" w:x="2630" w:y="100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求</w:t>
      </w:r>
    </w:p>
    <w:p>
      <w:pPr>
        <w:pStyle w:val="NoList"/>
        <w:framePr w:w="8059" w:hAnchor="text" w:x="3218" w:y="1127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本单元主题是“保护环境”，语文要素是“抓住关键句，把握</w:t>
      </w:r>
    </w:p>
    <w:p>
      <w:pPr>
        <w:pStyle w:val="NoList"/>
        <w:framePr w:w="8059" w:hAnchor="text" w:x="3218" w:y="11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文章的主要观点”，编排了《古诗三首》《只有一个地球》《青山</w:t>
      </w:r>
    </w:p>
    <w:p>
      <w:pPr>
        <w:pStyle w:val="NoList"/>
        <w:framePr w:w="8059" w:hAnchor="text" w:x="3218" w:y="11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不老》《三黑和土地》四篇课文，主题突出，内容丰富，形式多样，</w:t>
      </w:r>
    </w:p>
    <w:p>
      <w:pPr>
        <w:pStyle w:val="NoList"/>
        <w:framePr w:w="8059" w:hAnchor="text" w:x="3218" w:y="11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体现了人与自然相互依存的关系，号召人们要爱护环境、珍爱地球</w:t>
      </w:r>
    </w:p>
    <w:p>
      <w:pPr>
        <w:pStyle w:val="NoList"/>
        <w:framePr w:w="8059" w:hAnchor="text" w:x="3218" w:y="112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家园！</w:t>
      </w:r>
    </w:p>
    <w:p>
      <w:pPr>
        <w:pStyle w:val="NoList"/>
        <w:framePr w:w="600" w:hAnchor="text" w:x="1922" w:y="117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</w:t>
      </w:r>
    </w:p>
    <w:p>
      <w:pPr>
        <w:pStyle w:val="NoList"/>
        <w:framePr w:w="600" w:hAnchor="text" w:x="1922" w:y="117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元</w:t>
      </w:r>
    </w:p>
    <w:p>
      <w:pPr>
        <w:pStyle w:val="NoList"/>
        <w:framePr w:w="600" w:hAnchor="text" w:x="1922" w:y="117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922" w:y="117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600" w:hAnchor="text" w:x="2630" w:y="123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</w:t>
      </w:r>
    </w:p>
    <w:p>
      <w:pPr>
        <w:pStyle w:val="NoList"/>
        <w:framePr w:w="600" w:hAnchor="text" w:x="2630" w:y="123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材</w:t>
      </w:r>
    </w:p>
    <w:p>
      <w:pPr>
        <w:pStyle w:val="NoList"/>
        <w:framePr w:w="600" w:hAnchor="text" w:x="2630" w:y="123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2630" w:y="123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本单元的习作要求是“学写倡议书”，属于应用文，围绕如何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珍惜资源、保护环境等话题展开，与单元主题相呼应。一方面可以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加深学生对课文的思考和对环保必要性的认识，另一方面可以引导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学生关注现实生活，观察探讨，提高应用文写作的能力。“交流平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台”则梳理了理解古诗词的几种方法。此外，本单元还编排了“阅</w:t>
      </w:r>
    </w:p>
    <w:p>
      <w:pPr>
        <w:pStyle w:val="NoList"/>
        <w:framePr w:w="7921" w:hAnchor="text" w:x="3218" w:y="128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读链接”，体现了土地带给人们的梦想和希望。</w:t>
      </w:r>
    </w:p>
    <w:p>
      <w:pPr>
        <w:pStyle w:val="NoList"/>
        <w:framePr w:w="600" w:hAnchor="text" w:x="2630" w:y="147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</w:t>
      </w:r>
    </w:p>
    <w:p>
      <w:pPr>
        <w:pStyle w:val="NoList"/>
        <w:framePr w:w="600" w:hAnchor="text" w:x="2630" w:y="1474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情</w:t>
      </w:r>
    </w:p>
    <w:p>
      <w:pPr>
        <w:pStyle w:val="NoList"/>
        <w:framePr w:w="7921" w:hAnchor="text" w:x="3218" w:y="1474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在五年的学习中，学生已经有了一定阅读和习作基础，有基本</w:t>
      </w:r>
    </w:p>
    <w:p>
      <w:pPr>
        <w:pStyle w:val="NoList"/>
        <w:framePr w:w="7921" w:hAnchor="text" w:x="3218" w:y="1474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的表情达意、遣词造句的能力。懂得要善于观察身边的生活，把观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2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427.2pt;height:256.35pt;margin-top:164.7pt;margin-left:84.5pt;mso-position-horizontal-relative:page;mso-position-vertical-relative:page;position:absolute;z-index:-251656192">
            <v:imagedata r:id="rId5" o:title=""/>
          </v:shape>
        </w:pict>
      </w:r>
      <w:r>
        <w:rPr>
          <w:noProof/>
        </w:rPr>
        <w:pict>
          <v:shape id="_x0000_s1027" type="#_x0000_t75" style="width:427.2pt;height:301.35pt;margin-top:467.1pt;margin-left:84.5pt;mso-position-horizontal-relative:page;mso-position-vertical-relative:page;position:absolute;z-index:-251657216">
            <v:imagedata r:id="rId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00" w:hAnchor="text" w:x="2630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2630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析</w:t>
      </w:r>
    </w:p>
    <w:p>
      <w:pPr>
        <w:pStyle w:val="NoList"/>
        <w:framePr w:w="7921" w:hAnchor="text" w:x="3218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察到的事物写清楚，文从字顺，并且有自己的感受和见解等。这些</w:t>
      </w:r>
    </w:p>
    <w:p>
      <w:pPr>
        <w:pStyle w:val="NoList"/>
        <w:framePr w:w="7921" w:hAnchor="text" w:x="3218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都为本次习作“学写倡议书”奠定了基础。</w:t>
      </w:r>
    </w:p>
    <w:p>
      <w:pPr>
        <w:pStyle w:val="NoList"/>
        <w:framePr w:w="8004" w:hAnchor="text" w:x="3218" w:y="2093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本单元在习作方面，旨在引导学生关注周围环境，发现问题，</w:t>
      </w:r>
    </w:p>
    <w:p>
      <w:pPr>
        <w:pStyle w:val="NoList"/>
        <w:framePr w:w="8004" w:hAnchor="text" w:x="3218" w:y="20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写下自己的见闻感受，并提出合理化的建议，做到格式正确，内容</w:t>
      </w:r>
    </w:p>
    <w:p>
      <w:pPr>
        <w:pStyle w:val="NoList"/>
        <w:framePr w:w="8004" w:hAnchor="text" w:x="3218" w:y="20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清晰。这需要教师在教学中充分利用教材已有资源，引导学生从多</w:t>
      </w:r>
    </w:p>
    <w:p>
      <w:pPr>
        <w:pStyle w:val="NoList"/>
        <w:framePr w:w="8004" w:hAnchor="text" w:x="3218" w:y="20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方面观察思考，并借助生活经验，写出切实可行的建议，培养良好</w:t>
      </w:r>
    </w:p>
    <w:p>
      <w:pPr>
        <w:pStyle w:val="NoList"/>
        <w:framePr w:w="8004" w:hAnchor="text" w:x="3218" w:y="20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的习作习惯。</w:t>
      </w:r>
    </w:p>
    <w:p>
      <w:pPr>
        <w:pStyle w:val="NoList"/>
        <w:framePr w:w="3047" w:hAnchor="text" w:x="2282" w:y="39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三、单元学习与作业目标</w:t>
      </w:r>
    </w:p>
    <w:p>
      <w:pPr>
        <w:pStyle w:val="NoList"/>
        <w:framePr w:w="840" w:hAnchor="text" w:x="1968" w:y="46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序号</w:t>
      </w:r>
    </w:p>
    <w:p>
      <w:pPr>
        <w:pStyle w:val="NoList"/>
        <w:framePr w:w="2527" w:hAnchor="text" w:x="4750" w:y="46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单元学习与作业目标</w:t>
      </w:r>
    </w:p>
    <w:p>
      <w:pPr>
        <w:pStyle w:val="NoList"/>
        <w:framePr w:w="480" w:hAnchor="text" w:x="2148" w:y="49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1</w:t>
      </w:r>
    </w:p>
    <w:p>
      <w:pPr>
        <w:pStyle w:val="NoList"/>
        <w:framePr w:w="5796" w:hAnchor="text" w:x="2830" w:y="49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会写14个字和20个词语，积累传统文化常识。</w:t>
      </w:r>
    </w:p>
    <w:p>
      <w:pPr>
        <w:pStyle w:val="NoList"/>
        <w:framePr w:w="8368" w:hAnchor="text" w:x="2830" w:y="52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有感情地朗读课文，理解课文内容。能够抓住文章关键语句，并结合</w:t>
      </w:r>
    </w:p>
    <w:p>
      <w:pPr>
        <w:pStyle w:val="NoList"/>
        <w:framePr w:w="8368" w:hAnchor="text" w:x="2830" w:y="52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实际，感受环境保护的重要性。</w:t>
      </w:r>
    </w:p>
    <w:p>
      <w:pPr>
        <w:pStyle w:val="NoList"/>
        <w:framePr w:w="480" w:hAnchor="text" w:x="2148" w:y="54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2</w:t>
      </w:r>
    </w:p>
    <w:p>
      <w:pPr>
        <w:pStyle w:val="NoList"/>
        <w:framePr w:w="8368" w:hAnchor="text" w:x="2830" w:y="588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能借助注释，想象画面等方法理解诗词大意，感受诗词之美。能背诵</w:t>
      </w:r>
    </w:p>
    <w:p>
      <w:pPr>
        <w:pStyle w:val="NoList"/>
        <w:framePr w:w="8368" w:hAnchor="text" w:x="2830" w:y="58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三首古诗，会默写古诗。</w:t>
      </w:r>
    </w:p>
    <w:p>
      <w:pPr>
        <w:pStyle w:val="NoList"/>
        <w:framePr w:w="480" w:hAnchor="text" w:x="2148" w:y="60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3</w:t>
      </w:r>
    </w:p>
    <w:p>
      <w:pPr>
        <w:pStyle w:val="NoList"/>
        <w:framePr w:w="480" w:hAnchor="text" w:x="2148" w:y="604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4</w:t>
      </w:r>
    </w:p>
    <w:p>
      <w:pPr>
        <w:pStyle w:val="NoList"/>
        <w:framePr w:w="480" w:hAnchor="text" w:x="2148" w:y="6043"/>
        <w:widowControl w:val="0"/>
        <w:autoSpaceDE w:val="0"/>
        <w:autoSpaceDN w:val="0"/>
        <w:spacing w:before="0" w:after="0" w:line="478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/>
          <w:color w:val="000000"/>
          <w:spacing w:val="0"/>
          <w:sz w:val="24"/>
        </w:rPr>
        <w:t>5</w:t>
      </w:r>
    </w:p>
    <w:p>
      <w:pPr>
        <w:pStyle w:val="NoList"/>
        <w:framePr w:w="8368" w:hAnchor="text" w:x="2830" w:y="652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尊重不同的意见，讨论问题时，态度要平和，要以理服人。</w:t>
      </w:r>
    </w:p>
    <w:p>
      <w:pPr>
        <w:pStyle w:val="NoList"/>
        <w:framePr w:w="8368" w:hAnchor="text" w:x="2830" w:y="652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观察周围的环境，发现问题，提出建议，写一份倡议书，做到格式正</w:t>
      </w:r>
    </w:p>
    <w:p>
      <w:pPr>
        <w:pStyle w:val="NoList"/>
        <w:framePr w:w="8368" w:hAnchor="text" w:x="2830" w:y="652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确，建议合理，能在小组内分享，相互评价。</w:t>
      </w:r>
    </w:p>
    <w:p>
      <w:pPr>
        <w:pStyle w:val="NoList"/>
        <w:framePr w:w="2771" w:hAnchor="text" w:x="2282" w:y="77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四、单元作业设计思路</w:t>
      </w:r>
    </w:p>
    <w:p>
      <w:pPr>
        <w:pStyle w:val="NoList"/>
        <w:framePr w:w="8998" w:hAnchor="text" w:x="2282" w:y="84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教者若有心，学者必得益。布置作业，是一门艺术，更是一种创新。</w:t>
      </w:r>
    </w:p>
    <w:p>
      <w:pPr>
        <w:pStyle w:val="NoList"/>
        <w:framePr w:w="8998" w:hAnchor="text" w:x="2282" w:y="84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基于本单元的学习主题和语文要素，我们注重将学习渗透到生活中去，引导</w:t>
      </w:r>
    </w:p>
    <w:p>
      <w:pPr>
        <w:pStyle w:val="NoList"/>
        <w:framePr w:w="9550" w:hAnchor="text" w:x="1802" w:y="90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学生听、说、读、写、观、练，时刻关注身边生活，探讨交流。一系列的实践活</w:t>
      </w:r>
    </w:p>
    <w:p>
      <w:pPr>
        <w:pStyle w:val="NoList"/>
        <w:framePr w:w="9550" w:hAnchor="text" w:x="1802" w:y="90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动，既培养了学生的动手动脑能力，又提高了学生的环保意识。</w:t>
      </w:r>
    </w:p>
    <w:p>
      <w:pPr>
        <w:pStyle w:val="NoList"/>
        <w:framePr w:w="9550" w:hAnchor="text" w:x="1802" w:y="9036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根据“落实育人目标、夯实语文基础、促进融会贯通、发展创新思维”的作</w:t>
      </w:r>
    </w:p>
    <w:p>
      <w:pPr>
        <w:pStyle w:val="NoList"/>
        <w:framePr w:w="9550" w:hAnchor="text" w:x="1802" w:y="903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业宗旨，本单元的作业设计主要从以下几个方面进行思考：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1、作业层次。主要分为“基础性作业”“提升性作业”“综合性作业”三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个板块。基于单元一体化的视角，各板块的作业既独立承担功能，又相互联系，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梯度推进，形成完整统一的作业体系，促进本单元学习目标的达成。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2、作业模块。课时作业大致分为“词海拾贝”“火眼金睛”“妙笔生花”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“对号入座”“小试牛刀”“各显神通”六个部分，每个部分分别对应“基础性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作业”“提升性作业”“综合性作业”三个层次。单元检测作业分为“基础知识”</w:t>
      </w:r>
    </w:p>
    <w:p>
      <w:pPr>
        <w:pStyle w:val="NoList"/>
        <w:framePr w:w="9688" w:hAnchor="text" w:x="1802" w:y="1028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“积累与运用”“阅读理解”“综合实践活动”四个模块。</w:t>
      </w:r>
    </w:p>
    <w:p>
      <w:pPr>
        <w:pStyle w:val="NoList"/>
        <w:framePr w:w="9550" w:hAnchor="text" w:x="1802" w:y="1246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3、作业评价。评价坚持思想性、科学性、针对性、多样性原则，坚持立德</w:t>
      </w:r>
    </w:p>
    <w:p>
      <w:pPr>
        <w:pStyle w:val="NoList"/>
        <w:framePr w:w="9550" w:hAnchor="text" w:x="1802" w:y="124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树人，力求多元化评价，以巩固知识与技能，发展学习能力，提升品德修养，培</w:t>
      </w:r>
    </w:p>
    <w:p>
      <w:pPr>
        <w:pStyle w:val="NoList"/>
        <w:framePr w:w="9550" w:hAnchor="text" w:x="1802" w:y="1246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养良好学习习惯。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3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427.2pt;height:110.95pt;margin-top:71.1pt;margin-left:84.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427.2pt;height:144.65pt;margin-top:228.1pt;margin-left:84.5pt;mso-position-horizontal-relative:page;mso-position-vertical-relative:page;position:absolute;z-index:-251655168">
            <v:imagedata r:id="rId8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858" w:hAnchor="text" w:x="2282" w:y="14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五、课时作业</w:t>
      </w:r>
    </w:p>
    <w:p>
      <w:pPr>
        <w:pStyle w:val="NoList"/>
        <w:framePr w:w="1858" w:hAnchor="text" w:x="2282" w:y="1459"/>
        <w:widowControl w:val="0"/>
        <w:autoSpaceDE w:val="0"/>
        <w:autoSpaceDN w:val="0"/>
        <w:spacing w:before="0" w:after="0" w:line="1882" w:lineRule="exact"/>
        <w:ind w:left="5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一、词海拾贝</w:t>
      </w:r>
    </w:p>
    <w:p>
      <w:pPr>
        <w:pStyle w:val="NoList"/>
        <w:framePr w:w="4154" w:hAnchor="text" w:x="4152" w:y="223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18、古诗词三首（第一课时作业）</w:t>
      </w:r>
    </w:p>
    <w:p>
      <w:pPr>
        <w:pStyle w:val="NoList"/>
        <w:framePr w:w="840" w:hAnchor="text" w:x="1584" w:y="27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84" w:y="27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608" w:hAnchor="text" w:x="7289" w:y="27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608" w:hAnchor="text" w:x="7289" w:y="27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600" w:hAnchor="text" w:x="10130" w:y="27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130" w:y="27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224" w:y="28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844" w:y="286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2923" w:hAnchor="text" w:x="7769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本题主评价主体：5</w:t>
      </w:r>
    </w:p>
    <w:p>
      <w:pPr>
        <w:pStyle w:val="NoList"/>
        <w:framePr w:w="8043" w:hAnchor="text" w:x="2575" w:y="3653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1、下列加点字的读音全部正确的一组()。要考查学生学生   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16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365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036" w:hAnchor="text" w:x="2818" w:y="39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A、茅檐(yán)菜畦(qí)</w:t>
      </w:r>
    </w:p>
    <w:p>
      <w:pPr>
        <w:pStyle w:val="NoList"/>
        <w:framePr w:w="1320" w:hAnchor="text" w:x="5818" w:y="39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排闼(tà)</w:t>
      </w:r>
    </w:p>
    <w:p>
      <w:pPr>
        <w:pStyle w:val="NoList"/>
        <w:framePr w:w="2640" w:hAnchor="text" w:x="7289" w:y="3965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对基础知识教师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2640" w:hAnchor="text" w:x="7289" w:y="3965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的掌握；引</w:t>
      </w:r>
    </w:p>
    <w:p>
      <w:pPr>
        <w:pStyle w:val="NoList"/>
        <w:framePr w:w="2640" w:hAnchor="text" w:x="7289" w:y="39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导学生借助</w:t>
      </w:r>
    </w:p>
    <w:p>
      <w:pPr>
        <w:pStyle w:val="NoList"/>
        <w:framePr w:w="2640" w:hAnchor="text" w:x="7289" w:y="39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注释，读通</w:t>
      </w:r>
    </w:p>
    <w:p>
      <w:pPr>
        <w:pStyle w:val="NoList"/>
        <w:framePr w:w="2640" w:hAnchor="text" w:x="7289" w:y="396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诗句。</w:t>
      </w:r>
    </w:p>
    <w:p>
      <w:pPr>
        <w:pStyle w:val="NoList"/>
        <w:framePr w:w="600" w:hAnchor="text" w:x="3490" w:y="4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4810" w:y="4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6130" w:y="40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4893" w:hAnchor="text" w:x="2818" w:y="43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B、山郭(guō)莺啼(yín)</w:t>
      </w:r>
      <w:r>
        <w:rPr>
          <w:rFonts w:ascii="SimSun" w:hAnsi="SimSun" w:cs="SimSun"/>
          <w:color w:val="000000"/>
          <w:spacing w:val="0"/>
          <w:sz w:val="24"/>
        </w:rPr>
        <w:t xml:space="preserve">．  </w:t>
      </w:r>
      <w:r>
        <w:rPr>
          <w:rFonts w:ascii="SimSun" w:hAnsi="SimSun" w:cs="SimSun"/>
          <w:color w:val="000000"/>
          <w:spacing w:val="0"/>
          <w:sz w:val="24"/>
        </w:rPr>
        <w:t>绿林好汉(lù)</w:t>
      </w: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680" w:hAnchor="text" w:x="2818" w:y="4438"/>
        <w:widowControl w:val="0"/>
        <w:autoSpaceDE w:val="0"/>
        <w:autoSpaceDN w:val="0"/>
        <w:spacing w:before="0" w:after="0" w:line="240" w:lineRule="exact"/>
        <w:ind w:left="607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680" w:hAnchor="text" w:x="2818" w:y="4438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C、九曲(qǔ)</w:t>
      </w:r>
    </w:p>
    <w:p>
      <w:pPr>
        <w:pStyle w:val="NoList"/>
        <w:framePr w:w="2640" w:hAnchor="text" w:x="4498" w:y="474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朝代(cháo)</w:t>
      </w:r>
      <w:r>
        <w:rPr>
          <w:rFonts w:ascii="SimSun" w:hAnsi="SimSun" w:cs="SimSun"/>
          <w:color w:val="000000"/>
          <w:spacing w:val="0"/>
          <w:sz w:val="24"/>
        </w:rPr>
        <w:t xml:space="preserve">．  </w:t>
      </w:r>
      <w:r>
        <w:rPr>
          <w:rFonts w:ascii="SimSun" w:hAnsi="SimSun" w:cs="SimSun"/>
          <w:color w:val="000000"/>
          <w:spacing w:val="0"/>
          <w:sz w:val="24"/>
        </w:rPr>
        <w:t>颠簸(bò)</w:t>
      </w:r>
    </w:p>
    <w:p>
      <w:pPr>
        <w:pStyle w:val="NoList"/>
        <w:framePr w:w="2640" w:hAnchor="text" w:x="4498" w:y="4745"/>
        <w:widowControl w:val="0"/>
        <w:autoSpaceDE w:val="0"/>
        <w:autoSpaceDN w:val="0"/>
        <w:spacing w:before="0" w:after="0" w:line="240" w:lineRule="exact"/>
        <w:ind w:left="163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3490" w:y="48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1704" w:y="49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04" w:y="49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04" w:y="49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49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490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692" w:hAnchor="text" w:x="2818" w:y="51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D、寺庙(shì)苔藓(tái)</w:t>
      </w:r>
      <w:r>
        <w:rPr>
          <w:rFonts w:ascii="SimSun" w:hAnsi="SimSun" w:cs="SimSun"/>
          <w:color w:val="000000"/>
          <w:spacing w:val="0"/>
          <w:sz w:val="24"/>
        </w:rPr>
        <w:t xml:space="preserve">．  </w:t>
      </w:r>
      <w:r>
        <w:rPr>
          <w:rFonts w:ascii="SimSun" w:hAnsi="SimSun" w:cs="SimSun"/>
          <w:color w:val="000000"/>
          <w:spacing w:val="0"/>
          <w:sz w:val="24"/>
        </w:rPr>
        <w:t>环绕(rào)</w:t>
      </w:r>
    </w:p>
    <w:p>
      <w:pPr>
        <w:pStyle w:val="NoList"/>
        <w:framePr w:w="4692" w:hAnchor="text" w:x="2818" w:y="5134"/>
        <w:widowControl w:val="0"/>
        <w:autoSpaceDE w:val="0"/>
        <w:autoSpaceDN w:val="0"/>
        <w:spacing w:before="0" w:after="0" w:line="240" w:lineRule="exact"/>
        <w:ind w:left="43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6130" w:y="52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565" w:hAnchor="text" w:x="8755" w:y="53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320" w:hAnchor="text" w:x="8755" w:y="562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320" w:hAnchor="text" w:x="8755" w:y="5623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55" w:y="562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55" w:y="5623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893" w:hAnchor="text" w:x="2818" w:y="58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2、下列诗句中加点词语的解释正确的一</w:t>
      </w:r>
    </w:p>
    <w:p>
      <w:pPr>
        <w:pStyle w:val="NoList"/>
        <w:framePr w:w="1680" w:hAnchor="text" w:x="2338" w:y="614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项是（）。</w:t>
      </w:r>
    </w:p>
    <w:p>
      <w:pPr>
        <w:pStyle w:val="NoList"/>
        <w:framePr w:w="3450" w:hAnchor="text" w:x="2818" w:y="64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A、浪淘风簸自天涯（簸箕）</w:t>
      </w:r>
    </w:p>
    <w:p>
      <w:pPr>
        <w:pStyle w:val="NoList"/>
        <w:framePr w:w="3450" w:hAnchor="text" w:x="2818" w:y="6461"/>
        <w:widowControl w:val="0"/>
        <w:autoSpaceDE w:val="0"/>
        <w:autoSpaceDN w:val="0"/>
        <w:spacing w:before="0" w:after="0" w:line="240" w:lineRule="exact"/>
        <w:ind w:left="115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3450" w:hAnchor="text" w:x="2818" w:y="68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B、九曲黄河万里沙（酒名）</w:t>
      </w:r>
    </w:p>
    <w:p>
      <w:pPr>
        <w:pStyle w:val="NoList"/>
        <w:framePr w:w="3450" w:hAnchor="text" w:x="2818" w:y="6850"/>
        <w:widowControl w:val="0"/>
        <w:autoSpaceDE w:val="0"/>
        <w:autoSpaceDN w:val="0"/>
        <w:spacing w:before="0" w:after="0" w:line="240" w:lineRule="exact"/>
        <w:ind w:left="43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．．</w:t>
      </w:r>
    </w:p>
    <w:p>
      <w:pPr>
        <w:pStyle w:val="NoList"/>
        <w:framePr w:w="1320" w:hAnchor="text" w:x="8755" w:y="68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6871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3312" w:hAnchor="text" w:x="2818" w:y="72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C、水村山郭酒旗风(山城)</w:t>
      </w:r>
    </w:p>
    <w:p>
      <w:pPr>
        <w:pStyle w:val="NoList"/>
        <w:framePr w:w="3312" w:hAnchor="text" w:x="2818" w:y="7238"/>
        <w:widowControl w:val="0"/>
        <w:autoSpaceDE w:val="0"/>
        <w:autoSpaceDN w:val="0"/>
        <w:spacing w:before="0" w:after="0" w:line="240" w:lineRule="exact"/>
        <w:ind w:left="115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3312" w:hAnchor="text" w:x="2818" w:y="76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D、两山排闼送青来(小船)</w:t>
      </w:r>
    </w:p>
    <w:p>
      <w:pPr>
        <w:pStyle w:val="NoList"/>
        <w:framePr w:w="3312" w:hAnchor="text" w:x="2818" w:y="7630"/>
        <w:widowControl w:val="0"/>
        <w:autoSpaceDE w:val="0"/>
        <w:autoSpaceDN w:val="0"/>
        <w:spacing w:before="0" w:after="0" w:line="240" w:lineRule="exact"/>
        <w:ind w:left="115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1805" w:hAnchor="text" w:x="2338" w:y="83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二、小试牛刀</w:t>
      </w:r>
    </w:p>
    <w:p>
      <w:pPr>
        <w:pStyle w:val="NoList"/>
        <w:framePr w:w="2923" w:hAnchor="text" w:x="7769" w:y="83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通过填评价主体：5</w:t>
      </w:r>
    </w:p>
    <w:p>
      <w:pPr>
        <w:pStyle w:val="NoList"/>
        <w:framePr w:w="2898" w:hAnchor="text" w:x="2818" w:y="8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1、根据课文内容填空。</w:t>
      </w:r>
    </w:p>
    <w:p>
      <w:pPr>
        <w:pStyle w:val="NoList"/>
        <w:framePr w:w="3442" w:hAnchor="text" w:x="6576" w:y="8652"/>
        <w:widowControl w:val="0"/>
        <w:autoSpaceDE w:val="0"/>
        <w:autoSpaceDN w:val="0"/>
        <w:spacing w:before="0" w:after="0" w:line="250" w:lineRule="exact"/>
        <w:ind w:left="713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空和判断题学生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3442" w:hAnchor="text" w:x="6576" w:y="86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代诗的形式加深教师   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16" w:y="86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865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828" w:hAnchor="text" w:x="2818" w:y="896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《浪淘沙》（其一）的作者是</w:t>
      </w:r>
    </w:p>
    <w:p>
      <w:pPr>
        <w:pStyle w:val="NoList"/>
        <w:framePr w:w="600" w:hAnchor="text" w:x="2338" w:y="92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人</w:t>
      </w:r>
    </w:p>
    <w:p>
      <w:pPr>
        <w:pStyle w:val="NoList"/>
        <w:framePr w:w="6094" w:hAnchor="text" w:x="3240" w:y="92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，其中运用神话典故的诗句是：学生对诗歌</w:t>
      </w:r>
    </w:p>
    <w:p>
      <w:pPr>
        <w:pStyle w:val="NoList"/>
        <w:framePr w:w="4278" w:hAnchor="text" w:x="2338" w:y="95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“___________，____________。”</w:t>
      </w:r>
    </w:p>
    <w:p>
      <w:pPr>
        <w:pStyle w:val="NoList"/>
        <w:framePr w:w="1610" w:hAnchor="text" w:x="7289" w:y="95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内容的理</w:t>
      </w:r>
    </w:p>
    <w:p>
      <w:pPr>
        <w:pStyle w:val="NoList"/>
        <w:framePr w:w="1610" w:hAnchor="text" w:x="7289" w:y="958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解。</w:t>
      </w:r>
    </w:p>
    <w:p>
      <w:pPr>
        <w:pStyle w:val="NoList"/>
        <w:framePr w:w="600" w:hAnchor="text" w:x="1704" w:y="100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04" w:y="100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04" w:y="100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100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100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5" w:hAnchor="text" w:x="8755" w:y="100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55" w:y="100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55" w:y="100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55" w:y="1006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55" w:y="10061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5583" w:hAnchor="text" w:x="2338" w:y="10212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2、判断下列说法是否正确，对的打“√”，</w:t>
      </w:r>
    </w:p>
    <w:p>
      <w:pPr>
        <w:pStyle w:val="NoList"/>
        <w:framePr w:w="5583" w:hAnchor="text" w:x="2338" w:y="1021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错的打“x”。</w:t>
      </w:r>
    </w:p>
    <w:p>
      <w:pPr>
        <w:pStyle w:val="NoList"/>
        <w:framePr w:w="5583" w:hAnchor="text" w:x="2338" w:y="10212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（1）《江南春》的作者是唐代的杜甫,</w:t>
      </w:r>
    </w:p>
    <w:p>
      <w:pPr>
        <w:pStyle w:val="NoList"/>
        <w:framePr w:w="5583" w:hAnchor="text" w:x="2338" w:y="1114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这是一首七言绝句。   （）</w:t>
      </w:r>
    </w:p>
    <w:p>
      <w:pPr>
        <w:pStyle w:val="NoList"/>
        <w:framePr w:w="5583" w:hAnchor="text" w:x="2338" w:y="11148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（2）《浪淘沙(其一)》的作者由黄河</w:t>
      </w:r>
    </w:p>
    <w:p>
      <w:pPr>
        <w:pStyle w:val="NoList"/>
        <w:framePr w:w="1320" w:hAnchor="text" w:x="8755" w:y="1162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11621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5520" w:hAnchor="text" w:x="2338" w:y="117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联想到黄河与天河相通的典故，从中看出诗人</w:t>
      </w:r>
    </w:p>
    <w:p>
      <w:pPr>
        <w:pStyle w:val="NoList"/>
        <w:framePr w:w="5520" w:hAnchor="text" w:x="2338" w:y="117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的豪迈气概。     （）</w:t>
      </w:r>
    </w:p>
    <w:p>
      <w:pPr>
        <w:pStyle w:val="NoList"/>
        <w:framePr w:w="5520" w:hAnchor="text" w:x="2338" w:y="11772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（3）《书湖阴先生壁》是一首题画诗,</w:t>
      </w:r>
    </w:p>
    <w:p>
      <w:pPr>
        <w:pStyle w:val="NoList"/>
        <w:framePr w:w="5520" w:hAnchor="text" w:x="2338" w:y="127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表达了诗人对田园生活的热爱和向往。（）</w:t>
      </w:r>
    </w:p>
    <w:p>
      <w:pPr>
        <w:pStyle w:val="NoList"/>
        <w:framePr w:w="1805" w:hAnchor="text" w:x="2338" w:y="133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三、妙笔生花</w:t>
      </w:r>
    </w:p>
    <w:p>
      <w:pPr>
        <w:pStyle w:val="NoList"/>
        <w:framePr w:w="2975" w:hAnchor="text" w:x="7769" w:y="133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借助画评价主体：10</w:t>
      </w:r>
    </w:p>
    <w:p>
      <w:pPr>
        <w:pStyle w:val="NoList"/>
        <w:framePr w:w="600" w:hAnchor="text" w:x="1704" w:y="135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04" w:y="135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04" w:y="135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135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1357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8316" w:hAnchor="text" w:x="2338" w:y="13654"/>
        <w:widowControl w:val="0"/>
        <w:autoSpaceDE w:val="0"/>
        <w:autoSpaceDN w:val="0"/>
        <w:spacing w:before="0" w:after="0" w:line="250" w:lineRule="exact"/>
        <w:ind w:left="48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观察图画，你想到了本课的哪两句诗？借面忆诗句，学生  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8316" w:hAnchor="text" w:x="2338" w:y="136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助注释，发挥想象，描绘诗中的景色。</w:t>
      </w:r>
    </w:p>
    <w:p>
      <w:pPr>
        <w:pStyle w:val="NoList"/>
        <w:framePr w:w="600" w:hAnchor="text" w:x="10116" w:y="136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136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640" w:hAnchor="text" w:x="7289" w:y="1396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诗情画意相教师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40" w:hAnchor="text" w:x="7289" w:y="1396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融合。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4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30" type="#_x0000_t75" style="width:20.65pt;height:1pt;margin-top:459.9pt;margin-left:308.1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1" type="#_x0000_t75" style="width:31.35pt;height:1pt;margin-top:475.5pt;margin-left:130.65pt;mso-position-horizontal-relative:page;mso-position-vertical-relative:page;position:absolute;z-index:-251652096">
            <v:imagedata r:id="rId10" o:title=""/>
          </v:shape>
        </w:pict>
      </w:r>
      <w:r>
        <w:rPr>
          <w:noProof/>
        </w:rPr>
        <w:pict>
          <v:shape id="_x0000_s1032" type="#_x0000_t75" style="width:454.8pt;height:665.6pt;margin-top:102.3pt;margin-left:70.9pt;mso-position-horizontal-relative:page;mso-position-vertical-relative:page;position:absolute;z-index:-251653120">
            <v:imagedata r:id="rId1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565" w:hAnchor="text" w:x="8755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55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55" w:y="1469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55" w:y="146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55" w:y="1469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55" w:y="30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3029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040" w:hAnchor="text" w:x="2338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诗句：</w:t>
      </w:r>
    </w:p>
    <w:p>
      <w:pPr>
        <w:pStyle w:val="NoList"/>
        <w:framePr w:w="2040" w:hAnchor="text" w:x="2338" w:y="458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我想到的景色：</w:t>
      </w:r>
    </w:p>
    <w:p>
      <w:pPr>
        <w:pStyle w:val="NoList"/>
        <w:framePr w:w="600" w:hAnchor="text" w:x="4978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</w:t>
      </w:r>
    </w:p>
    <w:p>
      <w:pPr>
        <w:pStyle w:val="NoList"/>
        <w:framePr w:w="600" w:hAnchor="text" w:x="6778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4154" w:hAnchor="text" w:x="4152" w:y="66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18、古诗词三首（第二课时作业）</w:t>
      </w:r>
    </w:p>
    <w:p>
      <w:pPr>
        <w:pStyle w:val="NoList"/>
        <w:framePr w:w="840" w:hAnchor="text" w:x="1584" w:y="70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84" w:y="70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270" w:y="70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600" w:hAnchor="text" w:x="10130" w:y="70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130" w:y="70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178" w:y="72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844" w:y="72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1322" w:hAnchor="text" w:x="7390" w:y="74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805" w:hAnchor="text" w:x="2335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一、遨游诗海</w:t>
      </w:r>
    </w:p>
    <w:p>
      <w:pPr>
        <w:pStyle w:val="NoList"/>
        <w:framePr w:w="3022" w:hAnchor="text" w:x="7682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本题通评价主体：5</w:t>
      </w:r>
    </w:p>
    <w:p>
      <w:pPr>
        <w:pStyle w:val="NoList"/>
        <w:framePr w:w="3323" w:hAnchor="text" w:x="2815" w:y="80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第一关：默写古诗，我能行</w:t>
      </w:r>
    </w:p>
    <w:p>
      <w:pPr>
        <w:pStyle w:val="NoList"/>
        <w:framePr w:w="2727" w:hAnchor="text" w:x="7202" w:y="804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过设置闯关学生 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727" w:hAnchor="text" w:x="7202" w:y="80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的形式，激发教师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2727" w:hAnchor="text" w:x="7202" w:y="804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学生背诵、积</w:t>
      </w:r>
    </w:p>
    <w:p>
      <w:pPr>
        <w:pStyle w:val="NoList"/>
        <w:framePr w:w="600" w:hAnchor="text" w:x="10116" w:y="80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804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1697" w:hAnchor="text" w:x="7202" w:y="89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累古诗文的</w:t>
      </w:r>
    </w:p>
    <w:p>
      <w:pPr>
        <w:pStyle w:val="NoList"/>
        <w:framePr w:w="1080" w:hAnchor="text" w:x="7202" w:y="92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兴趣。</w:t>
      </w:r>
    </w:p>
    <w:p>
      <w:pPr>
        <w:pStyle w:val="NoList"/>
        <w:framePr w:w="1565" w:hAnchor="text" w:x="8755" w:y="92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2345" w:hAnchor="text" w:x="3910" w:y="9562"/>
        <w:widowControl w:val="0"/>
        <w:autoSpaceDE w:val="0"/>
        <w:autoSpaceDN w:val="0"/>
        <w:spacing w:before="0" w:after="0" w:line="521" w:lineRule="exact"/>
        <w:ind w:left="0" w:right="0" w:firstLine="0"/>
        <w:jc w:val="left"/>
        <w:rPr>
          <w:rFonts w:ascii="KaiTi" w:hAnsi="KaiTi" w:cs="KaiTi"/>
          <w:color w:val="00B050"/>
          <w:spacing w:val="0"/>
          <w:sz w:val="52"/>
        </w:rPr>
      </w:pPr>
      <w:r>
        <w:rPr>
          <w:rFonts w:ascii="KaiTi" w:hAnsi="KaiTi" w:cs="KaiTi"/>
          <w:color w:val="00B050"/>
          <w:spacing w:val="0"/>
          <w:sz w:val="52"/>
        </w:rPr>
        <w:t>江南春</w:t>
      </w:r>
    </w:p>
    <w:p>
      <w:pPr>
        <w:pStyle w:val="NoList"/>
        <w:framePr w:w="1320" w:hAnchor="text" w:x="8755" w:y="96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320" w:hAnchor="text" w:x="8755" w:y="9605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55" w:y="102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55" w:y="10229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704" w:y="105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04" w:y="105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04" w:y="105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105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105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320" w:hAnchor="text" w:x="8755" w:y="108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10853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600" w:hAnchor="text" w:x="6430" w:y="114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6430" w:y="1147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4140" w:hAnchor="text" w:x="2815" w:y="1240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第二关：趣味九宫我会连</w:t>
      </w:r>
    </w:p>
    <w:p>
      <w:pPr>
        <w:pStyle w:val="NoList"/>
        <w:framePr w:w="4140" w:hAnchor="text" w:x="2815" w:y="1240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看到下面的九宫格，你想到的诗句</w:t>
      </w:r>
    </w:p>
    <w:p>
      <w:pPr>
        <w:pStyle w:val="NoList"/>
        <w:framePr w:w="4140" w:hAnchor="text" w:x="2815" w:y="12408"/>
        <w:widowControl w:val="0"/>
        <w:autoSpaceDE w:val="0"/>
        <w:autoSpaceDN w:val="0"/>
        <w:spacing w:before="0" w:after="0" w:line="312" w:lineRule="exact"/>
        <w:ind w:left="16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，</w:t>
      </w:r>
    </w:p>
    <w:p>
      <w:pPr>
        <w:pStyle w:val="NoList"/>
        <w:framePr w:w="840" w:hAnchor="text" w:x="2335" w:y="130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是：</w:t>
      </w:r>
    </w:p>
    <w:p>
      <w:pPr>
        <w:pStyle w:val="NoList"/>
        <w:framePr w:w="600" w:hAnchor="text" w:x="6535" w:y="1303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600" w:hAnchor="text" w:x="3125" w:y="136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檐</w:t>
      </w:r>
    </w:p>
    <w:p>
      <w:pPr>
        <w:pStyle w:val="NoList"/>
        <w:framePr w:w="600" w:hAnchor="text" w:x="3125" w:y="13666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畦</w:t>
      </w:r>
    </w:p>
    <w:p>
      <w:pPr>
        <w:pStyle w:val="NoList"/>
        <w:framePr w:w="600" w:hAnchor="text" w:x="4541" w:y="136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天</w:t>
      </w:r>
    </w:p>
    <w:p>
      <w:pPr>
        <w:pStyle w:val="NoList"/>
        <w:framePr w:w="600" w:hAnchor="text" w:x="4541" w:y="13666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芳</w:t>
      </w:r>
    </w:p>
    <w:p>
      <w:pPr>
        <w:pStyle w:val="NoList"/>
        <w:framePr w:w="600" w:hAnchor="text" w:x="5957" w:y="136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春</w:t>
      </w:r>
    </w:p>
    <w:p>
      <w:pPr>
        <w:pStyle w:val="NoList"/>
        <w:framePr w:w="600" w:hAnchor="text" w:x="5957" w:y="13666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净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5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226.8pt;height:141.7pt;margin-top:78.3pt;margin-left:121.2pt;mso-position-horizontal-relative:page;mso-position-vertical-relative:page;position:absolute;z-index:-251640832">
            <v:imagedata r:id="rId12" o:title=""/>
          </v:shape>
        </w:pict>
      </w:r>
      <w:r>
        <w:rPr>
          <w:noProof/>
        </w:rPr>
        <w:pict>
          <v:shape id="_x0000_s1034" type="#_x0000_t75" style="width:96pt;height:1pt;margin-top:241.1pt;margin-left:152.85pt;mso-position-horizontal-relative:page;mso-position-vertical-relative:page;position:absolute;z-index:-251641856">
            <v:imagedata r:id="rId13" o:title=""/>
          </v:shape>
        </w:pict>
      </w:r>
      <w:r>
        <w:rPr>
          <w:noProof/>
        </w:rPr>
        <w:pict>
          <v:shape id="_x0000_s1035" type="#_x0000_t75" style="width:78pt;height:1pt;margin-top:241.1pt;margin-left:260.85pt;mso-position-horizontal-relative:page;mso-position-vertical-relative:page;position:absolute;z-index:-251642880">
            <v:imagedata r:id="rId14" o:title=""/>
          </v:shape>
        </w:pict>
      </w:r>
      <w:r>
        <w:rPr>
          <w:noProof/>
        </w:rPr>
        <w:pict>
          <v:shape id="_x0000_s1036" type="#_x0000_t75" style="width:138pt;height:1pt;margin-top:256.7pt;margin-left:200.85pt;mso-position-horizontal-relative:page;mso-position-vertical-relative:page;position:absolute;z-index:-251643904">
            <v:imagedata r:id="rId15" o:title=""/>
          </v:shape>
        </w:pict>
      </w:r>
      <w:r>
        <w:rPr>
          <w:noProof/>
        </w:rPr>
        <w:pict>
          <v:shape id="_x0000_s1037" type="#_x0000_t75" style="width:222pt;height:1pt;margin-top:272.3pt;margin-left:116.85pt;mso-position-horizontal-relative:page;mso-position-vertical-relative:page;position:absolute;z-index:-251644928">
            <v:imagedata r:id="rId16" o:title=""/>
          </v:shape>
        </w:pict>
      </w:r>
      <w:r>
        <w:rPr>
          <w:noProof/>
        </w:rPr>
        <w:pict>
          <v:shape id="_x0000_s1038" type="#_x0000_t75" style="width:454.8pt;height:220.15pt;margin-top:71.1pt;margin-left:70.9pt;mso-position-horizontal-relative:page;mso-position-vertical-relative:page;position:absolute;z-index:-251645952">
            <v:imagedata r:id="rId17" o:title=""/>
          </v:shape>
        </w:pict>
      </w:r>
      <w:r>
        <w:rPr>
          <w:noProof/>
        </w:rPr>
        <w:pict>
          <v:shape id="_x0000_s1039" type="#_x0000_t75" style="width:226.8pt;height:141.7pt;margin-top:422.6pt;margin-left:119.05pt;mso-position-horizontal-relative:page;mso-position-vertical-relative:page;position:absolute;z-index:-251646976">
            <v:imagedata r:id="rId18" o:title=""/>
          </v:shape>
        </w:pict>
      </w:r>
      <w:r>
        <w:rPr>
          <w:noProof/>
        </w:rPr>
        <w:pict>
          <v:shape id="_x0000_s1040" type="#_x0000_t75" style="width:180.7pt;height:1pt;margin-top:585.3pt;margin-left:140.75pt;mso-position-horizontal-relative:page;mso-position-vertical-relative:page;position:absolute;z-index:-251648000">
            <v:imagedata r:id="rId19" o:title=""/>
          </v:shape>
        </w:pict>
      </w:r>
      <w:r>
        <w:rPr>
          <w:noProof/>
        </w:rPr>
        <w:pict>
          <v:shape id="_x0000_s1041" type="#_x0000_t75" style="width:180.7pt;height:1pt;margin-top:600.9pt;margin-left:140.75pt;mso-position-horizontal-relative:page;mso-position-vertical-relative:page;position:absolute;z-index:-251649024">
            <v:imagedata r:id="rId20" o:title=""/>
          </v:shape>
        </w:pict>
      </w:r>
      <w:r>
        <w:rPr>
          <w:noProof/>
        </w:rPr>
        <w:pict>
          <v:shape id="_x0000_s1042" type="#_x0000_t75" style="width:454.8pt;height:438.7pt;margin-top:321.7pt;margin-left:70.9pt;mso-position-horizontal-relative:page;mso-position-vertical-relative:page;position:absolute;z-index:-251650048">
            <v:imagedata r:id="rId2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00" w:hAnchor="text" w:x="3125" w:y="17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土</w:t>
      </w:r>
    </w:p>
    <w:p>
      <w:pPr>
        <w:pStyle w:val="NoList"/>
        <w:framePr w:w="600" w:hAnchor="text" w:x="4541" w:y="17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扫</w:t>
      </w:r>
    </w:p>
    <w:p>
      <w:pPr>
        <w:pStyle w:val="NoList"/>
        <w:framePr w:w="600" w:hAnchor="text" w:x="5957" w:y="17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</w:t>
      </w:r>
    </w:p>
    <w:p>
      <w:pPr>
        <w:pStyle w:val="NoList"/>
        <w:framePr w:w="1805" w:hAnchor="text" w:x="2335" w:y="30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二、小试牛刀</w:t>
      </w:r>
    </w:p>
    <w:p>
      <w:pPr>
        <w:pStyle w:val="NoList"/>
        <w:framePr w:w="3022" w:hAnchor="text" w:x="7682" w:y="30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引导学评价主体：5</w:t>
      </w:r>
    </w:p>
    <w:p>
      <w:pPr>
        <w:pStyle w:val="NoList"/>
        <w:framePr w:w="7629" w:hAnchor="text" w:x="2815" w:y="334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1、诗中的黄河：九曲黄河万里沙，浪淘生品读诗词学生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7629" w:hAnchor="text" w:x="2815" w:y="3346"/>
        <w:widowControl w:val="0"/>
        <w:autoSpaceDE w:val="0"/>
        <w:autoSpaceDN w:val="0"/>
        <w:spacing w:before="0" w:after="0" w:line="312" w:lineRule="exact"/>
        <w:ind w:left="4387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中的美景，体教师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7629" w:hAnchor="text" w:x="2815" w:y="3346"/>
        <w:widowControl w:val="0"/>
        <w:autoSpaceDE w:val="0"/>
        <w:autoSpaceDN w:val="0"/>
        <w:spacing w:before="0" w:after="0" w:line="314" w:lineRule="exact"/>
        <w:ind w:left="15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的修辞手法，我们仿佛看会诗人寄情</w:t>
      </w:r>
    </w:p>
    <w:p>
      <w:pPr>
        <w:pStyle w:val="NoList"/>
        <w:framePr w:w="7629" w:hAnchor="text" w:x="2815" w:y="3346"/>
        <w:widowControl w:val="0"/>
        <w:autoSpaceDE w:val="0"/>
        <w:autoSpaceDN w:val="0"/>
        <w:spacing w:before="0" w:after="0" w:line="312" w:lineRule="exact"/>
        <w:ind w:left="3331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的声音，山水的情怀。</w:t>
      </w:r>
    </w:p>
    <w:p>
      <w:pPr>
        <w:pStyle w:val="NoList"/>
        <w:framePr w:w="600" w:hAnchor="text" w:x="10116" w:y="33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334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1800" w:hAnchor="text" w:x="2335" w:y="36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风簸自天涯。</w:t>
      </w:r>
    </w:p>
    <w:p>
      <w:pPr>
        <w:pStyle w:val="NoList"/>
        <w:framePr w:w="1320" w:hAnchor="text" w:x="2815" w:y="39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诗句运用</w:t>
      </w:r>
    </w:p>
    <w:p>
      <w:pPr>
        <w:pStyle w:val="NoList"/>
        <w:framePr w:w="840" w:hAnchor="text" w:x="2335" w:y="42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到了</w:t>
      </w:r>
    </w:p>
    <w:p>
      <w:pPr>
        <w:pStyle w:val="NoList"/>
        <w:framePr w:w="2011" w:hAnchor="text" w:x="3655" w:y="42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的画面，听到了</w:t>
      </w:r>
    </w:p>
    <w:p>
      <w:pPr>
        <w:pStyle w:val="NoList"/>
        <w:framePr w:w="3036" w:hAnchor="text" w:x="2335" w:y="45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体会到诗人的壮志豪情。</w:t>
      </w:r>
    </w:p>
    <w:p>
      <w:pPr>
        <w:pStyle w:val="NoList"/>
        <w:framePr w:w="1565" w:hAnchor="text" w:x="8755" w:y="47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55" w:y="47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55" w:y="4754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55" w:y="4754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55" w:y="475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600" w:hAnchor="text" w:x="1704" w:y="50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04" w:y="50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04" w:y="50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50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50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797" w:hAnchor="text" w:x="2815" w:y="52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2、诗中的江南：千里莺啼绿映红，水村</w:t>
      </w:r>
    </w:p>
    <w:p>
      <w:pPr>
        <w:pStyle w:val="NoList"/>
        <w:framePr w:w="1800" w:hAnchor="text" w:x="2335" w:y="55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山郭酒旗风。</w:t>
      </w:r>
    </w:p>
    <w:p>
      <w:pPr>
        <w:pStyle w:val="NoList"/>
        <w:framePr w:w="1320" w:hAnchor="text" w:x="2815" w:y="58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诗人抓住</w:t>
      </w:r>
    </w:p>
    <w:p>
      <w:pPr>
        <w:pStyle w:val="NoList"/>
        <w:framePr w:w="600" w:hAnchor="text" w:x="4135" w:y="58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4817" w:y="58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5244" w:hAnchor="text" w:x="2335" w:y="5842"/>
        <w:widowControl w:val="0"/>
        <w:autoSpaceDE w:val="0"/>
        <w:autoSpaceDN w:val="0"/>
        <w:spacing w:before="0" w:after="0" w:line="240" w:lineRule="exact"/>
        <w:ind w:left="328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5244" w:hAnchor="text" w:x="2335" w:y="584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等景物，描绘了一幅春光明媚的江南画卷。</w:t>
      </w:r>
    </w:p>
    <w:p>
      <w:pPr>
        <w:pStyle w:val="NoList"/>
        <w:framePr w:w="600" w:hAnchor="text" w:x="6185" w:y="58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6866" w:y="58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1320" w:hAnchor="text" w:x="8755" w:y="63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631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5349" w:hAnchor="text" w:x="2335" w:y="677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3、诗中的田园：一水护田将绿绕，两山</w:t>
      </w:r>
    </w:p>
    <w:p>
      <w:pPr>
        <w:pStyle w:val="NoList"/>
        <w:framePr w:w="5349" w:hAnchor="text" w:x="2335" w:y="67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排闼送青来。</w:t>
      </w:r>
    </w:p>
    <w:p>
      <w:pPr>
        <w:pStyle w:val="NoList"/>
        <w:framePr w:w="3295" w:hAnchor="text" w:x="2815" w:y="74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诗句描写了山和水，巧用了</w:t>
      </w:r>
    </w:p>
    <w:p>
      <w:pPr>
        <w:pStyle w:val="NoList"/>
        <w:framePr w:w="3295" w:hAnchor="text" w:x="2815" w:y="74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的手法，表达了庭院主人</w:t>
      </w:r>
    </w:p>
    <w:p>
      <w:pPr>
        <w:pStyle w:val="NoList"/>
        <w:framePr w:w="600" w:hAnchor="text" w:x="6161" w:y="74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600" w:hAnchor="text" w:x="6866" w:y="74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845" w:hAnchor="text" w:x="6502" w:y="77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的情</w:t>
      </w:r>
    </w:p>
    <w:p>
      <w:pPr>
        <w:pStyle w:val="NoList"/>
        <w:framePr w:w="840" w:hAnchor="text" w:x="2335" w:y="80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趣。</w:t>
      </w:r>
    </w:p>
    <w:p>
      <w:pPr>
        <w:pStyle w:val="NoList"/>
        <w:framePr w:w="3323" w:hAnchor="text" w:x="2335" w:y="86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三、各显神通（二选一）</w:t>
      </w:r>
    </w:p>
    <w:p>
      <w:pPr>
        <w:pStyle w:val="NoList"/>
        <w:framePr w:w="3323" w:hAnchor="text" w:x="2335" w:y="8659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（一）飞花令：“绿”</w:t>
      </w:r>
    </w:p>
    <w:p>
      <w:pPr>
        <w:pStyle w:val="NoList"/>
        <w:framePr w:w="3075" w:hAnchor="text" w:x="7682" w:y="865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以新颖评价主体：10</w:t>
      </w:r>
    </w:p>
    <w:p>
      <w:pPr>
        <w:pStyle w:val="NoList"/>
        <w:framePr w:w="2607" w:hAnchor="text" w:x="7202" w:y="8971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独特的形式，学生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16" w:y="89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89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8181" w:hAnchor="text" w:x="2335" w:y="9283"/>
        <w:widowControl w:val="0"/>
        <w:autoSpaceDE w:val="0"/>
        <w:autoSpaceDN w:val="0"/>
        <w:spacing w:before="0" w:after="0" w:line="250" w:lineRule="exact"/>
        <w:ind w:left="48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“千里莺啼绿映红，水村山郭酒旗风”，引导学生沉教师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8181" w:hAnchor="text" w:x="2335" w:y="928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描写了江南春景的绿意盎然。你能再写一写浸于诗词的</w:t>
      </w:r>
    </w:p>
    <w:p>
      <w:pPr>
        <w:pStyle w:val="NoList"/>
        <w:framePr w:w="2760" w:hAnchor="text" w:x="2335" w:y="99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含有“绿”的诗句吗？</w:t>
      </w:r>
    </w:p>
    <w:p>
      <w:pPr>
        <w:pStyle w:val="NoList"/>
        <w:framePr w:w="1697" w:hAnchor="text" w:x="7202" w:y="990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天地，追随诗</w:t>
      </w:r>
    </w:p>
    <w:p>
      <w:pPr>
        <w:pStyle w:val="NoList"/>
        <w:framePr w:w="1697" w:hAnchor="text" w:x="7202" w:y="99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人的脚步，感</w:t>
      </w:r>
    </w:p>
    <w:p>
      <w:pPr>
        <w:pStyle w:val="NoList"/>
        <w:framePr w:w="1697" w:hAnchor="text" w:x="7202" w:y="99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受诗词的经</w:t>
      </w:r>
    </w:p>
    <w:p>
      <w:pPr>
        <w:pStyle w:val="NoList"/>
        <w:framePr w:w="1697" w:hAnchor="text" w:x="7202" w:y="99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典魅力，陶冶</w:t>
      </w:r>
    </w:p>
    <w:p>
      <w:pPr>
        <w:pStyle w:val="NoList"/>
        <w:framePr w:w="1697" w:hAnchor="text" w:x="7202" w:y="990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性情。</w:t>
      </w:r>
    </w:p>
    <w:p>
      <w:pPr>
        <w:pStyle w:val="NoList"/>
        <w:framePr w:w="1565" w:hAnchor="text" w:x="8755" w:y="1069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55" w:y="106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55" w:y="106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1565" w:hAnchor="text" w:x="8755" w:y="1069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55" w:y="10697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704" w:y="113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04" w:y="113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04" w:y="113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113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113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320" w:hAnchor="text" w:x="8755" w:y="1225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55" w:y="12257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768" w:hAnchor="text" w:x="2815" w:y="1365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（二）跟着诗歌去旅行</w:t>
      </w:r>
    </w:p>
    <w:p>
      <w:pPr>
        <w:pStyle w:val="NoList"/>
        <w:framePr w:w="5349" w:hAnchor="text" w:x="2335" w:y="13963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假期爸爸带明明去旅行，你知道他们都</w:t>
      </w:r>
    </w:p>
    <w:p>
      <w:pPr>
        <w:pStyle w:val="NoList"/>
        <w:framePr w:w="5349" w:hAnchor="text" w:x="2335" w:y="1396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去了哪些地方吗?</w:t>
      </w:r>
    </w:p>
    <w:p>
      <w:pPr>
        <w:pStyle w:val="NoList"/>
        <w:framePr w:w="5349" w:hAnchor="text" w:x="2335" w:y="14587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遥望洞庭山水翠,白银盘里一青螺。→飞</w:t>
      </w:r>
    </w:p>
    <w:p>
      <w:pPr>
        <w:pStyle w:val="NoList"/>
        <w:framePr w:w="5349" w:hAnchor="text" w:x="2335" w:y="14587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流直下三千尺，疑是银河落九天。→水光潋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6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43" type="#_x0000_t75" style="width:454.8pt;height:689.3pt;margin-top:71.1pt;margin-left:70.9pt;mso-position-horizontal-relative:page;mso-position-vertical-relative:page;position:absolute;z-index:-251639808">
            <v:imagedata r:id="rId2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382" w:hAnchor="text" w:x="2335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滟晴方好,山色空蒙雨亦奇。→会当凌绝顶，</w:t>
      </w:r>
    </w:p>
    <w:p>
      <w:pPr>
        <w:pStyle w:val="NoList"/>
        <w:framePr w:w="5382" w:hAnchor="text" w:x="2335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一览众山小。→九曲黄河万里沙，浪淘风簸</w:t>
      </w:r>
    </w:p>
    <w:p>
      <w:pPr>
        <w:pStyle w:val="NoList"/>
        <w:framePr w:w="5382" w:hAnchor="text" w:x="2335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自天涯。</w:t>
      </w:r>
    </w:p>
    <w:p>
      <w:pPr>
        <w:pStyle w:val="NoList"/>
        <w:framePr w:w="3450" w:hAnchor="text" w:x="2815" w:y="240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请依次写出对应的景点名称:</w:t>
      </w:r>
    </w:p>
    <w:p>
      <w:pPr>
        <w:pStyle w:val="NoList"/>
        <w:framePr w:w="5487" w:hAnchor="text" w:x="2335" w:y="30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（）→（）→（）→（）→（）</w:t>
      </w:r>
    </w:p>
    <w:p>
      <w:pPr>
        <w:pStyle w:val="NoList"/>
        <w:framePr w:w="4430" w:hAnchor="text" w:x="4030" w:y="44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19、只有一个地球（第一课时作业）</w:t>
      </w:r>
    </w:p>
    <w:p>
      <w:pPr>
        <w:pStyle w:val="NoList"/>
        <w:framePr w:w="840" w:hAnchor="text" w:x="1591" w:y="49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91" w:y="49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286" w:y="49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286" w:y="4910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600" w:hAnchor="text" w:x="10130" w:y="49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130" w:y="49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4190" w:y="50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1322" w:hAnchor="text" w:x="8861" w:y="50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1920" w:hAnchor="text" w:x="2350" w:y="55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一、词海拾贝</w:t>
      </w:r>
    </w:p>
    <w:p>
      <w:pPr>
        <w:pStyle w:val="NoList"/>
        <w:framePr w:w="1920" w:hAnchor="text" w:x="2350" w:y="5544"/>
        <w:widowControl w:val="0"/>
        <w:autoSpaceDE w:val="0"/>
        <w:autoSpaceDN w:val="0"/>
        <w:spacing w:before="0" w:after="0" w:line="624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jīngyíng</w:t>
      </w:r>
    </w:p>
    <w:p>
      <w:pPr>
        <w:pStyle w:val="NoList"/>
        <w:framePr w:w="3017" w:hAnchor="text" w:x="7690" w:y="554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掌握生评价主体：5</w:t>
      </w:r>
    </w:p>
    <w:p>
      <w:pPr>
        <w:pStyle w:val="NoList"/>
        <w:framePr w:w="2400" w:hAnchor="text" w:x="2830" w:y="58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1、看拼音写词语。</w:t>
      </w:r>
    </w:p>
    <w:p>
      <w:pPr>
        <w:pStyle w:val="NoList"/>
        <w:framePr w:w="2628" w:hAnchor="text" w:x="7210" w:y="585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字词，积累语学生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28" w:hAnchor="text" w:x="7210" w:y="58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言，为读通读教师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2628" w:hAnchor="text" w:x="7210" w:y="585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懂课文做好</w:t>
      </w:r>
    </w:p>
    <w:p>
      <w:pPr>
        <w:pStyle w:val="NoList"/>
        <w:framePr w:w="600" w:hAnchor="text" w:x="10121" w:y="58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21" w:y="585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1440" w:hAnchor="text" w:x="4270" w:y="61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kāngkǎi</w:t>
      </w:r>
    </w:p>
    <w:p>
      <w:pPr>
        <w:pStyle w:val="NoList"/>
        <w:framePr w:w="1440" w:hAnchor="text" w:x="4270" w:y="6168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gòngxiàn</w:t>
      </w:r>
    </w:p>
    <w:p>
      <w:pPr>
        <w:pStyle w:val="NoList"/>
        <w:framePr w:w="1440" w:hAnchor="text" w:x="4270" w:y="6168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mùdǔ</w:t>
      </w:r>
    </w:p>
    <w:p>
      <w:pPr>
        <w:pStyle w:val="NoList"/>
        <w:framePr w:w="1320" w:hAnchor="text" w:x="5830" w:y="616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lànyòng</w:t>
      </w:r>
    </w:p>
    <w:p>
      <w:pPr>
        <w:pStyle w:val="NoList"/>
        <w:framePr w:w="1320" w:hAnchor="text" w:x="5830" w:y="6168"/>
        <w:widowControl w:val="0"/>
        <w:autoSpaceDE w:val="0"/>
        <w:autoSpaceDN w:val="0"/>
        <w:spacing w:before="0" w:after="0" w:line="936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yáolán</w:t>
      </w:r>
    </w:p>
    <w:p>
      <w:pPr>
        <w:pStyle w:val="NoList"/>
        <w:framePr w:w="1080" w:hAnchor="text" w:x="7210" w:y="67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铺垫。</w:t>
      </w:r>
    </w:p>
    <w:p>
      <w:pPr>
        <w:pStyle w:val="NoList"/>
        <w:framePr w:w="1565" w:hAnchor="text" w:x="8784" w:y="68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080" w:hAnchor="text" w:x="2830" w:y="71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héǎi</w:t>
      </w:r>
    </w:p>
    <w:p>
      <w:pPr>
        <w:pStyle w:val="NoList"/>
        <w:framePr w:w="1320" w:hAnchor="text" w:x="8784" w:y="71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320" w:hAnchor="text" w:x="8784" w:y="711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84" w:y="711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84" w:y="711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711" w:y="72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11" w:y="72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11" w:y="72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11" w:y="72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11" w:y="726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200" w:hAnchor="text" w:x="2830" w:y="80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bāoguǒ</w:t>
      </w:r>
    </w:p>
    <w:p>
      <w:pPr>
        <w:pStyle w:val="NoList"/>
        <w:framePr w:w="1320" w:hAnchor="text" w:x="5710" w:y="80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zīyuán</w:t>
      </w:r>
    </w:p>
    <w:p>
      <w:pPr>
        <w:pStyle w:val="NoList"/>
        <w:framePr w:w="1320" w:hAnchor="text" w:x="8784" w:y="83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8362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1920" w:hAnchor="text" w:x="2830" w:y="92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2、填字组词。</w:t>
      </w:r>
    </w:p>
    <w:p>
      <w:pPr>
        <w:pStyle w:val="NoList"/>
        <w:framePr w:w="2515" w:hAnchor="text" w:x="2561" w:y="9600"/>
        <w:widowControl w:val="0"/>
        <w:autoSpaceDE w:val="0"/>
        <w:autoSpaceDN w:val="0"/>
        <w:spacing w:before="0" w:after="0" w:line="240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映入（）（）</w:t>
      </w:r>
    </w:p>
    <w:p>
      <w:pPr>
        <w:pStyle w:val="NoList"/>
        <w:framePr w:w="2515" w:hAnchor="text" w:x="2561" w:y="96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（）（）可亲</w:t>
      </w:r>
    </w:p>
    <w:p>
      <w:pPr>
        <w:pStyle w:val="NoList"/>
        <w:framePr w:w="2515" w:hAnchor="text" w:x="2561" w:y="9600"/>
        <w:widowControl w:val="0"/>
        <w:autoSpaceDE w:val="0"/>
        <w:autoSpaceDN w:val="0"/>
        <w:spacing w:before="0" w:after="0" w:line="312" w:lineRule="exact"/>
        <w:ind w:left="29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（）（）提供</w:t>
      </w:r>
    </w:p>
    <w:p>
      <w:pPr>
        <w:pStyle w:val="NoList"/>
        <w:framePr w:w="2278" w:hAnchor="text" w:x="5196" w:y="960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相互（）（）</w:t>
      </w:r>
    </w:p>
    <w:p>
      <w:pPr>
        <w:pStyle w:val="NoList"/>
        <w:framePr w:w="2278" w:hAnchor="text" w:x="5196" w:y="96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一叶（）（）</w:t>
      </w:r>
    </w:p>
    <w:p>
      <w:pPr>
        <w:pStyle w:val="NoList"/>
        <w:framePr w:w="2278" w:hAnchor="text" w:x="5196" w:y="960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不加（）（）</w:t>
      </w:r>
    </w:p>
    <w:p>
      <w:pPr>
        <w:pStyle w:val="NoList"/>
        <w:framePr w:w="2400" w:hAnchor="text" w:x="2350" w:y="108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二、小试牛刀</w:t>
      </w:r>
    </w:p>
    <w:p>
      <w:pPr>
        <w:pStyle w:val="NoList"/>
        <w:framePr w:w="2400" w:hAnchor="text" w:x="2350" w:y="10858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1、选词填空。</w:t>
      </w:r>
    </w:p>
    <w:p>
      <w:pPr>
        <w:pStyle w:val="NoList"/>
        <w:framePr w:w="3017" w:hAnchor="text" w:x="7690" w:y="108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以环保评价主体：5</w:t>
      </w:r>
    </w:p>
    <w:p>
      <w:pPr>
        <w:pStyle w:val="NoList"/>
        <w:framePr w:w="2628" w:hAnchor="text" w:x="7210" w:y="1117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为基调，回顾学生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28" w:hAnchor="text" w:x="7210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主要内容，填教师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21" w:y="111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21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2280" w:hAnchor="text" w:x="3953" w:y="114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毁坏毁灭毁害</w:t>
      </w:r>
    </w:p>
    <w:p>
      <w:pPr>
        <w:pStyle w:val="NoList"/>
        <w:framePr w:w="2628" w:hAnchor="text" w:x="2350" w:y="1179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（1）人类随意（</w:t>
      </w:r>
    </w:p>
    <w:p>
      <w:pPr>
        <w:pStyle w:val="NoList"/>
        <w:framePr w:w="2628" w:hAnchor="text" w:x="2350" w:y="1179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了一系列生态灾难。</w:t>
      </w:r>
    </w:p>
    <w:p>
      <w:pPr>
        <w:pStyle w:val="NoList"/>
        <w:framePr w:w="3991" w:hAnchor="text" w:x="5098" w:y="11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）自然资源，造成词成句，品味</w:t>
      </w:r>
    </w:p>
    <w:p>
      <w:pPr>
        <w:pStyle w:val="NoList"/>
        <w:framePr w:w="3991" w:hAnchor="text" w:x="5098" w:y="11794"/>
        <w:widowControl w:val="0"/>
        <w:autoSpaceDE w:val="0"/>
        <w:autoSpaceDN w:val="0"/>
        <w:spacing w:before="0" w:after="0" w:line="312" w:lineRule="exact"/>
        <w:ind w:left="211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语言的准确</w:t>
      </w:r>
    </w:p>
    <w:p>
      <w:pPr>
        <w:pStyle w:val="NoList"/>
        <w:framePr w:w="600" w:hAnchor="text" w:x="1711" w:y="122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11" w:y="1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11" w:y="1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11" w:y="1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11" w:y="122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3707" w:hAnchor="text" w:x="2830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（2）这一带的野兽经常下山（</w:t>
      </w:r>
    </w:p>
    <w:p>
      <w:pPr>
        <w:pStyle w:val="NoList"/>
        <w:framePr w:w="1997" w:hAnchor="text" w:x="6533" w:y="124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）庄生动性。</w:t>
      </w:r>
    </w:p>
    <w:p>
      <w:pPr>
        <w:pStyle w:val="NoList"/>
        <w:framePr w:w="1565" w:hAnchor="text" w:x="8784" w:y="124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124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1243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84" w:y="1243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84" w:y="12430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840" w:hAnchor="text" w:x="2350" w:y="127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稼。</w:t>
      </w:r>
    </w:p>
    <w:p>
      <w:pPr>
        <w:pStyle w:val="NoList"/>
        <w:framePr w:w="3707" w:hAnchor="text" w:x="2830" w:y="130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（3）山洪暴发给人民造成了（</w:t>
      </w:r>
    </w:p>
    <w:p>
      <w:pPr>
        <w:pStyle w:val="NoList"/>
        <w:framePr w:w="821" w:hAnchor="text" w:x="6533" w:y="130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）性</w:t>
      </w:r>
    </w:p>
    <w:p>
      <w:pPr>
        <w:pStyle w:val="NoList"/>
        <w:framePr w:w="1320" w:hAnchor="text" w:x="2350" w:y="133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的灾难。</w:t>
      </w:r>
    </w:p>
    <w:p>
      <w:pPr>
        <w:pStyle w:val="NoList"/>
        <w:framePr w:w="1920" w:hAnchor="text" w:x="2830" w:y="139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2、课文回顾：</w:t>
      </w:r>
    </w:p>
    <w:p>
      <w:pPr>
        <w:pStyle w:val="NoList"/>
        <w:framePr w:w="1920" w:hAnchor="text" w:x="2830" w:y="1397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地球是一个</w:t>
      </w:r>
    </w:p>
    <w:p>
      <w:pPr>
        <w:pStyle w:val="NoList"/>
        <w:framePr w:w="1320" w:hAnchor="text" w:x="8784" w:y="13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13990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244" w:hAnchor="text" w:x="5110" w:y="142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。宇航员们在天际</w:t>
      </w:r>
    </w:p>
    <w:p>
      <w:pPr>
        <w:pStyle w:val="NoList"/>
        <w:framePr w:w="2244" w:hAnchor="text" w:x="5110" w:y="14290"/>
        <w:widowControl w:val="0"/>
        <w:autoSpaceDE w:val="0"/>
        <w:autoSpaceDN w:val="0"/>
        <w:spacing w:before="0" w:after="0" w:line="312" w:lineRule="exact"/>
        <w:ind w:left="156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相</w:t>
      </w:r>
    </w:p>
    <w:p>
      <w:pPr>
        <w:pStyle w:val="NoList"/>
        <w:framePr w:w="3312" w:hAnchor="text" w:x="2350" w:y="146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邀游时遥望地球，看见上面</w:t>
      </w:r>
    </w:p>
    <w:p>
      <w:pPr>
        <w:pStyle w:val="NoList"/>
        <w:framePr w:w="3312" w:hAnchor="text" w:x="2350" w:y="146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互交错，周围裹着</w:t>
      </w:r>
    </w:p>
    <w:p>
      <w:pPr>
        <w:pStyle w:val="NoList"/>
        <w:framePr w:w="600" w:hAnchor="text" w:x="6610" w:y="149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7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44" type="#_x0000_t75" style="width:454.8pt;height:110.95pt;margin-top:71.1pt;margin-left:70.9pt;mso-position-horizontal-relative:page;mso-position-vertical-relative:page;position:absolute;z-index:-251626496">
            <v:imagedata r:id="rId23" o:title=""/>
          </v:shape>
        </w:pict>
      </w:r>
      <w:r>
        <w:rPr>
          <w:noProof/>
        </w:rPr>
        <w:pict>
          <v:shape id="_x0000_s1045" type="#_x0000_t75" style="width:41.4pt;height:20.4pt;margin-top:327.3pt;margin-left:141.5pt;mso-position-horizontal-relative:page;mso-position-vertical-relative:page;position:absolute;z-index:-251627520">
            <v:imagedata r:id="rId24" o:title=""/>
          </v:shape>
        </w:pict>
      </w:r>
      <w:r>
        <w:rPr>
          <w:noProof/>
        </w:rPr>
        <w:pict>
          <v:shape id="_x0000_s1046" type="#_x0000_t75" style="width:41.4pt;height:20.4pt;margin-top:327.3pt;margin-left:213.5pt;mso-position-horizontal-relative:page;mso-position-vertical-relative:page;position:absolute;z-index:-251628544">
            <v:imagedata r:id="rId24" o:title=""/>
          </v:shape>
        </w:pict>
      </w:r>
      <w:r>
        <w:rPr>
          <w:noProof/>
        </w:rPr>
        <w:pict>
          <v:shape id="_x0000_s1047" type="#_x0000_t75" style="width:41.4pt;height:20.4pt;margin-top:327.3pt;margin-left:291.5pt;mso-position-horizontal-relative:page;mso-position-vertical-relative:page;position:absolute;z-index:-251629568">
            <v:imagedata r:id="rId24" o:title=""/>
          </v:shape>
        </w:pict>
      </w:r>
      <w:r>
        <w:rPr>
          <w:noProof/>
        </w:rPr>
        <w:pict>
          <v:shape id="_x0000_s1048" type="#_x0000_t75" style="width:41.4pt;height:20.4pt;margin-top:374.1pt;margin-left:141.5pt;mso-position-horizontal-relative:page;mso-position-vertical-relative:page;position:absolute;z-index:-251630592">
            <v:imagedata r:id="rId24" o:title=""/>
          </v:shape>
        </w:pict>
      </w:r>
      <w:r>
        <w:rPr>
          <w:noProof/>
        </w:rPr>
        <w:pict>
          <v:shape id="_x0000_s1049" type="#_x0000_t75" style="width:41.4pt;height:20.4pt;margin-top:374.1pt;margin-left:213.5pt;mso-position-horizontal-relative:page;mso-position-vertical-relative:page;position:absolute;z-index:-251631616">
            <v:imagedata r:id="rId24" o:title=""/>
          </v:shape>
        </w:pict>
      </w:r>
      <w:r>
        <w:rPr>
          <w:noProof/>
        </w:rPr>
        <w:pict>
          <v:shape id="_x0000_s1050" type="#_x0000_t75" style="width:41.4pt;height:20.4pt;margin-top:374.1pt;margin-left:291.5pt;mso-position-horizontal-relative:page;mso-position-vertical-relative:page;position:absolute;z-index:-251632640">
            <v:imagedata r:id="rId25" o:title=""/>
          </v:shape>
        </w:pict>
      </w:r>
      <w:r>
        <w:rPr>
          <w:noProof/>
        </w:rPr>
        <w:pict>
          <v:shape id="_x0000_s1051" type="#_x0000_t75" style="width:41.4pt;height:20.4pt;margin-top:420.9pt;margin-left:141.5pt;mso-position-horizontal-relative:page;mso-position-vertical-relative:page;position:absolute;z-index:-251633664">
            <v:imagedata r:id="rId26" o:title=""/>
          </v:shape>
        </w:pict>
      </w:r>
      <w:r>
        <w:rPr>
          <w:noProof/>
        </w:rPr>
        <w:pict>
          <v:shape id="_x0000_s1052" type="#_x0000_t75" style="width:41.4pt;height:20.4pt;margin-top:420.9pt;margin-left:213.5pt;mso-position-horizontal-relative:page;mso-position-vertical-relative:page;position:absolute;z-index:-251634688">
            <v:imagedata r:id="rId26" o:title=""/>
          </v:shape>
        </w:pict>
      </w:r>
      <w:r>
        <w:rPr>
          <w:noProof/>
        </w:rPr>
        <w:pict>
          <v:shape id="_x0000_s1053" type="#_x0000_t75" style="width:41.4pt;height:20.4pt;margin-top:420.9pt;margin-left:291.5pt;mso-position-horizontal-relative:page;mso-position-vertical-relative:page;position:absolute;z-index:-251635712">
            <v:imagedata r:id="rId27" o:title=""/>
          </v:shape>
        </w:pict>
      </w:r>
      <w:r>
        <w:rPr>
          <w:noProof/>
        </w:rPr>
        <w:pict>
          <v:shape id="_x0000_s1054" type="#_x0000_t75" style="width:48pt;height:1pt;margin-top:726.3pt;margin-left:201.45pt;mso-position-horizontal-relative:page;mso-position-vertical-relative:page;position:absolute;z-index:-251636736">
            <v:imagedata r:id="rId28" o:title=""/>
          </v:shape>
        </w:pict>
      </w:r>
      <w:r>
        <w:rPr>
          <w:noProof/>
        </w:rPr>
        <w:pict>
          <v:shape id="_x0000_s1055" type="#_x0000_t75" style="width:60pt;height:1pt;margin-top:741.9pt;margin-left:267.45pt;mso-position-horizontal-relative:page;mso-position-vertical-relative:page;position:absolute;z-index:-251637760">
            <v:imagedata r:id="rId29" o:title=""/>
          </v:shape>
        </w:pict>
      </w:r>
      <w:r>
        <w:rPr>
          <w:noProof/>
        </w:rPr>
        <w:pict>
          <v:shape id="_x0000_s1056" type="#_x0000_t75" style="width:454.7pt;height:548.15pt;margin-top:212.5pt;margin-left:70.9pt;mso-position-horizontal-relative:page;mso-position-vertical-relative:page;position:absolute;z-index:-251638784">
            <v:imagedata r:id="rId3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244" w:hAnchor="text" w:x="2350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面对如此美丽的地球，宇航员们发出这样的</w:t>
      </w:r>
    </w:p>
    <w:p>
      <w:pPr>
        <w:pStyle w:val="NoList"/>
        <w:framePr w:w="5244" w:hAnchor="text" w:x="2350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感叹      ！</w:t>
      </w:r>
    </w:p>
    <w:p>
      <w:pPr>
        <w:pStyle w:val="NoList"/>
        <w:framePr w:w="1805" w:hAnchor="text" w:x="2350" w:y="24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三、妙笔生花</w:t>
      </w:r>
    </w:p>
    <w:p>
      <w:pPr>
        <w:pStyle w:val="NoList"/>
        <w:framePr w:w="3072" w:hAnchor="text" w:x="7690" w:y="24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引导学评价主体：10</w:t>
      </w:r>
    </w:p>
    <w:p>
      <w:pPr>
        <w:pStyle w:val="NoList"/>
        <w:framePr w:w="8198" w:hAnchor="text" w:x="2350" w:y="2726"/>
        <w:widowControl w:val="0"/>
        <w:autoSpaceDE w:val="0"/>
        <w:autoSpaceDN w:val="0"/>
        <w:spacing w:before="0" w:after="0" w:line="250" w:lineRule="exact"/>
        <w:ind w:left="48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读下面的句子，你想到了生活中的哪些生观察思考，学生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8198" w:hAnchor="text" w:x="2350" w:y="272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现象？针对这些现象设计一条宣传标语。</w:t>
      </w:r>
    </w:p>
    <w:p>
      <w:pPr>
        <w:pStyle w:val="NoList"/>
        <w:framePr w:w="8198" w:hAnchor="text" w:x="2350" w:y="2726"/>
        <w:widowControl w:val="0"/>
        <w:autoSpaceDE w:val="0"/>
        <w:autoSpaceDN w:val="0"/>
        <w:spacing w:before="0" w:after="0" w:line="314" w:lineRule="exact"/>
        <w:ind w:left="486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形成“环保无教师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21" w:y="2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21" w:y="272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7151" w:hAnchor="text" w:x="2350" w:y="335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人类生活所需要的水资源、土地资源、小事，人人有</w:t>
      </w:r>
    </w:p>
    <w:p>
      <w:pPr>
        <w:pStyle w:val="NoList"/>
        <w:framePr w:w="7151" w:hAnchor="text" w:x="2350" w:y="33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生物资源，本来是可以不断再生，长期给人责”的主人翁</w:t>
      </w:r>
    </w:p>
    <w:p>
      <w:pPr>
        <w:pStyle w:val="NoList"/>
        <w:framePr w:w="7151" w:hAnchor="text" w:x="2350" w:y="33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类做贡献的。但是，因为人们随意毁坏自然意识。</w:t>
      </w:r>
    </w:p>
    <w:p>
      <w:pPr>
        <w:pStyle w:val="NoList"/>
        <w:framePr w:w="7151" w:hAnchor="text" w:x="2350" w:y="33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资源……给人类生存带来了严重的威胁。</w:t>
      </w:r>
    </w:p>
    <w:p>
      <w:pPr>
        <w:pStyle w:val="NoList"/>
        <w:framePr w:w="600" w:hAnchor="text" w:x="1711" w:y="36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11" w:y="36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11" w:y="36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11" w:y="36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11" w:y="366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5" w:hAnchor="text" w:x="8784" w:y="411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411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4116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84" w:y="4116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84" w:y="4116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2040" w:hAnchor="text" w:x="2935" w:y="49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生活中的现象：</w:t>
      </w:r>
    </w:p>
    <w:p>
      <w:pPr>
        <w:pStyle w:val="NoList"/>
        <w:framePr w:w="2040" w:hAnchor="text" w:x="2935" w:y="4910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宣传标语：</w:t>
      </w:r>
    </w:p>
    <w:p>
      <w:pPr>
        <w:pStyle w:val="NoList"/>
        <w:framePr w:w="1320" w:hAnchor="text" w:x="8784" w:y="567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5676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433" w:hAnchor="text" w:x="4030" w:y="726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19、只有一个地球（第二课时作业）</w:t>
      </w:r>
    </w:p>
    <w:p>
      <w:pPr>
        <w:pStyle w:val="NoList"/>
        <w:framePr w:w="840" w:hAnchor="text" w:x="1584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84" w:y="772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284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600" w:hAnchor="text" w:x="10130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130" w:y="772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4816" w:hAnchor="text" w:x="4181" w:y="78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4816" w:hAnchor="text" w:x="4181" w:y="7884"/>
        <w:widowControl w:val="0"/>
        <w:autoSpaceDE w:val="0"/>
        <w:autoSpaceDN w:val="0"/>
        <w:spacing w:before="0" w:after="0" w:line="156" w:lineRule="exact"/>
        <w:ind w:left="322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1322" w:hAnchor="text" w:x="8861" w:y="788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1805" w:hAnchor="text" w:x="2335" w:y="83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一、火眼金睛</w:t>
      </w:r>
    </w:p>
    <w:p>
      <w:pPr>
        <w:pStyle w:val="NoList"/>
        <w:framePr w:w="3017" w:hAnchor="text" w:x="7687" w:y="83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在巩固评价主体：5</w:t>
      </w:r>
    </w:p>
    <w:p>
      <w:pPr>
        <w:pStyle w:val="NoList"/>
        <w:framePr w:w="3229" w:hAnchor="text" w:x="2815" w:y="86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1、课文关于地球的知识有(</w:t>
      </w:r>
    </w:p>
    <w:p>
      <w:pPr>
        <w:pStyle w:val="NoList"/>
        <w:framePr w:w="4157" w:hAnchor="text" w:x="5983" w:y="8674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)。(多选)字词、积累语学生  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16" w:y="86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867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7800" w:hAnchor="text" w:x="2815" w:y="898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 xml:space="preserve">A、地球周围有一层水蓝色的“纱衣”。言的基础上，教师      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2640" w:hAnchor="text" w:x="2815" w:y="92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B、地球美丽又渺小。</w:t>
      </w:r>
    </w:p>
    <w:p>
      <w:pPr>
        <w:pStyle w:val="NoList"/>
        <w:framePr w:w="1800" w:hAnchor="text" w:x="7207" w:y="92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理解内容，把</w:t>
      </w:r>
    </w:p>
    <w:p>
      <w:pPr>
        <w:pStyle w:val="NoList"/>
        <w:framePr w:w="1800" w:hAnchor="text" w:x="7207" w:y="929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握文章中心。</w:t>
      </w:r>
    </w:p>
    <w:p>
      <w:pPr>
        <w:pStyle w:val="NoList"/>
        <w:framePr w:w="600" w:hAnchor="text" w:x="1704" w:y="94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704" w:y="94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704" w:y="94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94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94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4278" w:hAnchor="text" w:x="2815" w:y="961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C、地球所拥有的自然资源有限。</w:t>
      </w:r>
    </w:p>
    <w:p>
      <w:pPr>
        <w:pStyle w:val="NoList"/>
        <w:framePr w:w="4278" w:hAnchor="text" w:x="2815" w:y="961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D、目前人类无法移居到别的星球。</w:t>
      </w:r>
    </w:p>
    <w:p>
      <w:pPr>
        <w:pStyle w:val="NoList"/>
        <w:framePr w:w="1565" w:hAnchor="text" w:x="8784" w:y="99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992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9929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84" w:y="9929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84" w:y="9929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400" w:hAnchor="text" w:x="2815" w:y="105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2、根据内容填空。</w:t>
      </w:r>
    </w:p>
    <w:p>
      <w:pPr>
        <w:pStyle w:val="NoList"/>
        <w:framePr w:w="1560" w:hAnchor="text" w:x="2815" w:y="108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本文采用了</w:t>
      </w:r>
    </w:p>
    <w:p>
      <w:pPr>
        <w:pStyle w:val="NoList"/>
        <w:framePr w:w="600" w:hAnchor="text" w:x="4855" w:y="108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5354" w:hAnchor="text" w:x="2335" w:y="10858"/>
        <w:widowControl w:val="0"/>
        <w:autoSpaceDE w:val="0"/>
        <w:autoSpaceDN w:val="0"/>
        <w:spacing w:before="0" w:after="0" w:line="240" w:lineRule="exact"/>
        <w:ind w:left="3456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等多种说明</w:t>
      </w:r>
    </w:p>
    <w:p>
      <w:pPr>
        <w:pStyle w:val="NoList"/>
        <w:framePr w:w="5354" w:hAnchor="text" w:x="2335" w:y="1085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方法，科学地介绍了地球多方面的知识，有</w:t>
      </w:r>
    </w:p>
    <w:p>
      <w:pPr>
        <w:pStyle w:val="NoList"/>
        <w:framePr w:w="1951" w:hAnchor="text" w:x="2335" w:y="114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力地说明了“</w:t>
      </w:r>
    </w:p>
    <w:p>
      <w:pPr>
        <w:pStyle w:val="NoList"/>
        <w:framePr w:w="1951" w:hAnchor="text" w:x="2335" w:y="1148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类</w:t>
      </w:r>
    </w:p>
    <w:p>
      <w:pPr>
        <w:pStyle w:val="NoList"/>
        <w:framePr w:w="2494" w:hAnchor="text" w:x="4858" w:y="114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”的事实，呼吁人</w:t>
      </w:r>
    </w:p>
    <w:p>
      <w:pPr>
        <w:pStyle w:val="NoList"/>
        <w:framePr w:w="2494" w:hAnchor="text" w:x="4858" w:y="11482"/>
        <w:widowControl w:val="0"/>
        <w:autoSpaceDE w:val="0"/>
        <w:autoSpaceDN w:val="0"/>
        <w:spacing w:before="0" w:after="0" w:line="312" w:lineRule="exact"/>
        <w:ind w:left="958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1320" w:hAnchor="text" w:x="8784" w:y="114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11489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600" w:hAnchor="text" w:x="4135" w:y="11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、</w:t>
      </w:r>
    </w:p>
    <w:p>
      <w:pPr>
        <w:pStyle w:val="NoList"/>
        <w:framePr w:w="1805" w:hAnchor="text" w:x="2335" w:y="124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二、对号入座</w:t>
      </w:r>
    </w:p>
    <w:p>
      <w:pPr>
        <w:pStyle w:val="NoList"/>
        <w:framePr w:w="3014" w:hAnchor="text" w:x="7687" w:y="124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进一步评价主体：5</w:t>
      </w:r>
    </w:p>
    <w:p>
      <w:pPr>
        <w:pStyle w:val="NoList"/>
        <w:framePr w:w="7662" w:hAnchor="text" w:x="2815" w:y="12742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1、指出下面句子的说明方法（填序号）。品读文章的学生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16" w:y="1274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1274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600" w:hAnchor="text" w:x="1704" w:y="130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704" w:y="13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704" w:y="13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13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704" w:y="1305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459" w:hAnchor="text" w:x="2815" w:y="130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A、举例子</w:t>
      </w:r>
    </w:p>
    <w:p>
      <w:pPr>
        <w:pStyle w:val="NoList"/>
        <w:framePr w:w="1459" w:hAnchor="text" w:x="4291" w:y="1305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B、打比方</w:t>
      </w:r>
    </w:p>
    <w:p>
      <w:pPr>
        <w:pStyle w:val="NoList"/>
        <w:framePr w:w="4124" w:hAnchor="text" w:x="5892" w:y="13054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C、作比较关键语句，加教师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124" w:hAnchor="text" w:x="5892" w:y="13054"/>
        <w:widowControl w:val="0"/>
        <w:autoSpaceDE w:val="0"/>
        <w:autoSpaceDN w:val="0"/>
        <w:spacing w:before="0" w:after="0" w:line="314" w:lineRule="exact"/>
        <w:ind w:left="1315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深对内容的</w:t>
      </w:r>
    </w:p>
    <w:p>
      <w:pPr>
        <w:pStyle w:val="NoList"/>
        <w:framePr w:w="1440" w:hAnchor="text" w:x="2335" w:y="133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D、列数字</w:t>
      </w:r>
    </w:p>
    <w:p>
      <w:pPr>
        <w:pStyle w:val="NoList"/>
        <w:framePr w:w="6892" w:hAnchor="text" w:x="2575" w:y="136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（1）在群星璀璨的宇宙中，地球就像一叶理解，体会科</w:t>
      </w:r>
    </w:p>
    <w:p>
      <w:pPr>
        <w:pStyle w:val="NoList"/>
        <w:framePr w:w="6892" w:hAnchor="text" w:x="2575" w:y="13678"/>
        <w:widowControl w:val="0"/>
        <w:autoSpaceDE w:val="0"/>
        <w:autoSpaceDN w:val="0"/>
        <w:spacing w:before="0" w:after="0" w:line="312" w:lineRule="exact"/>
        <w:ind w:left="42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）学小品文用</w:t>
      </w:r>
    </w:p>
    <w:p>
      <w:pPr>
        <w:pStyle w:val="NoList"/>
        <w:framePr w:w="6892" w:hAnchor="text" w:x="2575" w:y="13678"/>
        <w:widowControl w:val="0"/>
        <w:autoSpaceDE w:val="0"/>
        <w:autoSpaceDN w:val="0"/>
        <w:spacing w:before="0" w:after="0" w:line="312" w:lineRule="exact"/>
        <w:ind w:left="463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词造句的准</w:t>
      </w:r>
    </w:p>
    <w:p>
      <w:pPr>
        <w:pStyle w:val="NoList"/>
        <w:framePr w:w="1080" w:hAnchor="text" w:x="2335" w:y="13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扁舟。</w:t>
      </w:r>
    </w:p>
    <w:p>
      <w:pPr>
        <w:pStyle w:val="NoList"/>
        <w:framePr w:w="600" w:hAnchor="text" w:x="6175" w:y="139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5076" w:hAnchor="text" w:x="2575" w:y="143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（2）同茫茫宇宙相比，地球是渺小的。</w:t>
      </w:r>
    </w:p>
    <w:p>
      <w:pPr>
        <w:pStyle w:val="NoList"/>
        <w:framePr w:w="5076" w:hAnchor="text" w:x="2575" w:y="14302"/>
        <w:widowControl w:val="0"/>
        <w:autoSpaceDE w:val="0"/>
        <w:autoSpaceDN w:val="0"/>
        <w:spacing w:before="0" w:after="0" w:line="312" w:lineRule="exact"/>
        <w:ind w:left="36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5076" w:hAnchor="text" w:x="2575" w:y="14302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（3）地球是一个半径约为6400千米的星</w:t>
      </w:r>
    </w:p>
    <w:p>
      <w:pPr>
        <w:pStyle w:val="NoList"/>
        <w:framePr w:w="1752" w:hAnchor="text" w:x="6775" w:y="146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）确生动。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8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57" type="#_x0000_t75" style="width:162pt;height:1pt;margin-top:100.7pt;margin-left:147.45pt;mso-position-horizontal-relative:page;mso-position-vertical-relative:page;position:absolute;z-index:-251614208">
            <v:imagedata r:id="rId31" o:title=""/>
          </v:shape>
        </w:pict>
      </w:r>
      <w:r>
        <w:rPr>
          <w:noProof/>
        </w:rPr>
        <w:pict>
          <v:shape id="_x0000_s1058" type="#_x0000_t75" style="width:114pt;height:1pt;margin-top:257.3pt;margin-left:230.75pt;mso-position-horizontal-relative:page;mso-position-vertical-relative:page;position:absolute;z-index:-251615232">
            <v:imagedata r:id="rId32" o:title=""/>
          </v:shape>
        </w:pict>
      </w:r>
      <w:r>
        <w:rPr>
          <w:noProof/>
        </w:rPr>
        <w:pict>
          <v:shape id="_x0000_s1059" type="#_x0000_t75" style="width:228pt;height:1pt;margin-top:272.9pt;margin-left:117.45pt;mso-position-horizontal-relative:page;mso-position-vertical-relative:page;position:absolute;z-index:-251616256">
            <v:imagedata r:id="rId33" o:title=""/>
          </v:shape>
        </w:pict>
      </w:r>
      <w:r>
        <w:rPr>
          <w:noProof/>
        </w:rPr>
        <w:pict>
          <v:shape id="_x0000_s1060" type="#_x0000_t75" style="width:150pt;height:1pt;margin-top:288.5pt;margin-left:194.75pt;mso-position-horizontal-relative:page;mso-position-vertical-relative:page;position:absolute;z-index:-251617280">
            <v:imagedata r:id="rId34" o:title=""/>
          </v:shape>
        </w:pict>
      </w:r>
      <w:r>
        <w:rPr>
          <w:noProof/>
        </w:rPr>
        <w:pict>
          <v:shape id="_x0000_s1061" type="#_x0000_t75" style="width:228pt;height:1pt;margin-top:304.1pt;margin-left:117.45pt;mso-position-horizontal-relative:page;mso-position-vertical-relative:page;position:absolute;z-index:-251618304">
            <v:imagedata r:id="rId35" o:title=""/>
          </v:shape>
        </w:pict>
      </w:r>
      <w:r>
        <w:rPr>
          <w:noProof/>
        </w:rPr>
        <w:pict>
          <v:shape id="_x0000_s1062" type="#_x0000_t75" style="width:454.7pt;height:251.85pt;margin-top:71.1pt;margin-left:70.9pt;mso-position-horizontal-relative:page;mso-position-vertical-relative:page;position:absolute;z-index:-251619328">
            <v:imagedata r:id="rId36" o:title=""/>
          </v:shape>
        </w:pict>
      </w:r>
      <w:r>
        <w:rPr>
          <w:noProof/>
        </w:rPr>
        <w:pict>
          <v:shape id="_x0000_s1063" type="#_x0000_t75" style="width:42pt;height:1pt;margin-top:554.7pt;margin-left:200.75pt;mso-position-horizontal-relative:page;mso-position-vertical-relative:page;position:absolute;z-index:-251620352">
            <v:imagedata r:id="rId37" o:title=""/>
          </v:shape>
        </w:pict>
      </w:r>
      <w:r>
        <w:rPr>
          <w:noProof/>
        </w:rPr>
        <w:pict>
          <v:shape id="_x0000_s1064" type="#_x0000_t75" style="width:36pt;height:1pt;margin-top:554.7pt;margin-left:253.55pt;mso-position-horizontal-relative:page;mso-position-vertical-relative:page;position:absolute;z-index:-251621376">
            <v:imagedata r:id="rId38" o:title=""/>
          </v:shape>
        </w:pict>
      </w:r>
      <w:r>
        <w:rPr>
          <w:noProof/>
        </w:rPr>
        <w:pict>
          <v:shape id="_x0000_s1065" type="#_x0000_t75" style="width:45.1pt;height:1pt;margin-top:585.9pt;margin-left:197.75pt;mso-position-horizontal-relative:page;mso-position-vertical-relative:page;position:absolute;z-index:-251622400">
            <v:imagedata r:id="rId39" o:title=""/>
          </v:shape>
        </w:pict>
      </w:r>
      <w:r>
        <w:rPr>
          <w:noProof/>
        </w:rPr>
        <w:pict>
          <v:shape id="_x0000_s1066" type="#_x0000_t75" style="width:1in;height:1pt;margin-top:601.5pt;margin-left:128.75pt;mso-position-horizontal-relative:page;mso-position-vertical-relative:page;position:absolute;z-index:-251623424">
            <v:imagedata r:id="rId40" o:title=""/>
          </v:shape>
        </w:pict>
      </w:r>
      <w:r>
        <w:rPr>
          <w:noProof/>
        </w:rPr>
        <w:pict>
          <v:shape id="_x0000_s1067" type="#_x0000_t75" style="width:1in;height:1pt;margin-top:601.5pt;margin-left:218.75pt;mso-position-horizontal-relative:page;mso-position-vertical-relative:page;position:absolute;z-index:-251624448">
            <v:imagedata r:id="rId41" o:title=""/>
          </v:shape>
        </w:pict>
      </w:r>
      <w:r>
        <w:rPr>
          <w:noProof/>
        </w:rPr>
        <w:pict>
          <v:shape id="_x0000_s1068" type="#_x0000_t75" style="width:454.8pt;height:407.75pt;margin-top:353.4pt;margin-left:70.9pt;mso-position-horizontal-relative:page;mso-position-vertical-relative:page;position:absolute;z-index:-251625472">
            <v:imagedata r:id="rId4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840" w:hAnchor="text" w:x="2335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球。</w:t>
      </w:r>
    </w:p>
    <w:p>
      <w:pPr>
        <w:pStyle w:val="NoList"/>
        <w:framePr w:w="600" w:hAnchor="text" w:x="6175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5106" w:hAnchor="text" w:x="2575" w:y="1469"/>
        <w:widowControl w:val="0"/>
        <w:autoSpaceDE w:val="0"/>
        <w:autoSpaceDN w:val="0"/>
        <w:spacing w:before="0" w:after="0" w:line="240" w:lineRule="exact"/>
        <w:ind w:left="420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5106" w:hAnchor="text" w:x="2575" w:y="146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（4）科学家们提出了许多设想，例如，在</w:t>
      </w:r>
    </w:p>
    <w:p>
      <w:pPr>
        <w:pStyle w:val="NoList"/>
        <w:framePr w:w="1565" w:hAnchor="text" w:x="8784" w:y="17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179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179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3864" w:hAnchor="text" w:x="2335" w:y="20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火星或者月球上建造移民基地。</w:t>
      </w:r>
    </w:p>
    <w:p>
      <w:pPr>
        <w:pStyle w:val="NoList"/>
        <w:framePr w:w="600" w:hAnchor="text" w:x="6271" w:y="20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600" w:hAnchor="text" w:x="6871" w:y="20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2160" w:hAnchor="text" w:x="2815" w:y="271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2、巧填关联词。</w:t>
      </w:r>
    </w:p>
    <w:p>
      <w:pPr>
        <w:pStyle w:val="NoList"/>
        <w:framePr w:w="1320" w:hAnchor="text" w:x="8784" w:y="27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84" w:y="2726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4802" w:hAnchor="text" w:x="2815" w:y="302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（1）地球的资源（ ）谁的恩赐，</w:t>
      </w:r>
    </w:p>
    <w:p>
      <w:pPr>
        <w:pStyle w:val="NoList"/>
        <w:framePr w:w="4802" w:hAnchor="text" w:x="2815" w:y="3029"/>
        <w:widowControl w:val="0"/>
        <w:autoSpaceDE w:val="0"/>
        <w:autoSpaceDN w:val="0"/>
        <w:spacing w:before="0" w:after="0" w:line="312" w:lineRule="exact"/>
        <w:ind w:left="24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）经过漫长的地质变化才形成的。</w:t>
      </w:r>
    </w:p>
    <w:p>
      <w:pPr>
        <w:pStyle w:val="NoList"/>
        <w:framePr w:w="600" w:hAnchor="text" w:x="2335" w:y="334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1320" w:hAnchor="text" w:x="8784" w:y="33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3350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142" w:hAnchor="text" w:x="2815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（2）（</w:t>
      </w:r>
    </w:p>
    <w:p>
      <w:pPr>
        <w:pStyle w:val="NoList"/>
        <w:framePr w:w="2674" w:hAnchor="text" w:x="4078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）这些设想能实现，（</w:t>
      </w:r>
    </w:p>
    <w:p>
      <w:pPr>
        <w:pStyle w:val="NoList"/>
        <w:framePr w:w="600" w:hAnchor="text" w:x="6871" w:y="365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600" w:hAnchor="text" w:x="6871" w:y="3653"/>
        <w:widowControl w:val="0"/>
        <w:autoSpaceDE w:val="0"/>
        <w:autoSpaceDN w:val="0"/>
        <w:spacing w:before="0" w:after="0" w:line="62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</w:t>
      </w:r>
    </w:p>
    <w:p>
      <w:pPr>
        <w:pStyle w:val="NoList"/>
        <w:framePr w:w="4664" w:hAnchor="text" w:x="2335" w:y="396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是遥远的事情。</w:t>
      </w:r>
    </w:p>
    <w:p>
      <w:pPr>
        <w:pStyle w:val="NoList"/>
        <w:framePr w:w="4664" w:hAnchor="text" w:x="2335" w:y="3965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（3）（ ）地球被破坏了，我们（</w:t>
      </w:r>
    </w:p>
    <w:p>
      <w:pPr>
        <w:pStyle w:val="NoList"/>
        <w:framePr w:w="1800" w:hAnchor="text" w:x="2335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会别无去处。</w:t>
      </w:r>
    </w:p>
    <w:p>
      <w:pPr>
        <w:pStyle w:val="NoList"/>
        <w:framePr w:w="1805" w:hAnchor="text" w:x="2335" w:y="52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三、妙笔生花</w:t>
      </w:r>
    </w:p>
    <w:p>
      <w:pPr>
        <w:pStyle w:val="NoList"/>
        <w:framePr w:w="3069" w:hAnchor="text" w:x="7687" w:y="522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学以致评价主体：15</w:t>
      </w:r>
    </w:p>
    <w:p>
      <w:pPr>
        <w:pStyle w:val="NoList"/>
        <w:framePr w:w="2631" w:hAnchor="text" w:x="7207" w:y="5534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用，引导学生学生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31" w:hAnchor="text" w:x="7207" w:y="55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关注生活，搜教师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31" w:hAnchor="text" w:x="7207" w:y="5534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集资料，提高</w:t>
      </w:r>
    </w:p>
    <w:p>
      <w:pPr>
        <w:pStyle w:val="NoList"/>
        <w:framePr w:w="600" w:hAnchor="text" w:x="10116" w:y="55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16" w:y="55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1560" w:hAnchor="text" w:x="7207" w:y="64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环保意识。</w:t>
      </w:r>
    </w:p>
    <w:p>
      <w:pPr>
        <w:pStyle w:val="NoList"/>
        <w:framePr w:w="1565" w:hAnchor="text" w:x="8784" w:y="67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320" w:hAnchor="text" w:x="8784" w:y="710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320" w:hAnchor="text" w:x="8784" w:y="710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84" w:y="77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84" w:y="7728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704" w:y="81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704" w:y="81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704" w:y="81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704" w:y="818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1320" w:hAnchor="text" w:x="8784" w:y="835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8352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802" w:hAnchor="text" w:x="2815" w:y="896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1、“我们有一个共同的母亲”这个“母</w:t>
      </w:r>
    </w:p>
    <w:p>
      <w:pPr>
        <w:pStyle w:val="NoList"/>
        <w:framePr w:w="1080" w:hAnchor="text" w:x="2335" w:y="92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亲”是</w:t>
      </w:r>
    </w:p>
    <w:p>
      <w:pPr>
        <w:pStyle w:val="NoList"/>
        <w:framePr w:w="600" w:hAnchor="text" w:x="4015" w:y="92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。</w:t>
      </w:r>
    </w:p>
    <w:p>
      <w:pPr>
        <w:pStyle w:val="NoList"/>
        <w:framePr w:w="4802" w:hAnchor="text" w:x="2815" w:y="99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2、作文新时代的小学生，你可以为保护</w:t>
      </w:r>
    </w:p>
    <w:p>
      <w:pPr>
        <w:pStyle w:val="NoList"/>
        <w:framePr w:w="2040" w:hAnchor="text" w:x="2335" w:y="102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地球做的事有：</w:t>
      </w:r>
    </w:p>
    <w:p>
      <w:pPr>
        <w:pStyle w:val="NoList"/>
        <w:framePr w:w="5354" w:hAnchor="text" w:x="2335" w:y="11150"/>
        <w:widowControl w:val="0"/>
        <w:autoSpaceDE w:val="0"/>
        <w:autoSpaceDN w:val="0"/>
        <w:spacing w:before="0" w:after="0" w:line="240" w:lineRule="exact"/>
        <w:ind w:left="4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3、王老师写了一个提倡环保的上联，想</w:t>
      </w:r>
    </w:p>
    <w:p>
      <w:pPr>
        <w:pStyle w:val="NoList"/>
        <w:framePr w:w="5354" w:hAnchor="text" w:x="2335" w:y="1115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考考大家，请你试着对出下联。(选做题）</w:t>
      </w:r>
    </w:p>
    <w:p>
      <w:pPr>
        <w:pStyle w:val="NoList"/>
        <w:framePr w:w="5354" w:hAnchor="text" w:x="2335" w:y="11150"/>
        <w:widowControl w:val="0"/>
        <w:autoSpaceDE w:val="0"/>
        <w:autoSpaceDN w:val="0"/>
        <w:spacing w:before="0" w:after="0" w:line="312" w:lineRule="exact"/>
        <w:ind w:left="4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上联：以步代车身强体健</w:t>
      </w:r>
    </w:p>
    <w:p>
      <w:pPr>
        <w:pStyle w:val="NoList"/>
        <w:framePr w:w="1080" w:hAnchor="text" w:x="2755" w:y="120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下联：</w:t>
      </w:r>
    </w:p>
    <w:p>
      <w:pPr>
        <w:pStyle w:val="NoList"/>
        <w:framePr w:w="2395" w:hAnchor="text" w:x="4181" w:y="13500"/>
        <w:widowControl w:val="0"/>
        <w:autoSpaceDE w:val="0"/>
        <w:autoSpaceDN w:val="0"/>
        <w:spacing w:before="0" w:after="0" w:line="240" w:lineRule="exact"/>
        <w:ind w:left="71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20*青山不老</w:t>
      </w:r>
    </w:p>
    <w:p>
      <w:pPr>
        <w:pStyle w:val="NoList"/>
        <w:framePr w:w="2395" w:hAnchor="text" w:x="4181" w:y="13500"/>
        <w:widowControl w:val="0"/>
        <w:autoSpaceDE w:val="0"/>
        <w:autoSpaceDN w:val="0"/>
        <w:spacing w:before="0" w:after="0" w:line="65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作业内容</w:t>
      </w:r>
    </w:p>
    <w:p>
      <w:pPr>
        <w:pStyle w:val="NoList"/>
        <w:framePr w:w="840" w:hAnchor="text" w:x="1577" w:y="139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</w:t>
      </w:r>
    </w:p>
    <w:p>
      <w:pPr>
        <w:pStyle w:val="NoList"/>
        <w:framePr w:w="840" w:hAnchor="text" w:x="1577" w:y="1399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层次</w:t>
      </w:r>
    </w:p>
    <w:p>
      <w:pPr>
        <w:pStyle w:val="NoList"/>
        <w:framePr w:w="1565" w:hAnchor="text" w:x="7294" w:y="139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作业分析与</w:t>
      </w:r>
    </w:p>
    <w:p>
      <w:pPr>
        <w:pStyle w:val="NoList"/>
        <w:framePr w:w="1565" w:hAnchor="text" w:x="7294" w:y="13999"/>
        <w:widowControl w:val="0"/>
        <w:autoSpaceDE w:val="0"/>
        <w:autoSpaceDN w:val="0"/>
        <w:spacing w:before="0" w:after="0" w:line="312" w:lineRule="exact"/>
        <w:ind w:left="12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设计意图</w:t>
      </w:r>
    </w:p>
    <w:p>
      <w:pPr>
        <w:pStyle w:val="NoList"/>
        <w:framePr w:w="600" w:hAnchor="text" w:x="10138" w:y="1399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时</w:t>
      </w:r>
    </w:p>
    <w:p>
      <w:pPr>
        <w:pStyle w:val="NoList"/>
        <w:framePr w:w="600" w:hAnchor="text" w:x="10138" w:y="13999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长</w:t>
      </w:r>
    </w:p>
    <w:p>
      <w:pPr>
        <w:pStyle w:val="NoList"/>
        <w:framePr w:w="1322" w:hAnchor="text" w:x="8870" w:y="1415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评价设计</w:t>
      </w:r>
    </w:p>
    <w:p>
      <w:pPr>
        <w:pStyle w:val="NoList"/>
        <w:framePr w:w="361" w:hAnchor="text" w:x="5909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9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69" type="#_x0000_t75" style="width:226.8pt;height:141.7pt;margin-top:281.7pt;margin-left:119.15pt;mso-position-horizontal-relative:page;mso-position-vertical-relative:page;position:absolute;z-index:-251606016">
            <v:imagedata r:id="rId43" o:title=""/>
          </v:shape>
        </w:pict>
      </w:r>
      <w:r>
        <w:rPr>
          <w:noProof/>
        </w:rPr>
        <w:pict>
          <v:shape id="_x0000_s1070" type="#_x0000_t75" style="width:48pt;height:1pt;margin-top:475.7pt;margin-left:152.75pt;mso-position-horizontal-relative:page;mso-position-vertical-relative:page;position:absolute;z-index:-251607040">
            <v:imagedata r:id="rId44" o:title=""/>
          </v:shape>
        </w:pict>
      </w:r>
      <w:r>
        <w:rPr>
          <w:noProof/>
        </w:rPr>
        <w:pict>
          <v:shape id="_x0000_s1071" type="#_x0000_t75" style="width:142.8pt;height:1pt;margin-top:522.5pt;margin-left:206.75pt;mso-position-horizontal-relative:page;mso-position-vertical-relative:page;position:absolute;z-index:-251608064">
            <v:imagedata r:id="rId45" o:title=""/>
          </v:shape>
        </w:pict>
      </w:r>
      <w:r>
        <w:rPr>
          <w:noProof/>
        </w:rPr>
        <w:pict>
          <v:shape id="_x0000_s1072" type="#_x0000_t75" style="width:232.8pt;height:1pt;margin-top:538.1pt;margin-left:116.75pt;mso-position-horizontal-relative:page;mso-position-vertical-relative:page;position:absolute;z-index:-251609088">
            <v:imagedata r:id="rId46" o:title=""/>
          </v:shape>
        </w:pict>
      </w:r>
      <w:r>
        <w:rPr>
          <w:noProof/>
        </w:rPr>
        <w:pict>
          <v:shape id="_x0000_s1073" type="#_x0000_t75" style="width:232.8pt;height:1pt;margin-top:553.7pt;margin-left:116.75pt;mso-position-horizontal-relative:page;mso-position-vertical-relative:page;position:absolute;z-index:-251610112">
            <v:imagedata r:id="rId47" o:title=""/>
          </v:shape>
        </w:pict>
      </w:r>
      <w:r>
        <w:rPr>
          <w:noProof/>
        </w:rPr>
        <w:pict>
          <v:shape id="_x0000_s1074" type="#_x0000_t75" style="width:108pt;height:1pt;margin-top:616.1pt;margin-left:173.75pt;mso-position-horizontal-relative:page;mso-position-vertical-relative:page;position:absolute;z-index:-251611136">
            <v:imagedata r:id="rId48" o:title=""/>
          </v:shape>
        </w:pict>
      </w:r>
      <w:r>
        <w:rPr>
          <w:noProof/>
        </w:rPr>
        <w:pict>
          <v:shape id="_x0000_s1075" type="#_x0000_t75" style="width:454.5pt;height:563.85pt;margin-top:71.1pt;margin-left:70.9pt;mso-position-horizontal-relative:page;mso-position-vertical-relative:page;position:absolute;z-index:-251612160">
            <v:imagedata r:id="rId49" o:title=""/>
          </v:shape>
        </w:pict>
      </w:r>
      <w:r>
        <w:rPr>
          <w:noProof/>
        </w:rPr>
        <w:pict>
          <v:shape id="_x0000_s1076" type="#_x0000_t75" style="width:454.65pt;height:66.55pt;margin-top:665.4pt;margin-left:70.9pt;mso-position-horizontal-relative:page;mso-position-vertical-relative:page;position:absolute;z-index:-251613184">
            <v:imagedata r:id="rId5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805" w:hAnchor="text" w:x="2321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一、词海拾贝</w:t>
      </w:r>
    </w:p>
    <w:p>
      <w:pPr>
        <w:pStyle w:val="NoList"/>
        <w:framePr w:w="3008" w:hAnchor="text" w:x="7704" w:y="146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巩固字评价主体：5</w:t>
      </w:r>
    </w:p>
    <w:p>
      <w:pPr>
        <w:pStyle w:val="NoList"/>
        <w:framePr w:w="7679" w:hAnchor="text" w:x="2801" w:y="1781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1、用横线画出句中带点字的正确读音。词，读准字学生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35" w:y="178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35" w:y="178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4692" w:hAnchor="text" w:x="2801" w:y="20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（1）这是西伯利亚大风常来肆虐（nüè</w:t>
      </w:r>
    </w:p>
    <w:p>
      <w:pPr>
        <w:pStyle w:val="NoList"/>
        <w:framePr w:w="2614" w:hAnchor="text" w:x="7224" w:y="2093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音，理解词教师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2614" w:hAnchor="text" w:x="7224" w:y="2093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义，积累语</w:t>
      </w:r>
    </w:p>
    <w:p>
      <w:pPr>
        <w:pStyle w:val="NoList"/>
        <w:framePr w:w="2614" w:hAnchor="text" w:x="7224" w:y="209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言。</w:t>
      </w:r>
    </w:p>
    <w:p>
      <w:pPr>
        <w:pStyle w:val="NoList"/>
        <w:framePr w:w="5382" w:hAnchor="text" w:x="2321" w:y="2177"/>
        <w:widowControl w:val="0"/>
        <w:autoSpaceDE w:val="0"/>
        <w:autoSpaceDN w:val="0"/>
        <w:spacing w:before="0" w:after="0" w:line="240" w:lineRule="exact"/>
        <w:ind w:left="379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5382" w:hAnchor="text" w:x="2321" w:y="2177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lüè）的地方，是干旱、霜冻、沙尘等与生命</w:t>
      </w:r>
    </w:p>
    <w:p>
      <w:pPr>
        <w:pStyle w:val="NoList"/>
        <w:framePr w:w="4140" w:hAnchor="text" w:x="2321" w:y="279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作对的怪物盘踞（jūjù）之地。</w:t>
      </w:r>
    </w:p>
    <w:p>
      <w:pPr>
        <w:pStyle w:val="NoList"/>
        <w:framePr w:w="4140" w:hAnchor="text" w:x="2321" w:y="2794"/>
        <w:widowControl w:val="0"/>
        <w:autoSpaceDE w:val="0"/>
        <w:autoSpaceDN w:val="0"/>
        <w:spacing w:before="0" w:after="0" w:line="240" w:lineRule="exact"/>
        <w:ind w:left="151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600" w:hAnchor="text" w:x="1697" w:y="28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基</w:t>
      </w:r>
    </w:p>
    <w:p>
      <w:pPr>
        <w:pStyle w:val="NoList"/>
        <w:framePr w:w="600" w:hAnchor="text" w:x="1697" w:y="28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础</w:t>
      </w:r>
    </w:p>
    <w:p>
      <w:pPr>
        <w:pStyle w:val="NoList"/>
        <w:framePr w:w="600" w:hAnchor="text" w:x="1697" w:y="28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97" w:y="28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97" w:y="287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5" w:hAnchor="text" w:x="8784" w:y="30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3038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3038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830" w:hAnchor="text" w:x="2801" w:y="31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（2）风大作时，能逆（nìyí）吹牛马</w:t>
      </w:r>
    </w:p>
    <w:p>
      <w:pPr>
        <w:pStyle w:val="NoList"/>
        <w:framePr w:w="4830" w:hAnchor="text" w:x="2801" w:y="3185"/>
        <w:widowControl w:val="0"/>
        <w:autoSpaceDE w:val="0"/>
        <w:autoSpaceDN w:val="0"/>
        <w:spacing w:before="0" w:after="0" w:line="240" w:lineRule="exact"/>
        <w:ind w:left="211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5465" w:hAnchor="text" w:x="2321" w:y="35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使倒行，或擎（qíngchè）之高二三丈而坠</w:t>
      </w: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5465" w:hAnchor="text" w:x="2321" w:y="3574"/>
        <w:widowControl w:val="0"/>
        <w:autoSpaceDE w:val="0"/>
        <w:autoSpaceDN w:val="0"/>
        <w:spacing w:before="0" w:after="0" w:line="240" w:lineRule="exact"/>
        <w:ind w:left="1272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．</w:t>
      </w:r>
    </w:p>
    <w:p>
      <w:pPr>
        <w:pStyle w:val="NoList"/>
        <w:framePr w:w="5465" w:hAnchor="text" w:x="2321" w:y="357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（zhuìduò）。</w:t>
      </w:r>
    </w:p>
    <w:p>
      <w:pPr>
        <w:pStyle w:val="NoList"/>
        <w:framePr w:w="1320" w:hAnchor="text" w:x="8784" w:y="397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84" w:y="3974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4841" w:hAnchor="text" w:x="2801" w:y="4589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2、下列词语中，不是描写树木的一项是</w:t>
      </w:r>
    </w:p>
    <w:p>
      <w:pPr>
        <w:pStyle w:val="NoList"/>
        <w:framePr w:w="4841" w:hAnchor="text" w:x="2801" w:y="4589"/>
        <w:widowControl w:val="0"/>
        <w:autoSpaceDE w:val="0"/>
        <w:autoSpaceDN w:val="0"/>
        <w:spacing w:before="0" w:after="0" w:line="312" w:lineRule="exact"/>
        <w:ind w:left="12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）。</w:t>
      </w:r>
    </w:p>
    <w:p>
      <w:pPr>
        <w:pStyle w:val="NoList"/>
        <w:framePr w:w="1320" w:hAnchor="text" w:x="8784" w:y="45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4598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2321" w:y="490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（</w:t>
      </w:r>
    </w:p>
    <w:p>
      <w:pPr>
        <w:pStyle w:val="NoList"/>
        <w:framePr w:w="1680" w:hAnchor="text" w:x="2801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A、古木参天</w:t>
      </w:r>
    </w:p>
    <w:p>
      <w:pPr>
        <w:pStyle w:val="NoList"/>
        <w:framePr w:w="1680" w:hAnchor="text" w:x="2801" w:y="52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C、缘木求鱼</w:t>
      </w:r>
    </w:p>
    <w:p>
      <w:pPr>
        <w:pStyle w:val="NoList"/>
        <w:framePr w:w="1680" w:hAnchor="text" w:x="5081" w:y="521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B、草木葱茏</w:t>
      </w:r>
    </w:p>
    <w:p>
      <w:pPr>
        <w:pStyle w:val="NoList"/>
        <w:framePr w:w="1680" w:hAnchor="text" w:x="5081" w:y="521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D、枝繁叶茂</w:t>
      </w:r>
    </w:p>
    <w:p>
      <w:pPr>
        <w:pStyle w:val="NoList"/>
        <w:framePr w:w="1805" w:hAnchor="text" w:x="2321" w:y="61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二、火眼金睛</w:t>
      </w:r>
    </w:p>
    <w:p>
      <w:pPr>
        <w:pStyle w:val="NoList"/>
        <w:framePr w:w="3008" w:hAnchor="text" w:x="7704" w:y="61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从整体评价主体：5</w:t>
      </w:r>
    </w:p>
    <w:p>
      <w:pPr>
        <w:pStyle w:val="NoList"/>
        <w:framePr w:w="7679" w:hAnchor="text" w:x="2801" w:y="647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1、下列对课题“青山不老”理解正确的上把握文章学生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7679" w:hAnchor="text" w:x="2801" w:y="6470"/>
        <w:widowControl w:val="0"/>
        <w:autoSpaceDE w:val="0"/>
        <w:autoSpaceDN w:val="0"/>
        <w:spacing w:before="0" w:after="0" w:line="312" w:lineRule="exact"/>
        <w:ind w:left="4423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主要内容，抓教师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7679" w:hAnchor="text" w:x="2801" w:y="647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A、人们的环保意识加强后，会继续植树关键词句，研</w:t>
      </w:r>
    </w:p>
    <w:p>
      <w:pPr>
        <w:pStyle w:val="NoList"/>
        <w:framePr w:w="600" w:hAnchor="text" w:x="10135" w:y="64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35" w:y="64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720" w:hAnchor="text" w:x="2321" w:y="67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有(</w:t>
      </w:r>
    </w:p>
    <w:p>
      <w:pPr>
        <w:pStyle w:val="NoList"/>
        <w:framePr w:w="1440" w:hAnchor="text" w:x="3041" w:y="67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)。(多选)</w:t>
      </w:r>
    </w:p>
    <w:p>
      <w:pPr>
        <w:pStyle w:val="NoList"/>
        <w:framePr w:w="600" w:hAnchor="text" w:x="1697" w:y="741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提</w:t>
      </w:r>
    </w:p>
    <w:p>
      <w:pPr>
        <w:pStyle w:val="NoList"/>
        <w:framePr w:w="600" w:hAnchor="text" w:x="1697" w:y="74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升</w:t>
      </w:r>
    </w:p>
    <w:p>
      <w:pPr>
        <w:pStyle w:val="NoList"/>
        <w:framePr w:w="600" w:hAnchor="text" w:x="1697" w:y="74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97" w:y="74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97" w:y="741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3588" w:hAnchor="text" w:x="2321" w:y="74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造林，山上会一直铺满绿色。</w:t>
      </w:r>
    </w:p>
    <w:p>
      <w:pPr>
        <w:pStyle w:val="NoList"/>
        <w:framePr w:w="1704" w:hAnchor="text" w:x="7224" w:y="740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读文本，体会</w:t>
      </w:r>
    </w:p>
    <w:p>
      <w:pPr>
        <w:pStyle w:val="NoList"/>
        <w:framePr w:w="8266" w:hAnchor="text" w:x="2801" w:y="77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B、“青山”是老人高贵的品质、执着的老人守卫青评价方式：</w:t>
      </w:r>
    </w:p>
    <w:p>
      <w:pPr>
        <w:pStyle w:val="NoList"/>
        <w:framePr w:w="5390" w:hAnchor="text" w:x="2321" w:y="80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精神的象征，永远充满生机。</w:t>
      </w:r>
    </w:p>
    <w:p>
      <w:pPr>
        <w:pStyle w:val="NoList"/>
        <w:framePr w:w="5390" w:hAnchor="text" w:x="2321" w:y="8030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C、老人开辟山林、绿化家园的精神和造</w:t>
      </w:r>
    </w:p>
    <w:p>
      <w:pPr>
        <w:pStyle w:val="NoList"/>
        <w:framePr w:w="5390" w:hAnchor="text" w:x="2321" w:y="80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福后代的情怀将随着青山永垂不朽。</w:t>
      </w:r>
    </w:p>
    <w:p>
      <w:pPr>
        <w:pStyle w:val="NoList"/>
        <w:framePr w:w="5390" w:hAnchor="text" w:x="2321" w:y="8030"/>
        <w:widowControl w:val="0"/>
        <w:autoSpaceDE w:val="0"/>
        <w:autoSpaceDN w:val="0"/>
        <w:spacing w:before="0" w:after="0" w:line="312" w:lineRule="exact"/>
        <w:ind w:left="48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D、满山的树木让山变青,青山是富有生命</w:t>
      </w:r>
    </w:p>
    <w:p>
      <w:pPr>
        <w:pStyle w:val="NoList"/>
        <w:framePr w:w="5390" w:hAnchor="text" w:x="2321" w:y="803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活力的。</w:t>
      </w:r>
    </w:p>
    <w:p>
      <w:pPr>
        <w:pStyle w:val="NoList"/>
        <w:framePr w:w="1560" w:hAnchor="text" w:x="7224" w:y="803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山的精神。</w:t>
      </w:r>
    </w:p>
    <w:p>
      <w:pPr>
        <w:pStyle w:val="NoList"/>
        <w:framePr w:w="1320" w:hAnchor="text" w:x="8784" w:y="80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320" w:hAnchor="text" w:x="8784" w:y="804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A8"/>
      </w:r>
    </w:p>
    <w:p>
      <w:pPr>
        <w:pStyle w:val="NoList"/>
        <w:framePr w:w="1320" w:hAnchor="text" w:x="8784" w:y="8040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320" w:hAnchor="text" w:x="8784" w:y="8040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84" w:y="928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9288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3044" w:hAnchor="text" w:x="2321" w:y="102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三、妙笔生花（二选一）</w:t>
      </w:r>
    </w:p>
    <w:p>
      <w:pPr>
        <w:pStyle w:val="NoList"/>
        <w:framePr w:w="3072" w:hAnchor="text" w:x="7704" w:y="102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借助图评价主体：15</w:t>
      </w:r>
    </w:p>
    <w:p>
      <w:pPr>
        <w:pStyle w:val="NoList"/>
        <w:framePr w:w="8231" w:hAnchor="text" w:x="2321" w:y="10546"/>
        <w:widowControl w:val="0"/>
        <w:autoSpaceDE w:val="0"/>
        <w:autoSpaceDN w:val="0"/>
        <w:spacing w:before="0" w:after="0" w:line="250" w:lineRule="exact"/>
        <w:ind w:left="48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1、有人为文中的老人画了一张画像，请画回顾课文学生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8231" w:hAnchor="text" w:x="2321" w:y="1054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你结合课文内容，写一段话来讲述这张画像背内容，再次体教师</w:t>
      </w: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600" w:hAnchor="text" w:x="10135" w:y="1054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pStyle w:val="NoList"/>
        <w:framePr w:w="600" w:hAnchor="text" w:x="10135" w:y="10546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钟</w:t>
      </w:r>
    </w:p>
    <w:p>
      <w:pPr>
        <w:pStyle w:val="NoList"/>
        <w:framePr w:w="3864" w:hAnchor="text" w:x="2321" w:y="111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后的故事。（结合关键句来谈）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会老人守卫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绿洲，与青山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共存的信念。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引导学生感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悟保护生态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环境的重要</w:t>
      </w:r>
    </w:p>
    <w:p>
      <w:pPr>
        <w:pStyle w:val="NoList"/>
        <w:framePr w:w="1800" w:hAnchor="text" w:x="7224" w:y="11170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性。</w:t>
      </w:r>
    </w:p>
    <w:p>
      <w:pPr>
        <w:pStyle w:val="NoList"/>
        <w:framePr w:w="600" w:hAnchor="text" w:x="1697" w:y="1203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综</w:t>
      </w:r>
    </w:p>
    <w:p>
      <w:pPr>
        <w:pStyle w:val="NoList"/>
        <w:framePr w:w="600" w:hAnchor="text" w:x="1697" w:y="120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合</w:t>
      </w:r>
    </w:p>
    <w:p>
      <w:pPr>
        <w:pStyle w:val="NoList"/>
        <w:framePr w:w="600" w:hAnchor="text" w:x="1697" w:y="120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性</w:t>
      </w:r>
    </w:p>
    <w:p>
      <w:pPr>
        <w:pStyle w:val="NoList"/>
        <w:framePr w:w="600" w:hAnchor="text" w:x="1697" w:y="120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作</w:t>
      </w:r>
    </w:p>
    <w:p>
      <w:pPr>
        <w:pStyle w:val="NoList"/>
        <w:framePr w:w="600" w:hAnchor="text" w:x="1697" w:y="12034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业</w:t>
      </w:r>
    </w:p>
    <w:p>
      <w:pPr>
        <w:pStyle w:val="NoList"/>
        <w:framePr w:w="1565" w:hAnchor="text" w:x="8784" w:y="122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评价方式：</w:t>
      </w:r>
    </w:p>
    <w:p>
      <w:pPr>
        <w:pStyle w:val="NoList"/>
        <w:framePr w:w="1565" w:hAnchor="text" w:x="8784" w:y="12271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自我评价</w:t>
      </w:r>
    </w:p>
    <w:p>
      <w:pPr>
        <w:pStyle w:val="NoList"/>
        <w:framePr w:w="1565" w:hAnchor="text" w:x="8784" w:y="1227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565" w:hAnchor="text" w:x="8784" w:y="12271"/>
        <w:widowControl w:val="0"/>
        <w:autoSpaceDE w:val="0"/>
        <w:autoSpaceDN w:val="0"/>
        <w:spacing w:before="0" w:after="0" w:line="314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生生互评</w:t>
      </w:r>
    </w:p>
    <w:p>
      <w:pPr>
        <w:pStyle w:val="NoList"/>
        <w:framePr w:w="1565" w:hAnchor="text" w:x="8784" w:y="1227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1320" w:hAnchor="text" w:x="8784" w:y="138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教师评价</w:t>
      </w:r>
    </w:p>
    <w:p>
      <w:pPr>
        <w:pStyle w:val="NoList"/>
        <w:framePr w:w="1320" w:hAnchor="text" w:x="8784" w:y="13831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FOTJLC+Wingdings-Regular" w:hAnsi="FOTJLC+Wingdings-Regular" w:cs="FOTJLC+Wingdings-Regular"/>
          <w:color w:val="000000"/>
          <w:spacing w:val="0"/>
          <w:sz w:val="24"/>
        </w:rPr>
      </w:pPr>
      <w:r>
        <w:rPr>
          <w:rFonts w:ascii="FOTJLC+Wingdings-Regular" w:hAnsi="FOTJLC+Wingdings-Regular" w:cs="FOTJLC+Wingdings-Regular"/>
          <w:color w:val="000000"/>
          <w:spacing w:val="0"/>
          <w:sz w:val="24"/>
        </w:rPr>
        <w:sym w:font="FOTJLC+Wingdings-Regular" w:char="F0FE"/>
      </w:r>
    </w:p>
    <w:p>
      <w:pPr>
        <w:pStyle w:val="NoList"/>
        <w:framePr w:w="452" w:hAnchor="text" w:x="5863" w:y="15634"/>
        <w:widowControl w:val="0"/>
        <w:autoSpaceDE w:val="0"/>
        <w:autoSpaceDN w:val="0"/>
        <w:spacing w:before="0" w:after="0" w:line="188" w:lineRule="exact"/>
        <w:ind w:left="0" w:right="0" w:firstLine="0"/>
        <w:jc w:val="left"/>
        <w:rPr>
          <w:rFonts w:ascii="Calibri"/>
          <w:color w:val="000000"/>
          <w:spacing w:val="0"/>
          <w:sz w:val="18"/>
        </w:rPr>
      </w:pPr>
      <w:r>
        <w:rPr>
          <w:rFonts w:ascii="Calibri"/>
          <w:color w:val="000000"/>
          <w:spacing w:val="0"/>
          <w:sz w:val="18"/>
        </w:rPr>
        <w:t>10</w:t>
      </w:r>
    </w:p>
    <w:p>
      <w:pPr>
        <w:pStyle w:val="NoList"/>
        <w:framePr w:w="3800" w:hAnchor="text" w:x="8586" w:y="16356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MNIHDO+KaiTi-7733" w:hAnsi="MNIHDO+KaiTi-7733" w:cs="MNIHDO+KaiTi-7733"/>
          <w:color w:val="E81010"/>
          <w:spacing w:val="0"/>
          <w:sz w:val="40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7" type="#_x0000_t75" style="width:454.65pt;height:698.3pt;margin-top:71.1pt;margin-left:70.9pt;mso-position-horizontal-relative:page;mso-position-vertical-relative:page;position:absolute;z-index:-251604992">
            <v:imagedata r:id="rId51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https://d.book118.com/326125115132010101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charset w:val="00"/>
    <w:family w:val="auto"/>
    <w:pitch w:val="default"/>
    <w:sig w:usb0="01010101" w:usb1="01010101" w:usb2="01010101" w:usb3="01010101" w:csb0="01010101" w:csb1="01010101"/>
    <w:embedRegular r:id="rId1" w:fontKey="{2977AC8C-F81F-49EC-B835-749505959DA6}"/>
  </w:font>
  <w:font w:name="Arial">
    <w:charset w:val="00"/>
    <w:family w:val="auto"/>
    <w:pitch w:val="default"/>
    <w:sig w:usb0="01010101" w:usb1="01010101" w:usb2="01010101" w:usb3="01010101" w:csb0="01010101" w:csb1="01010101"/>
    <w:embedRegular r:id="rId2" w:fontKey="{4BCF5D4C-F3D8-40BA-9C04-11EC31F9C914}"/>
  </w:font>
  <w:font w:name="Calibri">
    <w:charset w:val="00"/>
    <w:family w:val="auto"/>
    <w:pitch w:val="default"/>
    <w:sig w:usb0="01010101" w:usb1="01010101" w:usb2="01010101" w:usb3="01010101" w:csb0="01010101" w:csb1="01010101"/>
    <w:embedRegular r:id="rId3" w:fontKey="{ADFF6159-7D5B-4FF3-882D-187BFB812191}"/>
  </w:font>
  <w:font w:name="KaiTi">
    <w:charset w:val="00"/>
    <w:family w:val="auto"/>
    <w:notTrueType/>
    <w:pitch w:val="default"/>
    <w:sig w:usb0="01010101" w:usb1="01010101" w:usb2="01010101" w:usb3="01010101" w:csb0="01010101" w:csb1="01010101"/>
    <w:embedRegular r:id="rId4" w:subsetted="1" w:fontKey="{A885F66B-1686-4099-8AB9-A57307BD914E}"/>
  </w:font>
  <w:font w:name="MNIHDO+KaiTi-7733">
    <w:charset w:val="00"/>
    <w:family w:val="auto"/>
    <w:pitch w:val="default"/>
    <w:sig w:usb0="01010101" w:usb1="01010101" w:usb2="01010101" w:usb3="01010101" w:csb0="01010101" w:csb1="01010101"/>
    <w:embedRegular r:id="rId5" w:fontKey="{699A3BC6-EF9C-45C8-93ED-358AB5A9507D}"/>
  </w:font>
  <w:font w:name="SimHei">
    <w:charset w:val="00"/>
    <w:family w:val="auto"/>
    <w:notTrueType/>
    <w:pitch w:val="default"/>
    <w:sig w:usb0="01010101" w:usb1="01010101" w:usb2="01010101" w:usb3="01010101" w:csb0="01010101" w:csb1="01010101"/>
  </w:font>
  <w:font w:name="SimSun">
    <w:charset w:val="00"/>
    <w:family w:val="auto"/>
    <w:notTrueType/>
    <w:pitch w:val="default"/>
    <w:sig w:usb0="01010101" w:usb1="01010101" w:usb2="01010101" w:usb3="01010101" w:csb0="01010101" w:csb1="01010101"/>
    <w:embedRegular r:id="rId6" w:subsetted="1" w:fontKey="{33340366-36AF-4032-A58D-998F9329739D}"/>
  </w:font>
  <w:font w:name="FOTJLC+Wingdings-Regular">
    <w:charset w:val="00"/>
    <w:family w:val="auto"/>
    <w:pitch w:val="default"/>
    <w:sig w:usb0="01010101" w:usb1="01010101" w:usb2="01010101" w:usb3="01010101" w:csb0="01010101" w:csb1="01010101"/>
    <w:embedRegular r:id="rId7" w:fontKey="{3C1E9FF1-31DB-401B-A15A-EFB97FF02E66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8" w:fontKey="{C3A1FED6-76BC-4D6E-95F7-B1112E8F33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lang w:val="ru-RU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hyperlink" Target="https://d.book118.com/326125115132010101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1491</Words>
  <Characters>10245</Characters>
  <Application>Microsoft Office Word</Application>
  <DocSecurity>0</DocSecurity>
  <Lines>1417</Lines>
  <Paragraphs>1417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44319</dc:creator>
  <cp:lastModifiedBy>44319</cp:lastModifiedBy>
  <cp:revision>1</cp:revision>
  <dcterms:created xsi:type="dcterms:W3CDTF">2022-11-04T09:39:48Z</dcterms:created>
  <dcterms:modified xsi:type="dcterms:W3CDTF">2022-11-04T09:39:48Z</dcterms:modified>
</cp:coreProperties>
</file>