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空气干燥机项目规划设计方案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44" w:history="1">
        <w:r>
          <w:rPr>
            <w:rFonts w:ascii="仿宋" w:eastAsia="仿宋" w:hAnsi="仿宋" w:cs="仿宋" w:hint="eastAsia"/>
            <w:lang w:eastAsia="zh-CN"/>
          </w:rPr>
          <w:t>序言</w:t>
        </w:r>
        <w:r>
          <w:tab/>
        </w:r>
        <w:r>
          <w:fldChar w:fldCharType="begin"/>
        </w:r>
        <w:r>
          <w:instrText xml:space="preserve"> PAGEREF _Toc25144 \h </w:instrText>
        </w:r>
        <w:r>
          <w:fldChar w:fldCharType="separate"/>
        </w:r>
        <w:r>
          <w:t>3</w:t>
        </w:r>
        <w:r>
          <w:fldChar w:fldCharType="end"/>
        </w:r>
      </w:hyperlink>
    </w:p>
    <w:p>
      <w:pPr>
        <w:pStyle w:val="TOC1"/>
        <w:tabs>
          <w:tab w:val="right" w:leader="dot" w:pos="8306"/>
        </w:tabs>
      </w:pPr>
      <w:hyperlink w:anchor="_Toc3944" w:history="1">
        <w:r>
          <w:rPr>
            <w:rFonts w:ascii="仿宋" w:eastAsia="仿宋" w:hAnsi="仿宋" w:cs="仿宋" w:hint="eastAsia"/>
            <w:lang w:eastAsia="zh-CN"/>
          </w:rPr>
          <w:t>一、空气干燥机项目建设单位说明</w:t>
        </w:r>
        <w:r>
          <w:tab/>
        </w:r>
        <w:r>
          <w:fldChar w:fldCharType="begin"/>
        </w:r>
        <w:r>
          <w:instrText xml:space="preserve"> PAGEREF _Toc3944 \h </w:instrText>
        </w:r>
        <w:r>
          <w:fldChar w:fldCharType="separate"/>
        </w:r>
        <w:r>
          <w:t>3</w:t>
        </w:r>
        <w:r>
          <w:fldChar w:fldCharType="end"/>
        </w:r>
      </w:hyperlink>
    </w:p>
    <w:p>
      <w:pPr>
        <w:pStyle w:val="TOC2"/>
        <w:tabs>
          <w:tab w:val="right" w:leader="dot" w:pos="8306"/>
        </w:tabs>
      </w:pPr>
      <w:hyperlink w:anchor="_Toc2306" w:history="1">
        <w:r>
          <w:rPr>
            <w:rFonts w:ascii="仿宋" w:eastAsia="仿宋" w:hAnsi="仿宋" w:cs="仿宋" w:hint="eastAsia"/>
            <w:lang w:eastAsia="zh-CN"/>
          </w:rPr>
          <w:t>(一)、空气干燥机项目承办单位基本情况</w:t>
        </w:r>
        <w:r>
          <w:tab/>
        </w:r>
        <w:r>
          <w:fldChar w:fldCharType="begin"/>
        </w:r>
        <w:r>
          <w:instrText xml:space="preserve"> PAGEREF _Toc2306 \h </w:instrText>
        </w:r>
        <w:r>
          <w:fldChar w:fldCharType="separate"/>
        </w:r>
        <w:r>
          <w:t>3</w:t>
        </w:r>
        <w:r>
          <w:fldChar w:fldCharType="end"/>
        </w:r>
      </w:hyperlink>
    </w:p>
    <w:p>
      <w:pPr>
        <w:pStyle w:val="TOC2"/>
        <w:tabs>
          <w:tab w:val="right" w:leader="dot" w:pos="8306"/>
        </w:tabs>
      </w:pPr>
      <w:hyperlink w:anchor="_Toc6506" w:history="1">
        <w:r>
          <w:rPr>
            <w:rFonts w:ascii="仿宋" w:eastAsia="仿宋" w:hAnsi="仿宋" w:cs="仿宋" w:hint="eastAsia"/>
            <w:lang w:eastAsia="zh-CN"/>
          </w:rPr>
          <w:t>(二)、公司经济效益分析</w:t>
        </w:r>
        <w:r>
          <w:tab/>
        </w:r>
        <w:r>
          <w:fldChar w:fldCharType="begin"/>
        </w:r>
        <w:r>
          <w:instrText xml:space="preserve"> PAGEREF _Toc6506 \h </w:instrText>
        </w:r>
        <w:r>
          <w:fldChar w:fldCharType="separate"/>
        </w:r>
        <w:r>
          <w:t>4</w:t>
        </w:r>
        <w:r>
          <w:fldChar w:fldCharType="end"/>
        </w:r>
      </w:hyperlink>
    </w:p>
    <w:p>
      <w:pPr>
        <w:pStyle w:val="TOC1"/>
        <w:tabs>
          <w:tab w:val="right" w:leader="dot" w:pos="8306"/>
        </w:tabs>
      </w:pPr>
      <w:hyperlink w:anchor="_Toc11900" w:history="1">
        <w:r>
          <w:rPr>
            <w:rFonts w:ascii="仿宋" w:eastAsia="仿宋" w:hAnsi="仿宋" w:cs="仿宋" w:hint="eastAsia"/>
            <w:lang w:eastAsia="zh-CN"/>
          </w:rPr>
          <w:t>二、产品规划分析</w:t>
        </w:r>
        <w:r>
          <w:tab/>
        </w:r>
        <w:r>
          <w:fldChar w:fldCharType="begin"/>
        </w:r>
        <w:r>
          <w:instrText xml:space="preserve"> PAGEREF _Toc11900 \h </w:instrText>
        </w:r>
        <w:r>
          <w:fldChar w:fldCharType="separate"/>
        </w:r>
        <w:r>
          <w:t>5</w:t>
        </w:r>
        <w:r>
          <w:fldChar w:fldCharType="end"/>
        </w:r>
      </w:hyperlink>
    </w:p>
    <w:p>
      <w:pPr>
        <w:pStyle w:val="TOC2"/>
        <w:tabs>
          <w:tab w:val="right" w:leader="dot" w:pos="8306"/>
        </w:tabs>
      </w:pPr>
      <w:hyperlink w:anchor="_Toc8851" w:history="1">
        <w:r>
          <w:rPr>
            <w:rFonts w:ascii="仿宋" w:eastAsia="仿宋" w:hAnsi="仿宋" w:cs="仿宋" w:hint="eastAsia"/>
            <w:lang w:eastAsia="zh-CN"/>
          </w:rPr>
          <w:t>(一)、产品规划</w:t>
        </w:r>
        <w:r>
          <w:tab/>
        </w:r>
        <w:r>
          <w:fldChar w:fldCharType="begin"/>
        </w:r>
        <w:r>
          <w:instrText xml:space="preserve"> PAGEREF _Toc8851 \h </w:instrText>
        </w:r>
        <w:r>
          <w:fldChar w:fldCharType="separate"/>
        </w:r>
        <w:r>
          <w:t>5</w:t>
        </w:r>
        <w:r>
          <w:fldChar w:fldCharType="end"/>
        </w:r>
      </w:hyperlink>
    </w:p>
    <w:p>
      <w:pPr>
        <w:pStyle w:val="TOC2"/>
        <w:tabs>
          <w:tab w:val="right" w:leader="dot" w:pos="8306"/>
        </w:tabs>
      </w:pPr>
      <w:hyperlink w:anchor="_Toc23000" w:history="1">
        <w:r>
          <w:rPr>
            <w:rFonts w:ascii="仿宋" w:eastAsia="仿宋" w:hAnsi="仿宋" w:cs="仿宋" w:hint="eastAsia"/>
            <w:lang w:eastAsia="zh-CN"/>
          </w:rPr>
          <w:t>(二)、建设规模</w:t>
        </w:r>
        <w:r>
          <w:tab/>
        </w:r>
        <w:r>
          <w:fldChar w:fldCharType="begin"/>
        </w:r>
        <w:r>
          <w:instrText xml:space="preserve"> PAGEREF _Toc23000 \h </w:instrText>
        </w:r>
        <w:r>
          <w:fldChar w:fldCharType="separate"/>
        </w:r>
        <w:r>
          <w:t>5</w:t>
        </w:r>
        <w:r>
          <w:fldChar w:fldCharType="end"/>
        </w:r>
      </w:hyperlink>
    </w:p>
    <w:p>
      <w:pPr>
        <w:pStyle w:val="TOC1"/>
        <w:tabs>
          <w:tab w:val="right" w:leader="dot" w:pos="8306"/>
        </w:tabs>
      </w:pPr>
      <w:hyperlink w:anchor="_Toc12571" w:history="1">
        <w:r>
          <w:rPr>
            <w:rFonts w:ascii="仿宋" w:eastAsia="仿宋" w:hAnsi="仿宋" w:cs="仿宋" w:hint="eastAsia"/>
            <w:lang w:eastAsia="zh-CN"/>
          </w:rPr>
          <w:t>三、空气干燥机项目建设背景及必要性分析</w:t>
        </w:r>
        <w:r>
          <w:tab/>
        </w:r>
        <w:r>
          <w:fldChar w:fldCharType="begin"/>
        </w:r>
        <w:r>
          <w:instrText xml:space="preserve"> PAGEREF _Toc12571 \h </w:instrText>
        </w:r>
        <w:r>
          <w:fldChar w:fldCharType="separate"/>
        </w:r>
        <w:r>
          <w:t>7</w:t>
        </w:r>
        <w:r>
          <w:fldChar w:fldCharType="end"/>
        </w:r>
      </w:hyperlink>
    </w:p>
    <w:p>
      <w:pPr>
        <w:pStyle w:val="TOC2"/>
        <w:tabs>
          <w:tab w:val="right" w:leader="dot" w:pos="8306"/>
        </w:tabs>
      </w:pPr>
      <w:hyperlink w:anchor="_Toc19725" w:history="1">
        <w:r>
          <w:rPr>
            <w:rFonts w:ascii="仿宋" w:eastAsia="仿宋" w:hAnsi="仿宋" w:cs="仿宋" w:hint="eastAsia"/>
            <w:lang w:eastAsia="zh-CN"/>
          </w:rPr>
          <w:t>(一)、空气干燥机项目背景分析</w:t>
        </w:r>
        <w:r>
          <w:tab/>
        </w:r>
        <w:r>
          <w:fldChar w:fldCharType="begin"/>
        </w:r>
        <w:r>
          <w:instrText xml:space="preserve"> PAGEREF _Toc19725 \h </w:instrText>
        </w:r>
        <w:r>
          <w:fldChar w:fldCharType="separate"/>
        </w:r>
        <w:r>
          <w:t>7</w:t>
        </w:r>
        <w:r>
          <w:fldChar w:fldCharType="end"/>
        </w:r>
      </w:hyperlink>
    </w:p>
    <w:p>
      <w:pPr>
        <w:pStyle w:val="TOC2"/>
        <w:tabs>
          <w:tab w:val="right" w:leader="dot" w:pos="8306"/>
        </w:tabs>
      </w:pPr>
      <w:hyperlink w:anchor="_Toc2357" w:history="1">
        <w:r>
          <w:rPr>
            <w:rFonts w:ascii="仿宋" w:eastAsia="仿宋" w:hAnsi="仿宋" w:cs="仿宋" w:hint="eastAsia"/>
            <w:lang w:eastAsia="zh-CN"/>
          </w:rPr>
          <w:t>(二)、空气干燥机项目建设必要性分析</w:t>
        </w:r>
        <w:r>
          <w:tab/>
        </w:r>
        <w:r>
          <w:fldChar w:fldCharType="begin"/>
        </w:r>
        <w:r>
          <w:instrText xml:space="preserve"> PAGEREF _Toc2357 \h </w:instrText>
        </w:r>
        <w:r>
          <w:fldChar w:fldCharType="separate"/>
        </w:r>
        <w:r>
          <w:t>8</w:t>
        </w:r>
        <w:r>
          <w:fldChar w:fldCharType="end"/>
        </w:r>
      </w:hyperlink>
    </w:p>
    <w:p>
      <w:pPr>
        <w:pStyle w:val="TOC1"/>
        <w:tabs>
          <w:tab w:val="right" w:leader="dot" w:pos="8306"/>
        </w:tabs>
      </w:pPr>
      <w:hyperlink w:anchor="_Toc1333" w:history="1">
        <w:r>
          <w:rPr>
            <w:rFonts w:ascii="仿宋" w:eastAsia="仿宋" w:hAnsi="仿宋" w:cs="仿宋" w:hint="eastAsia"/>
            <w:lang w:eastAsia="zh-CN"/>
          </w:rPr>
          <w:t>四、空气干燥机项目绩效评估</w:t>
        </w:r>
        <w:r>
          <w:tab/>
        </w:r>
        <w:r>
          <w:fldChar w:fldCharType="begin"/>
        </w:r>
        <w:r>
          <w:instrText xml:space="preserve"> PAGEREF _Toc1333 \h </w:instrText>
        </w:r>
        <w:r>
          <w:fldChar w:fldCharType="separate"/>
        </w:r>
        <w:r>
          <w:t>10</w:t>
        </w:r>
        <w:r>
          <w:fldChar w:fldCharType="end"/>
        </w:r>
      </w:hyperlink>
    </w:p>
    <w:p>
      <w:pPr>
        <w:pStyle w:val="TOC2"/>
        <w:tabs>
          <w:tab w:val="right" w:leader="dot" w:pos="8306"/>
        </w:tabs>
      </w:pPr>
      <w:hyperlink w:anchor="_Toc7805" w:history="1">
        <w:r>
          <w:rPr>
            <w:rFonts w:ascii="仿宋" w:eastAsia="仿宋" w:hAnsi="仿宋" w:cs="仿宋" w:hint="eastAsia"/>
            <w:lang w:eastAsia="zh-CN"/>
          </w:rPr>
          <w:t>(一)、绩效评估指标</w:t>
        </w:r>
        <w:r>
          <w:tab/>
        </w:r>
        <w:r>
          <w:fldChar w:fldCharType="begin"/>
        </w:r>
        <w:r>
          <w:instrText xml:space="preserve"> PAGEREF _Toc7805 \h </w:instrText>
        </w:r>
        <w:r>
          <w:fldChar w:fldCharType="separate"/>
        </w:r>
        <w:r>
          <w:t>10</w:t>
        </w:r>
        <w:r>
          <w:fldChar w:fldCharType="end"/>
        </w:r>
      </w:hyperlink>
    </w:p>
    <w:p>
      <w:pPr>
        <w:pStyle w:val="TOC2"/>
        <w:tabs>
          <w:tab w:val="right" w:leader="dot" w:pos="8306"/>
        </w:tabs>
      </w:pPr>
      <w:hyperlink w:anchor="_Toc3771" w:history="1">
        <w:r>
          <w:rPr>
            <w:rFonts w:ascii="仿宋" w:eastAsia="仿宋" w:hAnsi="仿宋" w:cs="仿宋" w:hint="eastAsia"/>
            <w:lang w:eastAsia="zh-CN"/>
          </w:rPr>
          <w:t>(二)、绩效评估方法</w:t>
        </w:r>
        <w:r>
          <w:tab/>
        </w:r>
        <w:r>
          <w:fldChar w:fldCharType="begin"/>
        </w:r>
        <w:r>
          <w:instrText xml:space="preserve"> PAGEREF _Toc3771 \h </w:instrText>
        </w:r>
        <w:r>
          <w:fldChar w:fldCharType="separate"/>
        </w:r>
        <w:r>
          <w:t>11</w:t>
        </w:r>
        <w:r>
          <w:fldChar w:fldCharType="end"/>
        </w:r>
      </w:hyperlink>
    </w:p>
    <w:p>
      <w:pPr>
        <w:pStyle w:val="TOC2"/>
        <w:tabs>
          <w:tab w:val="right" w:leader="dot" w:pos="8306"/>
        </w:tabs>
      </w:pPr>
      <w:hyperlink w:anchor="_Toc7661" w:history="1">
        <w:r>
          <w:rPr>
            <w:rFonts w:ascii="仿宋" w:eastAsia="仿宋" w:hAnsi="仿宋" w:cs="仿宋" w:hint="eastAsia"/>
            <w:lang w:eastAsia="zh-CN"/>
          </w:rPr>
          <w:t>(三)、绩效评估周期</w:t>
        </w:r>
        <w:r>
          <w:tab/>
        </w:r>
        <w:r>
          <w:fldChar w:fldCharType="begin"/>
        </w:r>
        <w:r>
          <w:instrText xml:space="preserve"> PAGEREF _Toc7661 \h </w:instrText>
        </w:r>
        <w:r>
          <w:fldChar w:fldCharType="separate"/>
        </w:r>
        <w:r>
          <w:t>12</w:t>
        </w:r>
        <w:r>
          <w:fldChar w:fldCharType="end"/>
        </w:r>
      </w:hyperlink>
    </w:p>
    <w:p>
      <w:pPr>
        <w:pStyle w:val="TOC1"/>
        <w:tabs>
          <w:tab w:val="right" w:leader="dot" w:pos="8306"/>
        </w:tabs>
      </w:pPr>
      <w:hyperlink w:anchor="_Toc21512" w:history="1">
        <w:r>
          <w:rPr>
            <w:rFonts w:ascii="仿宋" w:eastAsia="仿宋" w:hAnsi="仿宋" w:cs="仿宋" w:hint="eastAsia"/>
            <w:lang w:eastAsia="zh-CN"/>
          </w:rPr>
          <w:t>五、市场分析、调研</w:t>
        </w:r>
        <w:r>
          <w:tab/>
        </w:r>
        <w:r>
          <w:fldChar w:fldCharType="begin"/>
        </w:r>
        <w:r>
          <w:instrText xml:space="preserve"> PAGEREF _Toc21512 \h </w:instrText>
        </w:r>
        <w:r>
          <w:fldChar w:fldCharType="separate"/>
        </w:r>
        <w:r>
          <w:t>13</w:t>
        </w:r>
        <w:r>
          <w:fldChar w:fldCharType="end"/>
        </w:r>
      </w:hyperlink>
    </w:p>
    <w:p>
      <w:pPr>
        <w:pStyle w:val="TOC2"/>
        <w:tabs>
          <w:tab w:val="right" w:leader="dot" w:pos="8306"/>
        </w:tabs>
      </w:pPr>
      <w:hyperlink w:anchor="_Toc15441" w:history="1">
        <w:r>
          <w:rPr>
            <w:rFonts w:ascii="仿宋" w:eastAsia="仿宋" w:hAnsi="仿宋" w:cs="仿宋" w:hint="eastAsia"/>
            <w:lang w:eastAsia="zh-CN"/>
          </w:rPr>
          <w:t>(一)、空气干燥机行业分析</w:t>
        </w:r>
        <w:r>
          <w:tab/>
        </w:r>
        <w:r>
          <w:fldChar w:fldCharType="begin"/>
        </w:r>
        <w:r>
          <w:instrText xml:space="preserve"> PAGEREF _Toc15441 \h </w:instrText>
        </w:r>
        <w:r>
          <w:fldChar w:fldCharType="separate"/>
        </w:r>
        <w:r>
          <w:t>13</w:t>
        </w:r>
        <w:r>
          <w:fldChar w:fldCharType="end"/>
        </w:r>
      </w:hyperlink>
    </w:p>
    <w:p>
      <w:pPr>
        <w:pStyle w:val="TOC2"/>
        <w:tabs>
          <w:tab w:val="right" w:leader="dot" w:pos="8306"/>
        </w:tabs>
      </w:pPr>
      <w:hyperlink w:anchor="_Toc663" w:history="1">
        <w:r>
          <w:rPr>
            <w:rFonts w:ascii="仿宋" w:eastAsia="仿宋" w:hAnsi="仿宋" w:cs="仿宋" w:hint="eastAsia"/>
            <w:lang w:eastAsia="zh-CN"/>
          </w:rPr>
          <w:t>(二)、空气干燥机市场分析预测</w:t>
        </w:r>
        <w:r>
          <w:tab/>
        </w:r>
        <w:r>
          <w:fldChar w:fldCharType="begin"/>
        </w:r>
        <w:r>
          <w:instrText xml:space="preserve"> PAGEREF _Toc663 \h </w:instrText>
        </w:r>
        <w:r>
          <w:fldChar w:fldCharType="separate"/>
        </w:r>
        <w:r>
          <w:t>13</w:t>
        </w:r>
        <w:r>
          <w:fldChar w:fldCharType="end"/>
        </w:r>
      </w:hyperlink>
    </w:p>
    <w:p>
      <w:pPr>
        <w:pStyle w:val="TOC1"/>
        <w:tabs>
          <w:tab w:val="right" w:leader="dot" w:pos="8306"/>
        </w:tabs>
      </w:pPr>
      <w:hyperlink w:anchor="_Toc5527" w:history="1">
        <w:r>
          <w:rPr>
            <w:rFonts w:ascii="仿宋" w:eastAsia="仿宋" w:hAnsi="仿宋" w:cs="仿宋" w:hint="eastAsia"/>
            <w:lang w:eastAsia="zh-CN"/>
          </w:rPr>
          <w:t>六、空气干燥机项目危机管理</w:t>
        </w:r>
        <w:r>
          <w:tab/>
        </w:r>
        <w:r>
          <w:fldChar w:fldCharType="begin"/>
        </w:r>
        <w:r>
          <w:instrText xml:space="preserve"> PAGEREF _Toc5527 \h </w:instrText>
        </w:r>
        <w:r>
          <w:fldChar w:fldCharType="separate"/>
        </w:r>
        <w:r>
          <w:t>14</w:t>
        </w:r>
        <w:r>
          <w:fldChar w:fldCharType="end"/>
        </w:r>
      </w:hyperlink>
    </w:p>
    <w:p>
      <w:pPr>
        <w:pStyle w:val="TOC2"/>
        <w:tabs>
          <w:tab w:val="right" w:leader="dot" w:pos="8306"/>
        </w:tabs>
      </w:pPr>
      <w:hyperlink w:anchor="_Toc16782" w:history="1">
        <w:r>
          <w:rPr>
            <w:rFonts w:ascii="仿宋" w:eastAsia="仿宋" w:hAnsi="仿宋" w:cs="仿宋" w:hint="eastAsia"/>
            <w:lang w:eastAsia="zh-CN"/>
          </w:rPr>
          <w:t>(一)、危机预警与识别</w:t>
        </w:r>
        <w:r>
          <w:tab/>
        </w:r>
        <w:r>
          <w:fldChar w:fldCharType="begin"/>
        </w:r>
        <w:r>
          <w:instrText xml:space="preserve"> PAGEREF _Toc16782 \h </w:instrText>
        </w:r>
        <w:r>
          <w:fldChar w:fldCharType="separate"/>
        </w:r>
        <w:r>
          <w:t>14</w:t>
        </w:r>
        <w:r>
          <w:fldChar w:fldCharType="end"/>
        </w:r>
      </w:hyperlink>
    </w:p>
    <w:p>
      <w:pPr>
        <w:pStyle w:val="TOC2"/>
        <w:tabs>
          <w:tab w:val="right" w:leader="dot" w:pos="8306"/>
        </w:tabs>
      </w:pPr>
      <w:hyperlink w:anchor="_Toc2931" w:history="1">
        <w:r>
          <w:rPr>
            <w:rFonts w:ascii="仿宋" w:eastAsia="仿宋" w:hAnsi="仿宋" w:cs="仿宋" w:hint="eastAsia"/>
            <w:lang w:eastAsia="zh-CN"/>
          </w:rPr>
          <w:t>(二)、危机应对与恢复</w:t>
        </w:r>
        <w:r>
          <w:tab/>
        </w:r>
        <w:r>
          <w:fldChar w:fldCharType="begin"/>
        </w:r>
        <w:r>
          <w:instrText xml:space="preserve"> PAGEREF _Toc2931 \h </w:instrText>
        </w:r>
        <w:r>
          <w:fldChar w:fldCharType="separate"/>
        </w:r>
        <w:r>
          <w:t>15</w:t>
        </w:r>
        <w:r>
          <w:fldChar w:fldCharType="end"/>
        </w:r>
      </w:hyperlink>
    </w:p>
    <w:p>
      <w:pPr>
        <w:pStyle w:val="TOC1"/>
        <w:tabs>
          <w:tab w:val="right" w:leader="dot" w:pos="8306"/>
        </w:tabs>
      </w:pPr>
      <w:hyperlink w:anchor="_Toc3672" w:history="1">
        <w:r>
          <w:rPr>
            <w:rFonts w:ascii="仿宋" w:eastAsia="仿宋" w:hAnsi="仿宋" w:cs="仿宋" w:hint="eastAsia"/>
            <w:lang w:eastAsia="zh-CN"/>
          </w:rPr>
          <w:t>七、空气干燥机项目人力资源管理</w:t>
        </w:r>
        <w:r>
          <w:tab/>
        </w:r>
        <w:r>
          <w:fldChar w:fldCharType="begin"/>
        </w:r>
        <w:r>
          <w:instrText xml:space="preserve"> PAGEREF _Toc3672 \h </w:instrText>
        </w:r>
        <w:r>
          <w:fldChar w:fldCharType="separate"/>
        </w:r>
        <w:r>
          <w:t>17</w:t>
        </w:r>
        <w:r>
          <w:fldChar w:fldCharType="end"/>
        </w:r>
      </w:hyperlink>
    </w:p>
    <w:p>
      <w:pPr>
        <w:pStyle w:val="TOC2"/>
        <w:tabs>
          <w:tab w:val="right" w:leader="dot" w:pos="8306"/>
        </w:tabs>
      </w:pPr>
      <w:hyperlink w:anchor="_Toc17952" w:history="1">
        <w:r>
          <w:rPr>
            <w:rFonts w:ascii="仿宋" w:eastAsia="仿宋" w:hAnsi="仿宋" w:cs="仿宋" w:hint="eastAsia"/>
            <w:lang w:eastAsia="zh-CN"/>
          </w:rPr>
          <w:t>(一)、建立健全的预算管理制度</w:t>
        </w:r>
        <w:r>
          <w:tab/>
        </w:r>
        <w:r>
          <w:fldChar w:fldCharType="begin"/>
        </w:r>
        <w:r>
          <w:instrText xml:space="preserve"> PAGEREF _Toc17952 \h </w:instrText>
        </w:r>
        <w:r>
          <w:fldChar w:fldCharType="separate"/>
        </w:r>
        <w:r>
          <w:t>17</w:t>
        </w:r>
        <w:r>
          <w:fldChar w:fldCharType="end"/>
        </w:r>
      </w:hyperlink>
    </w:p>
    <w:p>
      <w:pPr>
        <w:pStyle w:val="TOC2"/>
        <w:tabs>
          <w:tab w:val="right" w:leader="dot" w:pos="8306"/>
        </w:tabs>
      </w:pPr>
      <w:hyperlink w:anchor="_Toc30417" w:history="1">
        <w:r>
          <w:rPr>
            <w:rFonts w:ascii="仿宋" w:eastAsia="仿宋" w:hAnsi="仿宋" w:cs="仿宋" w:hint="eastAsia"/>
            <w:lang w:eastAsia="zh-CN"/>
          </w:rPr>
          <w:t>(二)、加强资金流动监控</w:t>
        </w:r>
        <w:r>
          <w:tab/>
        </w:r>
        <w:r>
          <w:fldChar w:fldCharType="begin"/>
        </w:r>
        <w:r>
          <w:instrText xml:space="preserve"> PAGEREF _Toc30417 \h </w:instrText>
        </w:r>
        <w:r>
          <w:fldChar w:fldCharType="separate"/>
        </w:r>
        <w:r>
          <w:t>18</w:t>
        </w:r>
        <w:r>
          <w:fldChar w:fldCharType="end"/>
        </w:r>
      </w:hyperlink>
    </w:p>
    <w:p>
      <w:pPr>
        <w:pStyle w:val="TOC2"/>
        <w:tabs>
          <w:tab w:val="right" w:leader="dot" w:pos="8306"/>
        </w:tabs>
      </w:pPr>
      <w:hyperlink w:anchor="_Toc20564" w:history="1">
        <w:r>
          <w:rPr>
            <w:rFonts w:ascii="仿宋" w:eastAsia="仿宋" w:hAnsi="仿宋" w:cs="仿宋" w:hint="eastAsia"/>
            <w:lang w:eastAsia="zh-CN"/>
          </w:rPr>
          <w:t>(三)、制定完善的风险控制机制</w:t>
        </w:r>
        <w:r>
          <w:tab/>
        </w:r>
        <w:r>
          <w:fldChar w:fldCharType="begin"/>
        </w:r>
        <w:r>
          <w:instrText xml:space="preserve"> PAGEREF _Toc20564 \h </w:instrText>
        </w:r>
        <w:r>
          <w:fldChar w:fldCharType="separate"/>
        </w:r>
        <w:r>
          <w:t>20</w:t>
        </w:r>
        <w:r>
          <w:fldChar w:fldCharType="end"/>
        </w:r>
      </w:hyperlink>
    </w:p>
    <w:p>
      <w:pPr>
        <w:pStyle w:val="TOC2"/>
        <w:tabs>
          <w:tab w:val="right" w:leader="dot" w:pos="8306"/>
        </w:tabs>
      </w:pPr>
      <w:hyperlink w:anchor="_Toc26109" w:history="1">
        <w:r>
          <w:rPr>
            <w:rFonts w:ascii="仿宋" w:eastAsia="仿宋" w:hAnsi="仿宋" w:cs="仿宋" w:hint="eastAsia"/>
            <w:lang w:eastAsia="zh-CN"/>
          </w:rPr>
          <w:t>(四)、优化成本管理</w:t>
        </w:r>
        <w:r>
          <w:tab/>
        </w:r>
        <w:r>
          <w:fldChar w:fldCharType="begin"/>
        </w:r>
        <w:r>
          <w:instrText xml:space="preserve"> PAGEREF _Toc26109 \h </w:instrText>
        </w:r>
        <w:r>
          <w:fldChar w:fldCharType="separate"/>
        </w:r>
        <w:r>
          <w:t>21</w:t>
        </w:r>
        <w:r>
          <w:fldChar w:fldCharType="end"/>
        </w:r>
      </w:hyperlink>
    </w:p>
    <w:p>
      <w:pPr>
        <w:pStyle w:val="TOC1"/>
        <w:tabs>
          <w:tab w:val="right" w:leader="dot" w:pos="8306"/>
        </w:tabs>
      </w:pPr>
      <w:hyperlink w:anchor="_Toc20376" w:history="1">
        <w:r>
          <w:rPr>
            <w:rFonts w:ascii="仿宋" w:eastAsia="仿宋" w:hAnsi="仿宋" w:cs="仿宋" w:hint="eastAsia"/>
            <w:lang w:eastAsia="zh-CN"/>
          </w:rPr>
          <w:t>八、空气干燥机项目人力资源培养与发展</w:t>
        </w:r>
        <w:r>
          <w:tab/>
        </w:r>
        <w:r>
          <w:fldChar w:fldCharType="begin"/>
        </w:r>
        <w:r>
          <w:instrText xml:space="preserve"> PAGEREF _Toc20376 \h </w:instrText>
        </w:r>
        <w:r>
          <w:fldChar w:fldCharType="separate"/>
        </w:r>
        <w:r>
          <w:t>22</w:t>
        </w:r>
        <w:r>
          <w:fldChar w:fldCharType="end"/>
        </w:r>
      </w:hyperlink>
    </w:p>
    <w:p>
      <w:pPr>
        <w:pStyle w:val="TOC2"/>
        <w:tabs>
          <w:tab w:val="right" w:leader="dot" w:pos="8306"/>
        </w:tabs>
      </w:pPr>
      <w:hyperlink w:anchor="_Toc8046" w:history="1">
        <w:r>
          <w:rPr>
            <w:rFonts w:ascii="仿宋" w:eastAsia="仿宋" w:hAnsi="仿宋" w:cs="仿宋" w:hint="eastAsia"/>
            <w:lang w:eastAsia="zh-CN"/>
          </w:rPr>
          <w:t>(一)、人才需求与规划</w:t>
        </w:r>
        <w:r>
          <w:tab/>
        </w:r>
        <w:r>
          <w:fldChar w:fldCharType="begin"/>
        </w:r>
        <w:r>
          <w:instrText xml:space="preserve"> PAGEREF _Toc8046 \h </w:instrText>
        </w:r>
        <w:r>
          <w:fldChar w:fldCharType="separate"/>
        </w:r>
        <w:r>
          <w:t>22</w:t>
        </w:r>
        <w:r>
          <w:fldChar w:fldCharType="end"/>
        </w:r>
      </w:hyperlink>
    </w:p>
    <w:p>
      <w:pPr>
        <w:pStyle w:val="TOC2"/>
        <w:tabs>
          <w:tab w:val="right" w:leader="dot" w:pos="8306"/>
        </w:tabs>
      </w:pPr>
      <w:hyperlink w:anchor="_Toc9385" w:history="1">
        <w:r>
          <w:rPr>
            <w:rFonts w:ascii="仿宋" w:eastAsia="仿宋" w:hAnsi="仿宋" w:cs="仿宋" w:hint="eastAsia"/>
            <w:lang w:eastAsia="zh-CN"/>
          </w:rPr>
          <w:t>(二)、培训与发展计划</w:t>
        </w:r>
        <w:r>
          <w:tab/>
        </w:r>
        <w:r>
          <w:fldChar w:fldCharType="begin"/>
        </w:r>
        <w:r>
          <w:instrText xml:space="preserve"> PAGEREF _Toc9385 \h </w:instrText>
        </w:r>
        <w:r>
          <w:fldChar w:fldCharType="separate"/>
        </w:r>
        <w:r>
          <w:t>23</w:t>
        </w:r>
        <w:r>
          <w:fldChar w:fldCharType="end"/>
        </w:r>
      </w:hyperlink>
    </w:p>
    <w:p>
      <w:pPr>
        <w:pStyle w:val="TOC1"/>
        <w:tabs>
          <w:tab w:val="right" w:leader="dot" w:pos="8306"/>
        </w:tabs>
      </w:pPr>
      <w:hyperlink w:anchor="_Toc9908" w:history="1">
        <w:r>
          <w:rPr>
            <w:rFonts w:ascii="仿宋" w:eastAsia="仿宋" w:hAnsi="仿宋" w:cs="仿宋" w:hint="eastAsia"/>
            <w:lang w:eastAsia="zh-CN"/>
          </w:rPr>
          <w:t>九、空气干燥机项目环境影响分析</w:t>
        </w:r>
        <w:r>
          <w:tab/>
        </w:r>
        <w:r>
          <w:fldChar w:fldCharType="begin"/>
        </w:r>
        <w:r>
          <w:instrText xml:space="preserve"> PAGEREF _Toc9908 \h </w:instrText>
        </w:r>
        <w:r>
          <w:fldChar w:fldCharType="separate"/>
        </w:r>
        <w:r>
          <w:t>23</w:t>
        </w:r>
        <w:r>
          <w:fldChar w:fldCharType="end"/>
        </w:r>
      </w:hyperlink>
    </w:p>
    <w:p>
      <w:pPr>
        <w:pStyle w:val="TOC2"/>
        <w:tabs>
          <w:tab w:val="right" w:leader="dot" w:pos="8306"/>
        </w:tabs>
      </w:pPr>
      <w:hyperlink w:anchor="_Toc23433" w:history="1">
        <w:r>
          <w:rPr>
            <w:rFonts w:ascii="仿宋" w:eastAsia="仿宋" w:hAnsi="仿宋" w:cs="仿宋" w:hint="eastAsia"/>
            <w:lang w:eastAsia="zh-CN"/>
          </w:rPr>
          <w:t>(一)、建设区域环境质量现状</w:t>
        </w:r>
        <w:r>
          <w:tab/>
        </w:r>
        <w:r>
          <w:fldChar w:fldCharType="begin"/>
        </w:r>
        <w:r>
          <w:instrText xml:space="preserve"> PAGEREF _Toc23433 \h </w:instrText>
        </w:r>
        <w:r>
          <w:fldChar w:fldCharType="separate"/>
        </w:r>
        <w:r>
          <w:t>23</w:t>
        </w:r>
        <w:r>
          <w:fldChar w:fldCharType="end"/>
        </w:r>
      </w:hyperlink>
    </w:p>
    <w:p>
      <w:pPr>
        <w:pStyle w:val="TOC2"/>
        <w:tabs>
          <w:tab w:val="right" w:leader="dot" w:pos="8306"/>
        </w:tabs>
      </w:pPr>
      <w:hyperlink w:anchor="_Toc31642" w:history="1">
        <w:r>
          <w:rPr>
            <w:rFonts w:ascii="仿宋" w:eastAsia="仿宋" w:hAnsi="仿宋" w:cs="仿宋" w:hint="eastAsia"/>
            <w:lang w:eastAsia="zh-CN"/>
          </w:rPr>
          <w:t>(二)、建设期环境保护</w:t>
        </w:r>
        <w:r>
          <w:tab/>
        </w:r>
        <w:r>
          <w:fldChar w:fldCharType="begin"/>
        </w:r>
        <w:r>
          <w:instrText xml:space="preserve"> PAGEREF _Toc31642 \h </w:instrText>
        </w:r>
        <w:r>
          <w:fldChar w:fldCharType="separate"/>
        </w:r>
        <w:r>
          <w:t>25</w:t>
        </w:r>
        <w:r>
          <w:fldChar w:fldCharType="end"/>
        </w:r>
      </w:hyperlink>
    </w:p>
    <w:p>
      <w:pPr>
        <w:pStyle w:val="TOC2"/>
        <w:tabs>
          <w:tab w:val="right" w:leader="dot" w:pos="8306"/>
        </w:tabs>
      </w:pPr>
      <w:hyperlink w:anchor="_Toc20837" w:history="1">
        <w:r>
          <w:rPr>
            <w:rFonts w:ascii="仿宋" w:eastAsia="仿宋" w:hAnsi="仿宋" w:cs="仿宋" w:hint="eastAsia"/>
            <w:lang w:eastAsia="zh-CN"/>
          </w:rPr>
          <w:t>(三)、运营期环境保护</w:t>
        </w:r>
        <w:r>
          <w:tab/>
        </w:r>
        <w:r>
          <w:fldChar w:fldCharType="begin"/>
        </w:r>
        <w:r>
          <w:instrText xml:space="preserve"> PAGEREF _Toc20837 \h </w:instrText>
        </w:r>
        <w:r>
          <w:fldChar w:fldCharType="separate"/>
        </w:r>
        <w:r>
          <w:t>26</w:t>
        </w:r>
        <w:r>
          <w:fldChar w:fldCharType="end"/>
        </w:r>
      </w:hyperlink>
    </w:p>
    <w:p>
      <w:pPr>
        <w:pStyle w:val="TOC2"/>
        <w:tabs>
          <w:tab w:val="right" w:leader="dot" w:pos="8306"/>
        </w:tabs>
      </w:pPr>
      <w:hyperlink w:anchor="_Toc6395" w:history="1">
        <w:r>
          <w:rPr>
            <w:rFonts w:ascii="仿宋" w:eastAsia="仿宋" w:hAnsi="仿宋" w:cs="仿宋" w:hint="eastAsia"/>
            <w:lang w:eastAsia="zh-CN"/>
          </w:rPr>
          <w:t>(四)、空气干燥机项目建设对区域经济的影响</w:t>
        </w:r>
        <w:r>
          <w:tab/>
        </w:r>
        <w:r>
          <w:fldChar w:fldCharType="begin"/>
        </w:r>
        <w:r>
          <w:instrText xml:space="preserve"> PAGEREF _Toc6395 \h </w:instrText>
        </w:r>
        <w:r>
          <w:fldChar w:fldCharType="separate"/>
        </w:r>
        <w:r>
          <w:t>28</w:t>
        </w:r>
        <w:r>
          <w:fldChar w:fldCharType="end"/>
        </w:r>
      </w:hyperlink>
    </w:p>
    <w:p>
      <w:pPr>
        <w:pStyle w:val="TOC2"/>
        <w:tabs>
          <w:tab w:val="right" w:leader="dot" w:pos="8306"/>
        </w:tabs>
      </w:pPr>
      <w:hyperlink w:anchor="_Toc26248" w:history="1">
        <w:r>
          <w:rPr>
            <w:rFonts w:ascii="仿宋" w:eastAsia="仿宋" w:hAnsi="仿宋" w:cs="仿宋" w:hint="eastAsia"/>
            <w:lang w:eastAsia="zh-CN"/>
          </w:rPr>
          <w:t>(五)、废弃物处理</w:t>
        </w:r>
        <w:r>
          <w:tab/>
        </w:r>
        <w:r>
          <w:fldChar w:fldCharType="begin"/>
        </w:r>
        <w:r>
          <w:instrText xml:space="preserve"> PAGEREF _Toc26248 \h </w:instrText>
        </w:r>
        <w:r>
          <w:fldChar w:fldCharType="separate"/>
        </w:r>
        <w:r>
          <w:t>29</w:t>
        </w:r>
        <w:r>
          <w:fldChar w:fldCharType="end"/>
        </w:r>
      </w:hyperlink>
    </w:p>
    <w:p>
      <w:pPr>
        <w:pStyle w:val="TOC2"/>
        <w:tabs>
          <w:tab w:val="right" w:leader="dot" w:pos="8306"/>
        </w:tabs>
      </w:pPr>
      <w:hyperlink w:anchor="_Toc21351" w:history="1">
        <w:r>
          <w:rPr>
            <w:rFonts w:ascii="仿宋" w:eastAsia="仿宋" w:hAnsi="仿宋" w:cs="仿宋" w:hint="eastAsia"/>
            <w:lang w:eastAsia="zh-CN"/>
          </w:rPr>
          <w:t>(六)、特殊环境影响分析</w:t>
        </w:r>
        <w:r>
          <w:tab/>
        </w:r>
        <w:r>
          <w:fldChar w:fldCharType="begin"/>
        </w:r>
        <w:r>
          <w:instrText xml:space="preserve"> PAGEREF _Toc21351 \h </w:instrText>
        </w:r>
        <w:r>
          <w:fldChar w:fldCharType="separate"/>
        </w:r>
        <w:r>
          <w:t>31</w:t>
        </w:r>
        <w:r>
          <w:fldChar w:fldCharType="end"/>
        </w:r>
      </w:hyperlink>
    </w:p>
    <w:p>
      <w:pPr>
        <w:pStyle w:val="TOC2"/>
        <w:tabs>
          <w:tab w:val="right" w:leader="dot" w:pos="8306"/>
        </w:tabs>
      </w:pPr>
      <w:hyperlink w:anchor="_Toc1253" w:history="1">
        <w:r>
          <w:rPr>
            <w:rFonts w:ascii="仿宋" w:eastAsia="仿宋" w:hAnsi="仿宋" w:cs="仿宋" w:hint="eastAsia"/>
            <w:lang w:eastAsia="zh-CN"/>
          </w:rPr>
          <w:t>(七)、清洁生产</w:t>
        </w:r>
        <w:r>
          <w:tab/>
        </w:r>
        <w:r>
          <w:fldChar w:fldCharType="begin"/>
        </w:r>
        <w:r>
          <w:instrText xml:space="preserve"> PAGEREF _Toc1253 \h </w:instrText>
        </w:r>
        <w:r>
          <w:fldChar w:fldCharType="separate"/>
        </w:r>
        <w:r>
          <w:t>32</w:t>
        </w:r>
        <w:r>
          <w:fldChar w:fldCharType="end"/>
        </w:r>
      </w:hyperlink>
    </w:p>
    <w:p>
      <w:pPr>
        <w:pStyle w:val="TOC2"/>
        <w:tabs>
          <w:tab w:val="right" w:leader="dot" w:pos="8306"/>
        </w:tabs>
      </w:pPr>
      <w:hyperlink w:anchor="_Toc24069" w:history="1">
        <w:r>
          <w:rPr>
            <w:rFonts w:ascii="仿宋" w:eastAsia="仿宋" w:hAnsi="仿宋" w:cs="仿宋" w:hint="eastAsia"/>
            <w:lang w:eastAsia="zh-CN"/>
          </w:rPr>
          <w:t>(八)、环境保护综合评价</w:t>
        </w:r>
        <w:r>
          <w:tab/>
        </w:r>
        <w:r>
          <w:fldChar w:fldCharType="begin"/>
        </w:r>
        <w:r>
          <w:instrText xml:space="preserve"> PAGEREF _Toc24069 \h </w:instrText>
        </w:r>
        <w:r>
          <w:fldChar w:fldCharType="separate"/>
        </w:r>
        <w:r>
          <w:t>33</w:t>
        </w:r>
        <w:r>
          <w:fldChar w:fldCharType="end"/>
        </w:r>
      </w:hyperlink>
    </w:p>
    <w:p>
      <w:pPr>
        <w:pStyle w:val="TOC1"/>
        <w:tabs>
          <w:tab w:val="right" w:leader="dot" w:pos="8306"/>
        </w:tabs>
      </w:pPr>
      <w:hyperlink w:anchor="_Toc18441" w:history="1">
        <w:r>
          <w:rPr>
            <w:rFonts w:ascii="仿宋" w:eastAsia="仿宋" w:hAnsi="仿宋" w:cs="仿宋" w:hint="eastAsia"/>
            <w:lang w:eastAsia="zh-CN"/>
          </w:rPr>
          <w:t>十、生产安全保护</w:t>
        </w:r>
        <w:r>
          <w:tab/>
        </w:r>
        <w:r>
          <w:fldChar w:fldCharType="begin"/>
        </w:r>
        <w:r>
          <w:instrText xml:space="preserve"> PAGEREF _Toc18441 \h </w:instrText>
        </w:r>
        <w:r>
          <w:fldChar w:fldCharType="separate"/>
        </w:r>
        <w:r>
          <w:t>34</w:t>
        </w:r>
        <w:r>
          <w:fldChar w:fldCharType="end"/>
        </w:r>
      </w:hyperlink>
    </w:p>
    <w:p>
      <w:pPr>
        <w:pStyle w:val="TOC2"/>
        <w:tabs>
          <w:tab w:val="right" w:leader="dot" w:pos="8306"/>
        </w:tabs>
      </w:pPr>
      <w:hyperlink w:anchor="_Toc12100" w:history="1">
        <w:r>
          <w:rPr>
            <w:rFonts w:ascii="仿宋" w:eastAsia="仿宋" w:hAnsi="仿宋" w:cs="仿宋" w:hint="eastAsia"/>
            <w:lang w:eastAsia="zh-CN"/>
          </w:rPr>
          <w:t>(一)、消防安全</w:t>
        </w:r>
        <w:r>
          <w:tab/>
        </w:r>
        <w:r>
          <w:fldChar w:fldCharType="begin"/>
        </w:r>
        <w:r>
          <w:instrText xml:space="preserve"> PAGEREF _Toc12100 \h </w:instrText>
        </w:r>
        <w:r>
          <w:fldChar w:fldCharType="separate"/>
        </w:r>
        <w:r>
          <w:t>34</w:t>
        </w:r>
        <w:r>
          <w:fldChar w:fldCharType="end"/>
        </w:r>
      </w:hyperlink>
    </w:p>
    <w:p>
      <w:pPr>
        <w:pStyle w:val="TOC2"/>
        <w:tabs>
          <w:tab w:val="right" w:leader="dot" w:pos="8306"/>
        </w:tabs>
      </w:pPr>
      <w:hyperlink w:anchor="_Toc14699" w:history="1">
        <w:r>
          <w:rPr>
            <w:rFonts w:ascii="仿宋" w:eastAsia="仿宋" w:hAnsi="仿宋" w:cs="仿宋" w:hint="eastAsia"/>
            <w:lang w:eastAsia="zh-CN"/>
          </w:rPr>
          <w:t>(二)、防火防爆总图布置措施</w:t>
        </w:r>
        <w:r>
          <w:tab/>
        </w:r>
        <w:r>
          <w:fldChar w:fldCharType="begin"/>
        </w:r>
        <w:r>
          <w:instrText xml:space="preserve"> PAGEREF _Toc14699 \h </w:instrText>
        </w:r>
        <w:r>
          <w:fldChar w:fldCharType="separate"/>
        </w:r>
        <w:r>
          <w:t>36</w:t>
        </w:r>
        <w:r>
          <w:fldChar w:fldCharType="end"/>
        </w:r>
      </w:hyperlink>
    </w:p>
    <w:p>
      <w:pPr>
        <w:pStyle w:val="TOC2"/>
        <w:tabs>
          <w:tab w:val="right" w:leader="dot" w:pos="8306"/>
        </w:tabs>
      </w:pPr>
      <w:hyperlink w:anchor="_Toc3167" w:history="1">
        <w:r>
          <w:rPr>
            <w:rFonts w:ascii="仿宋" w:eastAsia="仿宋" w:hAnsi="仿宋" w:cs="仿宋" w:hint="eastAsia"/>
            <w:lang w:eastAsia="zh-CN"/>
          </w:rPr>
          <w:t>(三)、自然灾害防范措施</w:t>
        </w:r>
        <w:r>
          <w:tab/>
        </w:r>
        <w:r>
          <w:fldChar w:fldCharType="begin"/>
        </w:r>
        <w:r>
          <w:instrText xml:space="preserve"> PAGEREF _Toc3167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68" w:history="1">
        <w:r>
          <w:rPr>
            <w:rFonts w:ascii="仿宋" w:eastAsia="仿宋" w:hAnsi="仿宋" w:cs="仿宋" w:hint="eastAsia"/>
            <w:lang w:eastAsia="zh-CN"/>
          </w:rPr>
          <w:t>(四)、安全色及安全标志使用要求</w:t>
        </w:r>
        <w:r>
          <w:tab/>
        </w:r>
        <w:r>
          <w:fldChar w:fldCharType="begin"/>
        </w:r>
        <w:r>
          <w:instrText xml:space="preserve"> PAGEREF _Toc27768 \h </w:instrText>
        </w:r>
        <w:r>
          <w:fldChar w:fldCharType="separate"/>
        </w:r>
        <w:r>
          <w:t>37</w:t>
        </w:r>
        <w:r>
          <w:fldChar w:fldCharType="end"/>
        </w:r>
      </w:hyperlink>
    </w:p>
    <w:p>
      <w:pPr>
        <w:pStyle w:val="TOC2"/>
        <w:tabs>
          <w:tab w:val="right" w:leader="dot" w:pos="8306"/>
        </w:tabs>
      </w:pPr>
      <w:hyperlink w:anchor="_Toc31171" w:history="1">
        <w:r>
          <w:rPr>
            <w:rFonts w:ascii="仿宋" w:eastAsia="仿宋" w:hAnsi="仿宋" w:cs="仿宋" w:hint="eastAsia"/>
            <w:lang w:eastAsia="zh-CN"/>
          </w:rPr>
          <w:t>(五)、防尘防毒措施</w:t>
        </w:r>
        <w:r>
          <w:tab/>
        </w:r>
        <w:r>
          <w:fldChar w:fldCharType="begin"/>
        </w:r>
        <w:r>
          <w:instrText xml:space="preserve"> PAGEREF _Toc31171 \h </w:instrText>
        </w:r>
        <w:r>
          <w:fldChar w:fldCharType="separate"/>
        </w:r>
        <w:r>
          <w:t>38</w:t>
        </w:r>
        <w:r>
          <w:fldChar w:fldCharType="end"/>
        </w:r>
      </w:hyperlink>
    </w:p>
    <w:p>
      <w:pPr>
        <w:pStyle w:val="TOC2"/>
        <w:tabs>
          <w:tab w:val="right" w:leader="dot" w:pos="8306"/>
        </w:tabs>
      </w:pPr>
      <w:hyperlink w:anchor="_Toc24526" w:history="1">
        <w:r>
          <w:rPr>
            <w:rFonts w:ascii="仿宋" w:eastAsia="仿宋" w:hAnsi="仿宋" w:cs="仿宋" w:hint="eastAsia"/>
            <w:lang w:eastAsia="zh-CN"/>
          </w:rPr>
          <w:t>(六)、防静电、触电防护及防雷措施</w:t>
        </w:r>
        <w:r>
          <w:tab/>
        </w:r>
        <w:r>
          <w:fldChar w:fldCharType="begin"/>
        </w:r>
        <w:r>
          <w:instrText xml:space="preserve"> PAGEREF _Toc24526 \h </w:instrText>
        </w:r>
        <w:r>
          <w:fldChar w:fldCharType="separate"/>
        </w:r>
        <w:r>
          <w:t>39</w:t>
        </w:r>
        <w:r>
          <w:fldChar w:fldCharType="end"/>
        </w:r>
      </w:hyperlink>
    </w:p>
    <w:p>
      <w:pPr>
        <w:pStyle w:val="TOC2"/>
        <w:tabs>
          <w:tab w:val="right" w:leader="dot" w:pos="8306"/>
        </w:tabs>
      </w:pPr>
      <w:hyperlink w:anchor="_Toc32723" w:history="1">
        <w:r>
          <w:rPr>
            <w:rFonts w:ascii="仿宋" w:eastAsia="仿宋" w:hAnsi="仿宋" w:cs="仿宋" w:hint="eastAsia"/>
            <w:lang w:eastAsia="zh-CN"/>
          </w:rPr>
          <w:t>(七)、机械设备安全保障措施</w:t>
        </w:r>
        <w:r>
          <w:tab/>
        </w:r>
        <w:r>
          <w:fldChar w:fldCharType="begin"/>
        </w:r>
        <w:r>
          <w:instrText xml:space="preserve"> PAGEREF _Toc32723 \h </w:instrText>
        </w:r>
        <w:r>
          <w:fldChar w:fldCharType="separate"/>
        </w:r>
        <w:r>
          <w:t>41</w:t>
        </w:r>
        <w:r>
          <w:fldChar w:fldCharType="end"/>
        </w:r>
      </w:hyperlink>
    </w:p>
    <w:p>
      <w:pPr>
        <w:pStyle w:val="TOC1"/>
        <w:tabs>
          <w:tab w:val="right" w:leader="dot" w:pos="8306"/>
        </w:tabs>
      </w:pPr>
      <w:hyperlink w:anchor="_Toc30085" w:history="1">
        <w:r>
          <w:rPr>
            <w:rFonts w:ascii="仿宋" w:eastAsia="仿宋" w:hAnsi="仿宋" w:cs="仿宋" w:hint="eastAsia"/>
            <w:lang w:eastAsia="zh-CN"/>
          </w:rPr>
          <w:t>十一、空气干燥机项目风险管理</w:t>
        </w:r>
        <w:r>
          <w:tab/>
        </w:r>
        <w:r>
          <w:fldChar w:fldCharType="begin"/>
        </w:r>
        <w:r>
          <w:instrText xml:space="preserve"> PAGEREF _Toc30085 \h </w:instrText>
        </w:r>
        <w:r>
          <w:fldChar w:fldCharType="separate"/>
        </w:r>
        <w:r>
          <w:t>42</w:t>
        </w:r>
        <w:r>
          <w:fldChar w:fldCharType="end"/>
        </w:r>
      </w:hyperlink>
    </w:p>
    <w:p>
      <w:pPr>
        <w:pStyle w:val="TOC2"/>
        <w:tabs>
          <w:tab w:val="right" w:leader="dot" w:pos="8306"/>
        </w:tabs>
      </w:pPr>
      <w:hyperlink w:anchor="_Toc28320" w:history="1">
        <w:r>
          <w:rPr>
            <w:rFonts w:ascii="仿宋" w:eastAsia="仿宋" w:hAnsi="仿宋" w:cs="仿宋" w:hint="eastAsia"/>
            <w:lang w:eastAsia="zh-CN"/>
          </w:rPr>
          <w:t>(一)、风险识别与评估</w:t>
        </w:r>
        <w:r>
          <w:tab/>
        </w:r>
        <w:r>
          <w:fldChar w:fldCharType="begin"/>
        </w:r>
        <w:r>
          <w:instrText xml:space="preserve"> PAGEREF _Toc28320 \h </w:instrText>
        </w:r>
        <w:r>
          <w:fldChar w:fldCharType="separate"/>
        </w:r>
        <w:r>
          <w:t>42</w:t>
        </w:r>
        <w:r>
          <w:fldChar w:fldCharType="end"/>
        </w:r>
      </w:hyperlink>
    </w:p>
    <w:p>
      <w:pPr>
        <w:pStyle w:val="TOC2"/>
        <w:tabs>
          <w:tab w:val="right" w:leader="dot" w:pos="8306"/>
        </w:tabs>
      </w:pPr>
      <w:hyperlink w:anchor="_Toc8816" w:history="1">
        <w:r>
          <w:rPr>
            <w:rFonts w:ascii="仿宋" w:eastAsia="仿宋" w:hAnsi="仿宋" w:cs="仿宋" w:hint="eastAsia"/>
            <w:lang w:eastAsia="zh-CN"/>
          </w:rPr>
          <w:t>(二)、风险应对策略</w:t>
        </w:r>
        <w:r>
          <w:tab/>
        </w:r>
        <w:r>
          <w:fldChar w:fldCharType="begin"/>
        </w:r>
        <w:r>
          <w:instrText xml:space="preserve"> PAGEREF _Toc8816 \h </w:instrText>
        </w:r>
        <w:r>
          <w:fldChar w:fldCharType="separate"/>
        </w:r>
        <w:r>
          <w:t>43</w:t>
        </w:r>
        <w:r>
          <w:fldChar w:fldCharType="end"/>
        </w:r>
      </w:hyperlink>
    </w:p>
    <w:p>
      <w:pPr>
        <w:pStyle w:val="TOC2"/>
        <w:tabs>
          <w:tab w:val="right" w:leader="dot" w:pos="8306"/>
        </w:tabs>
      </w:pPr>
      <w:hyperlink w:anchor="_Toc24717" w:history="1">
        <w:r>
          <w:rPr>
            <w:rFonts w:ascii="仿宋" w:eastAsia="仿宋" w:hAnsi="仿宋" w:cs="仿宋" w:hint="eastAsia"/>
            <w:lang w:eastAsia="zh-CN"/>
          </w:rPr>
          <w:t>(三)、风险监控与控制</w:t>
        </w:r>
        <w:r>
          <w:tab/>
        </w:r>
        <w:r>
          <w:fldChar w:fldCharType="begin"/>
        </w:r>
        <w:r>
          <w:instrText xml:space="preserve"> PAGEREF _Toc24717 \h </w:instrText>
        </w:r>
        <w:r>
          <w:fldChar w:fldCharType="separate"/>
        </w:r>
        <w:r>
          <w:t>45</w:t>
        </w:r>
        <w:r>
          <w:fldChar w:fldCharType="end"/>
        </w:r>
      </w:hyperlink>
    </w:p>
    <w:p>
      <w:pPr>
        <w:pStyle w:val="TOC1"/>
        <w:tabs>
          <w:tab w:val="right" w:leader="dot" w:pos="8306"/>
        </w:tabs>
      </w:pPr>
      <w:hyperlink w:anchor="_Toc13503" w:history="1">
        <w:r>
          <w:rPr>
            <w:rFonts w:ascii="仿宋" w:eastAsia="仿宋" w:hAnsi="仿宋" w:cs="仿宋" w:hint="eastAsia"/>
            <w:lang w:eastAsia="zh-CN"/>
          </w:rPr>
          <w:t>十二、空气干燥机项目社会影响</w:t>
        </w:r>
        <w:r>
          <w:tab/>
        </w:r>
        <w:r>
          <w:fldChar w:fldCharType="begin"/>
        </w:r>
        <w:r>
          <w:instrText xml:space="preserve"> PAGEREF _Toc13503 \h </w:instrText>
        </w:r>
        <w:r>
          <w:fldChar w:fldCharType="separate"/>
        </w:r>
        <w:r>
          <w:t>46</w:t>
        </w:r>
        <w:r>
          <w:fldChar w:fldCharType="end"/>
        </w:r>
      </w:hyperlink>
    </w:p>
    <w:p>
      <w:pPr>
        <w:pStyle w:val="TOC2"/>
        <w:tabs>
          <w:tab w:val="right" w:leader="dot" w:pos="8306"/>
        </w:tabs>
      </w:pPr>
      <w:hyperlink w:anchor="_Toc31486" w:history="1">
        <w:r>
          <w:rPr>
            <w:rFonts w:ascii="仿宋" w:eastAsia="仿宋" w:hAnsi="仿宋" w:cs="仿宋" w:hint="eastAsia"/>
            <w:lang w:eastAsia="zh-CN"/>
          </w:rPr>
          <w:t>(一)、社会责任与义务</w:t>
        </w:r>
        <w:r>
          <w:tab/>
        </w:r>
        <w:r>
          <w:fldChar w:fldCharType="begin"/>
        </w:r>
        <w:r>
          <w:instrText xml:space="preserve"> PAGEREF _Toc31486 \h </w:instrText>
        </w:r>
        <w:r>
          <w:fldChar w:fldCharType="separate"/>
        </w:r>
        <w:r>
          <w:t>46</w:t>
        </w:r>
        <w:r>
          <w:fldChar w:fldCharType="end"/>
        </w:r>
      </w:hyperlink>
    </w:p>
    <w:p>
      <w:pPr>
        <w:pStyle w:val="TOC2"/>
        <w:tabs>
          <w:tab w:val="right" w:leader="dot" w:pos="8306"/>
        </w:tabs>
      </w:pPr>
      <w:hyperlink w:anchor="_Toc21615" w:history="1">
        <w:r>
          <w:rPr>
            <w:rFonts w:ascii="仿宋" w:eastAsia="仿宋" w:hAnsi="仿宋" w:cs="仿宋" w:hint="eastAsia"/>
            <w:lang w:eastAsia="zh-CN"/>
          </w:rPr>
          <w:t>(二)、社会参与与沟通</w:t>
        </w:r>
        <w:r>
          <w:tab/>
        </w:r>
        <w:r>
          <w:fldChar w:fldCharType="begin"/>
        </w:r>
        <w:r>
          <w:instrText xml:space="preserve"> PAGEREF _Toc21615 \h </w:instrText>
        </w:r>
        <w:r>
          <w:fldChar w:fldCharType="separate"/>
        </w:r>
        <w:r>
          <w:t>47</w:t>
        </w:r>
        <w:r>
          <w:fldChar w:fldCharType="end"/>
        </w:r>
      </w:hyperlink>
    </w:p>
    <w:p>
      <w:pPr>
        <w:pStyle w:val="TOC1"/>
        <w:tabs>
          <w:tab w:val="right" w:leader="dot" w:pos="8306"/>
        </w:tabs>
      </w:pPr>
      <w:hyperlink w:anchor="_Toc9596" w:history="1">
        <w:r>
          <w:rPr>
            <w:rFonts w:ascii="仿宋" w:eastAsia="仿宋" w:hAnsi="仿宋" w:cs="仿宋" w:hint="eastAsia"/>
            <w:lang w:eastAsia="zh-CN"/>
          </w:rPr>
          <w:t>十三、质量管理体系</w:t>
        </w:r>
        <w:r>
          <w:tab/>
        </w:r>
        <w:r>
          <w:fldChar w:fldCharType="begin"/>
        </w:r>
        <w:r>
          <w:instrText xml:space="preserve"> PAGEREF _Toc9596 \h </w:instrText>
        </w:r>
        <w:r>
          <w:fldChar w:fldCharType="separate"/>
        </w:r>
        <w:r>
          <w:t>48</w:t>
        </w:r>
        <w:r>
          <w:fldChar w:fldCharType="end"/>
        </w:r>
      </w:hyperlink>
    </w:p>
    <w:p>
      <w:pPr>
        <w:pStyle w:val="TOC2"/>
        <w:tabs>
          <w:tab w:val="right" w:leader="dot" w:pos="8306"/>
        </w:tabs>
      </w:pPr>
      <w:hyperlink w:anchor="_Toc13412" w:history="1">
        <w:r>
          <w:rPr>
            <w:rFonts w:ascii="仿宋" w:eastAsia="仿宋" w:hAnsi="仿宋" w:cs="仿宋" w:hint="eastAsia"/>
            <w:lang w:eastAsia="zh-CN"/>
          </w:rPr>
          <w:t>(一)、质量目标与方针</w:t>
        </w:r>
        <w:r>
          <w:tab/>
        </w:r>
        <w:r>
          <w:fldChar w:fldCharType="begin"/>
        </w:r>
        <w:r>
          <w:instrText xml:space="preserve"> PAGEREF _Toc13412 \h </w:instrText>
        </w:r>
        <w:r>
          <w:fldChar w:fldCharType="separate"/>
        </w:r>
        <w:r>
          <w:t>48</w:t>
        </w:r>
        <w:r>
          <w:fldChar w:fldCharType="end"/>
        </w:r>
      </w:hyperlink>
    </w:p>
    <w:p>
      <w:pPr>
        <w:pStyle w:val="TOC2"/>
        <w:tabs>
          <w:tab w:val="right" w:leader="dot" w:pos="8306"/>
        </w:tabs>
      </w:pPr>
      <w:hyperlink w:anchor="_Toc29427" w:history="1">
        <w:r>
          <w:rPr>
            <w:rFonts w:ascii="仿宋" w:eastAsia="仿宋" w:hAnsi="仿宋" w:cs="仿宋" w:hint="eastAsia"/>
            <w:lang w:eastAsia="zh-CN"/>
          </w:rPr>
          <w:t>(二)、质量管理责任</w:t>
        </w:r>
        <w:r>
          <w:tab/>
        </w:r>
        <w:r>
          <w:fldChar w:fldCharType="begin"/>
        </w:r>
        <w:r>
          <w:instrText xml:space="preserve"> PAGEREF _Toc29427 \h </w:instrText>
        </w:r>
        <w:r>
          <w:fldChar w:fldCharType="separate"/>
        </w:r>
        <w:r>
          <w:t>49</w:t>
        </w:r>
        <w:r>
          <w:fldChar w:fldCharType="end"/>
        </w:r>
      </w:hyperlink>
    </w:p>
    <w:p>
      <w:pPr>
        <w:pStyle w:val="TOC2"/>
        <w:tabs>
          <w:tab w:val="right" w:leader="dot" w:pos="8306"/>
        </w:tabs>
      </w:pPr>
      <w:hyperlink w:anchor="_Toc24864" w:history="1">
        <w:r>
          <w:rPr>
            <w:rFonts w:ascii="仿宋" w:eastAsia="仿宋" w:hAnsi="仿宋" w:cs="仿宋" w:hint="eastAsia"/>
            <w:lang w:eastAsia="zh-CN"/>
          </w:rPr>
          <w:t>(三)、质量管理体系文件</w:t>
        </w:r>
        <w:r>
          <w:tab/>
        </w:r>
        <w:r>
          <w:fldChar w:fldCharType="begin"/>
        </w:r>
        <w:r>
          <w:instrText xml:space="preserve"> PAGEREF _Toc24864 \h </w:instrText>
        </w:r>
        <w:r>
          <w:fldChar w:fldCharType="separate"/>
        </w:r>
        <w:r>
          <w:t>50</w:t>
        </w:r>
        <w:r>
          <w:fldChar w:fldCharType="end"/>
        </w:r>
      </w:hyperlink>
    </w:p>
    <w:p>
      <w:pPr>
        <w:pStyle w:val="TOC2"/>
        <w:tabs>
          <w:tab w:val="right" w:leader="dot" w:pos="8306"/>
        </w:tabs>
      </w:pPr>
      <w:hyperlink w:anchor="_Toc5627" w:history="1">
        <w:r>
          <w:rPr>
            <w:rFonts w:ascii="仿宋" w:eastAsia="仿宋" w:hAnsi="仿宋" w:cs="仿宋" w:hint="eastAsia"/>
            <w:lang w:eastAsia="zh-CN"/>
          </w:rPr>
          <w:t>(四)、质量培训与教育</w:t>
        </w:r>
        <w:r>
          <w:tab/>
        </w:r>
        <w:r>
          <w:fldChar w:fldCharType="begin"/>
        </w:r>
        <w:r>
          <w:instrText xml:space="preserve"> PAGEREF _Toc5627 \h </w:instrText>
        </w:r>
        <w:r>
          <w:fldChar w:fldCharType="separate"/>
        </w:r>
        <w:r>
          <w:t>52</w:t>
        </w:r>
        <w:r>
          <w:fldChar w:fldCharType="end"/>
        </w:r>
      </w:hyperlink>
    </w:p>
    <w:p>
      <w:pPr>
        <w:pStyle w:val="TOC2"/>
        <w:tabs>
          <w:tab w:val="right" w:leader="dot" w:pos="8306"/>
        </w:tabs>
      </w:pPr>
      <w:hyperlink w:anchor="_Toc17015" w:history="1">
        <w:r>
          <w:rPr>
            <w:rFonts w:ascii="仿宋" w:eastAsia="仿宋" w:hAnsi="仿宋" w:cs="仿宋" w:hint="eastAsia"/>
            <w:lang w:eastAsia="zh-CN"/>
          </w:rPr>
          <w:t>(五)、质量审核与评价</w:t>
        </w:r>
        <w:r>
          <w:tab/>
        </w:r>
        <w:r>
          <w:fldChar w:fldCharType="begin"/>
        </w:r>
        <w:r>
          <w:instrText xml:space="preserve"> PAGEREF _Toc17015 \h </w:instrText>
        </w:r>
        <w:r>
          <w:fldChar w:fldCharType="separate"/>
        </w:r>
        <w:r>
          <w:t>53</w:t>
        </w:r>
        <w:r>
          <w:fldChar w:fldCharType="end"/>
        </w:r>
      </w:hyperlink>
    </w:p>
    <w:p>
      <w:pPr>
        <w:pStyle w:val="TOC2"/>
        <w:tabs>
          <w:tab w:val="right" w:leader="dot" w:pos="8306"/>
        </w:tabs>
      </w:pPr>
      <w:hyperlink w:anchor="_Toc16455" w:history="1">
        <w:r>
          <w:rPr>
            <w:rFonts w:ascii="仿宋" w:eastAsia="仿宋" w:hAnsi="仿宋" w:cs="仿宋" w:hint="eastAsia"/>
            <w:lang w:eastAsia="zh-CN"/>
          </w:rPr>
          <w:t>(六)、不符合与纠正措施</w:t>
        </w:r>
        <w:r>
          <w:tab/>
        </w:r>
        <w:r>
          <w:fldChar w:fldCharType="begin"/>
        </w:r>
        <w:r>
          <w:instrText xml:space="preserve"> PAGEREF _Toc16455 \h </w:instrText>
        </w:r>
        <w:r>
          <w:fldChar w:fldCharType="separate"/>
        </w:r>
        <w:r>
          <w:t>54</w:t>
        </w:r>
        <w:r>
          <w:fldChar w:fldCharType="end"/>
        </w:r>
      </w:hyperlink>
    </w:p>
    <w:p>
      <w:pPr>
        <w:pStyle w:val="TOC1"/>
        <w:tabs>
          <w:tab w:val="right" w:leader="dot" w:pos="8306"/>
        </w:tabs>
      </w:pPr>
      <w:hyperlink w:anchor="_Toc20409" w:history="1">
        <w:r>
          <w:rPr>
            <w:rFonts w:ascii="仿宋" w:eastAsia="仿宋" w:hAnsi="仿宋" w:cs="仿宋" w:hint="eastAsia"/>
            <w:lang w:eastAsia="zh-CN"/>
          </w:rPr>
          <w:t>十四、空气干燥机项目变更管理</w:t>
        </w:r>
        <w:r>
          <w:tab/>
        </w:r>
        <w:r>
          <w:fldChar w:fldCharType="begin"/>
        </w:r>
        <w:r>
          <w:instrText xml:space="preserve"> PAGEREF _Toc20409 \h </w:instrText>
        </w:r>
        <w:r>
          <w:fldChar w:fldCharType="separate"/>
        </w:r>
        <w:r>
          <w:t>56</w:t>
        </w:r>
        <w:r>
          <w:fldChar w:fldCharType="end"/>
        </w:r>
      </w:hyperlink>
    </w:p>
    <w:p>
      <w:pPr>
        <w:pStyle w:val="TOC2"/>
        <w:tabs>
          <w:tab w:val="right" w:leader="dot" w:pos="8306"/>
        </w:tabs>
      </w:pPr>
      <w:hyperlink w:anchor="_Toc3761" w:history="1">
        <w:r>
          <w:rPr>
            <w:rFonts w:ascii="仿宋" w:eastAsia="仿宋" w:hAnsi="仿宋" w:cs="仿宋" w:hint="eastAsia"/>
            <w:lang w:eastAsia="zh-CN"/>
          </w:rPr>
          <w:t>(一)、变更申请与评估</w:t>
        </w:r>
        <w:r>
          <w:tab/>
        </w:r>
        <w:r>
          <w:fldChar w:fldCharType="begin"/>
        </w:r>
        <w:r>
          <w:instrText xml:space="preserve"> PAGEREF _Toc3761 \h </w:instrText>
        </w:r>
        <w:r>
          <w:fldChar w:fldCharType="separate"/>
        </w:r>
        <w:r>
          <w:t>56</w:t>
        </w:r>
        <w:r>
          <w:fldChar w:fldCharType="end"/>
        </w:r>
      </w:hyperlink>
    </w:p>
    <w:p>
      <w:pPr>
        <w:pStyle w:val="TOC2"/>
        <w:tabs>
          <w:tab w:val="right" w:leader="dot" w:pos="8306"/>
        </w:tabs>
      </w:pPr>
      <w:hyperlink w:anchor="_Toc12820" w:history="1">
        <w:r>
          <w:rPr>
            <w:rFonts w:ascii="仿宋" w:eastAsia="仿宋" w:hAnsi="仿宋" w:cs="仿宋" w:hint="eastAsia"/>
            <w:lang w:eastAsia="zh-CN"/>
          </w:rPr>
          <w:t>(二)、变更实施与控制</w:t>
        </w:r>
        <w:r>
          <w:tab/>
        </w:r>
        <w:r>
          <w:fldChar w:fldCharType="begin"/>
        </w:r>
        <w:r>
          <w:instrText xml:space="preserve"> PAGEREF _Toc12820 \h </w:instrText>
        </w:r>
        <w:r>
          <w:fldChar w:fldCharType="separate"/>
        </w:r>
        <w:r>
          <w:t>56</w:t>
        </w:r>
        <w:r>
          <w:fldChar w:fldCharType="end"/>
        </w:r>
      </w:hyperlink>
    </w:p>
    <w:p>
      <w:pPr>
        <w:pStyle w:val="TOC1"/>
        <w:tabs>
          <w:tab w:val="right" w:leader="dot" w:pos="8306"/>
        </w:tabs>
      </w:pPr>
      <w:hyperlink w:anchor="_Toc28281" w:history="1">
        <w:r>
          <w:rPr>
            <w:rFonts w:ascii="仿宋" w:eastAsia="仿宋" w:hAnsi="仿宋" w:cs="仿宋" w:hint="eastAsia"/>
            <w:lang w:eastAsia="zh-CN"/>
          </w:rPr>
          <w:t>十五、空气干燥机项目治理与监督</w:t>
        </w:r>
        <w:r>
          <w:tab/>
        </w:r>
        <w:r>
          <w:fldChar w:fldCharType="begin"/>
        </w:r>
        <w:r>
          <w:instrText xml:space="preserve"> PAGEREF _Toc28281 \h </w:instrText>
        </w:r>
        <w:r>
          <w:fldChar w:fldCharType="separate"/>
        </w:r>
        <w:r>
          <w:t>57</w:t>
        </w:r>
        <w:r>
          <w:fldChar w:fldCharType="end"/>
        </w:r>
      </w:hyperlink>
    </w:p>
    <w:p>
      <w:pPr>
        <w:pStyle w:val="TOC2"/>
        <w:tabs>
          <w:tab w:val="right" w:leader="dot" w:pos="8306"/>
        </w:tabs>
      </w:pPr>
      <w:hyperlink w:anchor="_Toc12109" w:history="1">
        <w:r>
          <w:rPr>
            <w:rFonts w:ascii="仿宋" w:eastAsia="仿宋" w:hAnsi="仿宋" w:cs="仿宋" w:hint="eastAsia"/>
            <w:lang w:eastAsia="zh-CN"/>
          </w:rPr>
          <w:t>(一)、空气干燥机项目治理结构</w:t>
        </w:r>
        <w:r>
          <w:tab/>
        </w:r>
        <w:r>
          <w:fldChar w:fldCharType="begin"/>
        </w:r>
        <w:r>
          <w:instrText xml:space="preserve"> PAGEREF _Toc12109 \h </w:instrText>
        </w:r>
        <w:r>
          <w:fldChar w:fldCharType="separate"/>
        </w:r>
        <w:r>
          <w:t>57</w:t>
        </w:r>
        <w:r>
          <w:fldChar w:fldCharType="end"/>
        </w:r>
      </w:hyperlink>
    </w:p>
    <w:p>
      <w:pPr>
        <w:pStyle w:val="TOC2"/>
        <w:tabs>
          <w:tab w:val="right" w:leader="dot" w:pos="8306"/>
        </w:tabs>
      </w:pPr>
      <w:hyperlink w:anchor="_Toc3509" w:history="1">
        <w:r>
          <w:rPr>
            <w:rFonts w:ascii="仿宋" w:eastAsia="仿宋" w:hAnsi="仿宋" w:cs="仿宋" w:hint="eastAsia"/>
            <w:lang w:eastAsia="zh-CN"/>
          </w:rPr>
          <w:t>(二)、监督与审计</w:t>
        </w:r>
        <w:r>
          <w:tab/>
        </w:r>
        <w:r>
          <w:fldChar w:fldCharType="begin"/>
        </w:r>
        <w:r>
          <w:instrText xml:space="preserve"> PAGEREF _Toc3509 \h </w:instrText>
        </w:r>
        <w:r>
          <w:fldChar w:fldCharType="separate"/>
        </w:r>
        <w:r>
          <w:t>58</w:t>
        </w:r>
        <w:r>
          <w:fldChar w:fldCharType="end"/>
        </w:r>
      </w:hyperlink>
    </w:p>
    <w:p>
      <w:pPr>
        <w:pStyle w:val="TOC1"/>
        <w:tabs>
          <w:tab w:val="right" w:leader="dot" w:pos="8306"/>
        </w:tabs>
      </w:pPr>
      <w:hyperlink w:anchor="_Toc18177" w:history="1">
        <w:r>
          <w:rPr>
            <w:rFonts w:ascii="仿宋" w:eastAsia="仿宋" w:hAnsi="仿宋" w:cs="仿宋" w:hint="eastAsia"/>
            <w:lang w:eastAsia="zh-CN"/>
          </w:rPr>
          <w:t>十六、营销与推广策略</w:t>
        </w:r>
        <w:r>
          <w:tab/>
        </w:r>
        <w:r>
          <w:fldChar w:fldCharType="begin"/>
        </w:r>
        <w:r>
          <w:instrText xml:space="preserve"> PAGEREF _Toc18177 \h </w:instrText>
        </w:r>
        <w:r>
          <w:fldChar w:fldCharType="separate"/>
        </w:r>
        <w:r>
          <w:t>60</w:t>
        </w:r>
        <w:r>
          <w:fldChar w:fldCharType="end"/>
        </w:r>
      </w:hyperlink>
    </w:p>
    <w:p>
      <w:pPr>
        <w:pStyle w:val="TOC2"/>
        <w:tabs>
          <w:tab w:val="right" w:leader="dot" w:pos="8306"/>
        </w:tabs>
      </w:pPr>
      <w:hyperlink w:anchor="_Toc14339" w:history="1">
        <w:r>
          <w:rPr>
            <w:rFonts w:ascii="仿宋" w:eastAsia="仿宋" w:hAnsi="仿宋" w:cs="仿宋" w:hint="eastAsia"/>
            <w:lang w:eastAsia="zh-CN"/>
          </w:rPr>
          <w:t>(一)、产品/服务定位与特点</w:t>
        </w:r>
        <w:r>
          <w:tab/>
        </w:r>
        <w:r>
          <w:fldChar w:fldCharType="begin"/>
        </w:r>
        <w:r>
          <w:instrText xml:space="preserve"> PAGEREF _Toc14339 \h </w:instrText>
        </w:r>
        <w:r>
          <w:fldChar w:fldCharType="separate"/>
        </w:r>
        <w:r>
          <w:t>60</w:t>
        </w:r>
        <w:r>
          <w:fldChar w:fldCharType="end"/>
        </w:r>
      </w:hyperlink>
    </w:p>
    <w:p>
      <w:pPr>
        <w:pStyle w:val="TOC2"/>
        <w:tabs>
          <w:tab w:val="right" w:leader="dot" w:pos="8306"/>
        </w:tabs>
      </w:pPr>
      <w:hyperlink w:anchor="_Toc32510" w:history="1">
        <w:r>
          <w:rPr>
            <w:rFonts w:ascii="仿宋" w:eastAsia="仿宋" w:hAnsi="仿宋" w:cs="仿宋" w:hint="eastAsia"/>
            <w:lang w:eastAsia="zh-CN"/>
          </w:rPr>
          <w:t>(二)、市场定位与竞争分析</w:t>
        </w:r>
        <w:r>
          <w:tab/>
        </w:r>
        <w:r>
          <w:fldChar w:fldCharType="begin"/>
        </w:r>
        <w:r>
          <w:instrText xml:space="preserve"> PAGEREF _Toc32510 \h </w:instrText>
        </w:r>
        <w:r>
          <w:fldChar w:fldCharType="separate"/>
        </w:r>
        <w:r>
          <w:t>61</w:t>
        </w:r>
        <w:r>
          <w:fldChar w:fldCharType="end"/>
        </w:r>
      </w:hyperlink>
    </w:p>
    <w:p>
      <w:pPr>
        <w:pStyle w:val="TOC2"/>
        <w:tabs>
          <w:tab w:val="right" w:leader="dot" w:pos="8306"/>
        </w:tabs>
      </w:pPr>
      <w:hyperlink w:anchor="_Toc18934" w:history="1">
        <w:r>
          <w:rPr>
            <w:rFonts w:ascii="仿宋" w:eastAsia="仿宋" w:hAnsi="仿宋" w:cs="仿宋" w:hint="eastAsia"/>
            <w:lang w:eastAsia="zh-CN"/>
          </w:rPr>
          <w:t>(三)、营销渠道与策略</w:t>
        </w:r>
        <w:r>
          <w:tab/>
        </w:r>
        <w:r>
          <w:fldChar w:fldCharType="begin"/>
        </w:r>
        <w:r>
          <w:instrText xml:space="preserve"> PAGEREF _Toc18934 \h </w:instrText>
        </w:r>
        <w:r>
          <w:fldChar w:fldCharType="separate"/>
        </w:r>
        <w:r>
          <w:t>62</w:t>
        </w:r>
        <w:r>
          <w:fldChar w:fldCharType="end"/>
        </w:r>
      </w:hyperlink>
    </w:p>
    <w:p>
      <w:pPr>
        <w:pStyle w:val="TOC2"/>
        <w:tabs>
          <w:tab w:val="right" w:leader="dot" w:pos="8306"/>
        </w:tabs>
      </w:pPr>
      <w:hyperlink w:anchor="_Toc32645" w:history="1">
        <w:r>
          <w:rPr>
            <w:rFonts w:ascii="仿宋" w:eastAsia="仿宋" w:hAnsi="仿宋" w:cs="仿宋" w:hint="eastAsia"/>
            <w:lang w:eastAsia="zh-CN"/>
          </w:rPr>
          <w:t>(四)、推广与宣传活动</w:t>
        </w:r>
        <w:r>
          <w:tab/>
        </w:r>
        <w:r>
          <w:fldChar w:fldCharType="begin"/>
        </w:r>
        <w:r>
          <w:instrText xml:space="preserve"> PAGEREF _Toc32645 \h </w:instrText>
        </w:r>
        <w:r>
          <w:fldChar w:fldCharType="separate"/>
        </w:r>
        <w:r>
          <w:t>63</w:t>
        </w:r>
        <w:r>
          <w:fldChar w:fldCharType="end"/>
        </w:r>
      </w:hyperlink>
    </w:p>
    <w:p>
      <w:pPr>
        <w:pStyle w:val="TOC1"/>
        <w:tabs>
          <w:tab w:val="right" w:leader="dot" w:pos="8306"/>
        </w:tabs>
      </w:pPr>
      <w:hyperlink w:anchor="_Toc30943" w:history="1">
        <w:r>
          <w:rPr>
            <w:rFonts w:ascii="仿宋" w:eastAsia="仿宋" w:hAnsi="仿宋" w:cs="仿宋" w:hint="eastAsia"/>
            <w:lang w:eastAsia="zh-CN"/>
          </w:rPr>
          <w:t>十七、供应链管理</w:t>
        </w:r>
        <w:r>
          <w:tab/>
        </w:r>
        <w:r>
          <w:fldChar w:fldCharType="begin"/>
        </w:r>
        <w:r>
          <w:instrText xml:space="preserve"> PAGEREF _Toc30943 \h </w:instrText>
        </w:r>
        <w:r>
          <w:fldChar w:fldCharType="separate"/>
        </w:r>
        <w:r>
          <w:t>69</w:t>
        </w:r>
        <w:r>
          <w:fldChar w:fldCharType="end"/>
        </w:r>
      </w:hyperlink>
    </w:p>
    <w:p>
      <w:pPr>
        <w:pStyle w:val="TOC2"/>
        <w:tabs>
          <w:tab w:val="right" w:leader="dot" w:pos="8306"/>
        </w:tabs>
      </w:pPr>
      <w:hyperlink w:anchor="_Toc26222" w:history="1">
        <w:r>
          <w:rPr>
            <w:rFonts w:ascii="仿宋" w:eastAsia="仿宋" w:hAnsi="仿宋" w:cs="仿宋" w:hint="eastAsia"/>
            <w:lang w:eastAsia="zh-CN"/>
          </w:rPr>
          <w:t>(一)、供应链战略规划</w:t>
        </w:r>
        <w:r>
          <w:tab/>
        </w:r>
        <w:r>
          <w:fldChar w:fldCharType="begin"/>
        </w:r>
        <w:r>
          <w:instrText xml:space="preserve"> PAGEREF _Toc26222 \h </w:instrText>
        </w:r>
        <w:r>
          <w:fldChar w:fldCharType="separate"/>
        </w:r>
        <w:r>
          <w:t>69</w:t>
        </w:r>
        <w:r>
          <w:fldChar w:fldCharType="end"/>
        </w:r>
      </w:hyperlink>
    </w:p>
    <w:p>
      <w:pPr>
        <w:pStyle w:val="TOC2"/>
        <w:tabs>
          <w:tab w:val="right" w:leader="dot" w:pos="8306"/>
        </w:tabs>
      </w:pPr>
      <w:hyperlink w:anchor="_Toc23003" w:history="1">
        <w:r>
          <w:rPr>
            <w:rFonts w:ascii="仿宋" w:eastAsia="仿宋" w:hAnsi="仿宋" w:cs="仿宋" w:hint="eastAsia"/>
            <w:lang w:eastAsia="zh-CN"/>
          </w:rPr>
          <w:t>(二)、供应商选择与合作</w:t>
        </w:r>
        <w:r>
          <w:tab/>
        </w:r>
        <w:r>
          <w:fldChar w:fldCharType="begin"/>
        </w:r>
        <w:r>
          <w:instrText xml:space="preserve"> PAGEREF _Toc23003 \h </w:instrText>
        </w:r>
        <w:r>
          <w:fldChar w:fldCharType="separate"/>
        </w:r>
        <w:r>
          <w:t>70</w:t>
        </w:r>
        <w:r>
          <w:fldChar w:fldCharType="end"/>
        </w:r>
      </w:hyperlink>
    </w:p>
    <w:p>
      <w:pPr>
        <w:pStyle w:val="TOC2"/>
        <w:tabs>
          <w:tab w:val="right" w:leader="dot" w:pos="8306"/>
        </w:tabs>
      </w:pPr>
      <w:hyperlink w:anchor="_Toc12413" w:history="1">
        <w:r>
          <w:rPr>
            <w:rFonts w:ascii="仿宋" w:eastAsia="仿宋" w:hAnsi="仿宋" w:cs="仿宋" w:hint="eastAsia"/>
            <w:lang w:eastAsia="zh-CN"/>
          </w:rPr>
          <w:t>(三)、物流与库存管理</w:t>
        </w:r>
        <w:r>
          <w:tab/>
        </w:r>
        <w:r>
          <w:fldChar w:fldCharType="begin"/>
        </w:r>
        <w:r>
          <w:instrText xml:space="preserve"> PAGEREF _Toc12413 \h </w:instrText>
        </w:r>
        <w:r>
          <w:fldChar w:fldCharType="separate"/>
        </w:r>
        <w:r>
          <w:t>71</w:t>
        </w:r>
        <w:r>
          <w:fldChar w:fldCharType="end"/>
        </w:r>
      </w:hyperlink>
    </w:p>
    <w:p>
      <w:pPr>
        <w:pStyle w:val="TOC1"/>
        <w:tabs>
          <w:tab w:val="right" w:leader="dot" w:pos="8306"/>
        </w:tabs>
      </w:pPr>
      <w:hyperlink w:anchor="_Toc10826" w:history="1">
        <w:r>
          <w:rPr>
            <w:rFonts w:ascii="仿宋" w:eastAsia="仿宋" w:hAnsi="仿宋" w:cs="仿宋" w:hint="eastAsia"/>
            <w:lang w:eastAsia="zh-CN"/>
          </w:rPr>
          <w:t>十八、空气干燥机项目实施时间节点</w:t>
        </w:r>
        <w:r>
          <w:tab/>
        </w:r>
        <w:r>
          <w:fldChar w:fldCharType="begin"/>
        </w:r>
        <w:r>
          <w:instrText xml:space="preserve"> PAGEREF _Toc10826 \h </w:instrText>
        </w:r>
        <w:r>
          <w:fldChar w:fldCharType="separate"/>
        </w:r>
        <w:r>
          <w:t>73</w:t>
        </w:r>
        <w:r>
          <w:fldChar w:fldCharType="end"/>
        </w:r>
      </w:hyperlink>
    </w:p>
    <w:p>
      <w:pPr>
        <w:pStyle w:val="TOC2"/>
        <w:tabs>
          <w:tab w:val="right" w:leader="dot" w:pos="8306"/>
        </w:tabs>
      </w:pPr>
      <w:hyperlink w:anchor="_Toc21110" w:history="1">
        <w:r>
          <w:rPr>
            <w:rFonts w:ascii="仿宋" w:eastAsia="仿宋" w:hAnsi="仿宋" w:cs="仿宋" w:hint="eastAsia"/>
            <w:lang w:eastAsia="zh-CN"/>
          </w:rPr>
          <w:t>(一)、空气干燥机项目启动阶段时间节点</w:t>
        </w:r>
        <w:r>
          <w:tab/>
        </w:r>
        <w:r>
          <w:fldChar w:fldCharType="begin"/>
        </w:r>
        <w:r>
          <w:instrText xml:space="preserve"> PAGEREF _Toc21110 \h </w:instrText>
        </w:r>
        <w:r>
          <w:fldChar w:fldCharType="separate"/>
        </w:r>
        <w:r>
          <w:t>73</w:t>
        </w:r>
        <w:r>
          <w:fldChar w:fldCharType="end"/>
        </w:r>
      </w:hyperlink>
    </w:p>
    <w:p>
      <w:pPr>
        <w:pStyle w:val="TOC2"/>
        <w:tabs>
          <w:tab w:val="right" w:leader="dot" w:pos="8306"/>
        </w:tabs>
      </w:pPr>
      <w:hyperlink w:anchor="_Toc11558" w:history="1">
        <w:r>
          <w:rPr>
            <w:rFonts w:ascii="仿宋" w:eastAsia="仿宋" w:hAnsi="仿宋" w:cs="仿宋" w:hint="eastAsia"/>
            <w:lang w:eastAsia="zh-CN"/>
          </w:rPr>
          <w:t>(二)、空气干燥机项目执行阶段时间节点</w:t>
        </w:r>
        <w:r>
          <w:tab/>
        </w:r>
        <w:r>
          <w:fldChar w:fldCharType="begin"/>
        </w:r>
        <w:r>
          <w:instrText xml:space="preserve"> PAGEREF _Toc11558 \h </w:instrText>
        </w:r>
        <w:r>
          <w:fldChar w:fldCharType="separate"/>
        </w:r>
        <w:r>
          <w:t>74</w:t>
        </w:r>
        <w:r>
          <w:fldChar w:fldCharType="end"/>
        </w:r>
      </w:hyperlink>
    </w:p>
    <w:p>
      <w:pPr>
        <w:pStyle w:val="TOC2"/>
        <w:tabs>
          <w:tab w:val="right" w:leader="dot" w:pos="8306"/>
        </w:tabs>
      </w:pPr>
      <w:hyperlink w:anchor="_Toc10156" w:history="1">
        <w:r>
          <w:rPr>
            <w:rFonts w:ascii="仿宋" w:eastAsia="仿宋" w:hAnsi="仿宋" w:cs="仿宋" w:hint="eastAsia"/>
            <w:lang w:eastAsia="zh-CN"/>
          </w:rPr>
          <w:t>(三)、空气干燥机项目完成阶段时间节点</w:t>
        </w:r>
        <w:r>
          <w:tab/>
        </w:r>
        <w:r>
          <w:fldChar w:fldCharType="begin"/>
        </w:r>
        <w:r>
          <w:instrText xml:space="preserve"> PAGEREF _Toc10156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944"/>
      <w:r>
        <w:rPr>
          <w:rFonts w:ascii="仿宋" w:eastAsia="仿宋" w:hAnsi="仿宋" w:cs="仿宋" w:hint="eastAsia"/>
          <w:sz w:val="28"/>
          <w:lang w:eastAsia="zh-CN"/>
        </w:rPr>
        <w:t>一、空气干燥机项目建设单位说明</w:t>
      </w:r>
      <w:bookmarkEnd w:id="2"/>
    </w:p>
    <w:p>
      <w:pPr>
        <w:pStyle w:val="Heading2"/>
        <w:rPr>
          <w:rFonts w:ascii="仿宋" w:eastAsia="仿宋" w:hAnsi="仿宋" w:cs="仿宋" w:hint="eastAsia"/>
          <w:lang w:eastAsia="zh-CN"/>
        </w:rPr>
      </w:pPr>
      <w:bookmarkStart w:id="3" w:name="_Toc2306"/>
      <w:r>
        <w:rPr>
          <w:rFonts w:ascii="仿宋" w:eastAsia="仿宋" w:hAnsi="仿宋" w:cs="仿宋" w:hint="eastAsia"/>
          <w:lang w:eastAsia="zh-CN"/>
        </w:rPr>
        <w:t>(一)、空气干燥机项目承办单位基本情况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50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气干燥机项目承办单位的XXXX，我们着眼于实现可持续的经济效益。通过技术创新和解决方案的提供，公司预计在空气干燥机项目执行期间将获得可观的收入增长。这一收入来源主要包括空气干燥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同时，我们注重成本控制和效率提升，以确保空气干燥机项目的可持续盈利。透过精细的管理和资源优化，公司期望实现空气干燥机项目利润最大化。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气干燥机项目实施进行全面的投资评估，包括空气干燥机项目启动阶段的资金投入和后续运营成本。通过对空气干燥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空气干燥机项目实施过程中具备足够的资金流动性，公司将进行详尽的现金流分析。这包括资金需求的合理预测、空气干燥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90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85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空气干燥机项目的主要产品是XXXX，预计年产值为XXX万元。这一产品在市场中占据着重要的地位，其广泛的应用范围使得该空气干燥机项目的市场前景非常广阔。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气干燥机项目的xxx产品作为重要的原材料之一，将在多个领域发挥关键作用。其在建筑、交通、能源等方面的广泛应用将为整个产业链提供强大的支持，形成产业协同效应。空气干燥机项目的年产值XXX万XXX万XXX万万元不仅反映了其在市场上的巨大潜力，更预示着它对国民经济的积极贡献。这种关联度高、涉及面广的产业关系，使得该空气干燥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300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总征地面积为XXXX平方米，相当于约XX.XX亩，其中净用地面积为XXXX平方米，红线范围内相当于约XX.XX亩。这一用地规模充分考虑了空气干燥机项目的建设需求，保障了空气干燥机项目在合适的空间内得以充分发展。空气干燥机项目规划的总建筑面积为XXXX平方米，其中主体工程建设占XXXX平方米，计容建筑面积达XXXX平方米。预计建筑工程的投资将达到XXXX万元，为空气干燥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计划购置的设备共计XXXX台（套），设备购置费用为XXXX万元。这一设备购置计划充分考虑到空气干燥机项目的生产需求和技术要求，确保了空气干燥机项目在生产运营中具备先进的技术装备和高效的生产能力。设备的合理配置将为空气干燥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空气干燥机项目计划总投资为XXXX万元，预计年实现营业收入为XXXX万元。这一产能规模的设定旨在确保空气干燥机项目能够在投资与回报之间取得平衡，实现长期可持续的发展。空气干燥机项目的总投资充分考虑到各个方面的需求，包括用地建设、设备购置等多个环节，以确保空气干燥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2571"/>
      <w:r>
        <w:rPr>
          <w:rFonts w:ascii="仿宋" w:eastAsia="仿宋" w:hAnsi="仿宋" w:cs="仿宋" w:hint="eastAsia"/>
          <w:sz w:val="28"/>
          <w:lang w:eastAsia="zh-CN"/>
        </w:rPr>
        <w:t>三、空气干燥机项目建设背景及必要性分析</w:t>
      </w:r>
      <w:bookmarkEnd w:id="8"/>
    </w:p>
    <w:p>
      <w:pPr>
        <w:pStyle w:val="Heading2"/>
        <w:rPr>
          <w:rFonts w:ascii="仿宋" w:eastAsia="仿宋" w:hAnsi="仿宋" w:cs="仿宋" w:hint="eastAsia"/>
          <w:lang w:eastAsia="zh-CN"/>
        </w:rPr>
      </w:pPr>
      <w:bookmarkStart w:id="9" w:name="_Toc19725"/>
      <w:r>
        <w:rPr>
          <w:rFonts w:ascii="仿宋" w:eastAsia="仿宋" w:hAnsi="仿宋" w:cs="仿宋" w:hint="eastAsia"/>
          <w:lang w:eastAsia="zh-CN"/>
        </w:rPr>
        <w:t>(一)、空气干燥机项目背景分析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气干燥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空气干燥机项目在这个潮流中的定位。同时，我们将关注行业内涌现的新兴机遇，以便空气干燥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空气干燥机项目提供了强大的发展动力。我们将聚焦于行业内最新的技术发展趋势，包括但不限于人工智能、大数据分析、物联网等领域。通过深度的技术研究，我们将确保空气干燥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空气干燥机项目发展的源泉。我们将投入更多的精力对市场需求进行深入剖析，超越表面的需求，深入挖掘潜在的市场痛点和机遇。通过对市场需求的细致了解，空气干燥机项目将更有针对性地设计解决方案，满足市场的多样化需求，从而更好地促进空气干燥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空气干燥机项目战略至关重要。我们将对竞争态势进行更为深入的分析，包括但不限于市场份额、产品特点、客户满意度等多个维度。通过深度的竞争分析，空气干燥机项目将能够更准确地把握市场脉搏，制定具有竞争力的空气干燥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空气干燥机项目的发展具有直接的影响。我们将进行更为全面的法规和政策分析，了解行业发展中的潜在法律风险和合规挑战。通过充分了解和遵守相关法规，空气干燥机项目将确保在法律框架内合法合规运营，为空气干燥机项目的稳健发展提供有力支持。</w:t>
      </w:r>
    </w:p>
    <w:p>
      <w:pPr>
        <w:pStyle w:val="Heading2"/>
        <w:ind w:firstLine="560" w:firstLineChars="200"/>
        <w:rPr>
          <w:rFonts w:ascii="仿宋" w:eastAsia="仿宋" w:hAnsi="仿宋" w:cs="仿宋" w:hint="eastAsia"/>
          <w:sz w:val="28"/>
          <w:lang w:eastAsia="zh-CN"/>
        </w:rPr>
      </w:pPr>
      <w:bookmarkStart w:id="10" w:name="_Toc2357"/>
      <w:r>
        <w:rPr>
          <w:rFonts w:ascii="仿宋" w:eastAsia="仿宋" w:hAnsi="仿宋" w:cs="仿宋" w:hint="eastAsia"/>
          <w:sz w:val="28"/>
          <w:lang w:eastAsia="zh-CN"/>
        </w:rPr>
        <w:t>(二)、空气干燥机项目建设必要性分析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空气干燥机项目建设的迫切性源于对行业发展趋势的深刻洞察。我们正处于一个行业变革的时代，科技创新、数字化转型成为企业发展的关键动力。空气干燥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建设不仅仅是为了跟上潮流，更是为了通过技术创新推动企业的持续发展。通过引入先进的技术和解决方案，空气干燥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空气干燥机项目的建设成为必然选择，通过提高产品质量、拓展服务领域，从而在竞争中获得更多的机会。空气干燥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空气干燥机项目建设的必要性体现在对客户需求更精准的满足。通过空气干燥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空气干燥机项目建设的背后是对企业持续创新的追求。只有通过不断创新，企业才能在竞争中立于不败之地。空气干燥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333"/>
      <w:r>
        <w:rPr>
          <w:rFonts w:ascii="仿宋" w:eastAsia="仿宋" w:hAnsi="仿宋" w:cs="仿宋" w:hint="eastAsia"/>
          <w:sz w:val="28"/>
          <w:lang w:eastAsia="zh-CN"/>
        </w:rPr>
        <w:t>四、空气干燥机项目绩效评估</w:t>
      </w:r>
      <w:bookmarkEnd w:id="11"/>
    </w:p>
    <w:p>
      <w:pPr>
        <w:pStyle w:val="Heading2"/>
        <w:rPr>
          <w:rFonts w:ascii="仿宋" w:eastAsia="仿宋" w:hAnsi="仿宋" w:cs="仿宋" w:hint="eastAsia"/>
          <w:lang w:eastAsia="zh-CN"/>
        </w:rPr>
      </w:pPr>
      <w:bookmarkStart w:id="12" w:name="_Toc780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干燥机项目中，我们设计了一套全面的绩效评估指标，以确保空气干燥机项目的可控和成功交付。这些指标跨足空气干燥机项目目标、成本、进度和质量等多个维度，为我们提供了全面洞察空气干燥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目标达成率是我们关注的首要指标。我们设定了明确的目标，并通过定期监测和评估，迅速发现并应对潜在的目标偏差。这为空气干燥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成本绩效是另一个核心关注点。通过实际成本与预算成本的对比分析，我们深入了解成本差异的原因，及时调整资源分配，保持空气干燥机项目在经济效益方面的合理水平。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进度作为关键的绩效指标之一，得到了精心的关注。我们制定了详细的空气干燥机项目进度计划，并设立了进度符合度指标，确保实际进度与计划进度保持一致。这使我们能够快速发现和解决潜在的进度问题，保持空气干燥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气干燥机项目绩效的不可或缺的一环。我们引入了一系列的质量标准和客户满意度指标，以确保空气干燥机项目交付的成果在质量上达到或超越预期水平。通过持续监测这些指标，我们努力提升空气干燥机项目整体质量水平，为空气干燥机项目的成功交付提供有力保障。通过这些科学且全面的绩效评估，我们能够更好地引导空气干燥机项目的持续改进，确保空气干燥机项目目标的顺利达成。</w:t>
      </w:r>
    </w:p>
    <w:p>
      <w:pPr>
        <w:pStyle w:val="Heading2"/>
        <w:ind w:firstLine="560" w:firstLineChars="200"/>
        <w:rPr>
          <w:rFonts w:ascii="仿宋" w:eastAsia="仿宋" w:hAnsi="仿宋" w:cs="仿宋" w:hint="eastAsia"/>
          <w:sz w:val="28"/>
          <w:lang w:eastAsia="zh-CN"/>
        </w:rPr>
      </w:pPr>
      <w:bookmarkStart w:id="13" w:name="_Toc377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绩效评估是空气干燥机项目中的关键环节，为确保空气干燥机项目达到预期目标，我们采用了多层次、多维度的绩效评估方法。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气干燥机项目的战略目标对齐，确保每个决策和行动都与空气干燥机项目整体目标保持一致。团队会定期召开战略对齐会议，审视当前工作与空气干燥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气干燥机项目进度、质量、成本和风险等方面。这些指标通过数据收集和分析，为空气干燥机项目管理团队提供了客观的评估依据。例如，我们通过空气干燥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绩效评估不仅仅停留在空气干燥机项目内部，还考虑了空气干燥机项目对外部环境的影响。我们定期进行干系人满意度调查，以了解各利益相关方对空气干燥机项目的期望和满意度，并及时做出调整。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这种多层次、多角度的绩效评估方法，使得我们能够全面了解空气干燥机项目的运行状态，及时做出调整，确保空气干燥机项目在不断变化的环境中保持稳健前行。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766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为了确保空气干燥机项目的有效管理和不断优化，我们采用了精心设计的绩效评估周期。这个周期旨在实现灵活、实时和全面的评估，以适应空气干燥机项目执行中的各种挑战。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气干燥机项目的不同需求，分为短期、中期和长期。短期评估关注每个迭代或工作周期，以及时发现和解决当前任务中的问题。中期评估涵盖几个迭代，深入了解整体空气干燥机项目的趋势和性能。长期评估则着眼于整个空气干燥机项目阶段，确保空气干燥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气干燥机项目管理工具和协作平台，团队成员能够随时更新和分享空气干燥机项目数据。这种实时性的反馈机制使我们能够及时察觉潜在问题，快速调整，保持空气干燥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空气干燥机项目的决策制定密不可分。每个周期的空气干燥机项目回顾会议成为集体总结经验、识别问题深层次原因并找到创新解决方案的平台。这种定期的反思与调整机制使空气干燥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512"/>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5441"/>
      <w:r>
        <w:rPr>
          <w:rFonts w:ascii="仿宋" w:eastAsia="仿宋" w:hAnsi="仿宋" w:cs="仿宋" w:hint="eastAsia"/>
          <w:lang w:eastAsia="zh-CN"/>
        </w:rPr>
        <w:t>(一)、空气干燥机行业分析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行业一直以来都是市场的关注焦点。行业内的发展趋势、竞争态势以及潜在机会都对空气干燥机项目的推进产生深远的影响。通过深入研究行业的整体概貌，我们将更好地理解行业的核心特征，为空气干燥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干燥机行业，技术一直是推动创新和发展的关键因素。我们将对当前技术趋势进行详尽分析，包括但不限于人工智能、大数据应用、先进制造技术等。这有助于空气干燥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气干燥机项目成功的基础。我们将对主要竞争对手进行深入研究，包括其市场份额、产品特点、市场定位等。通过全面了解竞争对手的优势和劣势，空气干燥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63"/>
      <w:r>
        <w:rPr>
          <w:rFonts w:ascii="仿宋" w:eastAsia="仿宋" w:hAnsi="仿宋" w:cs="仿宋" w:hint="eastAsia"/>
          <w:sz w:val="28"/>
          <w:lang w:eastAsia="zh-CN"/>
        </w:rPr>
        <w:t>(二)、空气干燥机市场分析预测</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气干燥机市场未来的增长趋势。这包括市场的整体规模、各细分领域的发展趋势等。空气干燥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气干燥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空气干燥机项目实施过程中需要充分考虑的因素。我们将对市场风险进行全面评估，包括但不限于政策法规风险、市场竞争风险、技术变革风险等。通过对潜在风险的深入分析，空气干燥机项目可以制定相应的风险缓解策略，降低不确定性对空气干燥机项目的影响。</w:t>
      </w:r>
    </w:p>
    <w:p>
      <w:pPr>
        <w:pStyle w:val="Heading1"/>
        <w:ind w:firstLine="560" w:firstLineChars="200"/>
        <w:rPr>
          <w:rFonts w:ascii="仿宋" w:eastAsia="仿宋" w:hAnsi="仿宋" w:cs="仿宋" w:hint="eastAsia"/>
          <w:sz w:val="28"/>
          <w:lang w:eastAsia="zh-CN"/>
        </w:rPr>
      </w:pPr>
      <w:bookmarkStart w:id="18" w:name="_Toc5527"/>
      <w:r>
        <w:rPr>
          <w:rFonts w:ascii="仿宋" w:eastAsia="仿宋" w:hAnsi="仿宋" w:cs="仿宋" w:hint="eastAsia"/>
          <w:sz w:val="28"/>
          <w:lang w:eastAsia="zh-CN"/>
        </w:rPr>
        <w:t>六、空气干燥机项目危机管理</w:t>
      </w:r>
      <w:bookmarkEnd w:id="18"/>
    </w:p>
    <w:p>
      <w:pPr>
        <w:pStyle w:val="Heading2"/>
        <w:rPr>
          <w:rFonts w:ascii="仿宋" w:eastAsia="仿宋" w:hAnsi="仿宋" w:cs="仿宋" w:hint="eastAsia"/>
          <w:lang w:eastAsia="zh-CN"/>
        </w:rPr>
      </w:pPr>
      <w:bookmarkStart w:id="19" w:name="_Toc1678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干燥机项目危机管理中，危机预警与识别是确保空气干燥机项目稳健运行的核心步骤。通过建立全面的监测机制，空气干燥机项目团队旨在及时发现和理解潜在的风险和危机因素，以便采取及时的预防和应对措施，确保空气干燥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首先，通过深入的风险评估，空气干燥机项目团队全面分析了整个空气干燥机项目和各个阶段可能存在的威胁。这包括准确评估每个潜在风险的发生概率和可能影响的程度，为后续危机预警提供了有力支持。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空气干燥机项目团队着重于明确定义空气干燥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空气干燥机项目进展的持续监控，团队能够及时发现潜在问题并作出迅速反应。空气干燥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在这一阶段，团队的专业素养和反应速度将发挥至关重要的作用，以确保潜在危机能够在初期得到有效的处理，最大程度地减轻负面影响。通过危机预警与识别，空气干燥机项目得以更有序、可控地推进。</w:t>
      </w:r>
    </w:p>
    <w:p>
      <w:pPr>
        <w:pStyle w:val="Heading2"/>
        <w:ind w:firstLine="560" w:firstLineChars="200"/>
        <w:rPr>
          <w:rFonts w:ascii="仿宋" w:eastAsia="仿宋" w:hAnsi="仿宋" w:cs="仿宋" w:hint="eastAsia"/>
          <w:sz w:val="28"/>
          <w:lang w:eastAsia="zh-CN"/>
        </w:rPr>
      </w:pPr>
      <w:bookmarkStart w:id="20" w:name="_Toc293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在危机发生时，空气干燥机项目团队立即行动，成立了应急小组。该小组的任务是迅速制定并实施紧急应对措施，以最小化潜在损失。以下是采取的主要措施：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暂停空气干燥机项目进度：为遏制危机蔓延，空气干燥机项目暂时停止进行，以便全面评估当前状况。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资源重新分配：重新评估空气干燥机项目资源的分配，确保最大限度地减小损失。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实时沟通：与关键利益相关者建立实时沟通机制，向他们传递空气干燥机项目危机的实际状况，保障空气干燥机项目核心利益。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在紧急应对的同时，空气干燥机项目团队强调了团队协作和有效沟通的重要性。以下是团队协作的关键举措：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信息共享机制：建立了信息共享平台，确保团队成员能够及时获取空气干燥机项目危机的实时信息。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领导者沟通：空气干燥机项目领导者通过定期会议和即时沟通工具，指导团队应对危机，保持团队稳定运行。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随着危机得到初步控制，空气干燥机项目团队转向制定恢复计划，以确保空气干燥机项目能够从中迅速恢复。主要恢复计划包括：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修复受损的进度计划：重新评估空气干燥机项目进度，制定修复计划，确保空气干燥机项目尽快回归正常进程。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重新调整资源分配：优化资源分配，确保空气干燥机项目在有限资源下高效运转。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https://d.book118.com/326130122211010031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91527"/>
    <w:rsid w:val="5AD915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13012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2024-01-03T20:29:00Z</dcterms:created>
  <dcterms:modified xsi:type="dcterms:W3CDTF">2024-01-03T20:29:35Z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27E3F00454404C47B1C8717E83631B1E_11</vt:lpwstr>
  </property>
  <property fmtid="{D5CDD505-2E9C-101B-9397-08002B2CF9AE}" pid="3" name="KSOProductBuildVer">
    <vt:lpwstr>2052-12.1.0.16120</vt:lpwstr>
  </property>
</Properties>
</file>