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猪用疫苗项目规划设计蓝图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63" w:history="1">
        <w:r>
          <w:rPr>
            <w:rFonts w:ascii="仿宋" w:eastAsia="仿宋" w:hAnsi="仿宋" w:cs="仿宋" w:hint="eastAsia"/>
            <w:lang w:eastAsia="zh-CN"/>
          </w:rPr>
          <w:t>前言</w:t>
        </w:r>
        <w:r>
          <w:tab/>
        </w:r>
        <w:r>
          <w:fldChar w:fldCharType="begin"/>
        </w:r>
        <w:r>
          <w:instrText xml:space="preserve"> PAGEREF _Toc29363 \h </w:instrText>
        </w:r>
        <w:r>
          <w:fldChar w:fldCharType="separate"/>
        </w:r>
        <w:r>
          <w:t>3</w:t>
        </w:r>
        <w:r>
          <w:fldChar w:fldCharType="end"/>
        </w:r>
      </w:hyperlink>
    </w:p>
    <w:p>
      <w:pPr>
        <w:pStyle w:val="TOC1"/>
        <w:tabs>
          <w:tab w:val="right" w:leader="dot" w:pos="8306"/>
        </w:tabs>
      </w:pPr>
      <w:hyperlink w:anchor="_Toc12356" w:history="1">
        <w:r>
          <w:rPr>
            <w:rFonts w:ascii="仿宋" w:eastAsia="仿宋" w:hAnsi="仿宋" w:cs="仿宋" w:hint="eastAsia"/>
            <w:lang w:eastAsia="zh-CN"/>
          </w:rPr>
          <w:t>一、猪用疫苗项目建设单位说明</w:t>
        </w:r>
        <w:r>
          <w:tab/>
        </w:r>
        <w:r>
          <w:fldChar w:fldCharType="begin"/>
        </w:r>
        <w:r>
          <w:instrText xml:space="preserve"> PAGEREF _Toc12356 \h </w:instrText>
        </w:r>
        <w:r>
          <w:fldChar w:fldCharType="separate"/>
        </w:r>
        <w:r>
          <w:t>3</w:t>
        </w:r>
        <w:r>
          <w:fldChar w:fldCharType="end"/>
        </w:r>
      </w:hyperlink>
    </w:p>
    <w:p>
      <w:pPr>
        <w:pStyle w:val="TOC2"/>
        <w:tabs>
          <w:tab w:val="right" w:leader="dot" w:pos="8306"/>
        </w:tabs>
      </w:pPr>
      <w:hyperlink w:anchor="_Toc8421" w:history="1">
        <w:r>
          <w:rPr>
            <w:rFonts w:ascii="仿宋" w:eastAsia="仿宋" w:hAnsi="仿宋" w:cs="仿宋" w:hint="eastAsia"/>
            <w:lang w:eastAsia="zh-CN"/>
          </w:rPr>
          <w:t>(一)、猪用疫苗项目承办单位基本情况</w:t>
        </w:r>
        <w:r>
          <w:tab/>
        </w:r>
        <w:r>
          <w:fldChar w:fldCharType="begin"/>
        </w:r>
        <w:r>
          <w:instrText xml:space="preserve"> PAGEREF _Toc8421 \h </w:instrText>
        </w:r>
        <w:r>
          <w:fldChar w:fldCharType="separate"/>
        </w:r>
        <w:r>
          <w:t>3</w:t>
        </w:r>
        <w:r>
          <w:fldChar w:fldCharType="end"/>
        </w:r>
      </w:hyperlink>
    </w:p>
    <w:p>
      <w:pPr>
        <w:pStyle w:val="TOC2"/>
        <w:tabs>
          <w:tab w:val="right" w:leader="dot" w:pos="8306"/>
        </w:tabs>
      </w:pPr>
      <w:hyperlink w:anchor="_Toc3635" w:history="1">
        <w:r>
          <w:rPr>
            <w:rFonts w:ascii="仿宋" w:eastAsia="仿宋" w:hAnsi="仿宋" w:cs="仿宋" w:hint="eastAsia"/>
            <w:lang w:eastAsia="zh-CN"/>
          </w:rPr>
          <w:t>(二)、公司经济效益分析</w:t>
        </w:r>
        <w:r>
          <w:tab/>
        </w:r>
        <w:r>
          <w:fldChar w:fldCharType="begin"/>
        </w:r>
        <w:r>
          <w:instrText xml:space="preserve"> PAGEREF _Toc3635 \h </w:instrText>
        </w:r>
        <w:r>
          <w:fldChar w:fldCharType="separate"/>
        </w:r>
        <w:r>
          <w:t>4</w:t>
        </w:r>
        <w:r>
          <w:fldChar w:fldCharType="end"/>
        </w:r>
      </w:hyperlink>
    </w:p>
    <w:p>
      <w:pPr>
        <w:pStyle w:val="TOC1"/>
        <w:tabs>
          <w:tab w:val="right" w:leader="dot" w:pos="8306"/>
        </w:tabs>
      </w:pPr>
      <w:hyperlink w:anchor="_Toc5927" w:history="1">
        <w:r>
          <w:rPr>
            <w:rFonts w:ascii="仿宋" w:eastAsia="仿宋" w:hAnsi="仿宋" w:cs="仿宋" w:hint="eastAsia"/>
            <w:lang w:eastAsia="zh-CN"/>
          </w:rPr>
          <w:t>二、市场分析、调研</w:t>
        </w:r>
        <w:r>
          <w:tab/>
        </w:r>
        <w:r>
          <w:fldChar w:fldCharType="begin"/>
        </w:r>
        <w:r>
          <w:instrText xml:space="preserve"> PAGEREF _Toc5927 \h </w:instrText>
        </w:r>
        <w:r>
          <w:fldChar w:fldCharType="separate"/>
        </w:r>
        <w:r>
          <w:t>5</w:t>
        </w:r>
        <w:r>
          <w:fldChar w:fldCharType="end"/>
        </w:r>
      </w:hyperlink>
    </w:p>
    <w:p>
      <w:pPr>
        <w:pStyle w:val="TOC2"/>
        <w:tabs>
          <w:tab w:val="right" w:leader="dot" w:pos="8306"/>
        </w:tabs>
      </w:pPr>
      <w:hyperlink w:anchor="_Toc7779" w:history="1">
        <w:r>
          <w:rPr>
            <w:rFonts w:ascii="仿宋" w:eastAsia="仿宋" w:hAnsi="仿宋" w:cs="仿宋" w:hint="eastAsia"/>
            <w:lang w:eastAsia="zh-CN"/>
          </w:rPr>
          <w:t>(一)、猪用疫苗行业分析</w:t>
        </w:r>
        <w:r>
          <w:tab/>
        </w:r>
        <w:r>
          <w:fldChar w:fldCharType="begin"/>
        </w:r>
        <w:r>
          <w:instrText xml:space="preserve"> PAGEREF _Toc7779 \h </w:instrText>
        </w:r>
        <w:r>
          <w:fldChar w:fldCharType="separate"/>
        </w:r>
        <w:r>
          <w:t>5</w:t>
        </w:r>
        <w:r>
          <w:fldChar w:fldCharType="end"/>
        </w:r>
      </w:hyperlink>
    </w:p>
    <w:p>
      <w:pPr>
        <w:pStyle w:val="TOC2"/>
        <w:tabs>
          <w:tab w:val="right" w:leader="dot" w:pos="8306"/>
        </w:tabs>
      </w:pPr>
      <w:hyperlink w:anchor="_Toc9303" w:history="1">
        <w:r>
          <w:rPr>
            <w:rFonts w:ascii="仿宋" w:eastAsia="仿宋" w:hAnsi="仿宋" w:cs="仿宋" w:hint="eastAsia"/>
            <w:lang w:eastAsia="zh-CN"/>
          </w:rPr>
          <w:t>(二)、猪用疫苗市场分析预测</w:t>
        </w:r>
        <w:r>
          <w:tab/>
        </w:r>
        <w:r>
          <w:fldChar w:fldCharType="begin"/>
        </w:r>
        <w:r>
          <w:instrText xml:space="preserve"> PAGEREF _Toc9303 \h </w:instrText>
        </w:r>
        <w:r>
          <w:fldChar w:fldCharType="separate"/>
        </w:r>
        <w:r>
          <w:t>5</w:t>
        </w:r>
        <w:r>
          <w:fldChar w:fldCharType="end"/>
        </w:r>
      </w:hyperlink>
    </w:p>
    <w:p>
      <w:pPr>
        <w:pStyle w:val="TOC1"/>
        <w:tabs>
          <w:tab w:val="right" w:leader="dot" w:pos="8306"/>
        </w:tabs>
      </w:pPr>
      <w:hyperlink w:anchor="_Toc31153" w:history="1">
        <w:r>
          <w:rPr>
            <w:rFonts w:ascii="仿宋" w:eastAsia="仿宋" w:hAnsi="仿宋" w:cs="仿宋" w:hint="eastAsia"/>
            <w:lang w:eastAsia="zh-CN"/>
          </w:rPr>
          <w:t>三、工艺说明</w:t>
        </w:r>
        <w:r>
          <w:tab/>
        </w:r>
        <w:r>
          <w:fldChar w:fldCharType="begin"/>
        </w:r>
        <w:r>
          <w:instrText xml:space="preserve"> PAGEREF _Toc31153 \h </w:instrText>
        </w:r>
        <w:r>
          <w:fldChar w:fldCharType="separate"/>
        </w:r>
        <w:r>
          <w:t>6</w:t>
        </w:r>
        <w:r>
          <w:fldChar w:fldCharType="end"/>
        </w:r>
      </w:hyperlink>
    </w:p>
    <w:p>
      <w:pPr>
        <w:pStyle w:val="TOC2"/>
        <w:tabs>
          <w:tab w:val="right" w:leader="dot" w:pos="8306"/>
        </w:tabs>
      </w:pPr>
      <w:hyperlink w:anchor="_Toc21873" w:history="1">
        <w:r>
          <w:rPr>
            <w:rFonts w:ascii="仿宋" w:eastAsia="仿宋" w:hAnsi="仿宋" w:cs="仿宋" w:hint="eastAsia"/>
            <w:lang w:eastAsia="zh-CN"/>
          </w:rPr>
          <w:t>(一)、技术管理特点</w:t>
        </w:r>
        <w:r>
          <w:tab/>
        </w:r>
        <w:r>
          <w:fldChar w:fldCharType="begin"/>
        </w:r>
        <w:r>
          <w:instrText xml:space="preserve"> PAGEREF _Toc21873 \h </w:instrText>
        </w:r>
        <w:r>
          <w:fldChar w:fldCharType="separate"/>
        </w:r>
        <w:r>
          <w:t>6</w:t>
        </w:r>
        <w:r>
          <w:fldChar w:fldCharType="end"/>
        </w:r>
      </w:hyperlink>
    </w:p>
    <w:p>
      <w:pPr>
        <w:pStyle w:val="TOC2"/>
        <w:tabs>
          <w:tab w:val="right" w:leader="dot" w:pos="8306"/>
        </w:tabs>
      </w:pPr>
      <w:hyperlink w:anchor="_Toc14964" w:history="1">
        <w:r>
          <w:rPr>
            <w:rFonts w:ascii="仿宋" w:eastAsia="仿宋" w:hAnsi="仿宋" w:cs="仿宋" w:hint="eastAsia"/>
            <w:lang w:eastAsia="zh-CN"/>
          </w:rPr>
          <w:t>(二)、猪用疫苗项目工艺技术设计方案</w:t>
        </w:r>
        <w:r>
          <w:tab/>
        </w:r>
        <w:r>
          <w:fldChar w:fldCharType="begin"/>
        </w:r>
        <w:r>
          <w:instrText xml:space="preserve"> PAGEREF _Toc14964 \h </w:instrText>
        </w:r>
        <w:r>
          <w:fldChar w:fldCharType="separate"/>
        </w:r>
        <w:r>
          <w:t>7</w:t>
        </w:r>
        <w:r>
          <w:fldChar w:fldCharType="end"/>
        </w:r>
      </w:hyperlink>
    </w:p>
    <w:p>
      <w:pPr>
        <w:pStyle w:val="TOC2"/>
        <w:tabs>
          <w:tab w:val="right" w:leader="dot" w:pos="8306"/>
        </w:tabs>
      </w:pPr>
      <w:hyperlink w:anchor="_Toc16276" w:history="1">
        <w:r>
          <w:rPr>
            <w:rFonts w:ascii="仿宋" w:eastAsia="仿宋" w:hAnsi="仿宋" w:cs="仿宋" w:hint="eastAsia"/>
            <w:lang w:eastAsia="zh-CN"/>
          </w:rPr>
          <w:t>(三)、设备选型方案</w:t>
        </w:r>
        <w:r>
          <w:tab/>
        </w:r>
        <w:r>
          <w:fldChar w:fldCharType="begin"/>
        </w:r>
        <w:r>
          <w:instrText xml:space="preserve"> PAGEREF _Toc16276 \h </w:instrText>
        </w:r>
        <w:r>
          <w:fldChar w:fldCharType="separate"/>
        </w:r>
        <w:r>
          <w:t>9</w:t>
        </w:r>
        <w:r>
          <w:fldChar w:fldCharType="end"/>
        </w:r>
      </w:hyperlink>
    </w:p>
    <w:p>
      <w:pPr>
        <w:pStyle w:val="TOC1"/>
        <w:tabs>
          <w:tab w:val="right" w:leader="dot" w:pos="8306"/>
        </w:tabs>
      </w:pPr>
      <w:hyperlink w:anchor="_Toc31979" w:history="1">
        <w:r>
          <w:rPr>
            <w:rFonts w:ascii="仿宋" w:eastAsia="仿宋" w:hAnsi="仿宋" w:cs="仿宋" w:hint="eastAsia"/>
            <w:lang w:eastAsia="zh-CN"/>
          </w:rPr>
          <w:t>四、猪用疫苗项目绩效评估</w:t>
        </w:r>
        <w:r>
          <w:tab/>
        </w:r>
        <w:r>
          <w:fldChar w:fldCharType="begin"/>
        </w:r>
        <w:r>
          <w:instrText xml:space="preserve"> PAGEREF _Toc31979 \h </w:instrText>
        </w:r>
        <w:r>
          <w:fldChar w:fldCharType="separate"/>
        </w:r>
        <w:r>
          <w:t>10</w:t>
        </w:r>
        <w:r>
          <w:fldChar w:fldCharType="end"/>
        </w:r>
      </w:hyperlink>
    </w:p>
    <w:p>
      <w:pPr>
        <w:pStyle w:val="TOC2"/>
        <w:tabs>
          <w:tab w:val="right" w:leader="dot" w:pos="8306"/>
        </w:tabs>
      </w:pPr>
      <w:hyperlink w:anchor="_Toc25394" w:history="1">
        <w:r>
          <w:rPr>
            <w:rFonts w:ascii="仿宋" w:eastAsia="仿宋" w:hAnsi="仿宋" w:cs="仿宋" w:hint="eastAsia"/>
            <w:lang w:eastAsia="zh-CN"/>
          </w:rPr>
          <w:t>(一)、绩效评估指标</w:t>
        </w:r>
        <w:r>
          <w:tab/>
        </w:r>
        <w:r>
          <w:fldChar w:fldCharType="begin"/>
        </w:r>
        <w:r>
          <w:instrText xml:space="preserve"> PAGEREF _Toc25394 \h </w:instrText>
        </w:r>
        <w:r>
          <w:fldChar w:fldCharType="separate"/>
        </w:r>
        <w:r>
          <w:t>10</w:t>
        </w:r>
        <w:r>
          <w:fldChar w:fldCharType="end"/>
        </w:r>
      </w:hyperlink>
    </w:p>
    <w:p>
      <w:pPr>
        <w:pStyle w:val="TOC2"/>
        <w:tabs>
          <w:tab w:val="right" w:leader="dot" w:pos="8306"/>
        </w:tabs>
      </w:pPr>
      <w:hyperlink w:anchor="_Toc2087" w:history="1">
        <w:r>
          <w:rPr>
            <w:rFonts w:ascii="仿宋" w:eastAsia="仿宋" w:hAnsi="仿宋" w:cs="仿宋" w:hint="eastAsia"/>
            <w:lang w:eastAsia="zh-CN"/>
          </w:rPr>
          <w:t>(二)、绩效评估方法</w:t>
        </w:r>
        <w:r>
          <w:tab/>
        </w:r>
        <w:r>
          <w:fldChar w:fldCharType="begin"/>
        </w:r>
        <w:r>
          <w:instrText xml:space="preserve"> PAGEREF _Toc2087 \h </w:instrText>
        </w:r>
        <w:r>
          <w:fldChar w:fldCharType="separate"/>
        </w:r>
        <w:r>
          <w:t>11</w:t>
        </w:r>
        <w:r>
          <w:fldChar w:fldCharType="end"/>
        </w:r>
      </w:hyperlink>
    </w:p>
    <w:p>
      <w:pPr>
        <w:pStyle w:val="TOC2"/>
        <w:tabs>
          <w:tab w:val="right" w:leader="dot" w:pos="8306"/>
        </w:tabs>
      </w:pPr>
      <w:hyperlink w:anchor="_Toc14811" w:history="1">
        <w:r>
          <w:rPr>
            <w:rFonts w:ascii="仿宋" w:eastAsia="仿宋" w:hAnsi="仿宋" w:cs="仿宋" w:hint="eastAsia"/>
            <w:lang w:eastAsia="zh-CN"/>
          </w:rPr>
          <w:t>(三)、绩效评估周期</w:t>
        </w:r>
        <w:r>
          <w:tab/>
        </w:r>
        <w:r>
          <w:fldChar w:fldCharType="begin"/>
        </w:r>
        <w:r>
          <w:instrText xml:space="preserve"> PAGEREF _Toc14811 \h </w:instrText>
        </w:r>
        <w:r>
          <w:fldChar w:fldCharType="separate"/>
        </w:r>
        <w:r>
          <w:t>12</w:t>
        </w:r>
        <w:r>
          <w:fldChar w:fldCharType="end"/>
        </w:r>
      </w:hyperlink>
    </w:p>
    <w:p>
      <w:pPr>
        <w:pStyle w:val="TOC1"/>
        <w:tabs>
          <w:tab w:val="right" w:leader="dot" w:pos="8306"/>
        </w:tabs>
      </w:pPr>
      <w:hyperlink w:anchor="_Toc2868" w:history="1">
        <w:r>
          <w:rPr>
            <w:rFonts w:ascii="仿宋" w:eastAsia="仿宋" w:hAnsi="仿宋" w:cs="仿宋" w:hint="eastAsia"/>
            <w:lang w:eastAsia="zh-CN"/>
          </w:rPr>
          <w:t>五、猪用疫苗项目选址可行性分析</w:t>
        </w:r>
        <w:r>
          <w:tab/>
        </w:r>
        <w:r>
          <w:fldChar w:fldCharType="begin"/>
        </w:r>
        <w:r>
          <w:instrText xml:space="preserve"> PAGEREF _Toc2868 \h </w:instrText>
        </w:r>
        <w:r>
          <w:fldChar w:fldCharType="separate"/>
        </w:r>
        <w:r>
          <w:t>13</w:t>
        </w:r>
        <w:r>
          <w:fldChar w:fldCharType="end"/>
        </w:r>
      </w:hyperlink>
    </w:p>
    <w:p>
      <w:pPr>
        <w:pStyle w:val="TOC2"/>
        <w:tabs>
          <w:tab w:val="right" w:leader="dot" w:pos="8306"/>
        </w:tabs>
      </w:pPr>
      <w:hyperlink w:anchor="_Toc19264" w:history="1">
        <w:r>
          <w:rPr>
            <w:rFonts w:ascii="仿宋" w:eastAsia="仿宋" w:hAnsi="仿宋" w:cs="仿宋" w:hint="eastAsia"/>
            <w:lang w:eastAsia="zh-CN"/>
          </w:rPr>
          <w:t>(一)、猪用疫苗项目选址</w:t>
        </w:r>
        <w:r>
          <w:tab/>
        </w:r>
        <w:r>
          <w:fldChar w:fldCharType="begin"/>
        </w:r>
        <w:r>
          <w:instrText xml:space="preserve"> PAGEREF _Toc19264 \h </w:instrText>
        </w:r>
        <w:r>
          <w:fldChar w:fldCharType="separate"/>
        </w:r>
        <w:r>
          <w:t>13</w:t>
        </w:r>
        <w:r>
          <w:fldChar w:fldCharType="end"/>
        </w:r>
      </w:hyperlink>
    </w:p>
    <w:p>
      <w:pPr>
        <w:pStyle w:val="TOC2"/>
        <w:tabs>
          <w:tab w:val="right" w:leader="dot" w:pos="8306"/>
        </w:tabs>
      </w:pPr>
      <w:hyperlink w:anchor="_Toc30856" w:history="1">
        <w:r>
          <w:rPr>
            <w:rFonts w:ascii="仿宋" w:eastAsia="仿宋" w:hAnsi="仿宋" w:cs="仿宋" w:hint="eastAsia"/>
            <w:lang w:eastAsia="zh-CN"/>
          </w:rPr>
          <w:t>(二)、用地控制指标</w:t>
        </w:r>
        <w:r>
          <w:tab/>
        </w:r>
        <w:r>
          <w:fldChar w:fldCharType="begin"/>
        </w:r>
        <w:r>
          <w:instrText xml:space="preserve"> PAGEREF _Toc30856 \h </w:instrText>
        </w:r>
        <w:r>
          <w:fldChar w:fldCharType="separate"/>
        </w:r>
        <w:r>
          <w:t>13</w:t>
        </w:r>
        <w:r>
          <w:fldChar w:fldCharType="end"/>
        </w:r>
      </w:hyperlink>
    </w:p>
    <w:p>
      <w:pPr>
        <w:pStyle w:val="TOC2"/>
        <w:tabs>
          <w:tab w:val="right" w:leader="dot" w:pos="8306"/>
        </w:tabs>
      </w:pPr>
      <w:hyperlink w:anchor="_Toc19292" w:history="1">
        <w:r>
          <w:rPr>
            <w:rFonts w:ascii="仿宋" w:eastAsia="仿宋" w:hAnsi="仿宋" w:cs="仿宋" w:hint="eastAsia"/>
            <w:lang w:eastAsia="zh-CN"/>
          </w:rPr>
          <w:t>(三)、节约用地措施</w:t>
        </w:r>
        <w:r>
          <w:tab/>
        </w:r>
        <w:r>
          <w:fldChar w:fldCharType="begin"/>
        </w:r>
        <w:r>
          <w:instrText xml:space="preserve"> PAGEREF _Toc19292 \h </w:instrText>
        </w:r>
        <w:r>
          <w:fldChar w:fldCharType="separate"/>
        </w:r>
        <w:r>
          <w:t>15</w:t>
        </w:r>
        <w:r>
          <w:fldChar w:fldCharType="end"/>
        </w:r>
      </w:hyperlink>
    </w:p>
    <w:p>
      <w:pPr>
        <w:pStyle w:val="TOC2"/>
        <w:tabs>
          <w:tab w:val="right" w:leader="dot" w:pos="8306"/>
        </w:tabs>
      </w:pPr>
      <w:hyperlink w:anchor="_Toc6666" w:history="1">
        <w:r>
          <w:rPr>
            <w:rFonts w:ascii="仿宋" w:eastAsia="仿宋" w:hAnsi="仿宋" w:cs="仿宋" w:hint="eastAsia"/>
            <w:lang w:eastAsia="zh-CN"/>
          </w:rPr>
          <w:t>(四)、总图布置方案</w:t>
        </w:r>
        <w:r>
          <w:tab/>
        </w:r>
        <w:r>
          <w:fldChar w:fldCharType="begin"/>
        </w:r>
        <w:r>
          <w:instrText xml:space="preserve"> PAGEREF _Toc6666 \h </w:instrText>
        </w:r>
        <w:r>
          <w:fldChar w:fldCharType="separate"/>
        </w:r>
        <w:r>
          <w:t>16</w:t>
        </w:r>
        <w:r>
          <w:fldChar w:fldCharType="end"/>
        </w:r>
      </w:hyperlink>
    </w:p>
    <w:p>
      <w:pPr>
        <w:pStyle w:val="TOC2"/>
        <w:tabs>
          <w:tab w:val="right" w:leader="dot" w:pos="8306"/>
        </w:tabs>
      </w:pPr>
      <w:hyperlink w:anchor="_Toc4846" w:history="1">
        <w:r>
          <w:rPr>
            <w:rFonts w:ascii="仿宋" w:eastAsia="仿宋" w:hAnsi="仿宋" w:cs="仿宋" w:hint="eastAsia"/>
            <w:lang w:eastAsia="zh-CN"/>
          </w:rPr>
          <w:t>(五)、选址综合评价</w:t>
        </w:r>
        <w:r>
          <w:tab/>
        </w:r>
        <w:r>
          <w:fldChar w:fldCharType="begin"/>
        </w:r>
        <w:r>
          <w:instrText xml:space="preserve"> PAGEREF _Toc4846 \h </w:instrText>
        </w:r>
        <w:r>
          <w:fldChar w:fldCharType="separate"/>
        </w:r>
        <w:r>
          <w:t>17</w:t>
        </w:r>
        <w:r>
          <w:fldChar w:fldCharType="end"/>
        </w:r>
      </w:hyperlink>
    </w:p>
    <w:p>
      <w:pPr>
        <w:pStyle w:val="TOC1"/>
        <w:tabs>
          <w:tab w:val="right" w:leader="dot" w:pos="8306"/>
        </w:tabs>
      </w:pPr>
      <w:hyperlink w:anchor="_Toc2605" w:history="1">
        <w:r>
          <w:rPr>
            <w:rFonts w:ascii="仿宋" w:eastAsia="仿宋" w:hAnsi="仿宋" w:cs="仿宋" w:hint="eastAsia"/>
            <w:lang w:eastAsia="zh-CN"/>
          </w:rPr>
          <w:t>六、猪用疫苗项目概论</w:t>
        </w:r>
        <w:r>
          <w:tab/>
        </w:r>
        <w:r>
          <w:fldChar w:fldCharType="begin"/>
        </w:r>
        <w:r>
          <w:instrText xml:space="preserve"> PAGEREF _Toc2605 \h </w:instrText>
        </w:r>
        <w:r>
          <w:fldChar w:fldCharType="separate"/>
        </w:r>
        <w:r>
          <w:t>18</w:t>
        </w:r>
        <w:r>
          <w:fldChar w:fldCharType="end"/>
        </w:r>
      </w:hyperlink>
    </w:p>
    <w:p>
      <w:pPr>
        <w:pStyle w:val="TOC2"/>
        <w:tabs>
          <w:tab w:val="right" w:leader="dot" w:pos="8306"/>
        </w:tabs>
      </w:pPr>
      <w:hyperlink w:anchor="_Toc3230" w:history="1">
        <w:r>
          <w:rPr>
            <w:rFonts w:ascii="仿宋" w:eastAsia="仿宋" w:hAnsi="仿宋" w:cs="仿宋" w:hint="eastAsia"/>
            <w:lang w:eastAsia="zh-CN"/>
          </w:rPr>
          <w:t>(一)、猪用疫苗项目概况</w:t>
        </w:r>
        <w:r>
          <w:tab/>
        </w:r>
        <w:r>
          <w:fldChar w:fldCharType="begin"/>
        </w:r>
        <w:r>
          <w:instrText xml:space="preserve"> PAGEREF _Toc3230 \h </w:instrText>
        </w:r>
        <w:r>
          <w:fldChar w:fldCharType="separate"/>
        </w:r>
        <w:r>
          <w:t>18</w:t>
        </w:r>
        <w:r>
          <w:fldChar w:fldCharType="end"/>
        </w:r>
      </w:hyperlink>
    </w:p>
    <w:p>
      <w:pPr>
        <w:pStyle w:val="TOC2"/>
        <w:tabs>
          <w:tab w:val="right" w:leader="dot" w:pos="8306"/>
        </w:tabs>
      </w:pPr>
      <w:hyperlink w:anchor="_Toc25325" w:history="1">
        <w:r>
          <w:rPr>
            <w:rFonts w:ascii="仿宋" w:eastAsia="仿宋" w:hAnsi="仿宋" w:cs="仿宋" w:hint="eastAsia"/>
            <w:lang w:eastAsia="zh-CN"/>
          </w:rPr>
          <w:t>(二)、猪用疫苗项目目标</w:t>
        </w:r>
        <w:r>
          <w:tab/>
        </w:r>
        <w:r>
          <w:fldChar w:fldCharType="begin"/>
        </w:r>
        <w:r>
          <w:instrText xml:space="preserve"> PAGEREF _Toc25325 \h </w:instrText>
        </w:r>
        <w:r>
          <w:fldChar w:fldCharType="separate"/>
        </w:r>
        <w:r>
          <w:t>20</w:t>
        </w:r>
        <w:r>
          <w:fldChar w:fldCharType="end"/>
        </w:r>
      </w:hyperlink>
    </w:p>
    <w:p>
      <w:pPr>
        <w:pStyle w:val="TOC2"/>
        <w:tabs>
          <w:tab w:val="right" w:leader="dot" w:pos="8306"/>
        </w:tabs>
      </w:pPr>
      <w:hyperlink w:anchor="_Toc17549" w:history="1">
        <w:r>
          <w:rPr>
            <w:rFonts w:ascii="仿宋" w:eastAsia="仿宋" w:hAnsi="仿宋" w:cs="仿宋" w:hint="eastAsia"/>
            <w:lang w:eastAsia="zh-CN"/>
          </w:rPr>
          <w:t>(三)、猪用疫苗项目提出的理由</w:t>
        </w:r>
        <w:r>
          <w:tab/>
        </w:r>
        <w:r>
          <w:fldChar w:fldCharType="begin"/>
        </w:r>
        <w:r>
          <w:instrText xml:space="preserve"> PAGEREF _Toc17549 \h </w:instrText>
        </w:r>
        <w:r>
          <w:fldChar w:fldCharType="separate"/>
        </w:r>
        <w:r>
          <w:t>21</w:t>
        </w:r>
        <w:r>
          <w:fldChar w:fldCharType="end"/>
        </w:r>
      </w:hyperlink>
    </w:p>
    <w:p>
      <w:pPr>
        <w:pStyle w:val="TOC2"/>
        <w:tabs>
          <w:tab w:val="right" w:leader="dot" w:pos="8306"/>
        </w:tabs>
      </w:pPr>
      <w:hyperlink w:anchor="_Toc14772" w:history="1">
        <w:r>
          <w:rPr>
            <w:rFonts w:ascii="仿宋" w:eastAsia="仿宋" w:hAnsi="仿宋" w:cs="仿宋" w:hint="eastAsia"/>
            <w:lang w:eastAsia="zh-CN"/>
          </w:rPr>
          <w:t>(四)、猪用疫苗项目意义</w:t>
        </w:r>
        <w:r>
          <w:tab/>
        </w:r>
        <w:r>
          <w:fldChar w:fldCharType="begin"/>
        </w:r>
        <w:r>
          <w:instrText xml:space="preserve"> PAGEREF _Toc14772 \h </w:instrText>
        </w:r>
        <w:r>
          <w:fldChar w:fldCharType="separate"/>
        </w:r>
        <w:r>
          <w:t>23</w:t>
        </w:r>
        <w:r>
          <w:fldChar w:fldCharType="end"/>
        </w:r>
      </w:hyperlink>
    </w:p>
    <w:p>
      <w:pPr>
        <w:pStyle w:val="TOC2"/>
        <w:tabs>
          <w:tab w:val="right" w:leader="dot" w:pos="8306"/>
        </w:tabs>
      </w:pPr>
      <w:hyperlink w:anchor="_Toc29982" w:history="1">
        <w:r>
          <w:rPr>
            <w:rFonts w:ascii="仿宋" w:eastAsia="仿宋" w:hAnsi="仿宋" w:cs="仿宋" w:hint="eastAsia"/>
            <w:lang w:eastAsia="zh-CN"/>
          </w:rPr>
          <w:t>(五)、猪用疫苗项目背景</w:t>
        </w:r>
        <w:r>
          <w:tab/>
        </w:r>
        <w:r>
          <w:fldChar w:fldCharType="begin"/>
        </w:r>
        <w:r>
          <w:instrText xml:space="preserve"> PAGEREF _Toc29982 \h </w:instrText>
        </w:r>
        <w:r>
          <w:fldChar w:fldCharType="separate"/>
        </w:r>
        <w:r>
          <w:t>24</w:t>
        </w:r>
        <w:r>
          <w:fldChar w:fldCharType="end"/>
        </w:r>
      </w:hyperlink>
    </w:p>
    <w:p>
      <w:pPr>
        <w:pStyle w:val="TOC1"/>
        <w:tabs>
          <w:tab w:val="right" w:leader="dot" w:pos="8306"/>
        </w:tabs>
      </w:pPr>
      <w:hyperlink w:anchor="_Toc30578" w:history="1">
        <w:r>
          <w:rPr>
            <w:rFonts w:ascii="仿宋" w:eastAsia="仿宋" w:hAnsi="仿宋" w:cs="仿宋" w:hint="eastAsia"/>
            <w:lang w:eastAsia="zh-CN"/>
          </w:rPr>
          <w:t>七、猪用疫苗项目环境影响分析</w:t>
        </w:r>
        <w:r>
          <w:tab/>
        </w:r>
        <w:r>
          <w:fldChar w:fldCharType="begin"/>
        </w:r>
        <w:r>
          <w:instrText xml:space="preserve"> PAGEREF _Toc30578 \h </w:instrText>
        </w:r>
        <w:r>
          <w:fldChar w:fldCharType="separate"/>
        </w:r>
        <w:r>
          <w:t>25</w:t>
        </w:r>
        <w:r>
          <w:fldChar w:fldCharType="end"/>
        </w:r>
      </w:hyperlink>
    </w:p>
    <w:p>
      <w:pPr>
        <w:pStyle w:val="TOC2"/>
        <w:tabs>
          <w:tab w:val="right" w:leader="dot" w:pos="8306"/>
        </w:tabs>
      </w:pPr>
      <w:hyperlink w:anchor="_Toc818" w:history="1">
        <w:r>
          <w:rPr>
            <w:rFonts w:ascii="仿宋" w:eastAsia="仿宋" w:hAnsi="仿宋" w:cs="仿宋" w:hint="eastAsia"/>
            <w:lang w:eastAsia="zh-CN"/>
          </w:rPr>
          <w:t>(一)、建设区域环境质量现状</w:t>
        </w:r>
        <w:r>
          <w:tab/>
        </w:r>
        <w:r>
          <w:fldChar w:fldCharType="begin"/>
        </w:r>
        <w:r>
          <w:instrText xml:space="preserve"> PAGEREF _Toc818 \h </w:instrText>
        </w:r>
        <w:r>
          <w:fldChar w:fldCharType="separate"/>
        </w:r>
        <w:r>
          <w:t>25</w:t>
        </w:r>
        <w:r>
          <w:fldChar w:fldCharType="end"/>
        </w:r>
      </w:hyperlink>
    </w:p>
    <w:p>
      <w:pPr>
        <w:pStyle w:val="TOC2"/>
        <w:tabs>
          <w:tab w:val="right" w:leader="dot" w:pos="8306"/>
        </w:tabs>
      </w:pPr>
      <w:hyperlink w:anchor="_Toc22125" w:history="1">
        <w:r>
          <w:rPr>
            <w:rFonts w:ascii="仿宋" w:eastAsia="仿宋" w:hAnsi="仿宋" w:cs="仿宋" w:hint="eastAsia"/>
            <w:lang w:eastAsia="zh-CN"/>
          </w:rPr>
          <w:t>(二)、建设期环境保护</w:t>
        </w:r>
        <w:r>
          <w:tab/>
        </w:r>
        <w:r>
          <w:fldChar w:fldCharType="begin"/>
        </w:r>
        <w:r>
          <w:instrText xml:space="preserve"> PAGEREF _Toc22125 \h </w:instrText>
        </w:r>
        <w:r>
          <w:fldChar w:fldCharType="separate"/>
        </w:r>
        <w:r>
          <w:t>26</w:t>
        </w:r>
        <w:r>
          <w:fldChar w:fldCharType="end"/>
        </w:r>
      </w:hyperlink>
    </w:p>
    <w:p>
      <w:pPr>
        <w:pStyle w:val="TOC2"/>
        <w:tabs>
          <w:tab w:val="right" w:leader="dot" w:pos="8306"/>
        </w:tabs>
      </w:pPr>
      <w:hyperlink w:anchor="_Toc11577" w:history="1">
        <w:r>
          <w:rPr>
            <w:rFonts w:ascii="仿宋" w:eastAsia="仿宋" w:hAnsi="仿宋" w:cs="仿宋" w:hint="eastAsia"/>
            <w:lang w:eastAsia="zh-CN"/>
          </w:rPr>
          <w:t>(三)、运营期环境保护</w:t>
        </w:r>
        <w:r>
          <w:tab/>
        </w:r>
        <w:r>
          <w:fldChar w:fldCharType="begin"/>
        </w:r>
        <w:r>
          <w:instrText xml:space="preserve"> PAGEREF _Toc11577 \h </w:instrText>
        </w:r>
        <w:r>
          <w:fldChar w:fldCharType="separate"/>
        </w:r>
        <w:r>
          <w:t>27</w:t>
        </w:r>
        <w:r>
          <w:fldChar w:fldCharType="end"/>
        </w:r>
      </w:hyperlink>
    </w:p>
    <w:p>
      <w:pPr>
        <w:pStyle w:val="TOC2"/>
        <w:tabs>
          <w:tab w:val="right" w:leader="dot" w:pos="8306"/>
        </w:tabs>
      </w:pPr>
      <w:hyperlink w:anchor="_Toc23443" w:history="1">
        <w:r>
          <w:rPr>
            <w:rFonts w:ascii="仿宋" w:eastAsia="仿宋" w:hAnsi="仿宋" w:cs="仿宋" w:hint="eastAsia"/>
            <w:lang w:eastAsia="zh-CN"/>
          </w:rPr>
          <w:t>(四)、猪用疫苗项目建设对区域经济的影响</w:t>
        </w:r>
        <w:r>
          <w:tab/>
        </w:r>
        <w:r>
          <w:fldChar w:fldCharType="begin"/>
        </w:r>
        <w:r>
          <w:instrText xml:space="preserve"> PAGEREF _Toc23443 \h </w:instrText>
        </w:r>
        <w:r>
          <w:fldChar w:fldCharType="separate"/>
        </w:r>
        <w:r>
          <w:t>29</w:t>
        </w:r>
        <w:r>
          <w:fldChar w:fldCharType="end"/>
        </w:r>
      </w:hyperlink>
    </w:p>
    <w:p>
      <w:pPr>
        <w:pStyle w:val="TOC2"/>
        <w:tabs>
          <w:tab w:val="right" w:leader="dot" w:pos="8306"/>
        </w:tabs>
      </w:pPr>
      <w:hyperlink w:anchor="_Toc3002" w:history="1">
        <w:r>
          <w:rPr>
            <w:rFonts w:ascii="仿宋" w:eastAsia="仿宋" w:hAnsi="仿宋" w:cs="仿宋" w:hint="eastAsia"/>
            <w:lang w:eastAsia="zh-CN"/>
          </w:rPr>
          <w:t>(五)、废弃物处理</w:t>
        </w:r>
        <w:r>
          <w:tab/>
        </w:r>
        <w:r>
          <w:fldChar w:fldCharType="begin"/>
        </w:r>
        <w:r>
          <w:instrText xml:space="preserve"> PAGEREF _Toc3002 \h </w:instrText>
        </w:r>
        <w:r>
          <w:fldChar w:fldCharType="separate"/>
        </w:r>
        <w:r>
          <w:t>30</w:t>
        </w:r>
        <w:r>
          <w:fldChar w:fldCharType="end"/>
        </w:r>
      </w:hyperlink>
    </w:p>
    <w:p>
      <w:pPr>
        <w:pStyle w:val="TOC2"/>
        <w:tabs>
          <w:tab w:val="right" w:leader="dot" w:pos="8306"/>
        </w:tabs>
      </w:pPr>
      <w:hyperlink w:anchor="_Toc3923" w:history="1">
        <w:r>
          <w:rPr>
            <w:rFonts w:ascii="仿宋" w:eastAsia="仿宋" w:hAnsi="仿宋" w:cs="仿宋" w:hint="eastAsia"/>
            <w:lang w:eastAsia="zh-CN"/>
          </w:rPr>
          <w:t>(六)、特殊环境影响分析</w:t>
        </w:r>
        <w:r>
          <w:tab/>
        </w:r>
        <w:r>
          <w:fldChar w:fldCharType="begin"/>
        </w:r>
        <w:r>
          <w:instrText xml:space="preserve"> PAGEREF _Toc3923 \h </w:instrText>
        </w:r>
        <w:r>
          <w:fldChar w:fldCharType="separate"/>
        </w:r>
        <w:r>
          <w:t>32</w:t>
        </w:r>
        <w:r>
          <w:fldChar w:fldCharType="end"/>
        </w:r>
      </w:hyperlink>
    </w:p>
    <w:p>
      <w:pPr>
        <w:pStyle w:val="TOC2"/>
        <w:tabs>
          <w:tab w:val="right" w:leader="dot" w:pos="8306"/>
        </w:tabs>
      </w:pPr>
      <w:hyperlink w:anchor="_Toc14155" w:history="1">
        <w:r>
          <w:rPr>
            <w:rFonts w:ascii="仿宋" w:eastAsia="仿宋" w:hAnsi="仿宋" w:cs="仿宋" w:hint="eastAsia"/>
            <w:lang w:eastAsia="zh-CN"/>
          </w:rPr>
          <w:t>(七)、清洁生产</w:t>
        </w:r>
        <w:r>
          <w:tab/>
        </w:r>
        <w:r>
          <w:fldChar w:fldCharType="begin"/>
        </w:r>
        <w:r>
          <w:instrText xml:space="preserve"> PAGEREF _Toc14155 \h </w:instrText>
        </w:r>
        <w:r>
          <w:fldChar w:fldCharType="separate"/>
        </w:r>
        <w:r>
          <w:t>33</w:t>
        </w:r>
        <w:r>
          <w:fldChar w:fldCharType="end"/>
        </w:r>
      </w:hyperlink>
    </w:p>
    <w:p>
      <w:pPr>
        <w:pStyle w:val="TOC2"/>
        <w:tabs>
          <w:tab w:val="right" w:leader="dot" w:pos="8306"/>
        </w:tabs>
      </w:pPr>
      <w:hyperlink w:anchor="_Toc6729" w:history="1">
        <w:r>
          <w:rPr>
            <w:rFonts w:ascii="仿宋" w:eastAsia="仿宋" w:hAnsi="仿宋" w:cs="仿宋" w:hint="eastAsia"/>
            <w:lang w:eastAsia="zh-CN"/>
          </w:rPr>
          <w:t>(八)、环境保护综合评价</w:t>
        </w:r>
        <w:r>
          <w:tab/>
        </w:r>
        <w:r>
          <w:fldChar w:fldCharType="begin"/>
        </w:r>
        <w:r>
          <w:instrText xml:space="preserve"> PAGEREF _Toc6729 \h </w:instrText>
        </w:r>
        <w:r>
          <w:fldChar w:fldCharType="separate"/>
        </w:r>
        <w:r>
          <w:t>34</w:t>
        </w:r>
        <w:r>
          <w:fldChar w:fldCharType="end"/>
        </w:r>
      </w:hyperlink>
    </w:p>
    <w:p>
      <w:pPr>
        <w:pStyle w:val="TOC1"/>
        <w:tabs>
          <w:tab w:val="right" w:leader="dot" w:pos="8306"/>
        </w:tabs>
      </w:pPr>
      <w:hyperlink w:anchor="_Toc18188" w:history="1">
        <w:r>
          <w:rPr>
            <w:rFonts w:ascii="仿宋" w:eastAsia="仿宋" w:hAnsi="仿宋" w:cs="仿宋" w:hint="eastAsia"/>
            <w:lang w:eastAsia="zh-CN"/>
          </w:rPr>
          <w:t>八、猪用疫苗项目投资规划</w:t>
        </w:r>
        <w:r>
          <w:tab/>
        </w:r>
        <w:r>
          <w:fldChar w:fldCharType="begin"/>
        </w:r>
        <w:r>
          <w:instrText xml:space="preserve"> PAGEREF _Toc18188 \h </w:instrText>
        </w:r>
        <w:r>
          <w:fldChar w:fldCharType="separate"/>
        </w:r>
        <w:r>
          <w:t>35</w:t>
        </w:r>
        <w:r>
          <w:fldChar w:fldCharType="end"/>
        </w:r>
      </w:hyperlink>
    </w:p>
    <w:p>
      <w:pPr>
        <w:pStyle w:val="TOC2"/>
        <w:tabs>
          <w:tab w:val="right" w:leader="dot" w:pos="8306"/>
        </w:tabs>
      </w:pPr>
      <w:hyperlink w:anchor="_Toc19521" w:history="1">
        <w:r>
          <w:rPr>
            <w:rFonts w:ascii="仿宋" w:eastAsia="仿宋" w:hAnsi="仿宋" w:cs="仿宋" w:hint="eastAsia"/>
            <w:lang w:eastAsia="zh-CN"/>
          </w:rPr>
          <w:t>(一)、猪用疫苗项目总投资估算</w:t>
        </w:r>
        <w:r>
          <w:tab/>
        </w:r>
        <w:r>
          <w:fldChar w:fldCharType="begin"/>
        </w:r>
        <w:r>
          <w:instrText xml:space="preserve"> PAGEREF _Toc19521 \h </w:instrText>
        </w:r>
        <w:r>
          <w:fldChar w:fldCharType="separate"/>
        </w:r>
        <w:r>
          <w:t>35</w:t>
        </w:r>
        <w:r>
          <w:fldChar w:fldCharType="end"/>
        </w:r>
      </w:hyperlink>
    </w:p>
    <w:p>
      <w:pPr>
        <w:pStyle w:val="TOC2"/>
        <w:tabs>
          <w:tab w:val="right" w:leader="dot" w:pos="8306"/>
        </w:tabs>
      </w:pPr>
      <w:hyperlink w:anchor="_Toc13337" w:history="1">
        <w:r>
          <w:rPr>
            <w:rFonts w:ascii="仿宋" w:eastAsia="仿宋" w:hAnsi="仿宋" w:cs="仿宋" w:hint="eastAsia"/>
            <w:lang w:eastAsia="zh-CN"/>
          </w:rPr>
          <w:t>(二)、资金筹措</w:t>
        </w:r>
        <w:r>
          <w:tab/>
        </w:r>
        <w:r>
          <w:fldChar w:fldCharType="begin"/>
        </w:r>
        <w:r>
          <w:instrText xml:space="preserve"> PAGEREF _Toc13337 \h </w:instrText>
        </w:r>
        <w:r>
          <w:fldChar w:fldCharType="separate"/>
        </w:r>
        <w:r>
          <w:t>37</w:t>
        </w:r>
        <w:r>
          <w:fldChar w:fldCharType="end"/>
        </w:r>
      </w:hyperlink>
    </w:p>
    <w:p>
      <w:pPr>
        <w:pStyle w:val="TOC1"/>
        <w:tabs>
          <w:tab w:val="right" w:leader="dot" w:pos="8306"/>
        </w:tabs>
      </w:pPr>
      <w:hyperlink w:anchor="_Toc2141" w:history="1">
        <w:r>
          <w:rPr>
            <w:rFonts w:ascii="仿宋" w:eastAsia="仿宋" w:hAnsi="仿宋" w:cs="仿宋" w:hint="eastAsia"/>
            <w:lang w:eastAsia="zh-CN"/>
          </w:rPr>
          <w:t>九、猪用疫苗项目人力资源管理</w:t>
        </w:r>
        <w:r>
          <w:tab/>
        </w:r>
        <w:r>
          <w:fldChar w:fldCharType="begin"/>
        </w:r>
        <w:r>
          <w:instrText xml:space="preserve"> PAGEREF _Toc2141 \h </w:instrText>
        </w:r>
        <w:r>
          <w:fldChar w:fldCharType="separate"/>
        </w:r>
        <w:r>
          <w:t>37</w:t>
        </w:r>
        <w:r>
          <w:fldChar w:fldCharType="end"/>
        </w:r>
      </w:hyperlink>
    </w:p>
    <w:p>
      <w:pPr>
        <w:pStyle w:val="TOC2"/>
        <w:tabs>
          <w:tab w:val="right" w:leader="dot" w:pos="8306"/>
        </w:tabs>
      </w:pPr>
      <w:hyperlink w:anchor="_Toc20894" w:history="1">
        <w:r>
          <w:rPr>
            <w:rFonts w:ascii="仿宋" w:eastAsia="仿宋" w:hAnsi="仿宋" w:cs="仿宋" w:hint="eastAsia"/>
            <w:lang w:eastAsia="zh-CN"/>
          </w:rPr>
          <w:t>(一)、建立健全的预算管理制度</w:t>
        </w:r>
        <w:r>
          <w:tab/>
        </w:r>
        <w:r>
          <w:fldChar w:fldCharType="begin"/>
        </w:r>
        <w:r>
          <w:instrText xml:space="preserve"> PAGEREF _Toc20894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82" w:history="1">
        <w:r>
          <w:rPr>
            <w:rFonts w:ascii="仿宋" w:eastAsia="仿宋" w:hAnsi="仿宋" w:cs="仿宋" w:hint="eastAsia"/>
            <w:lang w:eastAsia="zh-CN"/>
          </w:rPr>
          <w:t>(二)、加强资金流动监控</w:t>
        </w:r>
        <w:r>
          <w:tab/>
        </w:r>
        <w:r>
          <w:fldChar w:fldCharType="begin"/>
        </w:r>
        <w:r>
          <w:instrText xml:space="preserve"> PAGEREF _Toc10082 \h </w:instrText>
        </w:r>
        <w:r>
          <w:fldChar w:fldCharType="separate"/>
        </w:r>
        <w:r>
          <w:t>39</w:t>
        </w:r>
        <w:r>
          <w:fldChar w:fldCharType="end"/>
        </w:r>
      </w:hyperlink>
    </w:p>
    <w:p>
      <w:pPr>
        <w:pStyle w:val="TOC2"/>
        <w:tabs>
          <w:tab w:val="right" w:leader="dot" w:pos="8306"/>
        </w:tabs>
      </w:pPr>
      <w:hyperlink w:anchor="_Toc18028" w:history="1">
        <w:r>
          <w:rPr>
            <w:rFonts w:ascii="仿宋" w:eastAsia="仿宋" w:hAnsi="仿宋" w:cs="仿宋" w:hint="eastAsia"/>
            <w:lang w:eastAsia="zh-CN"/>
          </w:rPr>
          <w:t>(三)、制定完善的风险控制机制</w:t>
        </w:r>
        <w:r>
          <w:tab/>
        </w:r>
        <w:r>
          <w:fldChar w:fldCharType="begin"/>
        </w:r>
        <w:r>
          <w:instrText xml:space="preserve"> PAGEREF _Toc18028 \h </w:instrText>
        </w:r>
        <w:r>
          <w:fldChar w:fldCharType="separate"/>
        </w:r>
        <w:r>
          <w:t>40</w:t>
        </w:r>
        <w:r>
          <w:fldChar w:fldCharType="end"/>
        </w:r>
      </w:hyperlink>
    </w:p>
    <w:p>
      <w:pPr>
        <w:pStyle w:val="TOC2"/>
        <w:tabs>
          <w:tab w:val="right" w:leader="dot" w:pos="8306"/>
        </w:tabs>
      </w:pPr>
      <w:hyperlink w:anchor="_Toc10618" w:history="1">
        <w:r>
          <w:rPr>
            <w:rFonts w:ascii="仿宋" w:eastAsia="仿宋" w:hAnsi="仿宋" w:cs="仿宋" w:hint="eastAsia"/>
            <w:lang w:eastAsia="zh-CN"/>
          </w:rPr>
          <w:t>(四)、优化成本管理</w:t>
        </w:r>
        <w:r>
          <w:tab/>
        </w:r>
        <w:r>
          <w:fldChar w:fldCharType="begin"/>
        </w:r>
        <w:r>
          <w:instrText xml:space="preserve"> PAGEREF _Toc10618 \h </w:instrText>
        </w:r>
        <w:r>
          <w:fldChar w:fldCharType="separate"/>
        </w:r>
        <w:r>
          <w:t>41</w:t>
        </w:r>
        <w:r>
          <w:fldChar w:fldCharType="end"/>
        </w:r>
      </w:hyperlink>
    </w:p>
    <w:p>
      <w:pPr>
        <w:pStyle w:val="TOC1"/>
        <w:tabs>
          <w:tab w:val="right" w:leader="dot" w:pos="8306"/>
        </w:tabs>
      </w:pPr>
      <w:hyperlink w:anchor="_Toc7227" w:history="1">
        <w:r>
          <w:rPr>
            <w:rFonts w:ascii="仿宋" w:eastAsia="仿宋" w:hAnsi="仿宋" w:cs="仿宋" w:hint="eastAsia"/>
            <w:lang w:eastAsia="zh-CN"/>
          </w:rPr>
          <w:t>十、生产安全保护</w:t>
        </w:r>
        <w:r>
          <w:tab/>
        </w:r>
        <w:r>
          <w:fldChar w:fldCharType="begin"/>
        </w:r>
        <w:r>
          <w:instrText xml:space="preserve"> PAGEREF _Toc7227 \h </w:instrText>
        </w:r>
        <w:r>
          <w:fldChar w:fldCharType="separate"/>
        </w:r>
        <w:r>
          <w:t>43</w:t>
        </w:r>
        <w:r>
          <w:fldChar w:fldCharType="end"/>
        </w:r>
      </w:hyperlink>
    </w:p>
    <w:p>
      <w:pPr>
        <w:pStyle w:val="TOC2"/>
        <w:tabs>
          <w:tab w:val="right" w:leader="dot" w:pos="8306"/>
        </w:tabs>
      </w:pPr>
      <w:hyperlink w:anchor="_Toc6890" w:history="1">
        <w:r>
          <w:rPr>
            <w:rFonts w:ascii="仿宋" w:eastAsia="仿宋" w:hAnsi="仿宋" w:cs="仿宋" w:hint="eastAsia"/>
            <w:lang w:eastAsia="zh-CN"/>
          </w:rPr>
          <w:t>(一)、消防安全</w:t>
        </w:r>
        <w:r>
          <w:tab/>
        </w:r>
        <w:r>
          <w:fldChar w:fldCharType="begin"/>
        </w:r>
        <w:r>
          <w:instrText xml:space="preserve"> PAGEREF _Toc6890 \h </w:instrText>
        </w:r>
        <w:r>
          <w:fldChar w:fldCharType="separate"/>
        </w:r>
        <w:r>
          <w:t>43</w:t>
        </w:r>
        <w:r>
          <w:fldChar w:fldCharType="end"/>
        </w:r>
      </w:hyperlink>
    </w:p>
    <w:p>
      <w:pPr>
        <w:pStyle w:val="TOC2"/>
        <w:tabs>
          <w:tab w:val="right" w:leader="dot" w:pos="8306"/>
        </w:tabs>
      </w:pPr>
      <w:hyperlink w:anchor="_Toc23039" w:history="1">
        <w:r>
          <w:rPr>
            <w:rFonts w:ascii="仿宋" w:eastAsia="仿宋" w:hAnsi="仿宋" w:cs="仿宋" w:hint="eastAsia"/>
            <w:lang w:eastAsia="zh-CN"/>
          </w:rPr>
          <w:t>(二)、防火防爆总图布置措施</w:t>
        </w:r>
        <w:r>
          <w:tab/>
        </w:r>
        <w:r>
          <w:fldChar w:fldCharType="begin"/>
        </w:r>
        <w:r>
          <w:instrText xml:space="preserve"> PAGEREF _Toc23039 \h </w:instrText>
        </w:r>
        <w:r>
          <w:fldChar w:fldCharType="separate"/>
        </w:r>
        <w:r>
          <w:t>44</w:t>
        </w:r>
        <w:r>
          <w:fldChar w:fldCharType="end"/>
        </w:r>
      </w:hyperlink>
    </w:p>
    <w:p>
      <w:pPr>
        <w:pStyle w:val="TOC2"/>
        <w:tabs>
          <w:tab w:val="right" w:leader="dot" w:pos="8306"/>
        </w:tabs>
      </w:pPr>
      <w:hyperlink w:anchor="_Toc27528" w:history="1">
        <w:r>
          <w:rPr>
            <w:rFonts w:ascii="仿宋" w:eastAsia="仿宋" w:hAnsi="仿宋" w:cs="仿宋" w:hint="eastAsia"/>
            <w:lang w:eastAsia="zh-CN"/>
          </w:rPr>
          <w:t>(三)、自然灾害防范措施</w:t>
        </w:r>
        <w:r>
          <w:tab/>
        </w:r>
        <w:r>
          <w:fldChar w:fldCharType="begin"/>
        </w:r>
        <w:r>
          <w:instrText xml:space="preserve"> PAGEREF _Toc27528 \h </w:instrText>
        </w:r>
        <w:r>
          <w:fldChar w:fldCharType="separate"/>
        </w:r>
        <w:r>
          <w:t>45</w:t>
        </w:r>
        <w:r>
          <w:fldChar w:fldCharType="end"/>
        </w:r>
      </w:hyperlink>
    </w:p>
    <w:p>
      <w:pPr>
        <w:pStyle w:val="TOC2"/>
        <w:tabs>
          <w:tab w:val="right" w:leader="dot" w:pos="8306"/>
        </w:tabs>
      </w:pPr>
      <w:hyperlink w:anchor="_Toc2563" w:history="1">
        <w:r>
          <w:rPr>
            <w:rFonts w:ascii="仿宋" w:eastAsia="仿宋" w:hAnsi="仿宋" w:cs="仿宋" w:hint="eastAsia"/>
            <w:lang w:eastAsia="zh-CN"/>
          </w:rPr>
          <w:t>(四)、安全色及安全标志使用要求</w:t>
        </w:r>
        <w:r>
          <w:tab/>
        </w:r>
        <w:r>
          <w:fldChar w:fldCharType="begin"/>
        </w:r>
        <w:r>
          <w:instrText xml:space="preserve"> PAGEREF _Toc2563 \h </w:instrText>
        </w:r>
        <w:r>
          <w:fldChar w:fldCharType="separate"/>
        </w:r>
        <w:r>
          <w:t>46</w:t>
        </w:r>
        <w:r>
          <w:fldChar w:fldCharType="end"/>
        </w:r>
      </w:hyperlink>
    </w:p>
    <w:p>
      <w:pPr>
        <w:pStyle w:val="TOC2"/>
        <w:tabs>
          <w:tab w:val="right" w:leader="dot" w:pos="8306"/>
        </w:tabs>
      </w:pPr>
      <w:hyperlink w:anchor="_Toc14083" w:history="1">
        <w:r>
          <w:rPr>
            <w:rFonts w:ascii="仿宋" w:eastAsia="仿宋" w:hAnsi="仿宋" w:cs="仿宋" w:hint="eastAsia"/>
            <w:lang w:eastAsia="zh-CN"/>
          </w:rPr>
          <w:t>(五)、防尘防毒措施</w:t>
        </w:r>
        <w:r>
          <w:tab/>
        </w:r>
        <w:r>
          <w:fldChar w:fldCharType="begin"/>
        </w:r>
        <w:r>
          <w:instrText xml:space="preserve"> PAGEREF _Toc14083 \h </w:instrText>
        </w:r>
        <w:r>
          <w:fldChar w:fldCharType="separate"/>
        </w:r>
        <w:r>
          <w:t>47</w:t>
        </w:r>
        <w:r>
          <w:fldChar w:fldCharType="end"/>
        </w:r>
      </w:hyperlink>
    </w:p>
    <w:p>
      <w:pPr>
        <w:pStyle w:val="TOC2"/>
        <w:tabs>
          <w:tab w:val="right" w:leader="dot" w:pos="8306"/>
        </w:tabs>
      </w:pPr>
      <w:hyperlink w:anchor="_Toc20891" w:history="1">
        <w:r>
          <w:rPr>
            <w:rFonts w:ascii="仿宋" w:eastAsia="仿宋" w:hAnsi="仿宋" w:cs="仿宋" w:hint="eastAsia"/>
            <w:lang w:eastAsia="zh-CN"/>
          </w:rPr>
          <w:t>(六)、防静电、触电防护及防雷措施</w:t>
        </w:r>
        <w:r>
          <w:tab/>
        </w:r>
        <w:r>
          <w:fldChar w:fldCharType="begin"/>
        </w:r>
        <w:r>
          <w:instrText xml:space="preserve"> PAGEREF _Toc20891 \h </w:instrText>
        </w:r>
        <w:r>
          <w:fldChar w:fldCharType="separate"/>
        </w:r>
        <w:r>
          <w:t>48</w:t>
        </w:r>
        <w:r>
          <w:fldChar w:fldCharType="end"/>
        </w:r>
      </w:hyperlink>
    </w:p>
    <w:p>
      <w:pPr>
        <w:pStyle w:val="TOC2"/>
        <w:tabs>
          <w:tab w:val="right" w:leader="dot" w:pos="8306"/>
        </w:tabs>
      </w:pPr>
      <w:hyperlink w:anchor="_Toc11317" w:history="1">
        <w:r>
          <w:rPr>
            <w:rFonts w:ascii="仿宋" w:eastAsia="仿宋" w:hAnsi="仿宋" w:cs="仿宋" w:hint="eastAsia"/>
            <w:lang w:eastAsia="zh-CN"/>
          </w:rPr>
          <w:t>(七)、机械设备安全保障措施</w:t>
        </w:r>
        <w:r>
          <w:tab/>
        </w:r>
        <w:r>
          <w:fldChar w:fldCharType="begin"/>
        </w:r>
        <w:r>
          <w:instrText xml:space="preserve"> PAGEREF _Toc11317 \h </w:instrText>
        </w:r>
        <w:r>
          <w:fldChar w:fldCharType="separate"/>
        </w:r>
        <w:r>
          <w:t>49</w:t>
        </w:r>
        <w:r>
          <w:fldChar w:fldCharType="end"/>
        </w:r>
      </w:hyperlink>
    </w:p>
    <w:p>
      <w:pPr>
        <w:pStyle w:val="TOC1"/>
        <w:tabs>
          <w:tab w:val="right" w:leader="dot" w:pos="8306"/>
        </w:tabs>
      </w:pPr>
      <w:hyperlink w:anchor="_Toc12211" w:history="1">
        <w:r>
          <w:rPr>
            <w:rFonts w:ascii="仿宋" w:eastAsia="仿宋" w:hAnsi="仿宋" w:cs="仿宋" w:hint="eastAsia"/>
            <w:lang w:eastAsia="zh-CN"/>
          </w:rPr>
          <w:t>十一、猪用疫苗项目创新与研发</w:t>
        </w:r>
        <w:r>
          <w:tab/>
        </w:r>
        <w:r>
          <w:fldChar w:fldCharType="begin"/>
        </w:r>
        <w:r>
          <w:instrText xml:space="preserve"> PAGEREF _Toc12211 \h </w:instrText>
        </w:r>
        <w:r>
          <w:fldChar w:fldCharType="separate"/>
        </w:r>
        <w:r>
          <w:t>50</w:t>
        </w:r>
        <w:r>
          <w:fldChar w:fldCharType="end"/>
        </w:r>
      </w:hyperlink>
    </w:p>
    <w:p>
      <w:pPr>
        <w:pStyle w:val="TOC2"/>
        <w:tabs>
          <w:tab w:val="right" w:leader="dot" w:pos="8306"/>
        </w:tabs>
      </w:pPr>
      <w:hyperlink w:anchor="_Toc29706" w:history="1">
        <w:r>
          <w:rPr>
            <w:rFonts w:ascii="仿宋" w:eastAsia="仿宋" w:hAnsi="仿宋" w:cs="仿宋" w:hint="eastAsia"/>
            <w:lang w:eastAsia="zh-CN"/>
          </w:rPr>
          <w:t>(一)、创新策略与方向</w:t>
        </w:r>
        <w:r>
          <w:tab/>
        </w:r>
        <w:r>
          <w:fldChar w:fldCharType="begin"/>
        </w:r>
        <w:r>
          <w:instrText xml:space="preserve"> PAGEREF _Toc29706 \h </w:instrText>
        </w:r>
        <w:r>
          <w:fldChar w:fldCharType="separate"/>
        </w:r>
        <w:r>
          <w:t>50</w:t>
        </w:r>
        <w:r>
          <w:fldChar w:fldCharType="end"/>
        </w:r>
      </w:hyperlink>
    </w:p>
    <w:p>
      <w:pPr>
        <w:pStyle w:val="TOC2"/>
        <w:tabs>
          <w:tab w:val="right" w:leader="dot" w:pos="8306"/>
        </w:tabs>
      </w:pPr>
      <w:hyperlink w:anchor="_Toc24705" w:history="1">
        <w:r>
          <w:rPr>
            <w:rFonts w:ascii="仿宋" w:eastAsia="仿宋" w:hAnsi="仿宋" w:cs="仿宋" w:hint="eastAsia"/>
            <w:lang w:eastAsia="zh-CN"/>
          </w:rPr>
          <w:t>(二)、研发规划与投入</w:t>
        </w:r>
        <w:r>
          <w:tab/>
        </w:r>
        <w:r>
          <w:fldChar w:fldCharType="begin"/>
        </w:r>
        <w:r>
          <w:instrText xml:space="preserve"> PAGEREF _Toc24705 \h </w:instrText>
        </w:r>
        <w:r>
          <w:fldChar w:fldCharType="separate"/>
        </w:r>
        <w:r>
          <w:t>52</w:t>
        </w:r>
        <w:r>
          <w:fldChar w:fldCharType="end"/>
        </w:r>
      </w:hyperlink>
    </w:p>
    <w:p>
      <w:pPr>
        <w:pStyle w:val="TOC1"/>
        <w:tabs>
          <w:tab w:val="right" w:leader="dot" w:pos="8306"/>
        </w:tabs>
      </w:pPr>
      <w:hyperlink w:anchor="_Toc15572" w:history="1">
        <w:r>
          <w:rPr>
            <w:rFonts w:ascii="仿宋" w:eastAsia="仿宋" w:hAnsi="仿宋" w:cs="仿宋" w:hint="eastAsia"/>
            <w:lang w:eastAsia="zh-CN"/>
          </w:rPr>
          <w:t>十二、猪用疫苗项目技术管理</w:t>
        </w:r>
        <w:r>
          <w:tab/>
        </w:r>
        <w:r>
          <w:fldChar w:fldCharType="begin"/>
        </w:r>
        <w:r>
          <w:instrText xml:space="preserve"> PAGEREF _Toc15572 \h </w:instrText>
        </w:r>
        <w:r>
          <w:fldChar w:fldCharType="separate"/>
        </w:r>
        <w:r>
          <w:t>54</w:t>
        </w:r>
        <w:r>
          <w:fldChar w:fldCharType="end"/>
        </w:r>
      </w:hyperlink>
    </w:p>
    <w:p>
      <w:pPr>
        <w:pStyle w:val="TOC2"/>
        <w:tabs>
          <w:tab w:val="right" w:leader="dot" w:pos="8306"/>
        </w:tabs>
      </w:pPr>
      <w:hyperlink w:anchor="_Toc6182" w:history="1">
        <w:r>
          <w:rPr>
            <w:rFonts w:ascii="仿宋" w:eastAsia="仿宋" w:hAnsi="仿宋" w:cs="仿宋" w:hint="eastAsia"/>
            <w:lang w:eastAsia="zh-CN"/>
          </w:rPr>
          <w:t>(一)、技术方案选用方向</w:t>
        </w:r>
        <w:r>
          <w:tab/>
        </w:r>
        <w:r>
          <w:fldChar w:fldCharType="begin"/>
        </w:r>
        <w:r>
          <w:instrText xml:space="preserve"> PAGEREF _Toc6182 \h </w:instrText>
        </w:r>
        <w:r>
          <w:fldChar w:fldCharType="separate"/>
        </w:r>
        <w:r>
          <w:t>54</w:t>
        </w:r>
        <w:r>
          <w:fldChar w:fldCharType="end"/>
        </w:r>
      </w:hyperlink>
    </w:p>
    <w:p>
      <w:pPr>
        <w:pStyle w:val="TOC2"/>
        <w:tabs>
          <w:tab w:val="right" w:leader="dot" w:pos="8306"/>
        </w:tabs>
      </w:pPr>
      <w:hyperlink w:anchor="_Toc29948" w:history="1">
        <w:r>
          <w:rPr>
            <w:rFonts w:ascii="仿宋" w:eastAsia="仿宋" w:hAnsi="仿宋" w:cs="仿宋" w:hint="eastAsia"/>
            <w:lang w:eastAsia="zh-CN"/>
          </w:rPr>
          <w:t>(二)、工艺技术方案选用原则</w:t>
        </w:r>
        <w:r>
          <w:tab/>
        </w:r>
        <w:r>
          <w:fldChar w:fldCharType="begin"/>
        </w:r>
        <w:r>
          <w:instrText xml:space="preserve"> PAGEREF _Toc29948 \h </w:instrText>
        </w:r>
        <w:r>
          <w:fldChar w:fldCharType="separate"/>
        </w:r>
        <w:r>
          <w:t>55</w:t>
        </w:r>
        <w:r>
          <w:fldChar w:fldCharType="end"/>
        </w:r>
      </w:hyperlink>
    </w:p>
    <w:p>
      <w:pPr>
        <w:pStyle w:val="TOC2"/>
        <w:tabs>
          <w:tab w:val="right" w:leader="dot" w:pos="8306"/>
        </w:tabs>
      </w:pPr>
      <w:hyperlink w:anchor="_Toc4872" w:history="1">
        <w:r>
          <w:rPr>
            <w:rFonts w:ascii="仿宋" w:eastAsia="仿宋" w:hAnsi="仿宋" w:cs="仿宋" w:hint="eastAsia"/>
            <w:lang w:eastAsia="zh-CN"/>
          </w:rPr>
          <w:t>(三)、工艺技术方案要求</w:t>
        </w:r>
        <w:r>
          <w:tab/>
        </w:r>
        <w:r>
          <w:fldChar w:fldCharType="begin"/>
        </w:r>
        <w:r>
          <w:instrText xml:space="preserve"> PAGEREF _Toc4872 \h </w:instrText>
        </w:r>
        <w:r>
          <w:fldChar w:fldCharType="separate"/>
        </w:r>
        <w:r>
          <w:t>57</w:t>
        </w:r>
        <w:r>
          <w:fldChar w:fldCharType="end"/>
        </w:r>
      </w:hyperlink>
    </w:p>
    <w:p>
      <w:pPr>
        <w:pStyle w:val="TOC1"/>
        <w:tabs>
          <w:tab w:val="right" w:leader="dot" w:pos="8306"/>
        </w:tabs>
      </w:pPr>
      <w:hyperlink w:anchor="_Toc22635" w:history="1">
        <w:r>
          <w:rPr>
            <w:rFonts w:ascii="仿宋" w:eastAsia="仿宋" w:hAnsi="仿宋" w:cs="仿宋" w:hint="eastAsia"/>
            <w:lang w:eastAsia="zh-CN"/>
          </w:rPr>
          <w:t>十三、猪用疫苗项目实施保障措施</w:t>
        </w:r>
        <w:r>
          <w:tab/>
        </w:r>
        <w:r>
          <w:fldChar w:fldCharType="begin"/>
        </w:r>
        <w:r>
          <w:instrText xml:space="preserve"> PAGEREF _Toc22635 \h </w:instrText>
        </w:r>
        <w:r>
          <w:fldChar w:fldCharType="separate"/>
        </w:r>
        <w:r>
          <w:t>60</w:t>
        </w:r>
        <w:r>
          <w:fldChar w:fldCharType="end"/>
        </w:r>
      </w:hyperlink>
    </w:p>
    <w:p>
      <w:pPr>
        <w:pStyle w:val="TOC2"/>
        <w:tabs>
          <w:tab w:val="right" w:leader="dot" w:pos="8306"/>
        </w:tabs>
      </w:pPr>
      <w:hyperlink w:anchor="_Toc12828" w:history="1">
        <w:r>
          <w:rPr>
            <w:rFonts w:ascii="仿宋" w:eastAsia="仿宋" w:hAnsi="仿宋" w:cs="仿宋" w:hint="eastAsia"/>
            <w:lang w:eastAsia="zh-CN"/>
          </w:rPr>
          <w:t>(一)、猪用疫苗项目实施保障机制</w:t>
        </w:r>
        <w:r>
          <w:tab/>
        </w:r>
        <w:r>
          <w:fldChar w:fldCharType="begin"/>
        </w:r>
        <w:r>
          <w:instrText xml:space="preserve"> PAGEREF _Toc12828 \h </w:instrText>
        </w:r>
        <w:r>
          <w:fldChar w:fldCharType="separate"/>
        </w:r>
        <w:r>
          <w:t>60</w:t>
        </w:r>
        <w:r>
          <w:fldChar w:fldCharType="end"/>
        </w:r>
      </w:hyperlink>
    </w:p>
    <w:p>
      <w:pPr>
        <w:pStyle w:val="TOC2"/>
        <w:tabs>
          <w:tab w:val="right" w:leader="dot" w:pos="8306"/>
        </w:tabs>
      </w:pPr>
      <w:hyperlink w:anchor="_Toc20011" w:history="1">
        <w:r>
          <w:rPr>
            <w:rFonts w:ascii="仿宋" w:eastAsia="仿宋" w:hAnsi="仿宋" w:cs="仿宋" w:hint="eastAsia"/>
            <w:lang w:eastAsia="zh-CN"/>
          </w:rPr>
          <w:t>(二)、猪用疫苗项目法律合规要求</w:t>
        </w:r>
        <w:r>
          <w:tab/>
        </w:r>
        <w:r>
          <w:fldChar w:fldCharType="begin"/>
        </w:r>
        <w:r>
          <w:instrText xml:space="preserve"> PAGEREF _Toc20011 \h </w:instrText>
        </w:r>
        <w:r>
          <w:fldChar w:fldCharType="separate"/>
        </w:r>
        <w:r>
          <w:t>63</w:t>
        </w:r>
        <w:r>
          <w:fldChar w:fldCharType="end"/>
        </w:r>
      </w:hyperlink>
    </w:p>
    <w:p>
      <w:pPr>
        <w:pStyle w:val="TOC2"/>
        <w:tabs>
          <w:tab w:val="right" w:leader="dot" w:pos="8306"/>
        </w:tabs>
      </w:pPr>
      <w:hyperlink w:anchor="_Toc19079" w:history="1">
        <w:r>
          <w:rPr>
            <w:rFonts w:ascii="仿宋" w:eastAsia="仿宋" w:hAnsi="仿宋" w:cs="仿宋" w:hint="eastAsia"/>
            <w:lang w:eastAsia="zh-CN"/>
          </w:rPr>
          <w:t>(三)、猪用疫苗项目合同管理与法律事务</w:t>
        </w:r>
        <w:r>
          <w:tab/>
        </w:r>
        <w:r>
          <w:fldChar w:fldCharType="begin"/>
        </w:r>
        <w:r>
          <w:instrText xml:space="preserve"> PAGEREF _Toc19079 \h </w:instrText>
        </w:r>
        <w:r>
          <w:fldChar w:fldCharType="separate"/>
        </w:r>
        <w:r>
          <w:t>67</w:t>
        </w:r>
        <w:r>
          <w:fldChar w:fldCharType="end"/>
        </w:r>
      </w:hyperlink>
    </w:p>
    <w:p>
      <w:pPr>
        <w:pStyle w:val="TOC2"/>
        <w:tabs>
          <w:tab w:val="right" w:leader="dot" w:pos="8306"/>
        </w:tabs>
      </w:pPr>
      <w:hyperlink w:anchor="_Toc16391" w:history="1">
        <w:r>
          <w:rPr>
            <w:rFonts w:ascii="仿宋" w:eastAsia="仿宋" w:hAnsi="仿宋" w:cs="仿宋" w:hint="eastAsia"/>
            <w:lang w:eastAsia="zh-CN"/>
          </w:rPr>
          <w:t>(四)、猪用疫苗项目知识产权保护策略</w:t>
        </w:r>
        <w:r>
          <w:tab/>
        </w:r>
        <w:r>
          <w:fldChar w:fldCharType="begin"/>
        </w:r>
        <w:r>
          <w:instrText xml:space="preserve"> PAGEREF _Toc16391 \h </w:instrText>
        </w:r>
        <w:r>
          <w:fldChar w:fldCharType="separate"/>
        </w:r>
        <w:r>
          <w:t>74</w:t>
        </w:r>
        <w:r>
          <w:fldChar w:fldCharType="end"/>
        </w:r>
      </w:hyperlink>
    </w:p>
    <w:p>
      <w:pPr>
        <w:pStyle w:val="TOC1"/>
        <w:tabs>
          <w:tab w:val="right" w:leader="dot" w:pos="8306"/>
        </w:tabs>
      </w:pPr>
      <w:hyperlink w:anchor="_Toc19259" w:history="1">
        <w:r>
          <w:rPr>
            <w:rFonts w:ascii="仿宋" w:eastAsia="仿宋" w:hAnsi="仿宋" w:cs="仿宋" w:hint="eastAsia"/>
            <w:lang w:eastAsia="zh-CN"/>
          </w:rPr>
          <w:t>十四、猪用疫苗项目治理与监督</w:t>
        </w:r>
        <w:r>
          <w:tab/>
        </w:r>
        <w:r>
          <w:fldChar w:fldCharType="begin"/>
        </w:r>
        <w:r>
          <w:instrText xml:space="preserve"> PAGEREF _Toc19259 \h </w:instrText>
        </w:r>
        <w:r>
          <w:fldChar w:fldCharType="separate"/>
        </w:r>
        <w:r>
          <w:t>76</w:t>
        </w:r>
        <w:r>
          <w:fldChar w:fldCharType="end"/>
        </w:r>
      </w:hyperlink>
    </w:p>
    <w:p>
      <w:pPr>
        <w:pStyle w:val="TOC2"/>
        <w:tabs>
          <w:tab w:val="right" w:leader="dot" w:pos="8306"/>
        </w:tabs>
      </w:pPr>
      <w:hyperlink w:anchor="_Toc9270" w:history="1">
        <w:r>
          <w:rPr>
            <w:rFonts w:ascii="仿宋" w:eastAsia="仿宋" w:hAnsi="仿宋" w:cs="仿宋" w:hint="eastAsia"/>
            <w:lang w:eastAsia="zh-CN"/>
          </w:rPr>
          <w:t>(一)、猪用疫苗项目治理结构</w:t>
        </w:r>
        <w:r>
          <w:tab/>
        </w:r>
        <w:r>
          <w:fldChar w:fldCharType="begin"/>
        </w:r>
        <w:r>
          <w:instrText xml:space="preserve"> PAGEREF _Toc9270 \h </w:instrText>
        </w:r>
        <w:r>
          <w:fldChar w:fldCharType="separate"/>
        </w:r>
        <w:r>
          <w:t>76</w:t>
        </w:r>
        <w:r>
          <w:fldChar w:fldCharType="end"/>
        </w:r>
      </w:hyperlink>
    </w:p>
    <w:p>
      <w:pPr>
        <w:pStyle w:val="TOC2"/>
        <w:tabs>
          <w:tab w:val="right" w:leader="dot" w:pos="8306"/>
        </w:tabs>
      </w:pPr>
      <w:hyperlink w:anchor="_Toc12405" w:history="1">
        <w:r>
          <w:rPr>
            <w:rFonts w:ascii="仿宋" w:eastAsia="仿宋" w:hAnsi="仿宋" w:cs="仿宋" w:hint="eastAsia"/>
            <w:lang w:eastAsia="zh-CN"/>
          </w:rPr>
          <w:t>(二)、监督与审计</w:t>
        </w:r>
        <w:r>
          <w:tab/>
        </w:r>
        <w:r>
          <w:fldChar w:fldCharType="begin"/>
        </w:r>
        <w:r>
          <w:instrText xml:space="preserve"> PAGEREF _Toc12405 \h </w:instrText>
        </w:r>
        <w:r>
          <w:fldChar w:fldCharType="separate"/>
        </w:r>
        <w:r>
          <w:t>78</w:t>
        </w:r>
        <w:r>
          <w:fldChar w:fldCharType="end"/>
        </w:r>
      </w:hyperlink>
    </w:p>
    <w:p>
      <w:pPr>
        <w:pStyle w:val="TOC1"/>
        <w:tabs>
          <w:tab w:val="right" w:leader="dot" w:pos="8306"/>
        </w:tabs>
      </w:pPr>
      <w:hyperlink w:anchor="_Toc29011" w:history="1">
        <w:r>
          <w:rPr>
            <w:rFonts w:ascii="仿宋" w:eastAsia="仿宋" w:hAnsi="仿宋" w:cs="仿宋" w:hint="eastAsia"/>
            <w:lang w:eastAsia="zh-CN"/>
          </w:rPr>
          <w:t>十五、猪用疫苗项目实施时间节点</w:t>
        </w:r>
        <w:r>
          <w:tab/>
        </w:r>
        <w:r>
          <w:fldChar w:fldCharType="begin"/>
        </w:r>
        <w:r>
          <w:instrText xml:space="preserve"> PAGEREF _Toc29011 \h </w:instrText>
        </w:r>
        <w:r>
          <w:fldChar w:fldCharType="separate"/>
        </w:r>
        <w:r>
          <w:t>79</w:t>
        </w:r>
        <w:r>
          <w:fldChar w:fldCharType="end"/>
        </w:r>
      </w:hyperlink>
    </w:p>
    <w:p>
      <w:pPr>
        <w:pStyle w:val="TOC2"/>
        <w:tabs>
          <w:tab w:val="right" w:leader="dot" w:pos="8306"/>
        </w:tabs>
      </w:pPr>
      <w:hyperlink w:anchor="_Toc15443" w:history="1">
        <w:r>
          <w:rPr>
            <w:rFonts w:ascii="仿宋" w:eastAsia="仿宋" w:hAnsi="仿宋" w:cs="仿宋" w:hint="eastAsia"/>
            <w:lang w:eastAsia="zh-CN"/>
          </w:rPr>
          <w:t>(一)、猪用疫苗项目启动阶段时间节点</w:t>
        </w:r>
        <w:r>
          <w:tab/>
        </w:r>
        <w:r>
          <w:fldChar w:fldCharType="begin"/>
        </w:r>
        <w:r>
          <w:instrText xml:space="preserve"> PAGEREF _Toc15443 \h </w:instrText>
        </w:r>
        <w:r>
          <w:fldChar w:fldCharType="separate"/>
        </w:r>
        <w:r>
          <w:t>79</w:t>
        </w:r>
        <w:r>
          <w:fldChar w:fldCharType="end"/>
        </w:r>
      </w:hyperlink>
    </w:p>
    <w:p>
      <w:pPr>
        <w:pStyle w:val="TOC2"/>
        <w:tabs>
          <w:tab w:val="right" w:leader="dot" w:pos="8306"/>
        </w:tabs>
      </w:pPr>
      <w:hyperlink w:anchor="_Toc14135" w:history="1">
        <w:r>
          <w:rPr>
            <w:rFonts w:ascii="仿宋" w:eastAsia="仿宋" w:hAnsi="仿宋" w:cs="仿宋" w:hint="eastAsia"/>
            <w:lang w:eastAsia="zh-CN"/>
          </w:rPr>
          <w:t>(二)、猪用疫苗项目执行阶段时间节点</w:t>
        </w:r>
        <w:r>
          <w:tab/>
        </w:r>
        <w:r>
          <w:fldChar w:fldCharType="begin"/>
        </w:r>
        <w:r>
          <w:instrText xml:space="preserve"> PAGEREF _Toc14135 \h </w:instrText>
        </w:r>
        <w:r>
          <w:fldChar w:fldCharType="separate"/>
        </w:r>
        <w:r>
          <w:t>80</w:t>
        </w:r>
        <w:r>
          <w:fldChar w:fldCharType="end"/>
        </w:r>
      </w:hyperlink>
    </w:p>
    <w:p>
      <w:pPr>
        <w:pStyle w:val="TOC2"/>
        <w:tabs>
          <w:tab w:val="right" w:leader="dot" w:pos="8306"/>
        </w:tabs>
      </w:pPr>
      <w:hyperlink w:anchor="_Toc25807" w:history="1">
        <w:r>
          <w:rPr>
            <w:rFonts w:ascii="仿宋" w:eastAsia="仿宋" w:hAnsi="仿宋" w:cs="仿宋" w:hint="eastAsia"/>
            <w:lang w:eastAsia="zh-CN"/>
          </w:rPr>
          <w:t>(三)、猪用疫苗项目完成阶段时间节点</w:t>
        </w:r>
        <w:r>
          <w:tab/>
        </w:r>
        <w:r>
          <w:fldChar w:fldCharType="begin"/>
        </w:r>
        <w:r>
          <w:instrText xml:space="preserve"> PAGEREF _Toc25807 \h </w:instrText>
        </w:r>
        <w:r>
          <w:fldChar w:fldCharType="separate"/>
        </w:r>
        <w:r>
          <w:t>81</w:t>
        </w:r>
        <w:r>
          <w:fldChar w:fldCharType="end"/>
        </w:r>
      </w:hyperlink>
    </w:p>
    <w:p>
      <w:pPr>
        <w:pStyle w:val="TOC1"/>
        <w:tabs>
          <w:tab w:val="right" w:leader="dot" w:pos="8306"/>
        </w:tabs>
      </w:pPr>
      <w:hyperlink w:anchor="_Toc11113" w:history="1">
        <w:r>
          <w:rPr>
            <w:rFonts w:ascii="仿宋" w:eastAsia="仿宋" w:hAnsi="仿宋" w:cs="仿宋" w:hint="eastAsia"/>
            <w:lang w:eastAsia="zh-CN"/>
          </w:rPr>
          <w:t>十六、营销与推广策略</w:t>
        </w:r>
        <w:r>
          <w:tab/>
        </w:r>
        <w:r>
          <w:fldChar w:fldCharType="begin"/>
        </w:r>
        <w:r>
          <w:instrText xml:space="preserve"> PAGEREF _Toc11113 \h </w:instrText>
        </w:r>
        <w:r>
          <w:fldChar w:fldCharType="separate"/>
        </w:r>
        <w:r>
          <w:t>82</w:t>
        </w:r>
        <w:r>
          <w:fldChar w:fldCharType="end"/>
        </w:r>
      </w:hyperlink>
    </w:p>
    <w:p>
      <w:pPr>
        <w:pStyle w:val="TOC2"/>
        <w:tabs>
          <w:tab w:val="right" w:leader="dot" w:pos="8306"/>
        </w:tabs>
      </w:pPr>
      <w:hyperlink w:anchor="_Toc10982" w:history="1">
        <w:r>
          <w:rPr>
            <w:rFonts w:ascii="仿宋" w:eastAsia="仿宋" w:hAnsi="仿宋" w:cs="仿宋" w:hint="eastAsia"/>
            <w:lang w:eastAsia="zh-CN"/>
          </w:rPr>
          <w:t>(一)、产品/服务定位与特点</w:t>
        </w:r>
        <w:r>
          <w:tab/>
        </w:r>
        <w:r>
          <w:fldChar w:fldCharType="begin"/>
        </w:r>
        <w:r>
          <w:instrText xml:space="preserve"> PAGEREF _Toc10982 \h </w:instrText>
        </w:r>
        <w:r>
          <w:fldChar w:fldCharType="separate"/>
        </w:r>
        <w:r>
          <w:t>82</w:t>
        </w:r>
        <w:r>
          <w:fldChar w:fldCharType="end"/>
        </w:r>
      </w:hyperlink>
    </w:p>
    <w:p>
      <w:pPr>
        <w:pStyle w:val="TOC2"/>
        <w:tabs>
          <w:tab w:val="right" w:leader="dot" w:pos="8306"/>
        </w:tabs>
      </w:pPr>
      <w:hyperlink w:anchor="_Toc11838" w:history="1">
        <w:r>
          <w:rPr>
            <w:rFonts w:ascii="仿宋" w:eastAsia="仿宋" w:hAnsi="仿宋" w:cs="仿宋" w:hint="eastAsia"/>
            <w:lang w:eastAsia="zh-CN"/>
          </w:rPr>
          <w:t>(二)、市场定位与竞争分析</w:t>
        </w:r>
        <w:r>
          <w:tab/>
        </w:r>
        <w:r>
          <w:fldChar w:fldCharType="begin"/>
        </w:r>
        <w:r>
          <w:instrText xml:space="preserve"> PAGEREF _Toc11838 \h </w:instrText>
        </w:r>
        <w:r>
          <w:fldChar w:fldCharType="separate"/>
        </w:r>
        <w:r>
          <w:t>83</w:t>
        </w:r>
        <w:r>
          <w:fldChar w:fldCharType="end"/>
        </w:r>
      </w:hyperlink>
    </w:p>
    <w:p>
      <w:pPr>
        <w:pStyle w:val="TOC2"/>
        <w:tabs>
          <w:tab w:val="right" w:leader="dot" w:pos="8306"/>
        </w:tabs>
      </w:pPr>
      <w:hyperlink w:anchor="_Toc27578" w:history="1">
        <w:r>
          <w:rPr>
            <w:rFonts w:ascii="仿宋" w:eastAsia="仿宋" w:hAnsi="仿宋" w:cs="仿宋" w:hint="eastAsia"/>
            <w:lang w:eastAsia="zh-CN"/>
          </w:rPr>
          <w:t>(三)、营销渠道与策略</w:t>
        </w:r>
        <w:r>
          <w:tab/>
        </w:r>
        <w:r>
          <w:fldChar w:fldCharType="begin"/>
        </w:r>
        <w:r>
          <w:instrText xml:space="preserve"> PAGEREF _Toc27578 \h </w:instrText>
        </w:r>
        <w:r>
          <w:fldChar w:fldCharType="separate"/>
        </w:r>
        <w:r>
          <w:t>85</w:t>
        </w:r>
        <w:r>
          <w:fldChar w:fldCharType="end"/>
        </w:r>
      </w:hyperlink>
    </w:p>
    <w:p>
      <w:pPr>
        <w:pStyle w:val="TOC2"/>
        <w:tabs>
          <w:tab w:val="right" w:leader="dot" w:pos="8306"/>
        </w:tabs>
      </w:pPr>
      <w:hyperlink w:anchor="_Toc13800" w:history="1">
        <w:r>
          <w:rPr>
            <w:rFonts w:ascii="仿宋" w:eastAsia="仿宋" w:hAnsi="仿宋" w:cs="仿宋" w:hint="eastAsia"/>
            <w:lang w:eastAsia="zh-CN"/>
          </w:rPr>
          <w:t>(四)、推广与宣传活动</w:t>
        </w:r>
        <w:r>
          <w:tab/>
        </w:r>
        <w:r>
          <w:fldChar w:fldCharType="begin"/>
        </w:r>
        <w:r>
          <w:instrText xml:space="preserve"> PAGEREF _Toc13800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56"/>
      <w:r>
        <w:rPr>
          <w:rFonts w:ascii="仿宋" w:eastAsia="仿宋" w:hAnsi="仿宋" w:cs="仿宋" w:hint="eastAsia"/>
          <w:sz w:val="28"/>
          <w:lang w:eastAsia="zh-CN"/>
        </w:rPr>
        <w:t>一、猪用疫苗项目建设单位说明</w:t>
      </w:r>
      <w:bookmarkEnd w:id="2"/>
    </w:p>
    <w:p>
      <w:pPr>
        <w:pStyle w:val="Heading2"/>
        <w:rPr>
          <w:rFonts w:ascii="仿宋" w:eastAsia="仿宋" w:hAnsi="仿宋" w:cs="仿宋" w:hint="eastAsia"/>
          <w:lang w:eastAsia="zh-CN"/>
        </w:rPr>
      </w:pPr>
      <w:bookmarkStart w:id="3" w:name="_Toc8421"/>
      <w:r>
        <w:rPr>
          <w:rFonts w:ascii="仿宋" w:eastAsia="仿宋" w:hAnsi="仿宋" w:cs="仿宋" w:hint="eastAsia"/>
          <w:lang w:eastAsia="zh-CN"/>
        </w:rPr>
        <w:t>(一)、猪用疫苗项目承办单位基本情况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6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猪用疫苗项目承办单位的XXXX，我们着眼于实现可持续的经济效益。通过技术创新和解决方案的提供，公司预计在猪用疫苗项目执行期间将获得可观的收入增长。这一收入来源主要包括猪用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同时，我们注重成本控制和效率提升，以确保猪用疫苗项目的可持续盈利。透过精细的管理和资源优化，公司期望实现猪用疫苗项目利润最大化。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猪用疫苗项目实施进行全面的投资评估，包括猪用疫苗项目启动阶段的资金投入和后续运营成本。通过对猪用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猪用疫苗项目实施过程中具备足够的资金流动性，公司将进行详尽的现金流分析。这包括资金需求的合理预测、猪用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92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779"/>
      <w:r>
        <w:rPr>
          <w:rFonts w:ascii="仿宋" w:eastAsia="仿宋" w:hAnsi="仿宋" w:cs="仿宋" w:hint="eastAsia"/>
          <w:lang w:eastAsia="zh-CN"/>
        </w:rPr>
        <w:t>(一)、猪用疫苗行业分析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行业一直以来都是市场的关注焦点。行业内的发展趋势、竞争态势以及潜在机会都对猪用疫苗项目的推进产生深远的影响。通过深入研究行业的整体概貌，我们将更好地理解行业的核心特征，为猪用疫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行业，技术一直是推动创新和发展的关键因素。我们将对当前技术趋势进行详尽分析，包括但不限于人工智能、大数据应用、先进制造技术等。这有助于猪用疫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猪用疫苗项目成功的基础。我们将对主要竞争对手进行深入研究，包括其市场份额、产品特点、市场定位等。通过全面了解竞争对手的优势和劣势，猪用疫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303"/>
      <w:r>
        <w:rPr>
          <w:rFonts w:ascii="仿宋" w:eastAsia="仿宋" w:hAnsi="仿宋" w:cs="仿宋" w:hint="eastAsia"/>
          <w:sz w:val="28"/>
          <w:lang w:eastAsia="zh-CN"/>
        </w:rPr>
        <w:t>(二)、猪用疫苗市场分析预测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通过对市场规模的深入调研，我们将预测猪用疫苗市场未来的增长趋势。这包括市场的整体规模、各细分领域的发展趋势等。猪用疫苗项目可以根据市场的扩张速度和潜在机会，制定更符合市场需求的发展策略。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猪用疫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猪用疫苗项目实施过程中需要充分考虑的因素。我们将对市场风险进行全面评估，包括但不限于政策法规风险、市场竞争风险、技术变革风险等。通过对潜在风险的深入分析，猪用疫苗项目可以制定相应的风险缓解策略，降低不确定性对猪用疫苗项目的影响。</w:t>
      </w:r>
    </w:p>
    <w:p>
      <w:pPr>
        <w:pStyle w:val="Heading1"/>
        <w:ind w:firstLine="560" w:firstLineChars="200"/>
        <w:rPr>
          <w:rFonts w:ascii="仿宋" w:eastAsia="仿宋" w:hAnsi="仿宋" w:cs="仿宋" w:hint="eastAsia"/>
          <w:sz w:val="28"/>
          <w:lang w:eastAsia="zh-CN"/>
        </w:rPr>
      </w:pPr>
      <w:bookmarkStart w:id="8" w:name="_Toc3115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187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技术管理特点体现在其创新导向。通过引入最先进的技术趋势和解决方案，猪用疫苗项目致力于提升科技含量、提高质量和效率水平。这意味着我们将采用最新的工具和方法，确保猪用疫苗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猪用疫苗项目技术管理的显著特征。通过整合不同领域的技术资源，我们实现了跨学科的协同工作。这有助于优化技术架构，提高整体效能。此外，整合性策略还促进了不同技术团队之间的紧密沟通和高效合作，确保猪用疫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猪用疫苗项目所采用的技术。通过不断优化技术方案，猪用疫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猪用疫苗项目团队将在猪用疫苗项目初期识别可能的技术风险，并采取相应的预防和应对措施。通过建立健全的风险评估机制，猪用疫苗项目能够在实施过程中及时发现并解决潜在的技术问题，保障猪用疫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猪用疫苗项目中，技术将成为猪用疫苗项目成功的有力支持。这一深度剖析揭示了技术管理在猪用疫苗项目实施中的关键作用，为猪用疫苗项目的技术基础奠定了坚实的基础。</w:t>
      </w:r>
    </w:p>
    <w:p>
      <w:pPr>
        <w:pStyle w:val="Heading2"/>
        <w:ind w:firstLine="560" w:firstLineChars="200"/>
        <w:rPr>
          <w:rFonts w:ascii="仿宋" w:eastAsia="仿宋" w:hAnsi="仿宋" w:cs="仿宋" w:hint="eastAsia"/>
          <w:sz w:val="28"/>
          <w:lang w:eastAsia="zh-CN"/>
        </w:rPr>
      </w:pPr>
      <w:bookmarkStart w:id="10" w:name="_Toc14964"/>
      <w:r>
        <w:rPr>
          <w:rFonts w:ascii="仿宋" w:eastAsia="仿宋" w:hAnsi="仿宋" w:cs="仿宋" w:hint="eastAsia"/>
          <w:sz w:val="28"/>
          <w:lang w:eastAsia="zh-CN"/>
        </w:rPr>
        <w:t>(二)、猪用疫苗项目工艺技术设计方案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猪用疫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猪用疫苗项目将严格按照相关行业规范要求进行组织。通过有效控制产品质量，猪用疫苗项目将致力于为顾客提供优质的猪用疫苗项目产品和良好的服务。这体现了猪用疫苗项目对于生产活动合规性和质量标准的高度重视，为猪用疫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猪用疫苗项目注重生态效益和清洁生产原则。猪用疫苗项目建设将紧密结合地方特色经济发展，与社会经济发展规划和区域环境保护规划方案相协调一致。通过与当地区域自然生态系统的结合，猪用疫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猪用疫苗项目产品具有多样化的客户需求和个性化的特点。因此，猪用疫苗项目产品规格品种多样，且单批生产数量较小。为满足这一特点，猪用疫苗项目承办单位将建设先进的柔性制造生产线。通过广泛应用柔性制造技术，猪用疫苗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猪用疫苗项目采用的技术具有较高的技术含量和自动化水平，处于国内先进水平。这一技术选用不仅体现了对生产效率、质量和环境友好性的高标准要求，同时为猪用疫苗项目的可持续发展奠定了坚实的基础。</w:t>
      </w:r>
    </w:p>
    <w:p>
      <w:pPr>
        <w:pStyle w:val="Heading2"/>
        <w:ind w:firstLine="560" w:firstLineChars="200"/>
        <w:rPr>
          <w:rFonts w:ascii="仿宋" w:eastAsia="仿宋" w:hAnsi="仿宋" w:cs="仿宋" w:hint="eastAsia"/>
          <w:sz w:val="28"/>
          <w:lang w:eastAsia="zh-CN"/>
        </w:rPr>
      </w:pPr>
      <w:bookmarkStart w:id="11" w:name="_Toc1627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为确保猪用疫苗项目的高效生产和技术实施，我们制定了一套精心设计的设备选型方案，以满足猪用疫苗项目生产、质量和环保的要求。该方案的主要特点如下：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猪用疫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针对猪用疫苗项目产品的多样性和小批量生产的特点，我们将建设柔性制造生产线。通过在设备选型中考虑柔性制造技术，可以灵活应对不同产品规格和生产需求，实现生产线的高度灵活性和适应性。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1979"/>
      <w:r>
        <w:rPr>
          <w:rFonts w:ascii="仿宋" w:eastAsia="仿宋" w:hAnsi="仿宋" w:cs="仿宋" w:hint="eastAsia"/>
          <w:sz w:val="28"/>
          <w:lang w:eastAsia="zh-CN"/>
        </w:rPr>
        <w:t>四、猪用疫苗项目绩效评估</w:t>
      </w:r>
      <w:bookmarkEnd w:id="12"/>
    </w:p>
    <w:p>
      <w:pPr>
        <w:pStyle w:val="Heading2"/>
        <w:rPr>
          <w:rFonts w:ascii="仿宋" w:eastAsia="仿宋" w:hAnsi="仿宋" w:cs="仿宋" w:hint="eastAsia"/>
          <w:lang w:eastAsia="zh-CN"/>
        </w:rPr>
      </w:pPr>
      <w:bookmarkStart w:id="13" w:name="_Toc2539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中，我们设计了一套全面的绩效评估指标，以确保猪用疫苗项目的可控和成功交付。这些指标跨足猪用疫苗项目目标、成本、进度和质量等多个维度，为我们提供了全面洞察猪用疫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目标达成率是我们关注的首要指标。我们设定了明确的目标，并通过定期监测和评估，迅速发现并应对潜在的目标偏差。这为猪用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成本绩效是另一个核心关注点。通过实际成本与预算成本的对比分析，我们深入了解成本差异的原因，及时调整资源分配，保持猪用疫苗项目在经济效益方面的合理水平。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进度作为关键的绩效指标之一，得到了精心的关注。我们制定了详细的猪用疫苗项目进度计划，并设立了进度符合度指标，确保实际进度与计划进度保持一致。这使我们能够快速发现和解决潜在的进度问题，保持猪用疫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猪用疫苗项目绩效的不可或缺的一环。我们引入了一系列的质量标准和客户满意度指标，以确保猪用疫苗项目交付的成果在质量上达到或超越预期水平。通过持续监测这些指标，我们努力提升猪用疫苗项目整体质量水平，为猪用疫苗项目的成功交付提供有力保障。通过这些科学且全面的绩效评估，我们能够更好地引导猪用疫苗项目的持续改进，确保猪用疫苗项目目标的顺利达成。</w:t>
      </w:r>
    </w:p>
    <w:p>
      <w:pPr>
        <w:pStyle w:val="Heading2"/>
        <w:ind w:firstLine="560" w:firstLineChars="200"/>
        <w:rPr>
          <w:rFonts w:ascii="仿宋" w:eastAsia="仿宋" w:hAnsi="仿宋" w:cs="仿宋" w:hint="eastAsia"/>
          <w:sz w:val="28"/>
          <w:lang w:eastAsia="zh-CN"/>
        </w:rPr>
      </w:pPr>
      <w:bookmarkStart w:id="14" w:name="_Toc208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绩效评估是猪用疫苗项目中的关键环节，为确保猪用疫苗项目达到预期目标，我们采用了多层次、多维度的绩效评估方法。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猪用疫苗项目的战略目标对齐，确保每个决策和行动都与猪用疫苗项目整体目标保持一致。团队会定期召开战略对齐会议，审视当前工作与猪用疫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猪用疫苗项目进度、质量、成本和风险等方面。这些指标通过数据收集和分析，为猪用疫苗项目管理团队提供了客观的评估依据。例如，我们通过猪用疫苗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绩效评估不仅仅停留在猪用疫苗项目内部，还考虑了猪用疫苗项目对外部环境的影响。我们定期进行干系人满意度调查，以了解各利益相关方对猪用疫苗项目的期望和满意度，并及时做出调整。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这种多层次、多角度的绩效评估方法，使得我们能够全面了解猪用疫苗项目的运行状态，及时做出调整，确保猪用疫苗项目在不断变化的环境中保持稳健前行。</w:t>
      </w:r>
    </w:p>
    <w:p>
      <w:pPr>
        <w:pStyle w:val="Heading2"/>
        <w:ind w:firstLine="560" w:firstLineChars="200"/>
        <w:rPr>
          <w:rFonts w:ascii="仿宋" w:eastAsia="仿宋" w:hAnsi="仿宋" w:cs="仿宋" w:hint="eastAsia"/>
          <w:sz w:val="28"/>
          <w:lang w:eastAsia="zh-CN"/>
        </w:rPr>
      </w:pPr>
      <w:bookmarkStart w:id="15" w:name="_Toc1481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为了确保猪用疫苗项目的有效管理和不断优化，我们采用了精心设计的绩效评估周期。这个周期旨在实现灵活、实时和全面的评估，以适应猪用疫苗项目执行中的各种挑战。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猪用疫苗项目的不同需求，分为短期、中期和长期。短期评估关注每个迭代或工作周期，以及时发现和解决当前任务中的问题。中期评估涵盖几个迭代，深入了解整体猪用疫苗项目的趋势和性能。长期评估则着眼于整个猪用疫苗项目阶段，确保猪用疫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猪用疫苗项目管理工具和协作平台，团队成员能够随时更新和分享猪用疫苗项目数据。这种实时性的反馈机制使我们能够及时察觉潜在问题，快速调整，保持猪用疫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猪用疫苗项目的决策制定密不可分。每个周期的猪用疫苗项目回顾会议成为集体总结经验、识别问题深层次原因并找到创新解决方案的平台。这种定期的反思与调整机制使猪用疫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868"/>
      <w:r>
        <w:rPr>
          <w:rFonts w:ascii="仿宋" w:eastAsia="仿宋" w:hAnsi="仿宋" w:cs="仿宋" w:hint="eastAsia"/>
          <w:sz w:val="28"/>
          <w:lang w:eastAsia="zh-CN"/>
        </w:rPr>
        <w:t>五、猪用疫苗项目选址可行性分析</w:t>
      </w:r>
      <w:bookmarkEnd w:id="16"/>
    </w:p>
    <w:p>
      <w:pPr>
        <w:pStyle w:val="Heading2"/>
        <w:rPr>
          <w:rFonts w:ascii="仿宋" w:eastAsia="仿宋" w:hAnsi="仿宋" w:cs="仿宋" w:hint="eastAsia"/>
          <w:lang w:eastAsia="zh-CN"/>
        </w:rPr>
      </w:pPr>
      <w:bookmarkStart w:id="17" w:name="_Toc19264"/>
      <w:r>
        <w:rPr>
          <w:rFonts w:ascii="仿宋" w:eastAsia="仿宋" w:hAnsi="仿宋" w:cs="仿宋" w:hint="eastAsia"/>
          <w:lang w:eastAsia="zh-CN"/>
        </w:rPr>
        <w:t>(一)、猪用疫苗项目选址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该猪用疫苗项目选址位于XX省XX市XX区XXX街道</w:t>
      </w:r>
    </w:p>
    <w:p>
      <w:pPr>
        <w:pStyle w:val="Heading2"/>
        <w:ind w:firstLine="560" w:firstLineChars="200"/>
        <w:rPr>
          <w:rFonts w:ascii="仿宋" w:eastAsia="仿宋" w:hAnsi="仿宋" w:cs="仿宋" w:hint="eastAsia"/>
          <w:sz w:val="28"/>
          <w:lang w:eastAsia="zh-CN"/>
        </w:rPr>
      </w:pPr>
      <w:bookmarkStart w:id="18" w:name="_Toc3085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猪用疫苗项目的征地面积将根据猪用疫苗项目的实际规模和需求进行精确规划。具体面积XXX平方米，旨在确保猪用疫苗项目不仅能够满足当前的发展需求，还能够预留空间以适应未来的扩展。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净用地面积是在征地面积基础上去除不可利用面积后的实际可开发用地。具体面积XXX平方米，考虑到环保、交通、安全等多方面因素，以确保猪用疫苗项目在整体利用效率上达到最优。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猪用疫苗项目计划建设的建筑总规模具体面积XXX平方米。这一规模的确定综合考虑了猪用疫苗项目的性质、规模，以及城市规划的相关要求，确保建筑布局与周边环境协调一致。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绿地率是猪用疫苗项目用地中被规划为绿地的比例。具体面积XXX平方米，旨在通过合理规划绿地，改善猪用疫苗项目周边环境，提升居民生活质量，并符合城市整体绿化规划。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容积率是用地上可以建设的建筑总体积与用地面积之比。具体面积XXX，通过合理的容积率规划，确保猪用疫苗项目建筑规模与周边环境和谐共生。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确保猪用疫苗项目选址与当地城市规划相一致，具体面积XXX平方米。通过与城市规划部门深入沟通，确保猪用疫苗项目不仅符合城市的整体发展方向，还能够融入城市的发展布局，为城市的长远发展贡献力量。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猪用疫苗项目选址符合当地产业政策，具体面积XXX平方米。这包括猪用疫苗项目对当地经济的促进作用，以及对相关产业的带动效应，确保猪用疫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用地总体要求必须符合环保和可持续发展的原则，具体面积XXX平方米。通过采用绿色建筑设计、节能减排等措施，确保猪用疫苗项目在建设和运营过程中对环境的影响最小化，达到可持续发展的要求。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确保猪用疫苗项目选址具备必要的公共设施配套，具体面积XXX平方米。这包括交通便利性、教育、医疗等基础设施，以提高居民生活品质，使得猪用疫苗项目选址更具吸引力。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考虑用地总体要求对当地社会稳定性的影响，具体面积XXX平方米。通过深入了解当地社区反馈，确保猪用疫苗项目的选址和建设过程对当地社会和谐稳定产生积极作用。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猪用疫苗项目选址不仅符合法规和规划，还在实际操作中具有可行性。这一全面规划将为猪用疫苗项目的成功实施提供坚实的基础，确保猪用疫苗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929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猪用疫苗项目的设备规划和空间设计中，我们将采取灵活设备布局的措施。设备布局将根据实际需求进行灵活设计，避免不必要的浪费。通过合理规划设备摆放位置，我们将提高设备的利用率，减少设备间距，以确保猪用疫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猪用疫苗项目内部引入共享设施的概念，例如共享会议室、办公区等。通过这种方式，我们可以减少对资源的重复建设，提高资源共享效率，从而减小猪用疫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666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猪用疫苗项目的总图布置中，我们将不同功能区域进行明确的规划，以最大程度满足猪用疫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https://d.book118.com/326144045113010042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66570"/>
    <w:rsid w:val="728665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14404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2024-01-28T08:58:00Z</dcterms:created>
  <dcterms:modified xsi:type="dcterms:W3CDTF">2024-01-28T08:58:44Z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6562609261D94B32B98231759F05DEC2_11</vt:lpwstr>
  </property>
  <property fmtid="{D5CDD505-2E9C-101B-9397-08002B2CF9AE}" pid="3" name="KSOProductBuildVer">
    <vt:lpwstr>2052-12.1.0.16120</vt:lpwstr>
  </property>
</Properties>
</file>