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2024年上海思博职业技术学院高职单招（英语／数学／语文）笔试历年真题摘选含答案解析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下面不是冰心创作的问题小说有（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A.《斯人独憔悴》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B.《往事》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C.《超人》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D.《两个家庭》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《故都的秋》一文主要描绘了（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A.南国的秋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B.北京的秋色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C.北国的景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D.秋天的奇景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下列作品中，属于记事散文的是（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D.鲁迅《灯下漫笔》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《国殇》选自（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《种树郭橐驼传》采用的主要写作手法是（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A.类比方法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《郑伯克段于鄢》一文中出现的谋臣是（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A.共叔段、公子吕、颍考叔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B.郑庄公、颍考叔、公子吕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C.颍考叔、祭仲、公子吕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D.子封、共叔段、颍考叔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https://d.book118.com/326144154134010101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26144154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