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87E" w:rsidRPr="00B6387E" w:rsidP="00B6387E">
      <w:pPr>
        <w:jc w:val="center"/>
        <w:rPr>
          <w:rFonts w:ascii="宋体" w:hAnsi="宋体"/>
          <w:b/>
        </w:rPr>
      </w:pPr>
      <w:r w:rsidRPr="00B6387E">
        <w:rPr>
          <w:rFonts w:ascii="微软雅黑" w:eastAsia="微软雅黑" w:hAnsi="微软雅黑"/>
          <w:b/>
          <w:sz w:val="28"/>
        </w:rPr>
        <w:t>《行政职业能力测验》2023年公务员考试那曲地区安多县临考冲刺试题</w:t>
      </w:r>
    </w:p>
    <w:p w:rsidR="00B6387E" w:rsidRPr="00B6387E" w:rsidP="00B6387E">
      <w:pPr>
        <w:jc w:val="left"/>
        <w:rPr>
          <w:rFonts w:ascii="宋体" w:hAnsi="宋体"/>
          <w:b/>
        </w:rPr>
      </w:pPr>
      <w:r w:rsidRPr="00B6387E">
        <w:rPr>
          <w:rFonts w:ascii="微软雅黑" w:eastAsia="微软雅黑" w:hAnsi="微软雅黑"/>
          <w:b/>
          <w:sz w:val="28"/>
        </w:rPr>
        <w:t>一、常识判断</w:t>
      </w:r>
    </w:p>
    <w:p w:rsidR="00B6387E" w:rsidRPr="00B6387E" w:rsidP="00203642">
      <w:pPr>
        <w:jc w:val="left"/>
        <w:rPr>
          <w:rFonts w:ascii="华文中宋" w:eastAsia="华文中宋" w:hAnsi="华文中宋"/>
          <w:b/>
          <w:sz w:val="30"/>
          <w:szCs w:val="30"/>
        </w:rPr>
      </w:pPr>
      <w:r w:rsidRPr="00B6387E">
        <w:rPr>
          <w:rFonts w:ascii="宋体" w:hAnsi="宋体"/>
          <w:b/>
        </w:rPr>
        <w:t>1．</w:t>
      </w:r>
      <w:r w:rsidRPr="00B6387E">
        <w:rPr>
          <w:rFonts w:ascii="华文中宋" w:eastAsia="华文中宋" w:hAnsi="华文中宋"/>
          <w:b/>
          <w:sz w:val="30"/>
          <w:szCs w:val="30"/>
        </w:rPr>
        <w:t>赵某将一匹易受惊吓的马赠给李某，但未告知此马的习性。李某在用该马拉货的过程中，雷雨大作，马受惊狂奔，将行人王某撞伤。下列哪一选项是正确的?（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A、应由赵某承担全部责任</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B、应由李某承担责任</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C、应由赵某与李某承担连带责任</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D、应由李某承担主要责任，赵某也应承担一定的责任</w:t>
      </w:r>
    </w:p>
    <w:p w:rsidR="00B6387E" w:rsidRPr="00B6387E" w:rsidP="00203642">
      <w:pPr>
        <w:jc w:val="left"/>
        <w:rPr>
          <w:rFonts w:ascii="华文中宋" w:eastAsia="华文中宋" w:hAnsi="华文中宋"/>
          <w:b/>
          <w:sz w:val="30"/>
          <w:szCs w:val="30"/>
        </w:rPr>
      </w:pPr>
      <w:r w:rsidRPr="00B6387E">
        <w:rPr>
          <w:rFonts w:ascii="宋体" w:hAnsi="宋体"/>
          <w:b/>
        </w:rPr>
        <w:t>2．</w:t>
      </w:r>
      <w:r w:rsidRPr="00B6387E">
        <w:rPr>
          <w:rFonts w:ascii="华文中宋" w:eastAsia="华文中宋" w:hAnsi="华文中宋"/>
          <w:b/>
          <w:sz w:val="30"/>
          <w:szCs w:val="30"/>
        </w:rPr>
        <w:t>根据学习动机的社会意义，可以把学习动机分为()</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A、社会动机与个人动机</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B、工作动机与提高动机</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C、高尚动机与低级动机</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D、交往动机与荣誉动机</w:t>
      </w:r>
    </w:p>
    <w:p w:rsidR="00B6387E" w:rsidRPr="00B6387E" w:rsidP="00203642">
      <w:pPr>
        <w:jc w:val="left"/>
        <w:rPr>
          <w:rFonts w:ascii="华文中宋" w:eastAsia="华文中宋" w:hAnsi="华文中宋"/>
          <w:b/>
          <w:sz w:val="30"/>
          <w:szCs w:val="30"/>
        </w:rPr>
      </w:pPr>
      <w:r w:rsidRPr="00B6387E">
        <w:rPr>
          <w:rFonts w:ascii="宋体" w:hAnsi="宋体"/>
          <w:b/>
        </w:rPr>
        <w:t>3．</w:t>
      </w:r>
      <w:r w:rsidRPr="00B6387E">
        <w:rPr>
          <w:rFonts w:ascii="华文中宋" w:eastAsia="华文中宋" w:hAnsi="华文中宋"/>
          <w:b/>
          <w:sz w:val="30"/>
          <w:szCs w:val="30"/>
        </w:rPr>
        <w:t>新时期爱国统一战线是指（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A、工人阶级领导的，工农联盟为基础的，全体社会主义劳动者、拥护社会主义的爱国者和拥护祖国统一的爱国者的广泛联盟</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B、以爱国主义和社会主义为政治基础的全体劳动者和爱国者联盟</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C、拥护社会主义的爱国者和拥护祖国统一的爱国者的联盟</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D、以工农联盟为基础的党与非党的特殊联盟</w:t>
      </w:r>
    </w:p>
    <w:p w:rsidR="00B6387E" w:rsidRPr="00B6387E" w:rsidP="00203642">
      <w:pPr>
        <w:jc w:val="left"/>
        <w:rPr>
          <w:rFonts w:ascii="华文中宋" w:eastAsia="华文中宋" w:hAnsi="华文中宋"/>
          <w:b/>
          <w:sz w:val="30"/>
          <w:szCs w:val="30"/>
        </w:rPr>
      </w:pPr>
      <w:r w:rsidRPr="00B6387E">
        <w:rPr>
          <w:rFonts w:ascii="宋体" w:hAnsi="宋体"/>
          <w:b/>
        </w:rPr>
        <w:t>4．</w:t>
      </w:r>
      <w:r w:rsidRPr="00B6387E">
        <w:rPr>
          <w:rFonts w:ascii="华文中宋" w:eastAsia="华文中宋" w:hAnsi="华文中宋"/>
          <w:b/>
          <w:sz w:val="30"/>
          <w:szCs w:val="30"/>
        </w:rPr>
        <w:t xml:space="preserve">下列陈述中错误的是（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A、隐形飞机机身涂料的主要作用是吸收电磁波</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B、混沌理论在很多研究领域有重要应用</w:t>
      </w:r>
    </w:p>
    <w:p w:rsidR="00B6387E" w:rsidRPr="00B6387E" w:rsidP="0020364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6387E">
        <w:rPr>
          <w:rFonts w:ascii="华文中宋" w:eastAsia="华文中宋" w:hAnsi="华文中宋"/>
          <w:b/>
          <w:sz w:val="30"/>
          <w:szCs w:val="30"/>
        </w:rPr>
        <w:t>C、U盘格式化后，信息不可恢复</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D、土星环是圆的</w:t>
      </w:r>
    </w:p>
    <w:p w:rsidR="00B6387E" w:rsidRPr="00B6387E" w:rsidP="00203642">
      <w:pPr>
        <w:jc w:val="left"/>
        <w:rPr>
          <w:rFonts w:ascii="华文中宋" w:eastAsia="华文中宋" w:hAnsi="华文中宋"/>
          <w:b/>
          <w:sz w:val="30"/>
          <w:szCs w:val="30"/>
        </w:rPr>
      </w:pPr>
      <w:r w:rsidRPr="00B6387E">
        <w:rPr>
          <w:rFonts w:ascii="宋体" w:hAnsi="宋体"/>
          <w:b/>
        </w:rPr>
        <w:t>5．</w:t>
      </w:r>
      <w:r w:rsidRPr="00B6387E">
        <w:rPr>
          <w:rFonts w:ascii="华文中宋" w:eastAsia="华文中宋" w:hAnsi="华文中宋"/>
          <w:b/>
          <w:sz w:val="30"/>
          <w:szCs w:val="30"/>
        </w:rPr>
        <w:t xml:space="preserve">我国行政法律规范的适用规则是（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多项选择题</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A、特殊法优于一般法</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B、新法优于旧法</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C、上位法优于下位法</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D、特别法优于一般法</w:t>
      </w:r>
    </w:p>
    <w:p w:rsidR="00B6387E" w:rsidRPr="00B6387E" w:rsidP="00203642">
      <w:pPr>
        <w:jc w:val="left"/>
        <w:rPr>
          <w:rFonts w:ascii="华文中宋" w:eastAsia="华文中宋" w:hAnsi="华文中宋"/>
          <w:b/>
          <w:sz w:val="30"/>
          <w:szCs w:val="30"/>
        </w:rPr>
      </w:pPr>
      <w:r w:rsidRPr="00B6387E">
        <w:rPr>
          <w:rFonts w:ascii="宋体" w:hAnsi="宋体"/>
          <w:b/>
        </w:rPr>
        <w:t>6．</w:t>
      </w:r>
      <w:r w:rsidRPr="00B6387E">
        <w:rPr>
          <w:rFonts w:ascii="华文中宋" w:eastAsia="华文中宋" w:hAnsi="华文中宋"/>
          <w:b/>
          <w:sz w:val="30"/>
          <w:szCs w:val="30"/>
        </w:rPr>
        <w:t>作为世界三大宗教之一的伊斯兰教的经典是（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A、《金刚经》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B、《道德经》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C、《圣经》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D、《古兰经》</w:t>
      </w:r>
    </w:p>
    <w:p w:rsidR="00B6387E" w:rsidRPr="00B6387E" w:rsidP="00203642">
      <w:pPr>
        <w:jc w:val="left"/>
        <w:rPr>
          <w:rFonts w:ascii="华文中宋" w:eastAsia="华文中宋" w:hAnsi="华文中宋"/>
          <w:b/>
          <w:sz w:val="30"/>
          <w:szCs w:val="30"/>
        </w:rPr>
      </w:pPr>
      <w:r w:rsidRPr="00B6387E">
        <w:rPr>
          <w:rFonts w:ascii="宋体" w:hAnsi="宋体"/>
          <w:b/>
        </w:rPr>
        <w:t>7．</w:t>
      </w:r>
      <w:r w:rsidRPr="00B6387E">
        <w:rPr>
          <w:rFonts w:ascii="华文中宋" w:eastAsia="华文中宋" w:hAnsi="华文中宋"/>
          <w:b/>
          <w:sz w:val="30"/>
          <w:szCs w:val="30"/>
        </w:rPr>
        <w:t>古人对于我国姓氏的来历有如下阐述“氏于国，则齐鲁秦吴；氏于谥，则文武成宜；氏于事，则巫乙匠淘……”由此可以推断，王、侯、公孙等姓氏应源自（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A、族号</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B、匿名</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C、官名</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D、爵号</w:t>
      </w:r>
    </w:p>
    <w:p w:rsidR="00B6387E" w:rsidRPr="00B6387E" w:rsidP="00203642">
      <w:pPr>
        <w:jc w:val="left"/>
        <w:rPr>
          <w:rFonts w:ascii="华文中宋" w:eastAsia="华文中宋" w:hAnsi="华文中宋"/>
          <w:b/>
          <w:sz w:val="30"/>
          <w:szCs w:val="30"/>
        </w:rPr>
      </w:pPr>
      <w:r w:rsidRPr="00B6387E">
        <w:rPr>
          <w:rFonts w:ascii="宋体" w:hAnsi="宋体"/>
          <w:b/>
        </w:rPr>
        <w:t>8．</w:t>
      </w:r>
      <w:r w:rsidRPr="00B6387E">
        <w:rPr>
          <w:rFonts w:ascii="华文中宋" w:eastAsia="华文中宋" w:hAnsi="华文中宋"/>
          <w:b/>
          <w:sz w:val="30"/>
          <w:szCs w:val="30"/>
        </w:rPr>
        <w:t>将行政行为分为要式行政行为与非要式行政行为的依据是（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A、依据对象是否特定</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B、依据受法律规范拘束的程度</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6387E">
        <w:rPr>
          <w:rFonts w:ascii="华文中宋" w:eastAsia="华文中宋" w:hAnsi="华文中宋"/>
          <w:b/>
          <w:sz w:val="30"/>
          <w:szCs w:val="30"/>
        </w:rPr>
        <w:t>C、依据有无法定形式要求</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D、依据启动是否需行政相对人申请</w:t>
      </w:r>
    </w:p>
    <w:p w:rsidR="00B6387E" w:rsidRPr="00B6387E" w:rsidP="00203642">
      <w:pPr>
        <w:jc w:val="left"/>
        <w:rPr>
          <w:rFonts w:ascii="华文中宋" w:eastAsia="华文中宋" w:hAnsi="华文中宋"/>
          <w:b/>
          <w:sz w:val="30"/>
          <w:szCs w:val="30"/>
        </w:rPr>
      </w:pPr>
      <w:r w:rsidRPr="00B6387E">
        <w:rPr>
          <w:rFonts w:ascii="宋体" w:hAnsi="宋体"/>
          <w:b/>
        </w:rPr>
        <w:t>9．</w:t>
      </w:r>
      <w:r w:rsidRPr="00B6387E">
        <w:rPr>
          <w:rFonts w:ascii="华文中宋" w:eastAsia="华文中宋" w:hAnsi="华文中宋"/>
          <w:b/>
          <w:sz w:val="30"/>
          <w:szCs w:val="30"/>
        </w:rPr>
        <w:t>从迁移到结构匹配学说是由（）提出的。</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A、贾德</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B、苛勒</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C、詹纳特</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D、罗斯</w:t>
      </w:r>
    </w:p>
    <w:p w:rsidR="00B6387E" w:rsidRPr="00B6387E" w:rsidP="00203642">
      <w:pPr>
        <w:jc w:val="left"/>
        <w:rPr>
          <w:rFonts w:ascii="华文中宋" w:eastAsia="华文中宋" w:hAnsi="华文中宋"/>
          <w:b/>
          <w:sz w:val="30"/>
          <w:szCs w:val="30"/>
        </w:rPr>
      </w:pPr>
      <w:r w:rsidRPr="00B6387E">
        <w:rPr>
          <w:rFonts w:ascii="宋体" w:hAnsi="宋体"/>
          <w:b/>
        </w:rPr>
        <w:t>10．</w:t>
      </w:r>
      <w:r w:rsidRPr="00B6387E">
        <w:rPr>
          <w:rFonts w:ascii="华文中宋" w:eastAsia="华文中宋" w:hAnsi="华文中宋"/>
          <w:b/>
          <w:sz w:val="30"/>
          <w:szCs w:val="30"/>
        </w:rPr>
        <w:t>在毛泽东思想形成和发展的过程中，毛泽东同志发表过很多著名的文章，以下四篇文章中发表最早的是（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A、《矛盾论》</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B、《论持久战》</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C、《中国社会各阶级的分析》</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D、《星星之火，可以燎原》</w:t>
      </w:r>
    </w:p>
    <w:p w:rsidR="00B6387E" w:rsidRPr="00B6387E" w:rsidP="00203642">
      <w:pPr>
        <w:jc w:val="left"/>
        <w:rPr>
          <w:rFonts w:ascii="华文中宋" w:eastAsia="华文中宋" w:hAnsi="华文中宋"/>
          <w:b/>
          <w:sz w:val="30"/>
          <w:szCs w:val="30"/>
        </w:rPr>
      </w:pPr>
      <w:r w:rsidRPr="00B6387E">
        <w:rPr>
          <w:rFonts w:ascii="宋体" w:hAnsi="宋体"/>
          <w:b/>
        </w:rPr>
        <w:t>11．</w:t>
      </w:r>
      <w:r w:rsidRPr="00B6387E">
        <w:rPr>
          <w:rFonts w:ascii="华文中宋" w:eastAsia="华文中宋" w:hAnsi="华文中宋"/>
          <w:b/>
          <w:sz w:val="30"/>
          <w:szCs w:val="30"/>
        </w:rPr>
        <w:t>甲、乙、丙、丁共同投资设立一有限责任公司，甲拟转让自己的股权。下列说法不正确的是（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A、甲向乙转让应得到丙、丁过半数同意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B、甲向戊转让应该得到乙、丙、丁过半数同意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C、甲向戊转让时，乙、丙、丁不同意转让又不购买的，视为同意转让</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D、甲向戊转让时，在同等条件下，乙、丙、丁有优先购买权</w:t>
      </w:r>
    </w:p>
    <w:p w:rsidR="00B6387E" w:rsidRPr="00B6387E" w:rsidP="00203642">
      <w:pPr>
        <w:jc w:val="left"/>
        <w:rPr>
          <w:rFonts w:ascii="华文中宋" w:eastAsia="华文中宋" w:hAnsi="华文中宋"/>
          <w:b/>
          <w:sz w:val="30"/>
          <w:szCs w:val="30"/>
        </w:rPr>
      </w:pPr>
      <w:r w:rsidRPr="00B6387E">
        <w:rPr>
          <w:rFonts w:ascii="宋体" w:hAnsi="宋体"/>
          <w:b/>
        </w:rPr>
        <w:t>12．</w:t>
      </w:r>
      <w:r w:rsidRPr="00B6387E">
        <w:rPr>
          <w:rFonts w:ascii="华文中宋" w:eastAsia="华文中宋" w:hAnsi="华文中宋"/>
          <w:b/>
          <w:sz w:val="30"/>
          <w:szCs w:val="30"/>
        </w:rPr>
        <w:t>乐手对于（　　）相当于车厢对于（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A、钢琴铁轨</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B、乐队火车</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C、舞台站台</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6387E">
        <w:rPr>
          <w:rFonts w:ascii="华文中宋" w:eastAsia="华文中宋" w:hAnsi="华文中宋"/>
          <w:b/>
          <w:sz w:val="30"/>
          <w:szCs w:val="30"/>
        </w:rPr>
        <w:t>D、舞台乘客</w:t>
      </w:r>
    </w:p>
    <w:p w:rsidR="00B6387E" w:rsidRPr="00B6387E" w:rsidP="00203642">
      <w:pPr>
        <w:jc w:val="left"/>
        <w:rPr>
          <w:rFonts w:ascii="华文中宋" w:eastAsia="华文中宋" w:hAnsi="华文中宋"/>
          <w:b/>
          <w:sz w:val="30"/>
          <w:szCs w:val="30"/>
        </w:rPr>
      </w:pPr>
      <w:r w:rsidRPr="00B6387E">
        <w:rPr>
          <w:rFonts w:ascii="宋体" w:hAnsi="宋体"/>
          <w:b/>
        </w:rPr>
        <w:t>13．</w:t>
      </w:r>
      <w:r w:rsidRPr="00B6387E">
        <w:rPr>
          <w:rFonts w:ascii="华文中宋" w:eastAsia="华文中宋" w:hAnsi="华文中宋"/>
          <w:b/>
          <w:sz w:val="30"/>
          <w:szCs w:val="30"/>
        </w:rPr>
        <w:t>以下权利属于形成权的是（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A、张某以甲公司的名义与乙公司签订了货物销售合同，但是张某没有代理权，乙公司享有的撤销合同的权利</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B、王某将一幅字画寄存在陈某处，陈某将字画卖给杨某，王某认可陈某的行为有效的权利</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C、陈某通过欺诈手段使张某与自己签订了房屋转让合同，张某有解除合同的权利</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D、张某欠王某1000元未还，王某欠张某的1000元债务也已到期，王某主张用自己的1000元债权抵销张某对自己的1000元债权的权利</w:t>
      </w:r>
    </w:p>
    <w:p w:rsidR="00B6387E" w:rsidRPr="00B6387E" w:rsidP="00203642">
      <w:pPr>
        <w:jc w:val="left"/>
        <w:rPr>
          <w:rFonts w:ascii="华文中宋" w:eastAsia="华文中宋" w:hAnsi="华文中宋"/>
          <w:b/>
          <w:sz w:val="30"/>
          <w:szCs w:val="30"/>
        </w:rPr>
      </w:pPr>
      <w:r w:rsidRPr="00B6387E">
        <w:rPr>
          <w:rFonts w:ascii="宋体" w:hAnsi="宋体"/>
          <w:b/>
        </w:rPr>
        <w:t>14．</w:t>
      </w:r>
      <w:r w:rsidRPr="00B6387E">
        <w:rPr>
          <w:rFonts w:ascii="华文中宋" w:eastAsia="华文中宋" w:hAnsi="华文中宋"/>
          <w:b/>
          <w:sz w:val="30"/>
          <w:szCs w:val="30"/>
        </w:rPr>
        <w:t>“苟利国家生死以，岂因祸福避趋之”。这句话反应的我国爱国主义优良传统是。</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A、热爱祖国，矢志不渝</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B、天下兴亡，匹夫有责</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C、维护统一，反对分裂</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D、同仇敌忾，抵御外强</w:t>
      </w:r>
    </w:p>
    <w:p w:rsidR="00B6387E" w:rsidRPr="00B6387E" w:rsidP="00203642">
      <w:pPr>
        <w:jc w:val="left"/>
        <w:rPr>
          <w:rFonts w:ascii="华文中宋" w:eastAsia="华文中宋" w:hAnsi="华文中宋"/>
          <w:b/>
          <w:sz w:val="30"/>
          <w:szCs w:val="30"/>
        </w:rPr>
      </w:pPr>
      <w:r w:rsidRPr="00B6387E">
        <w:rPr>
          <w:rFonts w:ascii="宋体" w:hAnsi="宋体"/>
          <w:b/>
        </w:rPr>
        <w:t>15．</w:t>
      </w:r>
      <w:r w:rsidRPr="00B6387E">
        <w:rPr>
          <w:rFonts w:ascii="华文中宋" w:eastAsia="华文中宋" w:hAnsi="华文中宋"/>
          <w:b/>
          <w:sz w:val="30"/>
          <w:szCs w:val="30"/>
        </w:rPr>
        <w:t xml:space="preserve">下列哪些是我国社会主义民主政治的特点和优势的表现?（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A、国家的一切权力属于人民</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B、党的领导、人民当家做主、依法治国的有机统一</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C、民主内容与形式的统一</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D、由权力机关产生政府，政府对权力机关负责并受其监督</w:t>
      </w:r>
    </w:p>
    <w:p w:rsidR="00B6387E" w:rsidRPr="00B6387E" w:rsidP="00203642">
      <w:pPr>
        <w:jc w:val="left"/>
        <w:rPr>
          <w:rFonts w:ascii="华文中宋" w:eastAsia="华文中宋" w:hAnsi="华文中宋"/>
          <w:b/>
          <w:sz w:val="30"/>
          <w:szCs w:val="30"/>
        </w:rPr>
      </w:pPr>
      <w:r w:rsidRPr="00B6387E">
        <w:rPr>
          <w:rFonts w:ascii="宋体" w:hAnsi="宋体"/>
          <w:b/>
        </w:rPr>
        <w:t>16．</w:t>
      </w:r>
      <w:r w:rsidRPr="00B6387E">
        <w:rPr>
          <w:rFonts w:ascii="华文中宋" w:eastAsia="华文中宋" w:hAnsi="华文中宋"/>
          <w:b/>
          <w:sz w:val="30"/>
          <w:szCs w:val="30"/>
        </w:rPr>
        <w:t xml:space="preserve">自今年6月起，全国禁止生产、销售、使用厚度小于0．025毫米的塑料购物袋，在商品零售场所不得免费提供塑料购物袋。对超波塑料袋的“封杀”和结束使用塑料袋的“免费午餐”，将对人们的日常生活习惯和消费习惯产生很大的影响。新规定实施后，要让消费者在享受方便的同时，为环保尽一份力，需要（　　） </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6387E">
        <w:rPr>
          <w:rFonts w:ascii="华文中宋" w:eastAsia="华文中宋" w:hAnsi="华文中宋"/>
          <w:b/>
          <w:sz w:val="30"/>
          <w:szCs w:val="30"/>
        </w:rPr>
        <w:t>多项选择题</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A、企业会同厂家并发可重复性使用的布袋、小型便利的购物车及其其他形式的产品</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B、超市设立顾客自带购物车的存放处，增加出租购物车的服务项目，设置整理台</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C、积极开展对消费者的宣传教育</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D、搞好塑料袋回收</w:t>
      </w:r>
    </w:p>
    <w:p w:rsidR="00B6387E" w:rsidRPr="00B6387E" w:rsidP="00203642">
      <w:pPr>
        <w:jc w:val="left"/>
        <w:rPr>
          <w:rFonts w:ascii="华文中宋" w:eastAsia="华文中宋" w:hAnsi="华文中宋"/>
          <w:b/>
          <w:sz w:val="30"/>
          <w:szCs w:val="30"/>
        </w:rPr>
      </w:pPr>
      <w:r w:rsidRPr="00B6387E">
        <w:rPr>
          <w:rFonts w:ascii="宋体" w:hAnsi="宋体"/>
          <w:b/>
        </w:rPr>
        <w:t>17．</w:t>
      </w:r>
      <w:r w:rsidRPr="00B6387E">
        <w:rPr>
          <w:rFonts w:ascii="华文中宋" w:eastAsia="华文中宋" w:hAnsi="华文中宋"/>
          <w:b/>
          <w:sz w:val="30"/>
          <w:szCs w:val="30"/>
        </w:rPr>
        <w:t>《中华人民共和国专利法》规定，（　　）专利权的保护期限为20年。</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A、发明</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B、实用新型</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C、外观设计</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D、智力活动的技巧</w:t>
      </w:r>
    </w:p>
    <w:p w:rsidR="00B6387E" w:rsidRPr="00B6387E" w:rsidP="00203642">
      <w:pPr>
        <w:jc w:val="left"/>
        <w:rPr>
          <w:rFonts w:ascii="华文中宋" w:eastAsia="华文中宋" w:hAnsi="华文中宋"/>
          <w:b/>
          <w:sz w:val="30"/>
          <w:szCs w:val="30"/>
        </w:rPr>
      </w:pPr>
      <w:r w:rsidRPr="00B6387E">
        <w:rPr>
          <w:rFonts w:ascii="宋体" w:hAnsi="宋体"/>
          <w:b/>
        </w:rPr>
        <w:t>18．</w:t>
      </w:r>
      <w:r w:rsidRPr="00B6387E">
        <w:rPr>
          <w:rFonts w:ascii="华文中宋" w:eastAsia="华文中宋" w:hAnsi="华文中宋"/>
          <w:b/>
          <w:sz w:val="30"/>
          <w:szCs w:val="30"/>
        </w:rPr>
        <w:t>根据我国宪法和有关法律的规定，下列选项中有关法规“批准”生效的情形哪一个是错误的?（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A、自治州人大制定的自治条例和单行条例报省或自治区人大常委会批准</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B、自治区人民代表大会制定的自治条例和单行条例报全国人大常委会批准</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C、省、直辖市权力机关制定的地方性法规报全国人大常委会批准</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D、自治县人大制定的自治条例和单行条例报省或自治区的人大常委会批准</w:t>
      </w:r>
    </w:p>
    <w:p w:rsidR="00B6387E" w:rsidRPr="00B6387E" w:rsidP="00203642">
      <w:pPr>
        <w:jc w:val="left"/>
        <w:rPr>
          <w:rFonts w:ascii="华文中宋" w:eastAsia="华文中宋" w:hAnsi="华文中宋"/>
          <w:b/>
          <w:sz w:val="30"/>
          <w:szCs w:val="30"/>
        </w:rPr>
      </w:pPr>
      <w:r w:rsidRPr="00B6387E">
        <w:rPr>
          <w:rFonts w:ascii="宋体" w:hAnsi="宋体"/>
          <w:b/>
        </w:rPr>
        <w:t>19．</w:t>
      </w:r>
      <w:r w:rsidRPr="00B6387E">
        <w:rPr>
          <w:rFonts w:ascii="华文中宋" w:eastAsia="华文中宋" w:hAnsi="华文中宋"/>
          <w:b/>
          <w:sz w:val="30"/>
          <w:szCs w:val="30"/>
        </w:rPr>
        <w:t xml:space="preserve">出海远行的船，在视线中最后消失的是船的桅杆，既然水是平的，出现这种情况的原因是（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A、船被波浪反光给掩盖了</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B、海平面并不是平的，它和地球表面是平行的，是一个平滑的球面</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C、类似于海市蜃楼的一种感官错觉</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D、船越走越远，人的眼看不清楚</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6387E">
        <w:rPr>
          <w:rFonts w:ascii="宋体" w:hAnsi="宋体"/>
          <w:b/>
        </w:rPr>
        <w:t>20．</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通感指文学艺术创作和鉴赏中各种感觉器官问的相互沟通。下列不属于通感的是（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A、路面的柏油在日光中黑亮亮有一股焦黄色的糊味，汽油的气息浅红地在街上飘散着</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B、时间黑乎乎又粘又稠，流不开，转不动，寒寒冷冷地浸泡着暖日下的三姓村</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C、在这一根火柴落地，世界就轰的一声着火的日子里，麦子噼噼啪啪的熟了</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D、我仿佛看到雨水流进地里，流进果园里，流进人们的心窝里</w:t>
      </w:r>
    </w:p>
    <w:p w:rsidR="00B6387E" w:rsidRPr="00B6387E" w:rsidP="00203642">
      <w:pPr>
        <w:jc w:val="left"/>
        <w:rPr>
          <w:rFonts w:ascii="华文中宋" w:eastAsia="华文中宋" w:hAnsi="华文中宋"/>
          <w:b/>
          <w:sz w:val="30"/>
          <w:szCs w:val="30"/>
        </w:rPr>
      </w:pPr>
      <w:r w:rsidRPr="00B6387E">
        <w:rPr>
          <w:rFonts w:ascii="宋体" w:hAnsi="宋体"/>
          <w:b/>
        </w:rPr>
        <w:t>21．</w:t>
      </w:r>
      <w:r w:rsidRPr="00B6387E">
        <w:rPr>
          <w:rFonts w:ascii="华文中宋" w:eastAsia="华文中宋" w:hAnsi="华文中宋"/>
          <w:b/>
          <w:sz w:val="30"/>
          <w:szCs w:val="30"/>
        </w:rPr>
        <w:t>利益的刚性。决定了单从技术层面，难以__________行政管理体制改革的__________问题。如果政治体制不进行实质性改革，如果党内权力不能科学__________，即使再搞多少次行政体制改革，政府职能也难以转换。填入划横线部分最恰当的一项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A、破解、核心、分化</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B、突破、重心、分化</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C、突破、重心、分解</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D、破解、核心、分解</w:t>
      </w:r>
    </w:p>
    <w:p w:rsidR="00B6387E" w:rsidRPr="00B6387E" w:rsidP="00203642">
      <w:pPr>
        <w:jc w:val="left"/>
        <w:rPr>
          <w:rFonts w:ascii="华文中宋" w:eastAsia="华文中宋" w:hAnsi="华文中宋"/>
          <w:b/>
          <w:sz w:val="30"/>
          <w:szCs w:val="30"/>
        </w:rPr>
      </w:pPr>
      <w:r w:rsidRPr="00B6387E">
        <w:rPr>
          <w:rFonts w:ascii="宋体" w:hAnsi="宋体"/>
          <w:b/>
        </w:rPr>
        <w:t>22．</w:t>
      </w:r>
      <w:r w:rsidRPr="00B6387E">
        <w:rPr>
          <w:rFonts w:ascii="华文中宋" w:eastAsia="华文中宋" w:hAnsi="华文中宋"/>
          <w:b/>
          <w:sz w:val="30"/>
          <w:szCs w:val="30"/>
        </w:rPr>
        <w:t xml:space="preserve">行政领导者为较好完成行政任务必须采取的一种领导方式是（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A、强制方式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B、说服方式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C、激励方式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D、示范方式</w:t>
      </w:r>
    </w:p>
    <w:p w:rsidR="00B6387E" w:rsidRPr="00B6387E" w:rsidP="00203642">
      <w:pPr>
        <w:jc w:val="left"/>
        <w:rPr>
          <w:rFonts w:ascii="华文中宋" w:eastAsia="华文中宋" w:hAnsi="华文中宋"/>
          <w:b/>
          <w:sz w:val="30"/>
          <w:szCs w:val="30"/>
        </w:rPr>
      </w:pPr>
      <w:r w:rsidRPr="00B6387E">
        <w:rPr>
          <w:rFonts w:ascii="宋体" w:hAnsi="宋体"/>
          <w:b/>
        </w:rPr>
        <w:t>23．</w:t>
      </w:r>
      <w:r w:rsidRPr="00B6387E">
        <w:rPr>
          <w:rFonts w:ascii="华文中宋" w:eastAsia="华文中宋" w:hAnsi="华文中宋"/>
          <w:b/>
          <w:sz w:val="30"/>
          <w:szCs w:val="30"/>
        </w:rPr>
        <w:t>1,1,8/7,16/11,2,（）</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36/23</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9/7</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6387E">
        <w:rPr>
          <w:rFonts w:ascii="华文中宋" w:eastAsia="华文中宋" w:hAnsi="华文中宋"/>
          <w:b/>
          <w:sz w:val="30"/>
          <w:szCs w:val="30"/>
        </w:rPr>
        <w:t>C. 32/11</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35/22</w:t>
      </w:r>
    </w:p>
    <w:p w:rsidR="00B6387E" w:rsidRPr="00B6387E" w:rsidP="00203642">
      <w:pPr>
        <w:jc w:val="left"/>
        <w:rPr>
          <w:rFonts w:ascii="华文中宋" w:eastAsia="华文中宋" w:hAnsi="华文中宋"/>
          <w:b/>
          <w:sz w:val="30"/>
          <w:szCs w:val="30"/>
        </w:rPr>
      </w:pPr>
      <w:r w:rsidRPr="00B6387E">
        <w:rPr>
          <w:rFonts w:ascii="宋体" w:hAnsi="宋体"/>
          <w:b/>
        </w:rPr>
        <w:t>24．</w:t>
      </w:r>
      <w:r w:rsidRPr="00B6387E">
        <w:rPr>
          <w:rFonts w:ascii="华文中宋" w:eastAsia="华文中宋" w:hAnsi="华文中宋"/>
          <w:b/>
          <w:sz w:val="30"/>
          <w:szCs w:val="30"/>
        </w:rPr>
        <w:t>中央红军长征的起止时间是（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A、1934年10月～1936年10月</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B、1934年10月～1935年10月</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C、1935年10月～1936年10月</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D、1934年10月～1935年5月</w:t>
      </w:r>
    </w:p>
    <w:p w:rsidR="00B6387E" w:rsidRPr="00B6387E" w:rsidP="00203642">
      <w:pPr>
        <w:jc w:val="left"/>
        <w:rPr>
          <w:rFonts w:ascii="华文中宋" w:eastAsia="华文中宋" w:hAnsi="华文中宋"/>
          <w:b/>
          <w:sz w:val="30"/>
          <w:szCs w:val="30"/>
        </w:rPr>
      </w:pPr>
      <w:r w:rsidRPr="00B6387E">
        <w:rPr>
          <w:rFonts w:ascii="宋体" w:hAnsi="宋体"/>
          <w:b/>
        </w:rPr>
        <w:t>25．</w:t>
      </w:r>
      <w:r w:rsidRPr="00B6387E">
        <w:rPr>
          <w:rFonts w:ascii="华文中宋" w:eastAsia="华文中宋" w:hAnsi="华文中宋"/>
          <w:b/>
          <w:sz w:val="30"/>
          <w:szCs w:val="30"/>
        </w:rPr>
        <w:t>甲乙两地居民的恩格尔系数分别为30%和32%。这可能表明（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A、从生活水平看，乙地居民略高于甲地居民</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B、从收入水平看，甲地居民略高于乙地居民</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C、从收入水平看，乙地居民略高于甲地居民</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D、从生活水平看，甲地居民略高于乙地居民</w:t>
      </w:r>
    </w:p>
    <w:p w:rsidR="00B6387E" w:rsidRPr="00B6387E" w:rsidP="00203642">
      <w:pPr>
        <w:jc w:val="left"/>
        <w:rPr>
          <w:rFonts w:ascii="华文中宋" w:eastAsia="华文中宋" w:hAnsi="华文中宋"/>
          <w:b/>
          <w:sz w:val="30"/>
          <w:szCs w:val="30"/>
        </w:rPr>
      </w:pPr>
      <w:r w:rsidRPr="00B6387E">
        <w:rPr>
          <w:rFonts w:ascii="宋体" w:hAnsi="宋体"/>
          <w:b/>
        </w:rPr>
        <w:t>26．</w:t>
      </w:r>
      <w:r w:rsidRPr="00B6387E">
        <w:rPr>
          <w:rFonts w:ascii="华文中宋" w:eastAsia="华文中宋" w:hAnsi="华文中宋"/>
          <w:b/>
          <w:sz w:val="30"/>
          <w:szCs w:val="30"/>
        </w:rPr>
        <w:t>传说中的“鬼火”现象其实是人体内的一种元素在氧化过程中，部分能量以光能的形式释放所致。这种人体内的元素是（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A、钙</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B、铁</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C、磷</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D、钾</w:t>
      </w:r>
    </w:p>
    <w:p w:rsidR="00B6387E" w:rsidRPr="00B6387E" w:rsidP="00203642">
      <w:pPr>
        <w:jc w:val="left"/>
        <w:rPr>
          <w:rFonts w:ascii="华文中宋" w:eastAsia="华文中宋" w:hAnsi="华文中宋"/>
          <w:b/>
          <w:sz w:val="30"/>
          <w:szCs w:val="30"/>
        </w:rPr>
      </w:pPr>
      <w:r w:rsidRPr="00B6387E">
        <w:rPr>
          <w:rFonts w:ascii="宋体" w:hAnsi="宋体"/>
          <w:b/>
        </w:rPr>
        <w:t>27．</w:t>
      </w:r>
      <w:r w:rsidRPr="00B6387E">
        <w:rPr>
          <w:rFonts w:ascii="华文中宋" w:eastAsia="华文中宋" w:hAnsi="华文中宋"/>
          <w:b/>
          <w:sz w:val="30"/>
          <w:szCs w:val="30"/>
        </w:rPr>
        <w:t>下列说法中，哪一项是不正确的?（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A、菜刀的刀刃薄是为了减少受力面积，增大压强</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B、在寒冷的冬天，可以看到户外的人不断呼出“白气”，这是液化现象</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C、我国北方的住房屋顶的通常建成平顶，这是因为北方的风沙比较大，平顶房屋可以有效减少房屋与风沙的摩擦系数，延长房屋寿命</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6387E">
        <w:rPr>
          <w:rFonts w:ascii="华文中宋" w:eastAsia="华文中宋" w:hAnsi="华文中宋"/>
          <w:b/>
          <w:sz w:val="30"/>
          <w:szCs w:val="30"/>
        </w:rPr>
        <w:t>D、浴霸中的电灯，是利用电流的热效应工作，将电能转化为内能和光能</w:t>
      </w:r>
    </w:p>
    <w:p w:rsidR="00B6387E" w:rsidRPr="00B6387E" w:rsidP="00203642">
      <w:pPr>
        <w:jc w:val="left"/>
        <w:rPr>
          <w:rFonts w:ascii="华文中宋" w:eastAsia="华文中宋" w:hAnsi="华文中宋"/>
          <w:b/>
          <w:sz w:val="30"/>
          <w:szCs w:val="30"/>
        </w:rPr>
      </w:pPr>
      <w:r w:rsidRPr="00B6387E">
        <w:rPr>
          <w:rFonts w:ascii="宋体" w:hAnsi="宋体"/>
          <w:b/>
        </w:rPr>
        <w:t>28．</w:t>
      </w:r>
      <w:r w:rsidRPr="00B6387E">
        <w:rPr>
          <w:rFonts w:ascii="华文中宋" w:eastAsia="华文中宋" w:hAnsi="华文中宋"/>
          <w:b/>
          <w:sz w:val="30"/>
          <w:szCs w:val="30"/>
        </w:rPr>
        <w:t>李某出生在浙江省宁波市，大学毕业后户口登记在杭州，1998年开始到上海经商，并定居在上海，李某也常去看望在苏州工作的妻子，问：李某的住所在（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A、宁波</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B、杭州</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C、上海</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D、苏州</w:t>
      </w:r>
    </w:p>
    <w:p w:rsidR="00B6387E" w:rsidRPr="00B6387E" w:rsidP="00203642">
      <w:pPr>
        <w:jc w:val="left"/>
        <w:rPr>
          <w:rFonts w:ascii="华文中宋" w:eastAsia="华文中宋" w:hAnsi="华文中宋"/>
          <w:b/>
          <w:sz w:val="30"/>
          <w:szCs w:val="30"/>
        </w:rPr>
      </w:pPr>
      <w:r w:rsidRPr="00B6387E">
        <w:rPr>
          <w:rFonts w:ascii="宋体" w:hAnsi="宋体"/>
          <w:b/>
        </w:rPr>
        <w:t>29．</w:t>
      </w:r>
      <w:r w:rsidRPr="00B6387E">
        <w:rPr>
          <w:rFonts w:ascii="华文中宋" w:eastAsia="华文中宋" w:hAnsi="华文中宋"/>
          <w:b/>
          <w:sz w:val="30"/>
          <w:szCs w:val="30"/>
        </w:rPr>
        <w:t>无机盐是存在于体内和食物中的矿物质营养素，细胞中大多数无机盐以（　　）形式存在。</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A、质子</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B、原子</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C、离子</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D、电子</w:t>
      </w:r>
    </w:p>
    <w:p w:rsidR="00B6387E" w:rsidRPr="00B6387E" w:rsidP="00203642">
      <w:pPr>
        <w:jc w:val="left"/>
        <w:rPr>
          <w:rFonts w:ascii="华文中宋" w:eastAsia="华文中宋" w:hAnsi="华文中宋"/>
          <w:b/>
          <w:sz w:val="30"/>
          <w:szCs w:val="30"/>
        </w:rPr>
      </w:pPr>
      <w:r w:rsidRPr="00B6387E">
        <w:rPr>
          <w:rFonts w:ascii="宋体" w:hAnsi="宋体"/>
          <w:b/>
        </w:rPr>
        <w:t>30．</w:t>
      </w:r>
      <w:r w:rsidRPr="00B6387E">
        <w:rPr>
          <w:rFonts w:ascii="华文中宋" w:eastAsia="华文中宋" w:hAnsi="华文中宋"/>
          <w:b/>
          <w:sz w:val="30"/>
          <w:szCs w:val="30"/>
        </w:rPr>
        <w:t>民生问题关系国家的繁荣昌盛．历代统治阶级都高度重视。唐太宗对民生的关注使唐朝出现了繁荣景象，历史上称之为：</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A、开皇之治</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B、贞观之治</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C、文景之治</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D、仁宣之治</w:t>
      </w:r>
    </w:p>
    <w:p w:rsidR="00B6387E" w:rsidRPr="00B6387E" w:rsidP="00B6387E">
      <w:pPr>
        <w:jc w:val="left"/>
        <w:rPr>
          <w:rFonts w:ascii="宋体" w:hAnsi="宋体"/>
          <w:b/>
        </w:rPr>
      </w:pPr>
      <w:r w:rsidRPr="00B6387E">
        <w:rPr>
          <w:rFonts w:ascii="微软雅黑" w:eastAsia="微软雅黑" w:hAnsi="微软雅黑"/>
          <w:b/>
          <w:sz w:val="28"/>
        </w:rPr>
        <w:t>二、言语理解与表达</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6387E">
        <w:rPr>
          <w:rFonts w:ascii="宋体" w:hAnsi="宋体"/>
          <w:b/>
        </w:rPr>
        <w:t>31．</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安定的住房，是尊严的前提，幸福的第一步。城市如果要让生活更美化，就要从让每个人都住有所居开始。但住房问题又是城市最大的挑战，“房荒是城市特有的问题”。恩格斯1872年的名著《论住宅问题）就提出住房问题的根源是城市和城乡发展不平衡的问题。城市化和工业化带来人口在城市的高度集中，带来城市土地资源的稀缺，从而产生住房需求和供给之间的巨大反差。住房短缺是一种典型的“城市病”。这段文字意在说明（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A、住有所居是尊严的前提、幸福的基础</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B、住房问题的产生和解决与城市发展密切相关</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C、资源的集聚效应和稀缺效应是相伴而生的</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D、住房短缺是伴随城市发展而产生的“城市病”</w:t>
      </w:r>
    </w:p>
    <w:p w:rsidR="00B6387E" w:rsidRPr="00B6387E" w:rsidP="00203642">
      <w:pPr>
        <w:jc w:val="left"/>
        <w:rPr>
          <w:rFonts w:ascii="华文中宋" w:eastAsia="华文中宋" w:hAnsi="华文中宋"/>
          <w:b/>
          <w:sz w:val="30"/>
          <w:szCs w:val="30"/>
        </w:rPr>
      </w:pPr>
      <w:r w:rsidRPr="00B6387E">
        <w:rPr>
          <w:rFonts w:ascii="宋体" w:hAnsi="宋体"/>
          <w:b/>
        </w:rPr>
        <w:t>32．</w:t>
      </w:r>
      <w:r w:rsidRPr="00B6387E">
        <w:rPr>
          <w:rFonts w:ascii="华文中宋" w:eastAsia="华文中宋" w:hAnsi="华文中宋"/>
          <w:b/>
          <w:sz w:val="30"/>
          <w:szCs w:val="30"/>
        </w:rPr>
        <w:t>城市的道路是一个公共空间，当私车发展的时候，私车就把公共空间变为私有空间，这就涉及公共资源根本性质的变化。如果采取市场经济的方法，私人占有公共资源就要付费，这是行得通的，目前对私车的发展要从这个思路去改革。在伦敦和新加坡就实行“市中心收费制度”。私车进入市中心后要另外付费，实际上就是利用市场机制控制市中心交通流量的举措。 上述这段文字表达的主要意思是：</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A、私车的发展增大了城市道路的交通压力</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B、私车进入市中心收费可以有效控制市中心的交通流量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C、对私车占用公共资源进行收费是改善城市交通的必由之路</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D、根据市场机制对占用公共资源的私车进行收费是合理的</w:t>
      </w:r>
    </w:p>
    <w:p w:rsidR="00B6387E" w:rsidRPr="00B6387E" w:rsidP="00203642">
      <w:pPr>
        <w:jc w:val="left"/>
        <w:rPr>
          <w:rFonts w:ascii="华文中宋" w:eastAsia="华文中宋" w:hAnsi="华文中宋"/>
          <w:b/>
          <w:sz w:val="30"/>
          <w:szCs w:val="30"/>
        </w:rPr>
      </w:pPr>
      <w:r w:rsidRPr="00B6387E">
        <w:rPr>
          <w:rFonts w:ascii="宋体" w:hAnsi="宋体"/>
          <w:b/>
        </w:rPr>
        <w:t>33．</w:t>
      </w:r>
      <w:r w:rsidRPr="00B6387E">
        <w:rPr>
          <w:rFonts w:ascii="华文中宋" w:eastAsia="华文中宋" w:hAnsi="华文中宋"/>
          <w:b/>
          <w:sz w:val="30"/>
          <w:szCs w:val="30"/>
        </w:rPr>
        <w:t>三岛对人物心理细腻人微的_______，对弥漫全书的哀婉凄美的环境气氛的_______，对风土人情与人物活动浑然一体的_______，以及感人至深的主人公悲剧性命运结局，让你不得不赞叹：三岛不愧为一流的小说大师。依次填入画横线部分最恰当的一项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A、描写　描摹　安排</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B、刻画　营造　描摹</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6387E">
        <w:rPr>
          <w:rFonts w:ascii="华文中宋" w:eastAsia="华文中宋" w:hAnsi="华文中宋"/>
          <w:b/>
          <w:sz w:val="30"/>
          <w:szCs w:val="30"/>
        </w:rPr>
        <w:t>C、拿捏　渲染　设计</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D、描绘　掌握　结合</w:t>
      </w:r>
    </w:p>
    <w:p w:rsidR="00B6387E" w:rsidRPr="00B6387E" w:rsidP="00203642">
      <w:pPr>
        <w:jc w:val="left"/>
        <w:rPr>
          <w:rFonts w:ascii="华文中宋" w:eastAsia="华文中宋" w:hAnsi="华文中宋"/>
          <w:b/>
          <w:sz w:val="30"/>
          <w:szCs w:val="30"/>
        </w:rPr>
      </w:pPr>
      <w:r w:rsidRPr="00B6387E">
        <w:rPr>
          <w:rFonts w:ascii="宋体" w:hAnsi="宋体"/>
          <w:b/>
        </w:rPr>
        <w:t>34．</w:t>
      </w:r>
      <w:r w:rsidRPr="00B6387E">
        <w:rPr>
          <w:rFonts w:ascii="华文中宋" w:eastAsia="华文中宋" w:hAnsi="华文中宋"/>
          <w:b/>
          <w:sz w:val="30"/>
          <w:szCs w:val="30"/>
        </w:rPr>
        <w:t>赶路的人，为了远方的目标，无意留心沿路的风光。许多其实并不比你追寻的东西逊色的路边风景，被你轻易地忽略过去了，待我们多年后明白过来时，已追悔莫及。而当你把赶路的心态转换成散步的心态，你就会发觉，得到有味，失去也有味；富有有味，清贫也有味；成功有味，失败也有味；热恋有味，失恋也有味；青春有味，衰老也有味……这时候，你才会恍然明白，你梦想中的东西其实就藏在路上；路途上的遭遇正有你所寻觅的东西。舍此之外，你还要寻求什么呢? 对这段文字理解错误的一项是（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A、赶路的人是指那些为成功而舍弃沿途风景的人</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B、我们不应该为远方的目标而舌舌追寻</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C、也许梦想就藏在你匆匆赶路时的沿途风景中</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D、给人生留一些空闲的时间，而不是匆匆赶路</w:t>
      </w:r>
    </w:p>
    <w:p w:rsidR="00B6387E" w:rsidRPr="00B6387E" w:rsidP="00203642">
      <w:pPr>
        <w:jc w:val="left"/>
        <w:rPr>
          <w:rFonts w:ascii="华文中宋" w:eastAsia="华文中宋" w:hAnsi="华文中宋"/>
          <w:b/>
          <w:sz w:val="30"/>
          <w:szCs w:val="30"/>
        </w:rPr>
      </w:pPr>
      <w:r w:rsidRPr="00B6387E">
        <w:rPr>
          <w:rFonts w:ascii="宋体" w:hAnsi="宋体"/>
          <w:b/>
        </w:rPr>
        <w:t>35．</w:t>
      </w:r>
      <w:r w:rsidRPr="00B6387E">
        <w:rPr>
          <w:rFonts w:ascii="华文中宋" w:eastAsia="华文中宋" w:hAnsi="华文中宋"/>
          <w:b/>
          <w:sz w:val="30"/>
          <w:szCs w:val="30"/>
        </w:rPr>
        <w:t>香港的购物中心和广场有各种建筑风格，广场内部色彩和装饰与商场气氛和吸引力很有关系。信德中心采用黑棕色的基调，具有西欧、特别是英国适应西风阴湿气候的色彩，适于高档客人，特别是适于情侣和家庭选购高档商品。置地广场和新世界中心使用稍为明朗的暗色和棕色格调，适应了西欧大陆西风气候的色彩，很适合名人贵绅购买高档商品。黄埔花园采用浅棕色和反光银色饰面，具有地中海气候的色彩，适于各种不同种族居民进行全方位的购物。太古城中心基本采用银色反光饰面，铺面则在室内采用粉棕或浅粉红彩面，反映东亚季风气候的色彩特征．很符合东方民族的全方位购物要求。 这段文字主要说明（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A、信德中心的基调适于情侣和家庭选购高档商品</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B、东方人购物最好去太古中心</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6387E">
        <w:rPr>
          <w:rFonts w:ascii="华文中宋" w:eastAsia="华文中宋" w:hAnsi="华文中宋"/>
          <w:b/>
          <w:sz w:val="30"/>
          <w:szCs w:val="30"/>
        </w:rPr>
        <w:t>C、置地广场和新世界中心很适合名人贵绅购买高档商品</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D、香港的购物中心和广场的建筑风格丰富多样</w:t>
      </w:r>
    </w:p>
    <w:p w:rsidR="00B6387E" w:rsidRPr="00B6387E" w:rsidP="00203642">
      <w:pPr>
        <w:jc w:val="left"/>
        <w:rPr>
          <w:rFonts w:ascii="华文中宋" w:eastAsia="华文中宋" w:hAnsi="华文中宋"/>
          <w:b/>
          <w:sz w:val="30"/>
          <w:szCs w:val="30"/>
        </w:rPr>
      </w:pPr>
      <w:r w:rsidRPr="00B6387E">
        <w:rPr>
          <w:rFonts w:ascii="宋体" w:hAnsi="宋体"/>
          <w:b/>
        </w:rPr>
        <w:t>36．</w:t>
      </w:r>
      <w:r w:rsidRPr="00B6387E">
        <w:rPr>
          <w:rFonts w:ascii="华文中宋" w:eastAsia="华文中宋" w:hAnsi="华文中宋"/>
          <w:b/>
          <w:sz w:val="30"/>
          <w:szCs w:val="30"/>
        </w:rPr>
        <w:t>在健康的城市化进程中，城市不能以剥夺农村为手段来发展自己。因为城市并不必然代表先进，农村更不意味着落后。工业区边界的推进和农田的退缩并非天然正当的。如果单纯依据经济效率，则自然用地必然比不上农用地，而农用地又必然比不上工业和城市用地。但这不是城市无止境地侵蚀农村的理由。发达国家的经验证明，农村的价值会随着现代化的进程不断增加。考察一座城市的发展是否健康，一定要看它与周边农村的关系是否和谐。这段文字意在说明（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A、城市不顾实际需要。狂热圈地影响城市化进程</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B、现代化进程中，城市和农村的发展不能单纯依据经济效率</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C、推进健康的城市化，城市需与周边农村和谐发展</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D、城市化进程中农村价值日益凸显</w:t>
      </w:r>
    </w:p>
    <w:p w:rsidR="00B6387E" w:rsidRPr="00B6387E" w:rsidP="00203642">
      <w:pPr>
        <w:jc w:val="left"/>
        <w:rPr>
          <w:rFonts w:ascii="华文中宋" w:eastAsia="华文中宋" w:hAnsi="华文中宋"/>
          <w:b/>
          <w:sz w:val="30"/>
          <w:szCs w:val="30"/>
        </w:rPr>
      </w:pPr>
      <w:r w:rsidRPr="00B6387E">
        <w:rPr>
          <w:rFonts w:ascii="宋体" w:hAnsi="宋体"/>
          <w:b/>
        </w:rPr>
        <w:t>37．</w:t>
      </w:r>
      <w:r w:rsidRPr="00B6387E">
        <w:rPr>
          <w:rFonts w:ascii="华文中宋" w:eastAsia="华文中宋" w:hAnsi="华文中宋"/>
          <w:b/>
          <w:sz w:val="30"/>
          <w:szCs w:val="30"/>
        </w:rPr>
        <w:t xml:space="preserve">黄昏后，你穿过的树影，踏着铺石板小径，进入这家老店。在后院的葡萄架下，寻一个好座位。长条的木板桌椅都漆成淡绿色，带着此地农舍由来已久的风格。挂在葡萄藤上的旧式风灯，将密密实实的巴掌似的葡萄叶照得_______，_______饶有画意。  填入划横线部分最恰当的一项是（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A、斑斑驳驳　深深浅浅</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B、重重叠叠　深深浅浅</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C、斑斑驳驳　零零碎碎</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D、重重叠叠　零零碎碎</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6387E">
        <w:rPr>
          <w:rFonts w:ascii="宋体" w:hAnsi="宋体"/>
          <w:b/>
        </w:rPr>
        <w:t>38．</w:t>
      </w:r>
      <w:r w:rsidRPr="00B6387E">
        <w:rPr>
          <w:rFonts w:ascii="华文中宋" w:eastAsia="华文中宋" w:hAnsi="华文中宋"/>
          <w:b/>
          <w:sz w:val="30"/>
          <w:szCs w:val="30"/>
        </w:rPr>
        <w:t xml:space="preserve">在美国，失业保险金的主要_______是雇主缴纳的失业保险税，只有少数几个州会向职工征收失业保险税。税率根据雇主裁员前享受失业保险待遇的雇员人数的多少而上下浮动，解雇率越高，税率越高，这种计算方式可以有效_______雇主的解雇行为。依次填入划横线部分最恰当的一项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A、构成　避免</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B、类型　减少</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C、来源　抑制</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D、保障　降低</w:t>
      </w:r>
    </w:p>
    <w:p w:rsidR="00B6387E" w:rsidRPr="00B6387E" w:rsidP="00203642">
      <w:pPr>
        <w:jc w:val="left"/>
        <w:rPr>
          <w:rFonts w:ascii="华文中宋" w:eastAsia="华文中宋" w:hAnsi="华文中宋"/>
          <w:b/>
          <w:sz w:val="30"/>
          <w:szCs w:val="30"/>
        </w:rPr>
      </w:pPr>
      <w:r w:rsidRPr="00B6387E">
        <w:rPr>
          <w:rFonts w:ascii="宋体" w:hAnsi="宋体"/>
          <w:b/>
        </w:rPr>
        <w:t>39．</w:t>
      </w:r>
      <w:r w:rsidRPr="00B6387E">
        <w:rPr>
          <w:rFonts w:ascii="华文中宋" w:eastAsia="华文中宋" w:hAnsi="华文中宋"/>
          <w:b/>
          <w:sz w:val="30"/>
          <w:szCs w:val="30"/>
        </w:rPr>
        <w:t>卢梭说过，一切法律之中最重要的法律，既不是刻在大理石上，也不是刻在铜表上，而是铭刻在公民的内心里。小到文明过马路，大到依法治国，法治的__________ 在于公民发自内心的拥护，法治的伟力源于公民出自真诚的__________ 。 依次填入划横线部分最恰当的一项是（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A、基石 信任</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B、基础 信心</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C、根本 信赖</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D、根基 信仰</w:t>
      </w:r>
    </w:p>
    <w:p w:rsidR="00B6387E" w:rsidRPr="00B6387E" w:rsidP="00203642">
      <w:pPr>
        <w:jc w:val="left"/>
        <w:rPr>
          <w:rFonts w:ascii="华文中宋" w:eastAsia="华文中宋" w:hAnsi="华文中宋"/>
          <w:b/>
          <w:sz w:val="30"/>
          <w:szCs w:val="30"/>
        </w:rPr>
      </w:pPr>
      <w:r w:rsidRPr="00B6387E">
        <w:rPr>
          <w:rFonts w:ascii="宋体" w:hAnsi="宋体"/>
          <w:b/>
        </w:rPr>
        <w:t>40．</w:t>
      </w:r>
      <w:r w:rsidRPr="00B6387E">
        <w:rPr>
          <w:rFonts w:ascii="华文中宋" w:eastAsia="华文中宋" w:hAnsi="华文中宋"/>
          <w:b/>
          <w:sz w:val="30"/>
          <w:szCs w:val="30"/>
        </w:rPr>
        <w:t>现在的圆明园遗址依然是侵略者暴行无可________的历史见证，作为被侮辱、被伤害的中国人永远都不能宽恕和忘记侵略者的这一伤天害理的破坏事件，一定要完整地________好这一极具视觉冲击力的“活证据”，使之成为对侵略者的永远的无声________!填入划横线部分最恰当的一项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A、辩白　　保存　　申诉</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B、辩论　　保存　　起诉</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C、辩驳　　保护　　控诉</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D、辩解　　保护　　陈述</w:t>
      </w:r>
    </w:p>
    <w:p w:rsidR="00B6387E" w:rsidRPr="00B6387E" w:rsidP="00203642">
      <w:pPr>
        <w:jc w:val="left"/>
        <w:rPr>
          <w:rFonts w:ascii="华文中宋" w:eastAsia="华文中宋" w:hAnsi="华文中宋"/>
          <w:b/>
          <w:sz w:val="30"/>
          <w:szCs w:val="30"/>
        </w:rPr>
      </w:pPr>
      <w:r w:rsidRPr="00B6387E">
        <w:rPr>
          <w:rFonts w:ascii="宋体" w:hAnsi="宋体"/>
          <w:b/>
        </w:rPr>
        <w:t>41．</w:t>
      </w:r>
      <w:r w:rsidRPr="00B6387E">
        <w:rPr>
          <w:rFonts w:ascii="华文中宋" w:eastAsia="华文中宋" w:hAnsi="华文中宋"/>
          <w:b/>
          <w:sz w:val="30"/>
          <w:szCs w:val="30"/>
        </w:rPr>
        <w:t xml:space="preserve">把下面的六个图形分为两类，使每一类图形都有各自的共同特征或规律，分类正确的一项是： </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6387E">
        <w:rPr>
          <w:rFonts w:ascii="华文中宋" w:eastAsia="华文中宋" w:hAnsi="华文中宋"/>
          <w:b/>
          <w:sz w:val="30"/>
          <w:szCs w:val="30"/>
        </w:rPr>
        <w:t>A、①③⑤，②④⑥</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B、①④⑥，②③⑤</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C、①②⑥，③④⑤</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D、①③④，②⑤⑥</w:t>
      </w:r>
    </w:p>
    <w:p w:rsidR="00B6387E" w:rsidRPr="00B6387E" w:rsidP="00203642">
      <w:pPr>
        <w:jc w:val="left"/>
        <w:rPr>
          <w:rFonts w:ascii="华文中宋" w:eastAsia="华文中宋" w:hAnsi="华文中宋"/>
          <w:b/>
          <w:sz w:val="30"/>
          <w:szCs w:val="30"/>
        </w:rPr>
      </w:pPr>
      <w:r w:rsidRPr="00B6387E">
        <w:rPr>
          <w:rFonts w:ascii="宋体" w:hAnsi="宋体"/>
          <w:b/>
        </w:rPr>
        <w:t>42．</w:t>
      </w:r>
      <w:r w:rsidRPr="00B6387E">
        <w:rPr>
          <w:rFonts w:ascii="华文中宋" w:eastAsia="华文中宋" w:hAnsi="华文中宋"/>
          <w:b/>
          <w:sz w:val="30"/>
          <w:szCs w:val="30"/>
        </w:rPr>
        <w:t xml:space="preserve">前几年，面对经济适用房这道考题，不少政府是“不及格”的。那种开着奔驰汽车申请经适房的怪事__________，公共资源成了少数有权有势者“寻租”的商品。这个教训应当引以为戒。  填入画横线部分最恰当的一项是（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A、习以为常</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B、数不胜数</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C、寥若晨星</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D、屡见不鲜</w:t>
      </w:r>
    </w:p>
    <w:p w:rsidR="00B6387E" w:rsidRPr="00B6387E" w:rsidP="00203642">
      <w:pPr>
        <w:jc w:val="left"/>
        <w:rPr>
          <w:rFonts w:ascii="华文中宋" w:eastAsia="华文中宋" w:hAnsi="华文中宋"/>
          <w:b/>
          <w:sz w:val="30"/>
          <w:szCs w:val="30"/>
        </w:rPr>
      </w:pPr>
      <w:r w:rsidRPr="00B6387E">
        <w:rPr>
          <w:rFonts w:ascii="宋体" w:hAnsi="宋体"/>
          <w:b/>
        </w:rPr>
        <w:t>43．</w:t>
      </w:r>
      <w:r w:rsidRPr="00B6387E">
        <w:rPr>
          <w:rFonts w:ascii="华文中宋" w:eastAsia="华文中宋" w:hAnsi="华文中宋"/>
          <w:b/>
          <w:sz w:val="30"/>
          <w:szCs w:val="30"/>
        </w:rPr>
        <w:t xml:space="preserve">真正美的东西。都是充满了感情的。面对美的东西，我们常常一往情深，或者一见钟情。而感情这个东西很奇怪，一方面，它是个人的，富有极端强烈的个性色彩，只有达到高度个性化的时候，它才是最真挚的。正是因为这样，感情这个东西，常常是隐秘的。人与人之间，难于传达，所谓父不能喻之于子，夫不能喻之于妻。然而，另一方面，感情这个东西却又最具有社会性，最需要普遍的传达，最需要人与人之间的交流。 这段文字意在说明：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A、人们容易对美的东西产生真情</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B、感情既是个人的，又是社会的</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C、充分体现了个人意志的情感才是真挚的</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D、人们之间的感情是隐秘的，不易传达</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6387E">
        <w:rPr>
          <w:rFonts w:ascii="宋体" w:hAnsi="宋体"/>
          <w:b/>
        </w:rPr>
        <w:t>44．</w:t>
      </w:r>
      <w:r w:rsidRPr="00B6387E">
        <w:rPr>
          <w:rFonts w:ascii="华文中宋" w:eastAsia="华文中宋" w:hAnsi="华文中宋"/>
          <w:b/>
          <w:sz w:val="30"/>
          <w:szCs w:val="30"/>
        </w:rPr>
        <w:t>大亚湾地理位置__________，地处21世纪亚太经济圈的核心位置。近年来，她以集大港口工业、国际贸易、旅游为一体的未来百万人口海滨一流新城市的宏伟蓝图，吸引着众多的</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 xml:space="preserve"> 海内外客商云集。__________的熊猫汽车城、东风汽车城、南海石化城、庄士工业城等一批</w:t>
      </w:r>
      <w:r w:rsidRPr="00B6387E">
        <w:rPr>
          <w:rFonts w:ascii="华文中宋" w:eastAsia="华文中宋" w:hAnsi="华文中宋"/>
          <w:b/>
          <w:sz w:val="30"/>
          <w:szCs w:val="30"/>
        </w:rPr>
        <w:t xml:space="preserve"> 超大型工业和旅游项目，都先后__________在这里。</w:t>
      </w:r>
      <w:r w:rsidRPr="00B6387E">
        <w:rPr>
          <w:rFonts w:ascii="华文中宋" w:eastAsia="华文中宋" w:hAnsi="华文中宋"/>
          <w:b/>
          <w:sz w:val="30"/>
          <w:szCs w:val="30"/>
        </w:rPr>
        <w:t xml:space="preserve"> 填人横线部分最恰当的一项是（　　）。</w:t>
      </w:r>
      <w:r w:rsidRPr="00B6387E">
        <w:rPr>
          <w:rFonts w:ascii="华文中宋" w:eastAsia="华文中宋" w:hAnsi="华文中宋"/>
          <w:b/>
          <w:sz w:val="30"/>
          <w:szCs w:val="30"/>
        </w:rPr>
        <w:t xml:space="preserve">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A、上风上水 鸿篇巨制 扎根</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B、得天独厚 举世瞩目 落户</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C、天时地利 名满天下 坐落</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D、地利人和 闻名遐迩 降临</w:t>
      </w:r>
    </w:p>
    <w:p w:rsidR="00B6387E" w:rsidRPr="00B6387E" w:rsidP="00203642">
      <w:pPr>
        <w:jc w:val="left"/>
        <w:rPr>
          <w:rFonts w:ascii="华文中宋" w:eastAsia="华文中宋" w:hAnsi="华文中宋"/>
          <w:b/>
          <w:sz w:val="30"/>
          <w:szCs w:val="30"/>
        </w:rPr>
      </w:pPr>
      <w:r w:rsidRPr="00B6387E">
        <w:rPr>
          <w:rFonts w:ascii="宋体" w:hAnsi="宋体"/>
          <w:b/>
        </w:rPr>
        <w:t>45．</w:t>
      </w:r>
      <w:r w:rsidRPr="00B6387E">
        <w:rPr>
          <w:rFonts w:ascii="华文中宋" w:eastAsia="华文中宋" w:hAnsi="华文中宋"/>
          <w:b/>
          <w:sz w:val="30"/>
          <w:szCs w:val="30"/>
        </w:rPr>
        <w:t xml:space="preserve">卫星：飞船：航天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A、股票：债券：金融</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B、错层：复式：别墅</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C、预算：结算：决算</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D、移动：联通：电信</w:t>
      </w:r>
    </w:p>
    <w:p w:rsidR="00B6387E" w:rsidRPr="00B6387E" w:rsidP="00203642">
      <w:pPr>
        <w:jc w:val="left"/>
        <w:rPr>
          <w:rFonts w:ascii="华文中宋" w:eastAsia="华文中宋" w:hAnsi="华文中宋"/>
          <w:b/>
          <w:sz w:val="30"/>
          <w:szCs w:val="30"/>
        </w:rPr>
      </w:pPr>
      <w:r w:rsidRPr="00B6387E">
        <w:rPr>
          <w:rFonts w:ascii="宋体" w:hAnsi="宋体"/>
          <w:b/>
        </w:rPr>
        <w:t>46．</w:t>
      </w:r>
      <w:r w:rsidRPr="00B6387E">
        <w:rPr>
          <w:rFonts w:ascii="华文中宋" w:eastAsia="华文中宋" w:hAnsi="华文中宋"/>
          <w:b/>
          <w:sz w:val="30"/>
          <w:szCs w:val="30"/>
        </w:rPr>
        <w:t xml:space="preserve">在经济学上，城市化意味着人口的聚集并和土地的集约利用。但由于户籍制度等因素的限制，已有研究证明，中国绝大多数的城市规模是低于其最优水平的。当城市面积在增加，但其人口却没有跟进的时候，这样的城市化注定是没有效率的。今后中国的城市化，注定 是要在改革户籍制度上下工夫的，只有让更多的人在城市里平等地工作和居住，才是真正的城市化。 对这段文字理解正确的一项是（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A、“城市化”就是人口的聚集和土地的集约利用</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B、中国的城市化不能忽视户籍制度的改革</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C、只有城市面积增长伴随着人口跟进的城市化才是有效率的城市化</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D、真正的城市化就是让更多的人在城市里平等地工作和居住</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6387E">
        <w:rPr>
          <w:rFonts w:ascii="宋体" w:hAnsi="宋体"/>
          <w:b/>
        </w:rPr>
        <w:t>47．</w:t>
      </w:r>
      <w:r w:rsidRPr="00B6387E">
        <w:rPr>
          <w:rFonts w:ascii="华文中宋" w:eastAsia="华文中宋" w:hAnsi="华文中宋"/>
          <w:b/>
          <w:sz w:val="30"/>
          <w:szCs w:val="30"/>
        </w:rPr>
        <w:t>①科学传播不可能起到立竿见影的效果，谁这样想，谁就会__________科学，最终将会危害科学。</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 xml:space="preserve"> ②近几年我国出土了大量先秦时期的典籍，使我们有可能对过去被批判为伪书的作品重新加以__________。</w:t>
      </w:r>
      <w:r w:rsidRPr="00B6387E">
        <w:rPr>
          <w:rFonts w:ascii="华文中宋" w:eastAsia="华文中宋" w:hAnsi="华文中宋"/>
          <w:b/>
          <w:sz w:val="30"/>
          <w:szCs w:val="30"/>
        </w:rPr>
        <w:t xml:space="preserve"> ③每年赛季开始之前，足球队有关人员都要__________欧洲各国，耗费大量的精力和财力去请外援。</w:t>
      </w:r>
      <w:r w:rsidRPr="00B6387E">
        <w:rPr>
          <w:rFonts w:ascii="华文中宋" w:eastAsia="华文中宋" w:hAnsi="华文中宋"/>
          <w:b/>
          <w:sz w:val="30"/>
          <w:szCs w:val="30"/>
        </w:rPr>
        <w:t xml:space="preserve"> 填入划横线部分最恰当的一项是（　　）。</w:t>
      </w:r>
      <w:r w:rsidRPr="00B6387E">
        <w:rPr>
          <w:rFonts w:ascii="华文中宋" w:eastAsia="华文中宋" w:hAnsi="华文中宋"/>
          <w:b/>
          <w:sz w:val="30"/>
          <w:szCs w:val="30"/>
        </w:rPr>
        <w:t xml:space="preserve">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A、误解　　甄别　　周游</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B、曲解　　鉴别　　漫游</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C、误解　　鉴别　　漫游</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D、曲解　　甄别　　周游</w:t>
      </w:r>
    </w:p>
    <w:p w:rsidR="00B6387E" w:rsidRPr="00B6387E" w:rsidP="00203642">
      <w:pPr>
        <w:jc w:val="left"/>
        <w:rPr>
          <w:rFonts w:ascii="华文中宋" w:eastAsia="华文中宋" w:hAnsi="华文中宋"/>
          <w:b/>
          <w:sz w:val="30"/>
          <w:szCs w:val="30"/>
        </w:rPr>
      </w:pPr>
      <w:r w:rsidRPr="00B6387E">
        <w:rPr>
          <w:rFonts w:ascii="宋体" w:hAnsi="宋体"/>
          <w:b/>
        </w:rPr>
        <w:t>48．</w:t>
      </w:r>
      <w:r w:rsidRPr="00B6387E">
        <w:rPr>
          <w:rFonts w:ascii="华文中宋" w:eastAsia="华文中宋" w:hAnsi="华文中宋"/>
          <w:b/>
          <w:sz w:val="30"/>
          <w:szCs w:val="30"/>
        </w:rPr>
        <w:t xml:space="preserve">一分为二地看幸福才能一分为二地看中国，一分为二地看中国才能既正视缺憾不，也才能淡看成就不__________。我们希望并且相信，立足于全体国民对于幸福认识的理性化以及对于幸福追求的自主化，幸福终能成为每一位中国人归依的家园。依次填入画横线部分最恰当的一项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A、讳疾忌医　坐井观天</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B、杞人忧天　自命不凡</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C、妄自菲薄　妄自尊大</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D、文过饰非　自视甚高</w:t>
      </w:r>
    </w:p>
    <w:p w:rsidR="00B6387E" w:rsidRPr="00B6387E" w:rsidP="00203642">
      <w:pPr>
        <w:jc w:val="left"/>
        <w:rPr>
          <w:rFonts w:ascii="华文中宋" w:eastAsia="华文中宋" w:hAnsi="华文中宋"/>
          <w:b/>
          <w:sz w:val="30"/>
          <w:szCs w:val="30"/>
        </w:rPr>
      </w:pPr>
      <w:r w:rsidRPr="00B6387E">
        <w:rPr>
          <w:rFonts w:ascii="宋体" w:hAnsi="宋体"/>
          <w:b/>
        </w:rPr>
        <w:t>49．</w:t>
      </w:r>
      <w:r w:rsidRPr="00B6387E">
        <w:rPr>
          <w:rFonts w:ascii="华文中宋" w:eastAsia="华文中宋" w:hAnsi="华文中宋"/>
          <w:b/>
          <w:sz w:val="30"/>
          <w:szCs w:val="30"/>
        </w:rPr>
        <w:t xml:space="preserve">下列句子没有语病的一句是（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A、英国一本杂志编的《野性大地》，摄影质量令人惊异，打开扉页那七八幅跨页图片，如同名角亮相，开场便一鸣惊人。</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B、鲸的“歌声”能表达很复杂的意思，但远不能与人的语言相提并论，因为鲸的“歌声”里没有能够代表具体的或抽象的事物的名词。</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C、漫步桃园，那一排排、一行行、一树树的桃林让人流连忘返；中餐后还可去自费采摘，那柔软多汁的大桃更让你大快朵颐。</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D、某些商家违背商业道德，利用中小学生具有的好奇心理和在考试作弊并不鲜见的情况下。为“隐形笔”大做广告。</w:t>
      </w:r>
    </w:p>
    <w:p w:rsidR="00B6387E" w:rsidRPr="00B6387E" w:rsidP="00203642">
      <w:pPr>
        <w:jc w:val="left"/>
        <w:rPr>
          <w:rFonts w:ascii="华文中宋" w:eastAsia="华文中宋" w:hAnsi="华文中宋"/>
          <w:b/>
          <w:sz w:val="30"/>
          <w:szCs w:val="30"/>
        </w:rPr>
      </w:pPr>
      <w:r w:rsidRPr="00B6387E">
        <w:rPr>
          <w:rFonts w:ascii="宋体" w:hAnsi="宋体"/>
          <w:b/>
        </w:rPr>
        <w:t>50．</w:t>
      </w:r>
      <w:r w:rsidRPr="00B6387E">
        <w:rPr>
          <w:rFonts w:ascii="华文中宋" w:eastAsia="华文中宋" w:hAnsi="华文中宋"/>
          <w:b/>
          <w:sz w:val="30"/>
          <w:szCs w:val="30"/>
        </w:rPr>
        <w:t xml:space="preserve">无论对埃克森还是排名有所下降的沃尔玛而言，2008年无疑都是一个好年景。但对排行榜上的绝大多数公司而言，2008年不仅不幸运，而且可能是历史上最糟糕的一年。在2008年中，500家企业的总收入仅为989亿美元，比2007年的6450亿跳水85%，这是财富500强55年历史上跌幅最大的一次。财富英文意为“好运”，但美国媒体纷纷把今年这一排行榜称为“不幸的500强”。财富杂志称，“美国人正在习惯于泡沫崩溃的声音”。 对文中划线部分理解不正确的是（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A、美国人对待金融危机的态度</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B、美国人喜欢上了“泡沫崩溃的声音”</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C、金融危机对美国经济的强烈冲击</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D、面对金融危机的强烈冲击美国人无能为力</w:t>
      </w:r>
    </w:p>
    <w:p w:rsidR="00B6387E" w:rsidRPr="00B6387E" w:rsidP="00203642">
      <w:pPr>
        <w:jc w:val="left"/>
        <w:rPr>
          <w:rFonts w:ascii="华文中宋" w:eastAsia="华文中宋" w:hAnsi="华文中宋"/>
          <w:b/>
          <w:sz w:val="30"/>
          <w:szCs w:val="30"/>
        </w:rPr>
      </w:pPr>
      <w:r w:rsidRPr="00B6387E">
        <w:rPr>
          <w:rFonts w:ascii="宋体" w:hAnsi="宋体"/>
          <w:b/>
        </w:rPr>
        <w:t>51．</w:t>
      </w:r>
      <w:r w:rsidRPr="00B6387E">
        <w:rPr>
          <w:rFonts w:ascii="华文中宋" w:eastAsia="华文中宋" w:hAnsi="华文中宋"/>
          <w:b/>
          <w:sz w:val="30"/>
          <w:szCs w:val="30"/>
        </w:rPr>
        <w:t xml:space="preserve">把下面的六个图形分为两类。使每一类图形都有各自的共同特征或规律，分类正确的一项是：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A、①②⑤，③④⑥</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B、①④⑥，②③⑤</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C、①③④，②⑤⑥</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D、①③⑤，②④⑥</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6387E">
        <w:rPr>
          <w:rFonts w:ascii="宋体" w:hAnsi="宋体"/>
          <w:b/>
        </w:rPr>
        <w:t>52．</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哈佛医学院的研究小组对2.2万余名平均年龄为57岁的美国女性进行长达l0年的跟踪调查后发现，那些从事精神压力较大的工作的女性，患上心血管病的风险要比从事精神压力较小的女性高出40％。人们通常认为，工作繁忙但拥有较大掌控力的女性精神压力不像那些深陷职场而又身不由已的女性那么大，但研究结果显示，两者的心血管病的风险几乎相同。长期加班，相对较低的收入，以及经常面对不确定风险因素，如果三者皆备，你就要提高警惕了。有趣的是，虽然女性显得更为职位的稳定性担忧，它却似乎并不会影响心脏病和抑郁症的风险。</w:t>
      </w:r>
      <w:r w:rsidRPr="00B6387E">
        <w:rPr>
          <w:rFonts w:ascii="华文中宋" w:eastAsia="华文中宋" w:hAnsi="华文中宋"/>
          <w:b/>
          <w:sz w:val="30"/>
          <w:szCs w:val="30"/>
        </w:rPr>
        <w:t xml:space="preserve"> 对以上文字理解正确的一项是（　　）。</w:t>
      </w:r>
      <w:r w:rsidRPr="00B6387E">
        <w:rPr>
          <w:rFonts w:ascii="华文中宋" w:eastAsia="华文中宋" w:hAnsi="华文中宋"/>
          <w:b/>
          <w:sz w:val="30"/>
          <w:szCs w:val="30"/>
        </w:rPr>
        <w:t xml:space="preserve">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A、精神压力大是导致心血管疾病的主要原因</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B、长期加班可能会增加女性患上心血管病的风险</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C、工作拥有较大掌控力的女性通常精神压力较小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D、职位的稳定性不会增加心脏病和抑郁症的风险</w:t>
      </w:r>
    </w:p>
    <w:p w:rsidR="00B6387E" w:rsidRPr="00B6387E" w:rsidP="00203642">
      <w:pPr>
        <w:jc w:val="left"/>
        <w:rPr>
          <w:rFonts w:ascii="华文中宋" w:eastAsia="华文中宋" w:hAnsi="华文中宋"/>
          <w:b/>
          <w:sz w:val="30"/>
          <w:szCs w:val="30"/>
        </w:rPr>
      </w:pPr>
      <w:r w:rsidRPr="00B6387E">
        <w:rPr>
          <w:rFonts w:ascii="宋体" w:hAnsi="宋体"/>
          <w:b/>
        </w:rPr>
        <w:t>53．</w:t>
      </w:r>
      <w:r w:rsidRPr="00B6387E">
        <w:rPr>
          <w:rFonts w:ascii="华文中宋" w:eastAsia="华文中宋" w:hAnsi="华文中宋"/>
          <w:b/>
          <w:sz w:val="30"/>
          <w:szCs w:val="30"/>
        </w:rPr>
        <w:t>中国出现了儒教等传统文化_______的动向。部分官员也_____传统文化，把孔子的一些思想作为指导理论。国外媒体认为，这是因为随着经济的发展，中国人开始追求心灵的_______。填入划横线部分最恰当的一项是：</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A、兴起 学习 寄托</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B、回流 审视 安详</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C、振兴 记忆 完善</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D、复兴 重视 充实</w:t>
      </w:r>
    </w:p>
    <w:p w:rsidR="00B6387E" w:rsidRPr="00B6387E" w:rsidP="00203642">
      <w:pPr>
        <w:jc w:val="left"/>
        <w:rPr>
          <w:rFonts w:ascii="华文中宋" w:eastAsia="华文中宋" w:hAnsi="华文中宋"/>
          <w:b/>
          <w:sz w:val="30"/>
          <w:szCs w:val="30"/>
        </w:rPr>
      </w:pPr>
      <w:r w:rsidRPr="00B6387E">
        <w:rPr>
          <w:rFonts w:ascii="宋体" w:hAnsi="宋体"/>
          <w:b/>
        </w:rPr>
        <w:t>54．</w:t>
      </w:r>
      <w:r w:rsidRPr="00B6387E">
        <w:rPr>
          <w:rFonts w:ascii="华文中宋" w:eastAsia="华文中宋" w:hAnsi="华文中宋"/>
          <w:b/>
          <w:sz w:val="30"/>
          <w:szCs w:val="30"/>
        </w:rPr>
        <w:t>当今时代．文化越来越成为民族凝聚力和创造力的重要源泉，越来越成为综合国力竞争的重要因素。而促进文化繁荣发展，离不开对民族文化的继承。忘记民族文化的基本要素，忽视民族文化的内在生命力，就会对国家的文化软实力造成伤害。因此，从学术指导思想上对近代以来"国学"研究的种种传统加以认真清理总结，使"国学"研究沿着社会主义先进文化所要求的正确道路健康发展，已成为文化领域一个刻不容缓的重大课题。 这段文字意在说明（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 xml:space="preserve">    A、国家文化软实力的发展离不开对民族文化的继承</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 xml:space="preserve">    B、对近代以来"国学"研究传统的清理总结刻不容缓</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 xml:space="preserve">    C、民族文化是传统"国学"研究的精髓</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6387E">
        <w:rPr>
          <w:rFonts w:ascii="华文中宋" w:eastAsia="华文中宋" w:hAnsi="华文中宋"/>
          <w:b/>
          <w:sz w:val="30"/>
          <w:szCs w:val="30"/>
        </w:rPr>
        <w:t xml:space="preserve">    D、"国学"研究需沿社会主义先进文化要求的方向发展</w:t>
      </w:r>
    </w:p>
    <w:p w:rsidR="00B6387E" w:rsidRPr="00B6387E" w:rsidP="00203642">
      <w:pPr>
        <w:jc w:val="left"/>
        <w:rPr>
          <w:rFonts w:ascii="华文中宋" w:eastAsia="华文中宋" w:hAnsi="华文中宋"/>
          <w:b/>
          <w:sz w:val="30"/>
          <w:szCs w:val="30"/>
        </w:rPr>
      </w:pPr>
      <w:r w:rsidRPr="00B6387E">
        <w:rPr>
          <w:rFonts w:ascii="宋体" w:hAnsi="宋体"/>
          <w:b/>
        </w:rPr>
        <w:t>55．</w:t>
      </w:r>
      <w:r w:rsidRPr="00B6387E">
        <w:rPr>
          <w:rFonts w:ascii="华文中宋" w:eastAsia="华文中宋" w:hAnsi="华文中宋"/>
          <w:b/>
          <w:sz w:val="30"/>
          <w:szCs w:val="30"/>
        </w:rPr>
        <w:t>现代社会，科学传播不可能起到__________的效果，如果谁这样想，谁就会__________     科学。最终将会危害科学。 填入划横线处最恰当的一项是（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A、立竿见影　误解</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B、马到成功　误会</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C、一蹴而就　曲解</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D、立见成效　歪曲</w:t>
      </w:r>
    </w:p>
    <w:p w:rsidR="00B6387E" w:rsidRPr="00B6387E" w:rsidP="00203642">
      <w:pPr>
        <w:jc w:val="left"/>
        <w:rPr>
          <w:rFonts w:ascii="华文中宋" w:eastAsia="华文中宋" w:hAnsi="华文中宋"/>
          <w:b/>
          <w:sz w:val="30"/>
          <w:szCs w:val="30"/>
        </w:rPr>
      </w:pPr>
      <w:r w:rsidRPr="00B6387E">
        <w:rPr>
          <w:rFonts w:ascii="宋体" w:hAnsi="宋体"/>
          <w:b/>
        </w:rPr>
        <w:t>56．</w:t>
      </w:r>
      <w:r w:rsidRPr="00B6387E">
        <w:rPr>
          <w:rFonts w:ascii="华文中宋" w:eastAsia="华文中宋" w:hAnsi="华文中宋"/>
          <w:b/>
          <w:sz w:val="30"/>
          <w:szCs w:val="30"/>
        </w:rPr>
        <w:t>云南是“生物王国”，而且地处大江大河的上游，是江河下游地区的“生态屏障”。曾有一段时间，云南想通过发展旅游等第三产业绕过工业化来发展，最大限度地保护生态环境和民旅文化。现在看来，如果工业或者相关产业发展不到位，第三产业就没有服务对象，不仅经济社会发展受到制约，生态环境保护往往也因缺乏社会经济资源，难以持久维持。作者通过这段文字意在强调（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A、云南经验证明发展工业与保护环境两者并举不悖</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B、在云南单纯发展第三产业，保护环境的作用不大</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C、在云南兼顾经济发展与环境保护有较多困难</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D、在云南发展工业是保护生态环境的必要条件</w:t>
      </w:r>
    </w:p>
    <w:p w:rsidR="00B6387E" w:rsidRPr="00B6387E" w:rsidP="00203642">
      <w:pPr>
        <w:jc w:val="left"/>
        <w:rPr>
          <w:rFonts w:ascii="华文中宋" w:eastAsia="华文中宋" w:hAnsi="华文中宋"/>
          <w:b/>
          <w:sz w:val="30"/>
          <w:szCs w:val="30"/>
        </w:rPr>
      </w:pPr>
      <w:r w:rsidRPr="00B6387E">
        <w:rPr>
          <w:rFonts w:ascii="宋体" w:hAnsi="宋体"/>
          <w:b/>
        </w:rPr>
        <w:t>57．</w:t>
      </w:r>
      <w:r w:rsidRPr="00B6387E">
        <w:rPr>
          <w:rFonts w:ascii="华文中宋" w:eastAsia="华文中宋" w:hAnsi="华文中宋"/>
          <w:b/>
          <w:sz w:val="30"/>
          <w:szCs w:val="30"/>
        </w:rPr>
        <w:t xml:space="preserve">下列句子中，标点符号使用完全正确的一项是（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A、白话文(又叫语体文，就是用现代语写录的语言)从什么时候起用作小学教材，我记不真切了，大概在七、八十年前。</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B、“今天好热啊!—你什么时候去上海?”张强对刚刚进门的小王说。“我明天一大早就走。你有什么事要我办吗?”小王总是那么热情。</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C、学生考试达不到标准，也不能给他们一个不及格就了事，必须研究学生所以达不到标准的原因—是教师自己的指导不完善呢?还是学生的资质上有缺点，学习上有疏漏?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D、中国足球的球迷们现在真的感到很迷惘，面对这片绿茵场，不知道是继续呐喊助威呢，还是干脆掉头而去?</w:t>
      </w:r>
    </w:p>
    <w:p w:rsidR="00B6387E" w:rsidRPr="00B6387E" w:rsidP="00203642">
      <w:pPr>
        <w:jc w:val="left"/>
        <w:rPr>
          <w:rFonts w:ascii="华文中宋" w:eastAsia="华文中宋" w:hAnsi="华文中宋"/>
          <w:b/>
          <w:sz w:val="30"/>
          <w:szCs w:val="30"/>
        </w:rPr>
      </w:pPr>
      <w:r w:rsidRPr="00B6387E">
        <w:rPr>
          <w:rFonts w:ascii="宋体" w:hAnsi="宋体"/>
          <w:b/>
        </w:rPr>
        <w:t>58．</w:t>
      </w:r>
      <w:r w:rsidRPr="00B6387E">
        <w:rPr>
          <w:rFonts w:ascii="华文中宋" w:eastAsia="华文中宋" w:hAnsi="华文中宋"/>
          <w:b/>
          <w:sz w:val="30"/>
          <w:szCs w:val="30"/>
        </w:rPr>
        <w:t>3，4，12，18，44，（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44</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56</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78</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79</w:t>
      </w:r>
    </w:p>
    <w:p w:rsidR="00B6387E" w:rsidRPr="00B6387E" w:rsidP="00203642">
      <w:pPr>
        <w:jc w:val="left"/>
        <w:rPr>
          <w:rFonts w:ascii="华文中宋" w:eastAsia="华文中宋" w:hAnsi="华文中宋"/>
          <w:b/>
          <w:sz w:val="30"/>
          <w:szCs w:val="30"/>
        </w:rPr>
      </w:pPr>
      <w:r w:rsidRPr="00B6387E">
        <w:rPr>
          <w:rFonts w:ascii="宋体" w:hAnsi="宋体"/>
          <w:b/>
        </w:rPr>
        <w:t>59．</w:t>
      </w:r>
      <w:r w:rsidRPr="00B6387E">
        <w:rPr>
          <w:rFonts w:ascii="华文中宋" w:eastAsia="华文中宋" w:hAnsi="华文中宋"/>
          <w:b/>
          <w:sz w:val="30"/>
          <w:szCs w:val="30"/>
        </w:rPr>
        <w:t xml:space="preserve"> “这么低的价钱，这么多的功能，你不买简直不可思议!”“我们有最权威的质量保证书，让你用得一千个放心，一万个放心!”“只要998元，破盘价998元，你去全世界任何一个地方的专卖店都不会有低于1000元的产品，破盘价998元!就是盘子破掉的价钱啦!”……近一时期以来，各类电视直销广告于电视频道上频频露脸，以“超低价”向观众推销各类所谓的“世界名牌”和“高科技产品”。这些信誓旦旦叫卖的钻石、黄金、高科技产品，却多是水钻、镀金、山寨货，而由于种种原因，蒙受损失的消费者大多无法及时维护自身的合法权益。 对本段文字主旨概括最准确的一项是（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A、虚假电视直销广告害人匪浅</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B、众多电视直销商家传播信息虚假，侵害消费者权益</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C、消费者应审慎对待电视直销购物</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D、很多电视直销商品有着很严重的质量问题</w:t>
      </w:r>
    </w:p>
    <w:p w:rsidR="00B6387E" w:rsidRPr="00B6387E" w:rsidP="00203642">
      <w:pPr>
        <w:jc w:val="left"/>
        <w:rPr>
          <w:rFonts w:ascii="华文中宋" w:eastAsia="华文中宋" w:hAnsi="华文中宋"/>
          <w:b/>
          <w:sz w:val="30"/>
          <w:szCs w:val="30"/>
        </w:rPr>
      </w:pPr>
      <w:r w:rsidRPr="00B6387E">
        <w:rPr>
          <w:rFonts w:ascii="宋体" w:hAnsi="宋体"/>
          <w:b/>
        </w:rPr>
        <w:t>60．</w:t>
      </w:r>
      <w:r w:rsidRPr="00B6387E">
        <w:rPr>
          <w:rFonts w:ascii="华文中宋" w:eastAsia="华文中宋" w:hAnsi="华文中宋"/>
          <w:b/>
          <w:sz w:val="30"/>
          <w:szCs w:val="30"/>
        </w:rPr>
        <w:t>下列成语中，加点字读音全部正确的一项是（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A、A.金相(xiàng)玉质 封妻荫(yīn)子 不羁(jī)之才 车辖(xiá)铁尽</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6387E">
        <w:rPr>
          <w:rFonts w:ascii="华文中宋" w:eastAsia="华文中宋" w:hAnsi="华文中宋"/>
          <w:b/>
          <w:sz w:val="30"/>
          <w:szCs w:val="30"/>
        </w:rPr>
        <w:t>B、B.言行相符(fú) 载(zài)歌载舞 蒿(gāo)目时艰 切(qiè)肤之痛</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C、C.卓(zhuō)有成效 大辩若讷(nēi) 疾言遽(jù)色 嫠不恤(xù)纬</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D、D.缘悭(qiān)分浅 力能扛(gāng)鼎 着(zhuó)手成春 相形见绌(Chù)</w:t>
      </w:r>
    </w:p>
    <w:p w:rsidR="00B6387E" w:rsidRPr="00B6387E" w:rsidP="00203642">
      <w:pPr>
        <w:jc w:val="left"/>
        <w:rPr>
          <w:rFonts w:ascii="华文中宋" w:eastAsia="华文中宋" w:hAnsi="华文中宋"/>
          <w:b/>
          <w:sz w:val="30"/>
          <w:szCs w:val="30"/>
        </w:rPr>
      </w:pPr>
      <w:r w:rsidRPr="00B6387E">
        <w:rPr>
          <w:rFonts w:ascii="宋体" w:hAnsi="宋体"/>
          <w:b/>
        </w:rPr>
        <w:t>61．</w:t>
      </w:r>
      <w:r w:rsidRPr="00B6387E">
        <w:rPr>
          <w:rFonts w:ascii="华文中宋" w:eastAsia="华文中宋" w:hAnsi="华文中宋"/>
          <w:b/>
          <w:sz w:val="30"/>
          <w:szCs w:val="30"/>
        </w:rPr>
        <w:t>①在这里，人们已经从浮躁的、高速的城市发展中沉淀下来，希望获得内在的平衡 ②二十多年以来，从外表上看，那里的变化并不是非常巨大 ③整个城市显得平和恬静 ④每年，我仍旧有机会飞往硅谷，参加各种年会 ⑤包括节能减排的新举措 ⑥但是生活在那里的人正在源源不断地为它注入各种生机 将以上6个句子重新排列，语序正确的是（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A、④②⑥⑤①③</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B、②④⑤⑥①③</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C、②④①③⑤⑥</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D、④①③②⑥⑤</w:t>
      </w:r>
    </w:p>
    <w:p w:rsidR="00B6387E" w:rsidRPr="00B6387E" w:rsidP="00203642">
      <w:pPr>
        <w:jc w:val="left"/>
        <w:rPr>
          <w:rFonts w:ascii="华文中宋" w:eastAsia="华文中宋" w:hAnsi="华文中宋"/>
          <w:b/>
          <w:sz w:val="30"/>
          <w:szCs w:val="30"/>
        </w:rPr>
      </w:pPr>
      <w:r w:rsidRPr="00B6387E">
        <w:rPr>
          <w:rFonts w:ascii="宋体" w:hAnsi="宋体"/>
          <w:b/>
        </w:rPr>
        <w:t>62．</w:t>
      </w:r>
      <w:r w:rsidRPr="00B6387E">
        <w:rPr>
          <w:rFonts w:ascii="华文中宋" w:eastAsia="华文中宋" w:hAnsi="华文中宋"/>
          <w:b/>
          <w:sz w:val="30"/>
          <w:szCs w:val="30"/>
        </w:rPr>
        <w:t xml:space="preserve">现代大学生的求职压力越来越大，在毕业找工作时，很多人都会有失落的感觉和悲观的情绪。以80后、90后为主体的大学生，更多地把就业压力归结于“社会用人不公、家庭帮助不大、学校指导乏力”，而忽视了内部因素：自我努力不够，对就业压力的归因仍存在“怨妇”现象。  这段文字的论述中心是（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A、大学生的求职压力越来越大</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B、如何寻找就业机会和发展途径</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C、大学生求职难的原因</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D、大学生需要从自身找原因解决求职压力问题</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6387E">
        <w:rPr>
          <w:rFonts w:ascii="宋体" w:hAnsi="宋体"/>
          <w:b/>
        </w:rPr>
        <w:t>63．</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苏式门窗有着令人惊叹的细致做工。苏州旧时大户人家做家具通常都是连住宅门窗一起定做的苏式门窗也吸收了“苏作”家具不作髹漆，保留天然纹理和色彩的做法。苏州本地的匠人很多都读过四书五经。不同于后期“京作”家具造大车、盖房出身的工匠，有诗书底子．以工艺精良著称。清代之后，南洋的进口木料被贸易口岸广州所垄断，苏州家具原料匮乏，惜料如金，也让工艺更加精深。据说，一件家具做完，地上只留一堆木屑，连根牙签料都找不出。</w:t>
      </w:r>
      <w:r w:rsidRPr="00B6387E">
        <w:rPr>
          <w:rFonts w:ascii="华文中宋" w:eastAsia="华文中宋" w:hAnsi="华文中宋"/>
          <w:b/>
          <w:sz w:val="30"/>
          <w:szCs w:val="30"/>
        </w:rPr>
        <w:t xml:space="preserve"> 对以上文字概括最准确的一项是：</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A、苏式门窗的做工特点</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B、苏式门窗的制作原理</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C、“苏作”与“京作”家具的区别</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D、苏式门窗做工精致的原因</w:t>
      </w:r>
    </w:p>
    <w:p w:rsidR="00B6387E" w:rsidRPr="00B6387E" w:rsidP="00203642">
      <w:pPr>
        <w:jc w:val="left"/>
        <w:rPr>
          <w:rFonts w:ascii="华文中宋" w:eastAsia="华文中宋" w:hAnsi="华文中宋"/>
          <w:b/>
          <w:sz w:val="30"/>
          <w:szCs w:val="30"/>
        </w:rPr>
      </w:pPr>
      <w:r w:rsidRPr="00B6387E">
        <w:rPr>
          <w:rFonts w:ascii="宋体" w:hAnsi="宋体"/>
          <w:b/>
        </w:rPr>
        <w:t>64．</w:t>
      </w:r>
      <w:r w:rsidRPr="00B6387E">
        <w:rPr>
          <w:rFonts w:ascii="华文中宋" w:eastAsia="华文中宋" w:hAnsi="华文中宋"/>
          <w:b/>
          <w:sz w:val="30"/>
          <w:szCs w:val="30"/>
        </w:rPr>
        <w:t>历史走向大众。国学受到热捧，是我们继承优良传统的良好契机。但那些靠耸人听闻来扬名、谋私的手段，那些将严肃历史肆意娱乐化解读的做法，其结果只能败坏学风，误导受众，把方兴未艾的传统文化热引向歧路。历史和典籍当然要走向大众。但人文精神和道德底线必须坚守。任何媚俗化、低俗化、恶俗化地娱乐历史的行为都是要不得的。以钓名谋利为宗旨的商业炒作更应刹车。面对商品时代复杂多变的大众文化消费，真正有使命感的文化，理应义不容辞地担当起历史的职责。对"历史娱乐化"的解说不恰当的一项是：</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 xml:space="preserve">    A、"娱乐化"是指那些靠耸人听闻来扬名、谋私，将严肃历史肆意娱乐化解读的做法</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 xml:space="preserve">    B、"历史娱乐化"只能败坏学风，误导受众，把方兴未艾的传统文化热引向歧路</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 xml:space="preserve">    C、历史走向大众，国学受到热捧是我们继承优良传统的良好契机，任何娱乐历史的做法和大众文化消费，都是要不得的</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 xml:space="preserve">    D、真正有使命感的文化人，要坚守人文精神和道德底线，杜绝将历史肆意娱乐化，义不容辞地担当起历史的职责</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6387E">
        <w:rPr>
          <w:rFonts w:ascii="宋体" w:hAnsi="宋体"/>
          <w:b/>
        </w:rPr>
        <w:t>65．</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不少企业之所以将职业态度列为选择人才的重要标准，其背后是近年来愈演愈烈的人才跳槽现象。人才跳槽从一方面使劳动力要素的配置更趋向合理、效益最大化，但从另一方面看，过度跳槽也在一定程度上加重了社会诚信意识的缺失。而一个好的市场经济，要想实现各种生产要素合理配置，诚信正是最基础的前提条件之一。</w:t>
      </w:r>
      <w:r w:rsidRPr="00B6387E">
        <w:rPr>
          <w:rFonts w:ascii="华文中宋" w:eastAsia="华文中宋" w:hAnsi="华文中宋"/>
          <w:b/>
          <w:sz w:val="30"/>
          <w:szCs w:val="30"/>
        </w:rPr>
        <w:t xml:space="preserve"> </w:t>
      </w:r>
      <w:r w:rsidRPr="00B6387E">
        <w:rPr>
          <w:rFonts w:ascii="华文中宋" w:eastAsia="华文中宋" w:hAnsi="华文中宋"/>
          <w:b/>
          <w:sz w:val="30"/>
          <w:szCs w:val="30"/>
        </w:rPr>
        <w:t xml:space="preserve"> 对本段文字的主旨理解最准确的一项是（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A、职业态度成为企业用人的重要标准</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B、人才跳槽导致社会诚信意识的缺失</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C、人才跳槽弊大于利</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D、诚信有利于生产要素的合理配置</w:t>
      </w:r>
    </w:p>
    <w:p w:rsidR="00B6387E" w:rsidRPr="00B6387E" w:rsidP="00203642">
      <w:pPr>
        <w:jc w:val="left"/>
        <w:rPr>
          <w:rFonts w:ascii="华文中宋" w:eastAsia="华文中宋" w:hAnsi="华文中宋"/>
          <w:b/>
          <w:sz w:val="30"/>
          <w:szCs w:val="30"/>
        </w:rPr>
      </w:pPr>
      <w:r w:rsidRPr="00B6387E">
        <w:rPr>
          <w:rFonts w:ascii="宋体" w:hAnsi="宋体"/>
          <w:b/>
        </w:rPr>
        <w:t>66．</w:t>
      </w:r>
      <w:r w:rsidRPr="00B6387E">
        <w:rPr>
          <w:rFonts w:ascii="华文中宋" w:eastAsia="华文中宋" w:hAnsi="华文中宋"/>
          <w:b/>
          <w:sz w:val="30"/>
          <w:szCs w:val="30"/>
        </w:rPr>
        <w:t xml:space="preserve">国际千克原器是由（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A、铂金制成</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B、黄金制成</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C、铂铱合金制成</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D、铝制成</w:t>
      </w:r>
    </w:p>
    <w:p w:rsidR="00B6387E" w:rsidRPr="00B6387E" w:rsidP="00203642">
      <w:pPr>
        <w:jc w:val="left"/>
        <w:rPr>
          <w:rFonts w:ascii="华文中宋" w:eastAsia="华文中宋" w:hAnsi="华文中宋"/>
          <w:b/>
          <w:sz w:val="30"/>
          <w:szCs w:val="30"/>
        </w:rPr>
      </w:pPr>
      <w:r w:rsidRPr="00B6387E">
        <w:rPr>
          <w:rFonts w:ascii="宋体" w:hAnsi="宋体"/>
          <w:b/>
        </w:rPr>
        <w:t>67．</w:t>
      </w:r>
      <w:r w:rsidRPr="00B6387E">
        <w:rPr>
          <w:rFonts w:ascii="华文中宋" w:eastAsia="华文中宋" w:hAnsi="华文中宋"/>
          <w:b/>
          <w:sz w:val="30"/>
          <w:szCs w:val="30"/>
        </w:rPr>
        <w:t>下列不属于农村土地承包经营纠纷调解和仲裁的是（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A、因收回、调整承包地发生的纠纷</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B、因确认农村土地承包经营权发生的纠纷</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C、因征收集体所有的土地及其补偿发生的纠纷</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D、因侵害农村土地承包经营权发生的纠纷</w:t>
      </w:r>
    </w:p>
    <w:p w:rsidR="00B6387E" w:rsidRPr="00B6387E" w:rsidP="00203642">
      <w:pPr>
        <w:jc w:val="left"/>
        <w:rPr>
          <w:rFonts w:ascii="华文中宋" w:eastAsia="华文中宋" w:hAnsi="华文中宋"/>
          <w:b/>
          <w:sz w:val="30"/>
          <w:szCs w:val="30"/>
        </w:rPr>
      </w:pPr>
      <w:r w:rsidRPr="00B6387E">
        <w:rPr>
          <w:rFonts w:ascii="宋体" w:hAnsi="宋体"/>
          <w:b/>
        </w:rPr>
        <w:t>68．</w:t>
      </w:r>
      <w:r w:rsidRPr="00B6387E">
        <w:rPr>
          <w:rFonts w:ascii="华文中宋" w:eastAsia="华文中宋" w:hAnsi="华文中宋"/>
          <w:b/>
          <w:sz w:val="30"/>
          <w:szCs w:val="30"/>
        </w:rPr>
        <w:t>更有甚者，经受不住市场经济的考验，疯狂 人民血汗，堕落成腐败分子， 着党的“肌体”，给党的“像”抹黑。 依次填入画横线部分最恰当的一项是（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A、吞噬腐蚀</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B、吞噬蛀蚀</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C、榨取蛀蚀</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6387E">
        <w:rPr>
          <w:rFonts w:ascii="华文中宋" w:eastAsia="华文中宋" w:hAnsi="华文中宋"/>
          <w:b/>
          <w:sz w:val="30"/>
          <w:szCs w:val="30"/>
        </w:rPr>
        <w:t>D、榨取腐蚀</w:t>
      </w:r>
    </w:p>
    <w:p w:rsidR="00B6387E" w:rsidRPr="00B6387E" w:rsidP="00203642">
      <w:pPr>
        <w:jc w:val="left"/>
        <w:rPr>
          <w:rFonts w:ascii="华文中宋" w:eastAsia="华文中宋" w:hAnsi="华文中宋"/>
          <w:b/>
          <w:sz w:val="30"/>
          <w:szCs w:val="30"/>
        </w:rPr>
      </w:pPr>
      <w:r w:rsidRPr="00B6387E">
        <w:rPr>
          <w:rFonts w:ascii="宋体" w:hAnsi="宋体"/>
          <w:b/>
        </w:rPr>
        <w:t>69．</w:t>
      </w:r>
      <w:r w:rsidRPr="00B6387E">
        <w:rPr>
          <w:rFonts w:ascii="华文中宋" w:eastAsia="华文中宋" w:hAnsi="华文中宋"/>
          <w:b/>
          <w:sz w:val="30"/>
          <w:szCs w:val="30"/>
        </w:rPr>
        <w:t xml:space="preserve">对门票的认识，也是对风景名胜的认识。大山大河、古寺仙观，或为自然馈赠，或为先祖遗存，所有权属国家，使用权属公众，人人都有登临览胜、寻幽探秘的权利。风景名胜不只是商品，公益性、公共性才是其本质属性。建立在大手笔申遗活动、大额度“专项开支”、高成本运营费用之上的涨价，已经让门票远远越过了本义。而背后．正是对旅游资源公益性认识的缺失，折射出旅游开发中的畸形价值观。  上述文段主要说明（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A、风景名胜的价值往往通过门票来体现</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B、公众拥有免费游览风景名胜的权利</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C、风景名胜的本质属性是公益性和公共性</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D、旅游景点涨价潮背后折射出畸形价值观</w:t>
      </w:r>
    </w:p>
    <w:p w:rsidR="00B6387E" w:rsidRPr="00B6387E" w:rsidP="00203642">
      <w:pPr>
        <w:jc w:val="left"/>
        <w:rPr>
          <w:rFonts w:ascii="华文中宋" w:eastAsia="华文中宋" w:hAnsi="华文中宋"/>
          <w:b/>
          <w:sz w:val="30"/>
          <w:szCs w:val="30"/>
        </w:rPr>
      </w:pPr>
      <w:r w:rsidRPr="00B6387E">
        <w:rPr>
          <w:rFonts w:ascii="宋体" w:hAnsi="宋体"/>
          <w:b/>
        </w:rPr>
        <w:t>70．</w:t>
      </w:r>
      <w:r w:rsidRPr="00B6387E">
        <w:rPr>
          <w:rFonts w:ascii="华文中宋" w:eastAsia="华文中宋" w:hAnsi="华文中宋"/>
          <w:b/>
          <w:sz w:val="30"/>
          <w:szCs w:val="30"/>
        </w:rPr>
        <w:t>有一个人在河边钓鱼，他钓了非常多的鱼，但每钓上一条鱼就拿尺量一量。只要比尺大的鱼，他都丢回河里。其他钓客不解地问：“别人都希望钓大鱼，为什么只有你将大鱼都丢回河里呢?”这人轻松地回答：“因为我家的锅只有尺这么长，太大的鱼装不下。” 这个故事告诉我们（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A、不想当将军的士兵不是好士兵</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B、知足者常乐</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C、正确认识自身</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D、授人以鱼不如授人以渔</w:t>
      </w:r>
    </w:p>
    <w:p w:rsidR="00B6387E" w:rsidRPr="00B6387E" w:rsidP="00203642">
      <w:pPr>
        <w:jc w:val="left"/>
        <w:rPr>
          <w:rFonts w:ascii="华文中宋" w:eastAsia="华文中宋" w:hAnsi="华文中宋"/>
          <w:b/>
          <w:sz w:val="30"/>
          <w:szCs w:val="30"/>
        </w:rPr>
      </w:pPr>
      <w:r w:rsidRPr="00B6387E">
        <w:rPr>
          <w:rFonts w:ascii="宋体" w:hAnsi="宋体"/>
          <w:b/>
        </w:rPr>
        <w:t>71．</w:t>
      </w:r>
      <w:r w:rsidRPr="00B6387E">
        <w:rPr>
          <w:rFonts w:ascii="华文中宋" w:eastAsia="华文中宋" w:hAnsi="华文中宋"/>
          <w:b/>
          <w:sz w:val="30"/>
          <w:szCs w:val="30"/>
        </w:rPr>
        <w:t>与我国接壤的金砖国家有（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A、1个</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B、2个</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C、3个</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6387E">
        <w:rPr>
          <w:rFonts w:ascii="华文中宋" w:eastAsia="华文中宋" w:hAnsi="华文中宋"/>
          <w:b/>
          <w:sz w:val="30"/>
          <w:szCs w:val="30"/>
        </w:rPr>
        <w:t>D、4个</w:t>
      </w:r>
    </w:p>
    <w:p w:rsidR="00B6387E" w:rsidRPr="00B6387E" w:rsidP="00203642">
      <w:pPr>
        <w:jc w:val="left"/>
        <w:rPr>
          <w:rFonts w:ascii="华文中宋" w:eastAsia="华文中宋" w:hAnsi="华文中宋"/>
          <w:b/>
          <w:sz w:val="30"/>
          <w:szCs w:val="30"/>
        </w:rPr>
      </w:pPr>
      <w:r w:rsidRPr="00B6387E">
        <w:rPr>
          <w:rFonts w:ascii="宋体" w:hAnsi="宋体"/>
          <w:b/>
        </w:rPr>
        <w:t>72．</w:t>
      </w:r>
      <w:r w:rsidRPr="00B6387E">
        <w:rPr>
          <w:rFonts w:ascii="华文中宋" w:eastAsia="华文中宋" w:hAnsi="华文中宋"/>
          <w:b/>
          <w:sz w:val="30"/>
          <w:szCs w:val="30"/>
        </w:rPr>
        <w:t xml:space="preserve">契约自我执行有赖于完善的制度安排。中国悠久的商业传统不幸被计划经济__________，建设市场经济时日尚短，相关制度安排__________ 。在契约遭到违反时，必须有外部的调停者、仲裁者直至司法强制力来支持。  依次填入划横线部分最恰当的一项是（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A、耽搁百废待兴</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B、打乱捉襟见肘</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C、劫持鞭长莫及</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D、中断任重道远</w:t>
      </w:r>
    </w:p>
    <w:p w:rsidR="00B6387E" w:rsidRPr="00B6387E" w:rsidP="00203642">
      <w:pPr>
        <w:jc w:val="left"/>
        <w:rPr>
          <w:rFonts w:ascii="华文中宋" w:eastAsia="华文中宋" w:hAnsi="华文中宋"/>
          <w:b/>
          <w:sz w:val="30"/>
          <w:szCs w:val="30"/>
        </w:rPr>
      </w:pPr>
      <w:r w:rsidRPr="00B6387E">
        <w:rPr>
          <w:rFonts w:ascii="宋体" w:hAnsi="宋体"/>
          <w:b/>
        </w:rPr>
        <w:t>73．</w:t>
      </w:r>
      <w:r w:rsidRPr="00B6387E">
        <w:rPr>
          <w:rFonts w:ascii="华文中宋" w:eastAsia="华文中宋" w:hAnsi="华文中宋"/>
          <w:b/>
          <w:sz w:val="30"/>
          <w:szCs w:val="30"/>
        </w:rPr>
        <w:t>某市气象局观测发现，今年第一、二季度本市降水量分别比去年同期增加了11%和9%，而两个季度降水量的绝对增量刚好相同。那么今年上半年该市降水量同比增长多少（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9.5%</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10%</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9.9%</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10.5%</w:t>
      </w:r>
    </w:p>
    <w:p w:rsidR="00B6387E" w:rsidRPr="00B6387E" w:rsidP="00203642">
      <w:pPr>
        <w:jc w:val="left"/>
        <w:rPr>
          <w:rFonts w:ascii="华文中宋" w:eastAsia="华文中宋" w:hAnsi="华文中宋"/>
          <w:b/>
          <w:sz w:val="30"/>
          <w:szCs w:val="30"/>
        </w:rPr>
      </w:pPr>
      <w:r w:rsidRPr="00B6387E">
        <w:rPr>
          <w:rFonts w:ascii="宋体" w:hAnsi="宋体"/>
          <w:b/>
        </w:rPr>
        <w:t>74．</w:t>
      </w:r>
      <w:r w:rsidRPr="00B6387E">
        <w:rPr>
          <w:rFonts w:ascii="华文中宋" w:eastAsia="华文中宋" w:hAnsi="华文中宋"/>
          <w:b/>
          <w:sz w:val="30"/>
          <w:szCs w:val="30"/>
        </w:rPr>
        <w:t xml:space="preserve">喜马拉雅冰川是亚洲七大河流—恒河、印度河、雅鲁藏布江、萨尔温江(中国境内称怒江)、湄公河、长江、黄河的源头，居住在印度次大陆和中国的数亿民众都依靠着这些河流供给水源。世界野生生物基金会全球气候变化研究小组主任珍妮弗·摩根说：“喜马拉雅冰川迅速消融将会首先引起附近河流水位上升，造成大范围的洪水灾害……但在几十年之内情况就会发生改变，河流中的水位将会下降。当喜马拉雅冰川融水减少时，水力发电能力会随之减弱，影响农田灌溉．导致庄稼减产。” 这段文字的中心意思是（　　）。 </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6387E">
        <w:rPr>
          <w:rFonts w:ascii="华文中宋" w:eastAsia="华文中宋" w:hAnsi="华文中宋"/>
          <w:b/>
          <w:sz w:val="30"/>
          <w:szCs w:val="30"/>
        </w:rPr>
        <w:t>A、亚洲七大河流源头的喜马拉雅冰川正在消融</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B、喜马拉雅冰川消融将使数亿民众面临缺水威胁</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C、喜马拉雅冰川消融将带来经济和环境问题</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D、人类再不采取措施，气候变化会达到危险的程度</w:t>
      </w:r>
    </w:p>
    <w:p w:rsidR="00B6387E" w:rsidRPr="00B6387E" w:rsidP="00203642">
      <w:pPr>
        <w:jc w:val="left"/>
        <w:rPr>
          <w:rFonts w:ascii="华文中宋" w:eastAsia="华文中宋" w:hAnsi="华文中宋"/>
          <w:b/>
          <w:sz w:val="30"/>
          <w:szCs w:val="30"/>
        </w:rPr>
      </w:pPr>
      <w:r w:rsidRPr="00B6387E">
        <w:rPr>
          <w:rFonts w:ascii="宋体" w:hAnsi="宋体"/>
          <w:b/>
        </w:rPr>
        <w:t>75．</w:t>
      </w:r>
      <w:r w:rsidRPr="00B6387E">
        <w:rPr>
          <w:rFonts w:ascii="华文中宋" w:eastAsia="华文中宋" w:hAnsi="华文中宋"/>
          <w:b/>
          <w:sz w:val="30"/>
          <w:szCs w:val="30"/>
        </w:rPr>
        <w:t>美国著名学者伊顿曾预言：“我们深信，在不久的将来，我们国家的最高经济利益，将主要取决于我们同胞的创造才智，而不取决于自然资源。”伊顿的预言在今天已经变为现实，金融危机、能源和矿产资源价格急剧上涨，世界经济滞涨风险苗头显现，国民的创新能力得到许多国家前所未有的重视。 这段文字意在强调（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A、人力资源将在经济增长中发挥越来越大的作用</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B、自然资源在国家发展中的重要性将逐步降低</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C、国家要发展必须充分发挥国民的创造能力</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D、国民素质的高低将决定国家未来发展的方向</w:t>
      </w:r>
    </w:p>
    <w:p w:rsidR="00B6387E" w:rsidRPr="00B6387E" w:rsidP="00B6387E">
      <w:pPr>
        <w:jc w:val="left"/>
        <w:rPr>
          <w:rFonts w:ascii="宋体" w:hAnsi="宋体"/>
          <w:b/>
        </w:rPr>
      </w:pPr>
      <w:r w:rsidRPr="00B6387E">
        <w:rPr>
          <w:rFonts w:ascii="微软雅黑" w:eastAsia="微软雅黑" w:hAnsi="微软雅黑"/>
          <w:b/>
          <w:sz w:val="28"/>
        </w:rPr>
        <w:t>三、数量关系</w:t>
      </w:r>
    </w:p>
    <w:p w:rsidR="00B6387E" w:rsidRPr="00B6387E" w:rsidP="00203642">
      <w:pPr>
        <w:jc w:val="left"/>
        <w:rPr>
          <w:rFonts w:ascii="华文中宋" w:eastAsia="华文中宋" w:hAnsi="华文中宋"/>
          <w:b/>
          <w:sz w:val="30"/>
          <w:szCs w:val="30"/>
        </w:rPr>
      </w:pPr>
      <w:r w:rsidRPr="00B6387E">
        <w:rPr>
          <w:rFonts w:ascii="宋体" w:hAnsi="宋体"/>
          <w:b/>
        </w:rPr>
        <w:t>76．</w:t>
      </w:r>
      <w:r w:rsidRPr="00B6387E">
        <w:rPr>
          <w:rFonts w:ascii="华文中宋" w:eastAsia="华文中宋" w:hAnsi="华文中宋"/>
          <w:b/>
          <w:sz w:val="30"/>
          <w:szCs w:val="30"/>
        </w:rPr>
        <w:t>3，4，12，18，44，（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44</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56</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78</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79</w:t>
      </w:r>
    </w:p>
    <w:p w:rsidR="00B6387E" w:rsidRPr="00B6387E" w:rsidP="00203642">
      <w:pPr>
        <w:jc w:val="left"/>
        <w:rPr>
          <w:rFonts w:ascii="华文中宋" w:eastAsia="华文中宋" w:hAnsi="华文中宋"/>
          <w:b/>
          <w:sz w:val="30"/>
          <w:szCs w:val="30"/>
        </w:rPr>
      </w:pPr>
      <w:r w:rsidRPr="00B6387E">
        <w:rPr>
          <w:rFonts w:ascii="宋体" w:hAnsi="宋体"/>
          <w:b/>
        </w:rPr>
        <w:t>77．</w:t>
      </w:r>
      <w:r w:rsidRPr="00B6387E">
        <w:rPr>
          <w:rFonts w:ascii="华文中宋" w:eastAsia="华文中宋" w:hAnsi="华文中宋"/>
          <w:b/>
          <w:sz w:val="30"/>
          <w:szCs w:val="30"/>
        </w:rPr>
        <w:t>下列四种植物种子中，亩产油量最高的是（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A、葵花子</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B、大豆</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C、油棕果</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6387E">
        <w:rPr>
          <w:rFonts w:ascii="华文中宋" w:eastAsia="华文中宋" w:hAnsi="华文中宋"/>
          <w:b/>
          <w:sz w:val="30"/>
          <w:szCs w:val="30"/>
        </w:rPr>
        <w:t>D、花生</w:t>
      </w:r>
    </w:p>
    <w:p w:rsidR="00B6387E" w:rsidRPr="00B6387E" w:rsidP="00203642">
      <w:pPr>
        <w:jc w:val="left"/>
        <w:rPr>
          <w:rFonts w:ascii="华文中宋" w:eastAsia="华文中宋" w:hAnsi="华文中宋"/>
          <w:b/>
          <w:sz w:val="30"/>
          <w:szCs w:val="30"/>
        </w:rPr>
      </w:pPr>
      <w:r w:rsidRPr="00B6387E">
        <w:rPr>
          <w:rFonts w:ascii="宋体" w:hAnsi="宋体"/>
          <w:b/>
        </w:rPr>
        <w:t>78．</w:t>
      </w:r>
      <w:r w:rsidRPr="00B6387E">
        <w:rPr>
          <w:rFonts w:ascii="华文中宋" w:eastAsia="华文中宋" w:hAnsi="华文中宋"/>
          <w:b/>
          <w:sz w:val="30"/>
          <w:szCs w:val="30"/>
        </w:rPr>
        <w:t>0.5， 2， 4.5， 8，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10.5</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11</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12.5</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14</w:t>
      </w:r>
    </w:p>
    <w:p w:rsidR="00B6387E" w:rsidRPr="00B6387E" w:rsidP="00203642">
      <w:pPr>
        <w:jc w:val="left"/>
        <w:rPr>
          <w:rFonts w:ascii="华文中宋" w:eastAsia="华文中宋" w:hAnsi="华文中宋"/>
          <w:b/>
          <w:sz w:val="30"/>
          <w:szCs w:val="30"/>
        </w:rPr>
      </w:pPr>
      <w:r w:rsidRPr="00B6387E">
        <w:rPr>
          <w:rFonts w:ascii="宋体" w:hAnsi="宋体"/>
          <w:b/>
        </w:rPr>
        <w:t>79．</w:t>
      </w:r>
      <w:r w:rsidRPr="00B6387E">
        <w:rPr>
          <w:rFonts w:ascii="华文中宋" w:eastAsia="华文中宋" w:hAnsi="华文中宋"/>
          <w:b/>
          <w:sz w:val="30"/>
          <w:szCs w:val="30"/>
        </w:rPr>
        <w:t>（ ）对于家具相当于 花岗岩对于（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A、书桌∶石膏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B、家电∶岩石</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C、木材∶雕塑</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D、房间∶石矿</w:t>
      </w:r>
    </w:p>
    <w:p w:rsidR="00B6387E" w:rsidRPr="00B6387E" w:rsidP="00203642">
      <w:pPr>
        <w:jc w:val="left"/>
        <w:rPr>
          <w:rFonts w:ascii="华文中宋" w:eastAsia="华文中宋" w:hAnsi="华文中宋"/>
          <w:b/>
          <w:sz w:val="30"/>
          <w:szCs w:val="30"/>
        </w:rPr>
      </w:pPr>
      <w:r w:rsidRPr="00B6387E">
        <w:rPr>
          <w:rFonts w:ascii="宋体" w:hAnsi="宋体"/>
          <w:b/>
        </w:rPr>
        <w:t>80．</w:t>
      </w:r>
      <w:r w:rsidRPr="00B6387E">
        <w:rPr>
          <w:rFonts w:ascii="华文中宋" w:eastAsia="华文中宋" w:hAnsi="华文中宋"/>
          <w:b/>
          <w:sz w:val="30"/>
          <w:szCs w:val="30"/>
        </w:rPr>
        <w:t>某产品售价为67.1元，在采用新技术生产节约10%成本之后，售价不变，利润可比原来翻一番。则该产品最初的成本为（ ）元。</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51.2</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54.9</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61</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62.5</w:t>
      </w:r>
    </w:p>
    <w:p w:rsidR="00B6387E" w:rsidRPr="00B6387E" w:rsidP="00203642">
      <w:pPr>
        <w:jc w:val="left"/>
        <w:rPr>
          <w:rFonts w:ascii="华文中宋" w:eastAsia="华文中宋" w:hAnsi="华文中宋"/>
          <w:b/>
          <w:sz w:val="30"/>
          <w:szCs w:val="30"/>
        </w:rPr>
      </w:pPr>
      <w:r w:rsidRPr="00B6387E">
        <w:rPr>
          <w:rFonts w:ascii="宋体" w:hAnsi="宋体"/>
          <w:b/>
        </w:rPr>
        <w:t>81．</w:t>
      </w:r>
      <w:r w:rsidRPr="00B6387E">
        <w:rPr>
          <w:rFonts w:ascii="华文中宋" w:eastAsia="华文中宋" w:hAnsi="华文中宋"/>
          <w:b/>
          <w:sz w:val="30"/>
          <w:szCs w:val="30"/>
        </w:rPr>
        <w:t>2、4、16、96、768、（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864</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3072</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7680</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9216</w:t>
      </w:r>
    </w:p>
    <w:p w:rsidR="00B6387E" w:rsidRPr="00B6387E" w:rsidP="00203642">
      <w:pPr>
        <w:jc w:val="left"/>
        <w:rPr>
          <w:rFonts w:ascii="华文中宋" w:eastAsia="华文中宋" w:hAnsi="华文中宋"/>
          <w:b/>
          <w:sz w:val="30"/>
          <w:szCs w:val="30"/>
        </w:rPr>
      </w:pPr>
      <w:r w:rsidRPr="00B6387E">
        <w:rPr>
          <w:rFonts w:ascii="宋体" w:hAnsi="宋体"/>
          <w:b/>
        </w:rPr>
        <w:t>82．</w:t>
      </w:r>
      <w:r w:rsidRPr="00B6387E">
        <w:rPr>
          <w:rFonts w:ascii="华文中宋" w:eastAsia="华文中宋" w:hAnsi="华文中宋"/>
          <w:b/>
          <w:sz w:val="30"/>
          <w:szCs w:val="30"/>
        </w:rPr>
        <w:t>战国时期最有实力的七个诸侯国家被称为“战国七雄”，他们分别是（　　）。</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6387E">
        <w:rPr>
          <w:rFonts w:ascii="华文中宋" w:eastAsia="华文中宋" w:hAnsi="华文中宋"/>
          <w:b/>
          <w:sz w:val="30"/>
          <w:szCs w:val="30"/>
        </w:rPr>
        <w:t>A、齐、魏、越、秦、晋、韩、赵</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B、齐、楚、燕、赵、秦、韩、魏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C、齐、秦、越、赵、燕、韩、魏</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D、齐、赵、越、秦、鲁、韩、魏</w:t>
      </w:r>
    </w:p>
    <w:p w:rsidR="00B6387E" w:rsidRPr="00B6387E" w:rsidP="00203642">
      <w:pPr>
        <w:jc w:val="left"/>
        <w:rPr>
          <w:rFonts w:ascii="华文中宋" w:eastAsia="华文中宋" w:hAnsi="华文中宋"/>
          <w:b/>
          <w:sz w:val="30"/>
          <w:szCs w:val="30"/>
        </w:rPr>
      </w:pPr>
      <w:r w:rsidRPr="00B6387E">
        <w:rPr>
          <w:rFonts w:ascii="宋体" w:hAnsi="宋体"/>
          <w:b/>
        </w:rPr>
        <w:t>83．</w:t>
      </w:r>
      <w:r w:rsidRPr="00B6387E">
        <w:rPr>
          <w:rFonts w:ascii="华文中宋" w:eastAsia="华文中宋" w:hAnsi="华文中宋"/>
          <w:b/>
          <w:sz w:val="30"/>
          <w:szCs w:val="30"/>
        </w:rPr>
        <w:t>从3双完全相同的鞋中，随机抽取一双鞋的概率是（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１／２</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３／５</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１／６</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１／３</w:t>
      </w:r>
    </w:p>
    <w:p w:rsidR="00B6387E" w:rsidRPr="00B6387E" w:rsidP="00203642">
      <w:pPr>
        <w:jc w:val="left"/>
        <w:rPr>
          <w:rFonts w:ascii="华文中宋" w:eastAsia="华文中宋" w:hAnsi="华文中宋"/>
          <w:b/>
          <w:sz w:val="30"/>
          <w:szCs w:val="30"/>
        </w:rPr>
      </w:pPr>
      <w:r w:rsidRPr="00B6387E">
        <w:rPr>
          <w:rFonts w:ascii="宋体" w:hAnsi="宋体"/>
          <w:b/>
        </w:rPr>
        <w:t>84．</w:t>
      </w:r>
      <w:r w:rsidRPr="00B6387E">
        <w:rPr>
          <w:rFonts w:ascii="华文中宋" w:eastAsia="华文中宋" w:hAnsi="华文中宋"/>
          <w:b/>
          <w:sz w:val="30"/>
          <w:szCs w:val="30"/>
        </w:rPr>
        <w:t>箱子里有大小相同的3种颜色玻璃珠各若干个，每次从中摸出3颗为一组，问至少要摸出多少组，才能保证至少有2组玻璃球的颜色组合是一样的（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11</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15</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18</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21</w:t>
      </w:r>
    </w:p>
    <w:p w:rsidR="00B6387E" w:rsidRPr="00B6387E" w:rsidP="00203642">
      <w:pPr>
        <w:jc w:val="left"/>
        <w:rPr>
          <w:rFonts w:ascii="华文中宋" w:eastAsia="华文中宋" w:hAnsi="华文中宋"/>
          <w:b/>
          <w:sz w:val="30"/>
          <w:szCs w:val="30"/>
        </w:rPr>
      </w:pPr>
      <w:r w:rsidRPr="00B6387E">
        <w:rPr>
          <w:rFonts w:ascii="宋体" w:hAnsi="宋体"/>
          <w:b/>
        </w:rPr>
        <w:t>85．</w:t>
      </w:r>
      <w:r w:rsidRPr="00B6387E">
        <w:rPr>
          <w:rFonts w:ascii="华文中宋" w:eastAsia="华文中宋" w:hAnsi="华文中宋"/>
          <w:b/>
          <w:sz w:val="30"/>
          <w:szCs w:val="30"/>
        </w:rPr>
        <w:t>兄弟五人年龄均不相等。已知今年五个人的平均年龄为50岁，较年长的三个人平均年龄为55岁，较年轻的三个人平均年龄为44岁。问大哥今年至少多少岁？</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57</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58</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59</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60</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6387E">
        <w:rPr>
          <w:rFonts w:ascii="宋体" w:hAnsi="宋体"/>
          <w:b/>
        </w:rPr>
        <w:t>86．</w:t>
      </w:r>
      <w:r w:rsidRPr="00B6387E">
        <w:rPr>
          <w:rFonts w:ascii="华文中宋" w:eastAsia="华文中宋" w:hAnsi="华文中宋"/>
          <w:b/>
          <w:sz w:val="30"/>
          <w:szCs w:val="30"/>
        </w:rPr>
        <w:t>车间领到一批电影票和球票发放给车间工人，电影票是球票数的2倍。如果每个工人发3张球票，则富余2张，如果每个工人发7张电影票，则却6张，问车间领到多少张球票？</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32</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30</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64</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60</w:t>
      </w:r>
    </w:p>
    <w:p w:rsidR="00B6387E" w:rsidRPr="00B6387E" w:rsidP="00203642">
      <w:pPr>
        <w:jc w:val="left"/>
        <w:rPr>
          <w:rFonts w:ascii="华文中宋" w:eastAsia="华文中宋" w:hAnsi="华文中宋"/>
          <w:b/>
          <w:sz w:val="30"/>
          <w:szCs w:val="30"/>
        </w:rPr>
      </w:pPr>
      <w:r w:rsidRPr="00B6387E">
        <w:rPr>
          <w:rFonts w:ascii="宋体" w:hAnsi="宋体"/>
          <w:b/>
        </w:rPr>
        <w:t>87．</w:t>
      </w:r>
      <w:r w:rsidRPr="00B6387E">
        <w:rPr>
          <w:rFonts w:ascii="华文中宋" w:eastAsia="华文中宋" w:hAnsi="华文中宋"/>
          <w:b/>
          <w:sz w:val="30"/>
          <w:szCs w:val="30"/>
        </w:rPr>
        <w:t>3，5，6，10，11，17，18，（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25</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26</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27</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28</w:t>
      </w:r>
    </w:p>
    <w:p w:rsidR="00B6387E" w:rsidRPr="00B6387E" w:rsidP="00203642">
      <w:pPr>
        <w:jc w:val="left"/>
        <w:rPr>
          <w:rFonts w:ascii="华文中宋" w:eastAsia="华文中宋" w:hAnsi="华文中宋"/>
          <w:b/>
          <w:sz w:val="30"/>
          <w:szCs w:val="30"/>
        </w:rPr>
      </w:pPr>
      <w:r w:rsidRPr="00B6387E">
        <w:rPr>
          <w:rFonts w:ascii="宋体" w:hAnsi="宋体"/>
          <w:b/>
        </w:rPr>
        <w:t>88．</w:t>
      </w:r>
      <w:r w:rsidRPr="00B6387E">
        <w:rPr>
          <w:rFonts w:ascii="华文中宋" w:eastAsia="华文中宋" w:hAnsi="华文中宋"/>
          <w:b/>
          <w:sz w:val="30"/>
          <w:szCs w:val="30"/>
        </w:rPr>
        <w:t>2，4，7，21，（  ），96</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24</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27</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54</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81</w:t>
      </w:r>
    </w:p>
    <w:p w:rsidR="00B6387E" w:rsidRPr="00B6387E" w:rsidP="00203642">
      <w:pPr>
        <w:jc w:val="left"/>
        <w:rPr>
          <w:rFonts w:ascii="华文中宋" w:eastAsia="华文中宋" w:hAnsi="华文中宋"/>
          <w:b/>
          <w:sz w:val="30"/>
          <w:szCs w:val="30"/>
        </w:rPr>
      </w:pPr>
      <w:r w:rsidRPr="00B6387E">
        <w:rPr>
          <w:rFonts w:ascii="宋体" w:hAnsi="宋体"/>
          <w:b/>
        </w:rPr>
        <w:t>89．</w:t>
      </w:r>
      <w:r w:rsidRPr="00B6387E">
        <w:rPr>
          <w:rFonts w:ascii="华文中宋" w:eastAsia="华文中宋" w:hAnsi="华文中宋"/>
          <w:b/>
          <w:sz w:val="30"/>
          <w:szCs w:val="30"/>
        </w:rPr>
        <w:t>有软件设计专业学生90人，市场营销专业学生80人，财务管理专业学生20人及人力资源管理专业学生16人参加求职招聘会，问至少有多少人找到工作就一定保证有30名找到工作的人专业相同？</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 59</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75</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79</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95</w:t>
      </w:r>
    </w:p>
    <w:p w:rsidR="00B6387E" w:rsidRPr="00B6387E" w:rsidP="00203642">
      <w:pPr>
        <w:jc w:val="left"/>
        <w:rPr>
          <w:rFonts w:ascii="华文中宋" w:eastAsia="华文中宋" w:hAnsi="华文中宋"/>
          <w:b/>
          <w:sz w:val="30"/>
          <w:szCs w:val="30"/>
        </w:rPr>
      </w:pPr>
      <w:r w:rsidRPr="00B6387E">
        <w:rPr>
          <w:rFonts w:ascii="宋体" w:hAnsi="宋体"/>
          <w:b/>
        </w:rPr>
        <w:t>90．</w:t>
      </w:r>
      <w:r w:rsidRPr="00B6387E">
        <w:rPr>
          <w:rFonts w:ascii="华文中宋" w:eastAsia="华文中宋" w:hAnsi="华文中宋"/>
          <w:b/>
          <w:sz w:val="30"/>
          <w:szCs w:val="30"/>
        </w:rPr>
        <w:t>2， 1， 6， 14， 40， 108， （  ）</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6387E">
        <w:rPr>
          <w:rFonts w:ascii="华文中宋" w:eastAsia="华文中宋" w:hAnsi="华文中宋"/>
          <w:b/>
          <w:sz w:val="30"/>
          <w:szCs w:val="30"/>
        </w:rPr>
        <w:t>A. 288</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 296</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 304</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 312</w:t>
      </w:r>
    </w:p>
    <w:p w:rsidR="00B6387E" w:rsidRPr="00B6387E" w:rsidP="00B6387E">
      <w:pPr>
        <w:jc w:val="left"/>
        <w:rPr>
          <w:rFonts w:ascii="宋体" w:hAnsi="宋体"/>
          <w:b/>
        </w:rPr>
      </w:pPr>
      <w:r w:rsidRPr="00B6387E">
        <w:rPr>
          <w:rFonts w:ascii="微软雅黑" w:eastAsia="微软雅黑" w:hAnsi="微软雅黑"/>
          <w:b/>
          <w:sz w:val="28"/>
        </w:rPr>
        <w:t>四、判断推理</w:t>
      </w:r>
    </w:p>
    <w:p w:rsidR="00B6387E" w:rsidRPr="00B6387E" w:rsidP="00203642">
      <w:pPr>
        <w:jc w:val="left"/>
        <w:rPr>
          <w:rFonts w:ascii="华文中宋" w:eastAsia="华文中宋" w:hAnsi="华文中宋"/>
          <w:b/>
          <w:sz w:val="30"/>
          <w:szCs w:val="30"/>
        </w:rPr>
      </w:pPr>
      <w:r w:rsidRPr="00B6387E">
        <w:rPr>
          <w:rFonts w:ascii="宋体" w:hAnsi="宋体"/>
          <w:b/>
        </w:rPr>
        <w:t>91．</w:t>
      </w:r>
      <w:r w:rsidRPr="00B6387E">
        <w:rPr>
          <w:rFonts w:ascii="华文中宋" w:eastAsia="华文中宋" w:hAnsi="华文中宋"/>
          <w:b/>
          <w:sz w:val="30"/>
          <w:szCs w:val="30"/>
        </w:rPr>
        <w:t xml:space="preserve">小张高中时成绩优秀，但其家庭条件不是太好，高考后填报志愿时经与父母商量后报了一所军事院校。小张之所以会报军校其最可能的原因是（　　）。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A、小张向往军队生活</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B、军事院校不收学费</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C、其父母从事的职业与军人有关</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D、高考成绩不是很理想</w:t>
      </w:r>
    </w:p>
    <w:p w:rsidR="00B6387E" w:rsidRPr="00B6387E" w:rsidP="00203642">
      <w:pPr>
        <w:jc w:val="left"/>
        <w:rPr>
          <w:rFonts w:ascii="华文中宋" w:eastAsia="华文中宋" w:hAnsi="华文中宋"/>
          <w:b/>
          <w:sz w:val="30"/>
          <w:szCs w:val="30"/>
        </w:rPr>
      </w:pPr>
      <w:r w:rsidRPr="00B6387E">
        <w:rPr>
          <w:rFonts w:ascii="宋体" w:hAnsi="宋体"/>
          <w:b/>
        </w:rPr>
        <w:t>92．</w:t>
      </w:r>
      <w:r w:rsidRPr="00B6387E">
        <w:rPr>
          <w:rFonts w:ascii="华文中宋" w:eastAsia="华文中宋" w:hAnsi="华文中宋"/>
          <w:b/>
          <w:sz w:val="30"/>
          <w:szCs w:val="30"/>
        </w:rPr>
        <w:t>申奥：举办奥运会</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A、请假：休假</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B、世博会：申请世博会</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C、上车：买票</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D、结婚：登记</w:t>
      </w:r>
    </w:p>
    <w:p w:rsidR="00B6387E" w:rsidRPr="00B6387E" w:rsidP="00203642">
      <w:pPr>
        <w:jc w:val="left"/>
        <w:rPr>
          <w:rFonts w:ascii="华文中宋" w:eastAsia="华文中宋" w:hAnsi="华文中宋"/>
          <w:b/>
          <w:sz w:val="30"/>
          <w:szCs w:val="30"/>
        </w:rPr>
      </w:pPr>
      <w:r w:rsidRPr="00B6387E">
        <w:rPr>
          <w:rFonts w:ascii="宋体" w:hAnsi="宋体"/>
          <w:b/>
        </w:rPr>
        <w:t>93．</w:t>
      </w:r>
      <w:r w:rsidRPr="00B6387E">
        <w:rPr>
          <w:rFonts w:ascii="华文中宋" w:eastAsia="华文中宋" w:hAnsi="华文中宋"/>
          <w:b/>
          <w:sz w:val="30"/>
          <w:szCs w:val="30"/>
        </w:rPr>
        <w:t>攀比效应是指社会经济活动中某些相关的经济变量之间或经济利益主体在利益分配方面存在的相互影响，轮番推进的现象。 根据上述定义，下列属于攀比效应的是（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A、甲和乙在比谁的妻子漂亮，并约定输者请对方喝酒</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B、省公安厅比较两县公安局抓获小偷数量后，认为甲县治安良好</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C、甲公司技术人员到乙公司车间参观，暗下决心要向乙公司学习</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D、企业职工在工资收入方面互相对比，并要求本单位上调工资，增加收人</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6387E">
        <w:rPr>
          <w:rFonts w:ascii="宋体" w:hAnsi="宋体"/>
          <w:b/>
        </w:rPr>
        <w:t>94．</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方位定向是指动物或人对物体的空间关系、位置和对机体自身所在空间位置的知觉，它是各种感觉协调活动的结果。</w:t>
      </w:r>
      <w:r w:rsidRPr="00B6387E">
        <w:rPr>
          <w:rFonts w:ascii="华文中宋" w:eastAsia="华文中宋" w:hAnsi="华文中宋"/>
          <w:b/>
          <w:sz w:val="30"/>
          <w:szCs w:val="30"/>
        </w:rPr>
        <w:t xml:space="preserve"> 根据此定义，以下现象或行为不属于方位定向的是（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A、狗通过嗅觉发现食物</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B、我们能看到太阳是圆的，发亮的</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C、玩捉迷藏的小明被蒙住了眼睛，只能通过声音去判断朋友们的位置</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D、蜜蜂飞出数里之外采蜜。能按原来的方向返回巢中</w:t>
      </w:r>
    </w:p>
    <w:p w:rsidR="00B6387E" w:rsidRPr="00B6387E" w:rsidP="00203642">
      <w:pPr>
        <w:jc w:val="left"/>
        <w:rPr>
          <w:rFonts w:ascii="华文中宋" w:eastAsia="华文中宋" w:hAnsi="华文中宋"/>
          <w:b/>
          <w:sz w:val="30"/>
          <w:szCs w:val="30"/>
        </w:rPr>
      </w:pPr>
      <w:r w:rsidRPr="00B6387E">
        <w:rPr>
          <w:rFonts w:ascii="宋体" w:hAnsi="宋体"/>
          <w:b/>
        </w:rPr>
        <w:t>95．</w:t>
      </w:r>
      <w:r w:rsidRPr="00B6387E">
        <w:rPr>
          <w:rFonts w:ascii="华文中宋" w:eastAsia="华文中宋" w:hAnsi="华文中宋"/>
          <w:b/>
          <w:sz w:val="30"/>
          <w:szCs w:val="30"/>
        </w:rPr>
        <w:t>无线上网的计算机也会有天线辐射，因为键盘实质上也是天线。在键盘的每个按键 处布满了纵横网格，本身就形成了天线，而且每个键随时都在被高频电磁扫描，能发射出大量的电磁波。通常，人们只注意将电磁波封堵在机箱内但是却很大程度上忽略了键盘的电磁波外泄。 根据以上论述，无法推出的是（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A、有线上网的计算机存在着天线辐射问题</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B、机箱具有防止机箱内电磁波外泄的功能</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C、人们对电脑电磁辐射的防护存在</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D、长时间在电磁波环境下工作容易导致人体损伤</w:t>
      </w:r>
    </w:p>
    <w:p w:rsidR="00B6387E" w:rsidRPr="00B6387E" w:rsidP="00203642">
      <w:pPr>
        <w:jc w:val="left"/>
        <w:rPr>
          <w:rFonts w:ascii="华文中宋" w:eastAsia="华文中宋" w:hAnsi="华文中宋"/>
          <w:b/>
          <w:sz w:val="30"/>
          <w:szCs w:val="30"/>
        </w:rPr>
      </w:pPr>
      <w:r w:rsidRPr="00B6387E">
        <w:rPr>
          <w:rFonts w:ascii="宋体" w:hAnsi="宋体"/>
          <w:b/>
        </w:rPr>
        <w:t>96．</w:t>
      </w:r>
      <w:r w:rsidRPr="00B6387E">
        <w:rPr>
          <w:rFonts w:ascii="华文中宋" w:eastAsia="华文中宋" w:hAnsi="华文中宋"/>
          <w:b/>
          <w:sz w:val="30"/>
          <w:szCs w:val="30"/>
        </w:rPr>
        <w:t xml:space="preserve">公共政策是以政府为主的公共机构，为确保社会朝着政治系统所确定、承诺的正确方向发展，通过广泛参与的和连续的抉择以及具体实施产生效果的途径，利用公共资源达到解决社会公共问题，平衡、协调社会公众利益目的的公共管理活动过程。下列不符合这一定义的是：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A、公共政策制定的主体是政府为主的一系列公共机构</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B、公共政策的目的在于确保社会朝着政治系统所确定、承诺的正确方向发展</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C、公共政策是一种公共管理活动过程</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D、公共政策就是政府要少花钱多办事的各种方法与途径</w:t>
      </w:r>
    </w:p>
    <w:p w:rsidR="00B6387E" w:rsidRPr="00B6387E" w:rsidP="00203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6387E">
        <w:rPr>
          <w:rFonts w:ascii="宋体" w:hAnsi="宋体"/>
          <w:b/>
        </w:rPr>
        <w:t>97．</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阿尔迪、里德尔等德国超市折扣连锁店在全球食品涨价潮中逆市走俏。德国模式的折扣连锁店经营方式不同于普通超市、家庭店铺或法国特色的农民市场。它的店面一般仅有两三百平方米，过道狭窄，商品包装简单，80%以上的商品都是食品和饮料，其价格一般要比普通超市低30%到50%。分析人士认为，德国折扣连锁模式在食品涨价潮中逆市走俏的原因是多方面的。除了其“低价”优势外，折扣店品种少、规模大的采购模式使新开店成本很低。</w:t>
      </w:r>
      <w:r w:rsidRPr="00B6387E">
        <w:rPr>
          <w:rFonts w:ascii="华文中宋" w:eastAsia="华文中宋" w:hAnsi="华文中宋"/>
          <w:b/>
          <w:sz w:val="30"/>
          <w:szCs w:val="30"/>
        </w:rPr>
        <w:t xml:space="preserve"> 以下哪项对上述分析人士的解释有所削弱?</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A、德国折扣连锁商店在法国零售业的市场份额已经从一年前的10.5%上升到11.2%，与此同时家乐福等大型超市的市场份额却在下降</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B、低成本战略和低价战略是所有超市都在尽可能使用的经营战略，即力求在“价格优势”上压倒竞争对手</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C、里德尔折扣连锁店在挪威被当地一家超市连锁店收购．挪威本土的这家连锁店．恰恰是德国折扣连锁模式的翻版</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D、家乐福等大型超市多年来有自己的经营模式、经营理念并且形成了其特有的企业文化</w:t>
      </w:r>
    </w:p>
    <w:p w:rsidR="00B6387E" w:rsidRPr="00B6387E" w:rsidP="00203642">
      <w:pPr>
        <w:jc w:val="left"/>
        <w:rPr>
          <w:rFonts w:ascii="华文中宋" w:eastAsia="华文中宋" w:hAnsi="华文中宋"/>
          <w:b/>
          <w:sz w:val="30"/>
          <w:szCs w:val="30"/>
        </w:rPr>
      </w:pPr>
      <w:r w:rsidRPr="00B6387E">
        <w:rPr>
          <w:rFonts w:ascii="宋体" w:hAnsi="宋体"/>
          <w:b/>
        </w:rPr>
        <w:t>98．</w:t>
      </w:r>
      <w:r w:rsidRPr="00B6387E">
        <w:rPr>
          <w:rFonts w:ascii="华文中宋" w:eastAsia="华文中宋" w:hAnsi="华文中宋"/>
          <w:b/>
          <w:sz w:val="30"/>
          <w:szCs w:val="30"/>
        </w:rPr>
        <w:t>春节期间，贩卖伪造火车票已经成为社会的一大公害。公安部门对此进行多次突击整治，捣毁了一批制造和贩卖伪造火车票的窝点，抓捕和惩治了一批以此牟取暴利的不法分子。但是社会上贩卖伪造火车票的现象依然存在。 如果上述断定为真，以下哪项不可能是贩卖伪造火车票现象依然存在的原因?（　　）</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A、假火车票的买方市场依然存在</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B、所破获的制假售假窝点只占其很小的比例</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C、火车票缺乏有效的防伪标识</w:t>
      </w:r>
    </w:p>
    <w:p w:rsidR="00B6387E" w:rsidRPr="00B6387E" w:rsidP="00203642">
      <w:pPr>
        <w:jc w:val="left"/>
        <w:rPr>
          <w:rFonts w:ascii="华文中宋" w:eastAsia="华文中宋" w:hAnsi="华文中宋"/>
          <w:b/>
          <w:sz w:val="30"/>
          <w:szCs w:val="30"/>
        </w:rPr>
      </w:pPr>
      <w:r w:rsidRPr="00B6387E">
        <w:rPr>
          <w:rFonts w:ascii="华文中宋" w:eastAsia="华文中宋" w:hAnsi="华文中宋"/>
          <w:b/>
          <w:sz w:val="30"/>
          <w:szCs w:val="30"/>
        </w:rPr>
        <w:t>D、铁路运输部门仍在出售站票</w:t>
      </w:r>
    </w:p>
    <w:p w:rsidR="00B6387E" w:rsidRPr="00B6387E" w:rsidP="00203642">
      <w:pPr>
        <w:jc w:val="left"/>
        <w:rPr>
          <w:rFonts w:ascii="华文中宋" w:eastAsia="华文中宋" w:hAnsi="华文中宋"/>
          <w:b/>
          <w:sz w:val="30"/>
          <w:szCs w:val="30"/>
        </w:rPr>
      </w:pPr>
      <w:r w:rsidRPr="00B6387E">
        <w:rPr>
          <w:rFonts w:ascii="宋体" w:hAnsi="宋体"/>
          <w:b/>
        </w:rPr>
        <w:t>99．</w:t>
      </w:r>
      <w:r w:rsidRPr="00B6387E">
        <w:rPr>
          <w:rFonts w:ascii="华文中宋" w:eastAsia="华文中宋" w:hAnsi="华文中宋"/>
          <w:b/>
          <w:sz w:val="30"/>
          <w:szCs w:val="30"/>
        </w:rPr>
        <w:br/>
      </w:r>
      <w:r w:rsidRPr="00B6387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https://d.book118.com/326220012243010032</w:t>
        </w:r>
      </w:hyperlink>
    </w:p>
    <w:p w:rsidR="00B6387E" w:rsidRPr="00B6387E" w:rsidP="0020364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03642"/>
    <w:rsid w:val="002B7D81"/>
    <w:rsid w:val="003D3C46"/>
    <w:rsid w:val="00464523"/>
    <w:rsid w:val="00622F25"/>
    <w:rsid w:val="006B2EBA"/>
    <w:rsid w:val="00850032"/>
    <w:rsid w:val="008D2EAE"/>
    <w:rsid w:val="008F1F6E"/>
    <w:rsid w:val="008F55F2"/>
    <w:rsid w:val="00911EF2"/>
    <w:rsid w:val="00A12C77"/>
    <w:rsid w:val="00B6387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26220012243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5619</Words>
  <Characters>32032</Characters>
  <Application>Microsoft Office Word</Application>
  <DocSecurity>0</DocSecurity>
  <Lines>266</Lines>
  <Paragraphs>75</Paragraphs>
  <ScaleCrop>false</ScaleCrop>
  <Company>微软中国</Company>
  <LinksUpToDate>false</LinksUpToDate>
  <CharactersWithSpaces>37576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2023-06-01T05:13:00Z</dcterms:created>
  <dcterms:modified xsi:type="dcterms:W3CDTF">2023-06-01T05:13:00Z</dcterms:modified>
</cp:coreProperties>
</file>