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新工艺生产的过氧化异丙苯(DCP)项目可行性建设方案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8" w:history="1">
        <w:r>
          <w:rPr>
            <w:rFonts w:ascii="仿宋" w:eastAsia="仿宋" w:hAnsi="仿宋" w:cs="仿宋" w:hint="eastAsia"/>
            <w:lang w:eastAsia="zh-CN"/>
          </w:rPr>
          <w:t>序言</w:t>
        </w:r>
        <w:r>
          <w:tab/>
        </w:r>
        <w:r>
          <w:fldChar w:fldCharType="begin"/>
        </w:r>
        <w:r>
          <w:instrText xml:space="preserve"> PAGEREF _Toc9888 \h </w:instrText>
        </w:r>
        <w:r>
          <w:fldChar w:fldCharType="separate"/>
        </w:r>
        <w:r>
          <w:t>3</w:t>
        </w:r>
        <w:r>
          <w:fldChar w:fldCharType="end"/>
        </w:r>
      </w:hyperlink>
    </w:p>
    <w:p>
      <w:pPr>
        <w:pStyle w:val="TOC1"/>
        <w:tabs>
          <w:tab w:val="right" w:leader="dot" w:pos="8306"/>
        </w:tabs>
      </w:pPr>
      <w:hyperlink w:anchor="_Toc6260" w:history="1">
        <w:r>
          <w:rPr>
            <w:rFonts w:ascii="仿宋" w:eastAsia="仿宋" w:hAnsi="仿宋" w:cs="仿宋" w:hint="eastAsia"/>
            <w:lang w:eastAsia="zh-CN"/>
          </w:rPr>
          <w:t>一、建设风险评估分析</w:t>
        </w:r>
        <w:r>
          <w:tab/>
        </w:r>
        <w:r>
          <w:fldChar w:fldCharType="begin"/>
        </w:r>
        <w:r>
          <w:instrText xml:space="preserve"> PAGEREF _Toc6260 \h </w:instrText>
        </w:r>
        <w:r>
          <w:fldChar w:fldCharType="separate"/>
        </w:r>
        <w:r>
          <w:t>3</w:t>
        </w:r>
        <w:r>
          <w:fldChar w:fldCharType="end"/>
        </w:r>
      </w:hyperlink>
    </w:p>
    <w:p>
      <w:pPr>
        <w:pStyle w:val="TOC2"/>
        <w:tabs>
          <w:tab w:val="right" w:leader="dot" w:pos="8306"/>
        </w:tabs>
      </w:pPr>
      <w:hyperlink w:anchor="_Toc16773" w:history="1">
        <w:r>
          <w:rPr>
            <w:rFonts w:ascii="仿宋" w:eastAsia="仿宋" w:hAnsi="仿宋" w:cs="仿宋" w:hint="eastAsia"/>
            <w:lang w:eastAsia="zh-CN"/>
          </w:rPr>
          <w:t>(一)、政策风险分析</w:t>
        </w:r>
        <w:r>
          <w:tab/>
        </w:r>
        <w:r>
          <w:fldChar w:fldCharType="begin"/>
        </w:r>
        <w:r>
          <w:instrText xml:space="preserve"> PAGEREF _Toc16773 \h </w:instrText>
        </w:r>
        <w:r>
          <w:fldChar w:fldCharType="separate"/>
        </w:r>
        <w:r>
          <w:t>3</w:t>
        </w:r>
        <w:r>
          <w:fldChar w:fldCharType="end"/>
        </w:r>
      </w:hyperlink>
    </w:p>
    <w:p>
      <w:pPr>
        <w:pStyle w:val="TOC2"/>
        <w:tabs>
          <w:tab w:val="right" w:leader="dot" w:pos="8306"/>
        </w:tabs>
      </w:pPr>
      <w:hyperlink w:anchor="_Toc12698" w:history="1">
        <w:r>
          <w:rPr>
            <w:rFonts w:ascii="仿宋" w:eastAsia="仿宋" w:hAnsi="仿宋" w:cs="仿宋" w:hint="eastAsia"/>
            <w:lang w:eastAsia="zh-CN"/>
          </w:rPr>
          <w:t>(二)、社会风险分析</w:t>
        </w:r>
        <w:r>
          <w:tab/>
        </w:r>
        <w:r>
          <w:fldChar w:fldCharType="begin"/>
        </w:r>
        <w:r>
          <w:instrText xml:space="preserve"> PAGEREF _Toc12698 \h </w:instrText>
        </w:r>
        <w:r>
          <w:fldChar w:fldCharType="separate"/>
        </w:r>
        <w:r>
          <w:t>4</w:t>
        </w:r>
        <w:r>
          <w:fldChar w:fldCharType="end"/>
        </w:r>
      </w:hyperlink>
    </w:p>
    <w:p>
      <w:pPr>
        <w:pStyle w:val="TOC2"/>
        <w:tabs>
          <w:tab w:val="right" w:leader="dot" w:pos="8306"/>
        </w:tabs>
      </w:pPr>
      <w:hyperlink w:anchor="_Toc10927" w:history="1">
        <w:r>
          <w:rPr>
            <w:rFonts w:ascii="仿宋" w:eastAsia="仿宋" w:hAnsi="仿宋" w:cs="仿宋" w:hint="eastAsia"/>
            <w:lang w:eastAsia="zh-CN"/>
          </w:rPr>
          <w:t>(三)、市场风险分析</w:t>
        </w:r>
        <w:r>
          <w:tab/>
        </w:r>
        <w:r>
          <w:fldChar w:fldCharType="begin"/>
        </w:r>
        <w:r>
          <w:instrText xml:space="preserve"> PAGEREF _Toc10927 \h </w:instrText>
        </w:r>
        <w:r>
          <w:fldChar w:fldCharType="separate"/>
        </w:r>
        <w:r>
          <w:t>6</w:t>
        </w:r>
        <w:r>
          <w:fldChar w:fldCharType="end"/>
        </w:r>
      </w:hyperlink>
    </w:p>
    <w:p>
      <w:pPr>
        <w:pStyle w:val="TOC2"/>
        <w:tabs>
          <w:tab w:val="right" w:leader="dot" w:pos="8306"/>
        </w:tabs>
      </w:pPr>
      <w:hyperlink w:anchor="_Toc481" w:history="1">
        <w:r>
          <w:rPr>
            <w:rFonts w:ascii="仿宋" w:eastAsia="仿宋" w:hAnsi="仿宋" w:cs="仿宋" w:hint="eastAsia"/>
            <w:lang w:eastAsia="zh-CN"/>
          </w:rPr>
          <w:t>(四)、资金风险分析</w:t>
        </w:r>
        <w:r>
          <w:tab/>
        </w:r>
        <w:r>
          <w:fldChar w:fldCharType="begin"/>
        </w:r>
        <w:r>
          <w:instrText xml:space="preserve"> PAGEREF _Toc481 \h </w:instrText>
        </w:r>
        <w:r>
          <w:fldChar w:fldCharType="separate"/>
        </w:r>
        <w:r>
          <w:t>6</w:t>
        </w:r>
        <w:r>
          <w:fldChar w:fldCharType="end"/>
        </w:r>
      </w:hyperlink>
    </w:p>
    <w:p>
      <w:pPr>
        <w:pStyle w:val="TOC2"/>
        <w:tabs>
          <w:tab w:val="right" w:leader="dot" w:pos="8306"/>
        </w:tabs>
      </w:pPr>
      <w:hyperlink w:anchor="_Toc6567" w:history="1">
        <w:r>
          <w:rPr>
            <w:rFonts w:ascii="仿宋" w:eastAsia="仿宋" w:hAnsi="仿宋" w:cs="仿宋" w:hint="eastAsia"/>
            <w:lang w:eastAsia="zh-CN"/>
          </w:rPr>
          <w:t>(五)、技术风险分析</w:t>
        </w:r>
        <w:r>
          <w:tab/>
        </w:r>
        <w:r>
          <w:fldChar w:fldCharType="begin"/>
        </w:r>
        <w:r>
          <w:instrText xml:space="preserve"> PAGEREF _Toc6567 \h </w:instrText>
        </w:r>
        <w:r>
          <w:fldChar w:fldCharType="separate"/>
        </w:r>
        <w:r>
          <w:t>8</w:t>
        </w:r>
        <w:r>
          <w:fldChar w:fldCharType="end"/>
        </w:r>
      </w:hyperlink>
    </w:p>
    <w:p>
      <w:pPr>
        <w:pStyle w:val="TOC2"/>
        <w:tabs>
          <w:tab w:val="right" w:leader="dot" w:pos="8306"/>
        </w:tabs>
      </w:pPr>
      <w:hyperlink w:anchor="_Toc3121" w:history="1">
        <w:r>
          <w:rPr>
            <w:rFonts w:ascii="仿宋" w:eastAsia="仿宋" w:hAnsi="仿宋" w:cs="仿宋" w:hint="eastAsia"/>
            <w:lang w:eastAsia="zh-CN"/>
          </w:rPr>
          <w:t>(六)、财务风险分析</w:t>
        </w:r>
        <w:r>
          <w:tab/>
        </w:r>
        <w:r>
          <w:fldChar w:fldCharType="begin"/>
        </w:r>
        <w:r>
          <w:instrText xml:space="preserve"> PAGEREF _Toc3121 \h </w:instrText>
        </w:r>
        <w:r>
          <w:fldChar w:fldCharType="separate"/>
        </w:r>
        <w:r>
          <w:t>9</w:t>
        </w:r>
        <w:r>
          <w:fldChar w:fldCharType="end"/>
        </w:r>
      </w:hyperlink>
    </w:p>
    <w:p>
      <w:pPr>
        <w:pStyle w:val="TOC2"/>
        <w:tabs>
          <w:tab w:val="right" w:leader="dot" w:pos="8306"/>
        </w:tabs>
      </w:pPr>
      <w:hyperlink w:anchor="_Toc4398" w:history="1">
        <w:r>
          <w:rPr>
            <w:rFonts w:ascii="仿宋" w:eastAsia="仿宋" w:hAnsi="仿宋" w:cs="仿宋" w:hint="eastAsia"/>
            <w:lang w:eastAsia="zh-CN"/>
          </w:rPr>
          <w:t>(七)、管理风险分析</w:t>
        </w:r>
        <w:r>
          <w:tab/>
        </w:r>
        <w:r>
          <w:fldChar w:fldCharType="begin"/>
        </w:r>
        <w:r>
          <w:instrText xml:space="preserve"> PAGEREF _Toc4398 \h </w:instrText>
        </w:r>
        <w:r>
          <w:fldChar w:fldCharType="separate"/>
        </w:r>
        <w:r>
          <w:t>11</w:t>
        </w:r>
        <w:r>
          <w:fldChar w:fldCharType="end"/>
        </w:r>
      </w:hyperlink>
    </w:p>
    <w:p>
      <w:pPr>
        <w:pStyle w:val="TOC2"/>
        <w:tabs>
          <w:tab w:val="right" w:leader="dot" w:pos="8306"/>
        </w:tabs>
      </w:pPr>
      <w:hyperlink w:anchor="_Toc3548" w:history="1">
        <w:r>
          <w:rPr>
            <w:rFonts w:ascii="仿宋" w:eastAsia="仿宋" w:hAnsi="仿宋" w:cs="仿宋" w:hint="eastAsia"/>
            <w:lang w:eastAsia="zh-CN"/>
          </w:rPr>
          <w:t>(八)、其它风险分析</w:t>
        </w:r>
        <w:r>
          <w:tab/>
        </w:r>
        <w:r>
          <w:fldChar w:fldCharType="begin"/>
        </w:r>
        <w:r>
          <w:instrText xml:space="preserve"> PAGEREF _Toc3548 \h </w:instrText>
        </w:r>
        <w:r>
          <w:fldChar w:fldCharType="separate"/>
        </w:r>
        <w:r>
          <w:t>12</w:t>
        </w:r>
        <w:r>
          <w:fldChar w:fldCharType="end"/>
        </w:r>
      </w:hyperlink>
    </w:p>
    <w:p>
      <w:pPr>
        <w:pStyle w:val="TOC2"/>
        <w:tabs>
          <w:tab w:val="right" w:leader="dot" w:pos="8306"/>
        </w:tabs>
      </w:pPr>
      <w:hyperlink w:anchor="_Toc20632" w:history="1">
        <w:r>
          <w:rPr>
            <w:rFonts w:ascii="仿宋" w:eastAsia="仿宋" w:hAnsi="仿宋" w:cs="仿宋" w:hint="eastAsia"/>
            <w:lang w:eastAsia="zh-CN"/>
          </w:rPr>
          <w:t>(九)、社会影响评估</w:t>
        </w:r>
        <w:r>
          <w:tab/>
        </w:r>
        <w:r>
          <w:fldChar w:fldCharType="begin"/>
        </w:r>
        <w:r>
          <w:instrText xml:space="preserve"> PAGEREF _Toc20632 \h </w:instrText>
        </w:r>
        <w:r>
          <w:fldChar w:fldCharType="separate"/>
        </w:r>
        <w:r>
          <w:t>13</w:t>
        </w:r>
        <w:r>
          <w:fldChar w:fldCharType="end"/>
        </w:r>
      </w:hyperlink>
    </w:p>
    <w:p>
      <w:pPr>
        <w:pStyle w:val="TOC1"/>
        <w:tabs>
          <w:tab w:val="right" w:leader="dot" w:pos="8306"/>
        </w:tabs>
      </w:pPr>
      <w:hyperlink w:anchor="_Toc2816" w:history="1">
        <w:r>
          <w:rPr>
            <w:rFonts w:ascii="仿宋" w:eastAsia="仿宋" w:hAnsi="仿宋" w:cs="仿宋" w:hint="eastAsia"/>
            <w:lang w:eastAsia="zh-CN"/>
          </w:rPr>
          <w:t>二、资源开发及综合利用分析</w:t>
        </w:r>
        <w:r>
          <w:tab/>
        </w:r>
        <w:r>
          <w:fldChar w:fldCharType="begin"/>
        </w:r>
        <w:r>
          <w:instrText xml:space="preserve"> PAGEREF _Toc2816 \h </w:instrText>
        </w:r>
        <w:r>
          <w:fldChar w:fldCharType="separate"/>
        </w:r>
        <w:r>
          <w:t>15</w:t>
        </w:r>
        <w:r>
          <w:fldChar w:fldCharType="end"/>
        </w:r>
      </w:hyperlink>
    </w:p>
    <w:p>
      <w:pPr>
        <w:pStyle w:val="TOC2"/>
        <w:tabs>
          <w:tab w:val="right" w:leader="dot" w:pos="8306"/>
        </w:tabs>
      </w:pPr>
      <w:hyperlink w:anchor="_Toc3361" w:history="1">
        <w:r>
          <w:rPr>
            <w:rFonts w:ascii="仿宋" w:eastAsia="仿宋" w:hAnsi="仿宋" w:cs="仿宋" w:hint="eastAsia"/>
            <w:lang w:eastAsia="zh-CN"/>
          </w:rPr>
          <w:t>(一)、资源开发方案</w:t>
        </w:r>
        <w:r>
          <w:tab/>
        </w:r>
        <w:r>
          <w:fldChar w:fldCharType="begin"/>
        </w:r>
        <w:r>
          <w:instrText xml:space="preserve"> PAGEREF _Toc3361 \h </w:instrText>
        </w:r>
        <w:r>
          <w:fldChar w:fldCharType="separate"/>
        </w:r>
        <w:r>
          <w:t>15</w:t>
        </w:r>
        <w:r>
          <w:fldChar w:fldCharType="end"/>
        </w:r>
      </w:hyperlink>
    </w:p>
    <w:p>
      <w:pPr>
        <w:pStyle w:val="TOC2"/>
        <w:tabs>
          <w:tab w:val="right" w:leader="dot" w:pos="8306"/>
        </w:tabs>
      </w:pPr>
      <w:hyperlink w:anchor="_Toc1823" w:history="1">
        <w:r>
          <w:rPr>
            <w:rFonts w:ascii="仿宋" w:eastAsia="仿宋" w:hAnsi="仿宋" w:cs="仿宋" w:hint="eastAsia"/>
            <w:lang w:eastAsia="zh-CN"/>
          </w:rPr>
          <w:t>(二)、资源利用方案</w:t>
        </w:r>
        <w:r>
          <w:tab/>
        </w:r>
        <w:r>
          <w:fldChar w:fldCharType="begin"/>
        </w:r>
        <w:r>
          <w:instrText xml:space="preserve"> PAGEREF _Toc1823 \h </w:instrText>
        </w:r>
        <w:r>
          <w:fldChar w:fldCharType="separate"/>
        </w:r>
        <w:r>
          <w:t>17</w:t>
        </w:r>
        <w:r>
          <w:fldChar w:fldCharType="end"/>
        </w:r>
      </w:hyperlink>
    </w:p>
    <w:p>
      <w:pPr>
        <w:pStyle w:val="TOC2"/>
        <w:tabs>
          <w:tab w:val="right" w:leader="dot" w:pos="8306"/>
        </w:tabs>
      </w:pPr>
      <w:hyperlink w:anchor="_Toc6834" w:history="1">
        <w:r>
          <w:rPr>
            <w:rFonts w:ascii="仿宋" w:eastAsia="仿宋" w:hAnsi="仿宋" w:cs="仿宋" w:hint="eastAsia"/>
            <w:lang w:eastAsia="zh-CN"/>
          </w:rPr>
          <w:t>(三)、资源节约措施</w:t>
        </w:r>
        <w:r>
          <w:tab/>
        </w:r>
        <w:r>
          <w:fldChar w:fldCharType="begin"/>
        </w:r>
        <w:r>
          <w:instrText xml:space="preserve"> PAGEREF _Toc6834 \h </w:instrText>
        </w:r>
        <w:r>
          <w:fldChar w:fldCharType="separate"/>
        </w:r>
        <w:r>
          <w:t>18</w:t>
        </w:r>
        <w:r>
          <w:fldChar w:fldCharType="end"/>
        </w:r>
      </w:hyperlink>
    </w:p>
    <w:p>
      <w:pPr>
        <w:pStyle w:val="TOC1"/>
        <w:tabs>
          <w:tab w:val="right" w:leader="dot" w:pos="8306"/>
        </w:tabs>
      </w:pPr>
      <w:hyperlink w:anchor="_Toc4930" w:history="1">
        <w:r>
          <w:rPr>
            <w:rFonts w:ascii="仿宋" w:eastAsia="仿宋" w:hAnsi="仿宋" w:cs="仿宋" w:hint="eastAsia"/>
            <w:lang w:eastAsia="zh-CN"/>
          </w:rPr>
          <w:t>三、新工艺生产的过氧化异丙苯(DCP)项目概论</w:t>
        </w:r>
        <w:r>
          <w:tab/>
        </w:r>
        <w:r>
          <w:fldChar w:fldCharType="begin"/>
        </w:r>
        <w:r>
          <w:instrText xml:space="preserve"> PAGEREF _Toc4930 \h </w:instrText>
        </w:r>
        <w:r>
          <w:fldChar w:fldCharType="separate"/>
        </w:r>
        <w:r>
          <w:t>19</w:t>
        </w:r>
        <w:r>
          <w:fldChar w:fldCharType="end"/>
        </w:r>
      </w:hyperlink>
    </w:p>
    <w:p>
      <w:pPr>
        <w:pStyle w:val="TOC2"/>
        <w:tabs>
          <w:tab w:val="right" w:leader="dot" w:pos="8306"/>
        </w:tabs>
      </w:pPr>
      <w:hyperlink w:anchor="_Toc10217" w:history="1">
        <w:r>
          <w:rPr>
            <w:rFonts w:ascii="仿宋" w:eastAsia="仿宋" w:hAnsi="仿宋" w:cs="仿宋" w:hint="eastAsia"/>
            <w:lang w:eastAsia="zh-CN"/>
          </w:rPr>
          <w:t>(一)、项目申报单位概况</w:t>
        </w:r>
        <w:r>
          <w:tab/>
        </w:r>
        <w:r>
          <w:fldChar w:fldCharType="begin"/>
        </w:r>
        <w:r>
          <w:instrText xml:space="preserve"> PAGEREF _Toc10217 \h </w:instrText>
        </w:r>
        <w:r>
          <w:fldChar w:fldCharType="separate"/>
        </w:r>
        <w:r>
          <w:t>19</w:t>
        </w:r>
        <w:r>
          <w:fldChar w:fldCharType="end"/>
        </w:r>
      </w:hyperlink>
    </w:p>
    <w:p>
      <w:pPr>
        <w:pStyle w:val="TOC2"/>
        <w:tabs>
          <w:tab w:val="right" w:leader="dot" w:pos="8306"/>
        </w:tabs>
      </w:pPr>
      <w:hyperlink w:anchor="_Toc26207" w:history="1">
        <w:r>
          <w:rPr>
            <w:rFonts w:ascii="仿宋" w:eastAsia="仿宋" w:hAnsi="仿宋" w:cs="仿宋" w:hint="eastAsia"/>
            <w:lang w:eastAsia="zh-CN"/>
          </w:rPr>
          <w:t>(二)、项目概况</w:t>
        </w:r>
        <w:r>
          <w:tab/>
        </w:r>
        <w:r>
          <w:fldChar w:fldCharType="begin"/>
        </w:r>
        <w:r>
          <w:instrText xml:space="preserve"> PAGEREF _Toc26207 \h </w:instrText>
        </w:r>
        <w:r>
          <w:fldChar w:fldCharType="separate"/>
        </w:r>
        <w:r>
          <w:t>20</w:t>
        </w:r>
        <w:r>
          <w:fldChar w:fldCharType="end"/>
        </w:r>
      </w:hyperlink>
    </w:p>
    <w:p>
      <w:pPr>
        <w:pStyle w:val="TOC1"/>
        <w:tabs>
          <w:tab w:val="right" w:leader="dot" w:pos="8306"/>
        </w:tabs>
      </w:pPr>
      <w:hyperlink w:anchor="_Toc3949" w:history="1">
        <w:r>
          <w:rPr>
            <w:rFonts w:ascii="仿宋" w:eastAsia="仿宋" w:hAnsi="仿宋" w:cs="仿宋" w:hint="eastAsia"/>
            <w:lang w:eastAsia="zh-CN"/>
          </w:rPr>
          <w:t>四、背景、必要性分析</w:t>
        </w:r>
        <w:r>
          <w:tab/>
        </w:r>
        <w:r>
          <w:fldChar w:fldCharType="begin"/>
        </w:r>
        <w:r>
          <w:instrText xml:space="preserve"> PAGEREF _Toc3949 \h </w:instrText>
        </w:r>
        <w:r>
          <w:fldChar w:fldCharType="separate"/>
        </w:r>
        <w:r>
          <w:t>23</w:t>
        </w:r>
        <w:r>
          <w:fldChar w:fldCharType="end"/>
        </w:r>
      </w:hyperlink>
    </w:p>
    <w:p>
      <w:pPr>
        <w:pStyle w:val="TOC2"/>
        <w:tabs>
          <w:tab w:val="right" w:leader="dot" w:pos="8306"/>
        </w:tabs>
      </w:pPr>
      <w:hyperlink w:anchor="_Toc6627" w:history="1">
        <w:r>
          <w:rPr>
            <w:rFonts w:ascii="仿宋" w:eastAsia="仿宋" w:hAnsi="仿宋" w:cs="仿宋" w:hint="eastAsia"/>
            <w:lang w:eastAsia="zh-CN"/>
          </w:rPr>
          <w:t>(一)、项目建设背景</w:t>
        </w:r>
        <w:r>
          <w:tab/>
        </w:r>
        <w:r>
          <w:fldChar w:fldCharType="begin"/>
        </w:r>
        <w:r>
          <w:instrText xml:space="preserve"> PAGEREF _Toc6627 \h </w:instrText>
        </w:r>
        <w:r>
          <w:fldChar w:fldCharType="separate"/>
        </w:r>
        <w:r>
          <w:t>23</w:t>
        </w:r>
        <w:r>
          <w:fldChar w:fldCharType="end"/>
        </w:r>
      </w:hyperlink>
    </w:p>
    <w:p>
      <w:pPr>
        <w:pStyle w:val="TOC2"/>
        <w:tabs>
          <w:tab w:val="right" w:leader="dot" w:pos="8306"/>
        </w:tabs>
      </w:pPr>
      <w:hyperlink w:anchor="_Toc4304" w:history="1">
        <w:r>
          <w:rPr>
            <w:rFonts w:ascii="仿宋" w:eastAsia="仿宋" w:hAnsi="仿宋" w:cs="仿宋" w:hint="eastAsia"/>
            <w:lang w:eastAsia="zh-CN"/>
          </w:rPr>
          <w:t>(二)、必要性分析</w:t>
        </w:r>
        <w:r>
          <w:tab/>
        </w:r>
        <w:r>
          <w:fldChar w:fldCharType="begin"/>
        </w:r>
        <w:r>
          <w:instrText xml:space="preserve"> PAGEREF _Toc4304 \h </w:instrText>
        </w:r>
        <w:r>
          <w:fldChar w:fldCharType="separate"/>
        </w:r>
        <w:r>
          <w:t>24</w:t>
        </w:r>
        <w:r>
          <w:fldChar w:fldCharType="end"/>
        </w:r>
      </w:hyperlink>
    </w:p>
    <w:p>
      <w:pPr>
        <w:pStyle w:val="TOC2"/>
        <w:tabs>
          <w:tab w:val="right" w:leader="dot" w:pos="8306"/>
        </w:tabs>
      </w:pPr>
      <w:hyperlink w:anchor="_Toc13193" w:history="1">
        <w:r>
          <w:rPr>
            <w:rFonts w:ascii="仿宋" w:eastAsia="仿宋" w:hAnsi="仿宋" w:cs="仿宋" w:hint="eastAsia"/>
            <w:lang w:eastAsia="zh-CN"/>
          </w:rPr>
          <w:t>(三)、项目建设有利条件</w:t>
        </w:r>
        <w:r>
          <w:tab/>
        </w:r>
        <w:r>
          <w:fldChar w:fldCharType="begin"/>
        </w:r>
        <w:r>
          <w:instrText xml:space="preserve"> PAGEREF _Toc13193 \h </w:instrText>
        </w:r>
        <w:r>
          <w:fldChar w:fldCharType="separate"/>
        </w:r>
        <w:r>
          <w:t>26</w:t>
        </w:r>
        <w:r>
          <w:fldChar w:fldCharType="end"/>
        </w:r>
      </w:hyperlink>
    </w:p>
    <w:p>
      <w:pPr>
        <w:pStyle w:val="TOC1"/>
        <w:tabs>
          <w:tab w:val="right" w:leader="dot" w:pos="8306"/>
        </w:tabs>
      </w:pPr>
      <w:hyperlink w:anchor="_Toc5517" w:history="1">
        <w:r>
          <w:rPr>
            <w:rFonts w:ascii="仿宋" w:eastAsia="仿宋" w:hAnsi="仿宋" w:cs="仿宋" w:hint="eastAsia"/>
            <w:lang w:eastAsia="zh-CN"/>
          </w:rPr>
          <w:t>五、社会影响分析</w:t>
        </w:r>
        <w:r>
          <w:tab/>
        </w:r>
        <w:r>
          <w:fldChar w:fldCharType="begin"/>
        </w:r>
        <w:r>
          <w:instrText xml:space="preserve"> PAGEREF _Toc5517 \h </w:instrText>
        </w:r>
        <w:r>
          <w:fldChar w:fldCharType="separate"/>
        </w:r>
        <w:r>
          <w:t>27</w:t>
        </w:r>
        <w:r>
          <w:fldChar w:fldCharType="end"/>
        </w:r>
      </w:hyperlink>
    </w:p>
    <w:p>
      <w:pPr>
        <w:pStyle w:val="TOC2"/>
        <w:tabs>
          <w:tab w:val="right" w:leader="dot" w:pos="8306"/>
        </w:tabs>
      </w:pPr>
      <w:hyperlink w:anchor="_Toc12005" w:history="1">
        <w:r>
          <w:rPr>
            <w:rFonts w:ascii="仿宋" w:eastAsia="仿宋" w:hAnsi="仿宋" w:cs="仿宋" w:hint="eastAsia"/>
            <w:lang w:eastAsia="zh-CN"/>
          </w:rPr>
          <w:t>(一)、社会影响效果分析</w:t>
        </w:r>
        <w:r>
          <w:tab/>
        </w:r>
        <w:r>
          <w:fldChar w:fldCharType="begin"/>
        </w:r>
        <w:r>
          <w:instrText xml:space="preserve"> PAGEREF _Toc12005 \h </w:instrText>
        </w:r>
        <w:r>
          <w:fldChar w:fldCharType="separate"/>
        </w:r>
        <w:r>
          <w:t>27</w:t>
        </w:r>
        <w:r>
          <w:fldChar w:fldCharType="end"/>
        </w:r>
      </w:hyperlink>
    </w:p>
    <w:p>
      <w:pPr>
        <w:pStyle w:val="TOC2"/>
        <w:tabs>
          <w:tab w:val="right" w:leader="dot" w:pos="8306"/>
        </w:tabs>
      </w:pPr>
      <w:hyperlink w:anchor="_Toc2787" w:history="1">
        <w:r>
          <w:rPr>
            <w:rFonts w:ascii="仿宋" w:eastAsia="仿宋" w:hAnsi="仿宋" w:cs="仿宋" w:hint="eastAsia"/>
            <w:lang w:eastAsia="zh-CN"/>
          </w:rPr>
          <w:t>(二)、社会适应性分析</w:t>
        </w:r>
        <w:r>
          <w:tab/>
        </w:r>
        <w:r>
          <w:fldChar w:fldCharType="begin"/>
        </w:r>
        <w:r>
          <w:instrText xml:space="preserve"> PAGEREF _Toc2787 \h </w:instrText>
        </w:r>
        <w:r>
          <w:fldChar w:fldCharType="separate"/>
        </w:r>
        <w:r>
          <w:t>30</w:t>
        </w:r>
        <w:r>
          <w:fldChar w:fldCharType="end"/>
        </w:r>
      </w:hyperlink>
    </w:p>
    <w:p>
      <w:pPr>
        <w:pStyle w:val="TOC2"/>
        <w:tabs>
          <w:tab w:val="right" w:leader="dot" w:pos="8306"/>
        </w:tabs>
      </w:pPr>
      <w:hyperlink w:anchor="_Toc3148" w:history="1">
        <w:r>
          <w:rPr>
            <w:rFonts w:ascii="仿宋" w:eastAsia="仿宋" w:hAnsi="仿宋" w:cs="仿宋" w:hint="eastAsia"/>
            <w:lang w:eastAsia="zh-CN"/>
          </w:rPr>
          <w:t>(三)、社会风险及对策分析</w:t>
        </w:r>
        <w:r>
          <w:tab/>
        </w:r>
        <w:r>
          <w:fldChar w:fldCharType="begin"/>
        </w:r>
        <w:r>
          <w:instrText xml:space="preserve"> PAGEREF _Toc3148 \h </w:instrText>
        </w:r>
        <w:r>
          <w:fldChar w:fldCharType="separate"/>
        </w:r>
        <w:r>
          <w:t>31</w:t>
        </w:r>
        <w:r>
          <w:fldChar w:fldCharType="end"/>
        </w:r>
      </w:hyperlink>
    </w:p>
    <w:p>
      <w:pPr>
        <w:pStyle w:val="TOC1"/>
        <w:tabs>
          <w:tab w:val="right" w:leader="dot" w:pos="8306"/>
        </w:tabs>
      </w:pPr>
      <w:hyperlink w:anchor="_Toc24474" w:history="1">
        <w:r>
          <w:rPr>
            <w:rFonts w:ascii="仿宋" w:eastAsia="仿宋" w:hAnsi="仿宋" w:cs="仿宋" w:hint="eastAsia"/>
            <w:lang w:eastAsia="zh-CN"/>
          </w:rPr>
          <w:t>六、财务管理与成本控制</w:t>
        </w:r>
        <w:r>
          <w:tab/>
        </w:r>
        <w:r>
          <w:fldChar w:fldCharType="begin"/>
        </w:r>
        <w:r>
          <w:instrText xml:space="preserve"> PAGEREF _Toc24474 \h </w:instrText>
        </w:r>
        <w:r>
          <w:fldChar w:fldCharType="separate"/>
        </w:r>
        <w:r>
          <w:t>35</w:t>
        </w:r>
        <w:r>
          <w:fldChar w:fldCharType="end"/>
        </w:r>
      </w:hyperlink>
    </w:p>
    <w:p>
      <w:pPr>
        <w:pStyle w:val="TOC2"/>
        <w:tabs>
          <w:tab w:val="right" w:leader="dot" w:pos="8306"/>
        </w:tabs>
      </w:pPr>
      <w:hyperlink w:anchor="_Toc22530" w:history="1">
        <w:r>
          <w:rPr>
            <w:rFonts w:ascii="仿宋" w:eastAsia="仿宋" w:hAnsi="仿宋" w:cs="仿宋" w:hint="eastAsia"/>
            <w:lang w:eastAsia="zh-CN"/>
          </w:rPr>
          <w:t>(一)、财务管理体系建设</w:t>
        </w:r>
        <w:r>
          <w:tab/>
        </w:r>
        <w:r>
          <w:fldChar w:fldCharType="begin"/>
        </w:r>
        <w:r>
          <w:instrText xml:space="preserve"> PAGEREF _Toc22530 \h </w:instrText>
        </w:r>
        <w:r>
          <w:fldChar w:fldCharType="separate"/>
        </w:r>
        <w:r>
          <w:t>35</w:t>
        </w:r>
        <w:r>
          <w:fldChar w:fldCharType="end"/>
        </w:r>
      </w:hyperlink>
    </w:p>
    <w:p>
      <w:pPr>
        <w:pStyle w:val="TOC2"/>
        <w:tabs>
          <w:tab w:val="right" w:leader="dot" w:pos="8306"/>
        </w:tabs>
      </w:pPr>
      <w:hyperlink w:anchor="_Toc27904" w:history="1">
        <w:r>
          <w:rPr>
            <w:rFonts w:ascii="仿宋" w:eastAsia="仿宋" w:hAnsi="仿宋" w:cs="仿宋" w:hint="eastAsia"/>
            <w:lang w:eastAsia="zh-CN"/>
          </w:rPr>
          <w:t>(二)、成本控制措施</w:t>
        </w:r>
        <w:r>
          <w:tab/>
        </w:r>
        <w:r>
          <w:fldChar w:fldCharType="begin"/>
        </w:r>
        <w:r>
          <w:instrText xml:space="preserve"> PAGEREF _Toc27904 \h </w:instrText>
        </w:r>
        <w:r>
          <w:fldChar w:fldCharType="separate"/>
        </w:r>
        <w:r>
          <w:t>36</w:t>
        </w:r>
        <w:r>
          <w:fldChar w:fldCharType="end"/>
        </w:r>
      </w:hyperlink>
    </w:p>
    <w:p>
      <w:pPr>
        <w:pStyle w:val="TOC1"/>
        <w:tabs>
          <w:tab w:val="right" w:leader="dot" w:pos="8306"/>
        </w:tabs>
      </w:pPr>
      <w:hyperlink w:anchor="_Toc29655" w:history="1">
        <w:r>
          <w:rPr>
            <w:rFonts w:ascii="仿宋" w:eastAsia="仿宋" w:hAnsi="仿宋" w:cs="仿宋" w:hint="eastAsia"/>
            <w:lang w:eastAsia="zh-CN"/>
          </w:rPr>
          <w:t>七、土地利用与规划方案</w:t>
        </w:r>
        <w:r>
          <w:tab/>
        </w:r>
        <w:r>
          <w:fldChar w:fldCharType="begin"/>
        </w:r>
        <w:r>
          <w:instrText xml:space="preserve"> PAGEREF _Toc29655 \h </w:instrText>
        </w:r>
        <w:r>
          <w:fldChar w:fldCharType="separate"/>
        </w:r>
        <w:r>
          <w:t>37</w:t>
        </w:r>
        <w:r>
          <w:fldChar w:fldCharType="end"/>
        </w:r>
      </w:hyperlink>
    </w:p>
    <w:p>
      <w:pPr>
        <w:pStyle w:val="TOC2"/>
        <w:tabs>
          <w:tab w:val="right" w:leader="dot" w:pos="8306"/>
        </w:tabs>
      </w:pPr>
      <w:hyperlink w:anchor="_Toc3217" w:history="1">
        <w:r>
          <w:rPr>
            <w:rFonts w:ascii="仿宋" w:eastAsia="仿宋" w:hAnsi="仿宋" w:cs="仿宋" w:hint="eastAsia"/>
            <w:lang w:eastAsia="zh-CN"/>
          </w:rPr>
          <w:t>(一)、项目用地情况分析</w:t>
        </w:r>
        <w:r>
          <w:tab/>
        </w:r>
        <w:r>
          <w:fldChar w:fldCharType="begin"/>
        </w:r>
        <w:r>
          <w:instrText xml:space="preserve"> PAGEREF _Toc3217 \h </w:instrText>
        </w:r>
        <w:r>
          <w:fldChar w:fldCharType="separate"/>
        </w:r>
        <w:r>
          <w:t>37</w:t>
        </w:r>
        <w:r>
          <w:fldChar w:fldCharType="end"/>
        </w:r>
      </w:hyperlink>
    </w:p>
    <w:p>
      <w:pPr>
        <w:pStyle w:val="TOC2"/>
        <w:tabs>
          <w:tab w:val="right" w:leader="dot" w:pos="8306"/>
        </w:tabs>
      </w:pPr>
      <w:hyperlink w:anchor="_Toc32403" w:history="1">
        <w:r>
          <w:rPr>
            <w:rFonts w:ascii="仿宋" w:eastAsia="仿宋" w:hAnsi="仿宋" w:cs="仿宋" w:hint="eastAsia"/>
            <w:lang w:eastAsia="zh-CN"/>
          </w:rPr>
          <w:t>(二)、土地利用规划方案</w:t>
        </w:r>
        <w:r>
          <w:tab/>
        </w:r>
        <w:r>
          <w:fldChar w:fldCharType="begin"/>
        </w:r>
        <w:r>
          <w:instrText xml:space="preserve"> PAGEREF _Toc32403 \h </w:instrText>
        </w:r>
        <w:r>
          <w:fldChar w:fldCharType="separate"/>
        </w:r>
        <w:r>
          <w:t>38</w:t>
        </w:r>
        <w:r>
          <w:fldChar w:fldCharType="end"/>
        </w:r>
      </w:hyperlink>
    </w:p>
    <w:p>
      <w:pPr>
        <w:pStyle w:val="TOC1"/>
        <w:tabs>
          <w:tab w:val="right" w:leader="dot" w:pos="8306"/>
        </w:tabs>
      </w:pPr>
      <w:hyperlink w:anchor="_Toc26671" w:history="1">
        <w:r>
          <w:rPr>
            <w:rFonts w:ascii="仿宋" w:eastAsia="仿宋" w:hAnsi="仿宋" w:cs="仿宋" w:hint="eastAsia"/>
            <w:lang w:eastAsia="zh-CN"/>
          </w:rPr>
          <w:t>八、技术创新与产业升级</w:t>
        </w:r>
        <w:r>
          <w:tab/>
        </w:r>
        <w:r>
          <w:fldChar w:fldCharType="begin"/>
        </w:r>
        <w:r>
          <w:instrText xml:space="preserve"> PAGEREF _Toc26671 \h </w:instrText>
        </w:r>
        <w:r>
          <w:fldChar w:fldCharType="separate"/>
        </w:r>
        <w:r>
          <w:t>40</w:t>
        </w:r>
        <w:r>
          <w:fldChar w:fldCharType="end"/>
        </w:r>
      </w:hyperlink>
    </w:p>
    <w:p>
      <w:pPr>
        <w:pStyle w:val="TOC2"/>
        <w:tabs>
          <w:tab w:val="right" w:leader="dot" w:pos="8306"/>
        </w:tabs>
      </w:pPr>
      <w:hyperlink w:anchor="_Toc20452" w:history="1">
        <w:r>
          <w:rPr>
            <w:rFonts w:ascii="仿宋" w:eastAsia="仿宋" w:hAnsi="仿宋" w:cs="仿宋" w:hint="eastAsia"/>
            <w:lang w:eastAsia="zh-CN"/>
          </w:rPr>
          <w:t>(一)、技术创新方向与目标</w:t>
        </w:r>
        <w:r>
          <w:tab/>
        </w:r>
        <w:r>
          <w:fldChar w:fldCharType="begin"/>
        </w:r>
        <w:r>
          <w:instrText xml:space="preserve"> PAGEREF _Toc20452 \h </w:instrText>
        </w:r>
        <w:r>
          <w:fldChar w:fldCharType="separate"/>
        </w:r>
        <w:r>
          <w:t>40</w:t>
        </w:r>
        <w:r>
          <w:fldChar w:fldCharType="end"/>
        </w:r>
      </w:hyperlink>
    </w:p>
    <w:p>
      <w:pPr>
        <w:pStyle w:val="TOC2"/>
        <w:tabs>
          <w:tab w:val="right" w:leader="dot" w:pos="8306"/>
        </w:tabs>
      </w:pPr>
      <w:hyperlink w:anchor="_Toc16601" w:history="1">
        <w:r>
          <w:rPr>
            <w:rFonts w:ascii="仿宋" w:eastAsia="仿宋" w:hAnsi="仿宋" w:cs="仿宋" w:hint="eastAsia"/>
            <w:lang w:eastAsia="zh-CN"/>
          </w:rPr>
          <w:t>(二)、产业升级路径与措施</w:t>
        </w:r>
        <w:r>
          <w:tab/>
        </w:r>
        <w:r>
          <w:fldChar w:fldCharType="begin"/>
        </w:r>
        <w:r>
          <w:instrText xml:space="preserve"> PAGEREF _Toc16601 \h </w:instrText>
        </w:r>
        <w:r>
          <w:fldChar w:fldCharType="separate"/>
        </w:r>
        <w:r>
          <w:t>41</w:t>
        </w:r>
        <w:r>
          <w:fldChar w:fldCharType="end"/>
        </w:r>
      </w:hyperlink>
    </w:p>
    <w:p>
      <w:pPr>
        <w:pStyle w:val="TOC1"/>
        <w:tabs>
          <w:tab w:val="right" w:leader="dot" w:pos="8306"/>
        </w:tabs>
      </w:pPr>
      <w:hyperlink w:anchor="_Toc29872" w:history="1">
        <w:r>
          <w:rPr>
            <w:rFonts w:ascii="仿宋" w:eastAsia="仿宋" w:hAnsi="仿宋" w:cs="仿宋" w:hint="eastAsia"/>
            <w:lang w:eastAsia="zh-CN"/>
          </w:rPr>
          <w:t>九、经济效益与社会效益优化</w:t>
        </w:r>
        <w:r>
          <w:tab/>
        </w:r>
        <w:r>
          <w:fldChar w:fldCharType="begin"/>
        </w:r>
        <w:r>
          <w:instrText xml:space="preserve"> PAGEREF _Toc29872 \h </w:instrText>
        </w:r>
        <w:r>
          <w:fldChar w:fldCharType="separate"/>
        </w:r>
        <w:r>
          <w:t>42</w:t>
        </w:r>
        <w:r>
          <w:fldChar w:fldCharType="end"/>
        </w:r>
      </w:hyperlink>
    </w:p>
    <w:p>
      <w:pPr>
        <w:pStyle w:val="TOC2"/>
        <w:tabs>
          <w:tab w:val="right" w:leader="dot" w:pos="8306"/>
        </w:tabs>
      </w:pPr>
      <w:hyperlink w:anchor="_Toc2101" w:history="1">
        <w:r>
          <w:rPr>
            <w:rFonts w:ascii="仿宋" w:eastAsia="仿宋" w:hAnsi="仿宋" w:cs="仿宋" w:hint="eastAsia"/>
            <w:lang w:eastAsia="zh-CN"/>
          </w:rPr>
          <w:t>(一)、经济效益提升策略</w:t>
        </w:r>
        <w:r>
          <w:tab/>
        </w:r>
        <w:r>
          <w:fldChar w:fldCharType="begin"/>
        </w:r>
        <w:r>
          <w:instrText xml:space="preserve"> PAGEREF _Toc2101 \h </w:instrText>
        </w:r>
        <w:r>
          <w:fldChar w:fldCharType="separate"/>
        </w:r>
        <w:r>
          <w:t>42</w:t>
        </w:r>
        <w:r>
          <w:fldChar w:fldCharType="end"/>
        </w:r>
      </w:hyperlink>
    </w:p>
    <w:p>
      <w:pPr>
        <w:pStyle w:val="TOC2"/>
        <w:tabs>
          <w:tab w:val="right" w:leader="dot" w:pos="8306"/>
        </w:tabs>
      </w:pPr>
      <w:hyperlink w:anchor="_Toc14069" w:history="1">
        <w:r>
          <w:rPr>
            <w:rFonts w:ascii="仿宋" w:eastAsia="仿宋" w:hAnsi="仿宋" w:cs="仿宋" w:hint="eastAsia"/>
            <w:lang w:eastAsia="zh-CN"/>
          </w:rPr>
          <w:t>(二)、社会效益增强方案</w:t>
        </w:r>
        <w:r>
          <w:tab/>
        </w:r>
        <w:r>
          <w:fldChar w:fldCharType="begin"/>
        </w:r>
        <w:r>
          <w:instrText xml:space="preserve"> PAGEREF _Toc14069 \h </w:instrText>
        </w:r>
        <w:r>
          <w:fldChar w:fldCharType="separate"/>
        </w:r>
        <w:r>
          <w:t>44</w:t>
        </w:r>
        <w:r>
          <w:fldChar w:fldCharType="end"/>
        </w:r>
      </w:hyperlink>
    </w:p>
    <w:p>
      <w:pPr>
        <w:pStyle w:val="TOC1"/>
        <w:tabs>
          <w:tab w:val="right" w:leader="dot" w:pos="8306"/>
        </w:tabs>
      </w:pPr>
      <w:hyperlink w:anchor="_Toc19320" w:history="1">
        <w:r>
          <w:rPr>
            <w:rFonts w:ascii="仿宋" w:eastAsia="仿宋" w:hAnsi="仿宋" w:cs="仿宋" w:hint="eastAsia"/>
            <w:lang w:eastAsia="zh-CN"/>
          </w:rPr>
          <w:t>十、项目进度计划</w:t>
        </w:r>
        <w:r>
          <w:tab/>
        </w:r>
        <w:r>
          <w:fldChar w:fldCharType="begin"/>
        </w:r>
        <w:r>
          <w:instrText xml:space="preserve"> PAGEREF _Toc19320 \h </w:instrText>
        </w:r>
        <w:r>
          <w:fldChar w:fldCharType="separate"/>
        </w:r>
        <w:r>
          <w:t>44</w:t>
        </w:r>
        <w:r>
          <w:fldChar w:fldCharType="end"/>
        </w:r>
      </w:hyperlink>
    </w:p>
    <w:p>
      <w:pPr>
        <w:pStyle w:val="TOC2"/>
        <w:tabs>
          <w:tab w:val="right" w:leader="dot" w:pos="8306"/>
        </w:tabs>
      </w:pPr>
      <w:hyperlink w:anchor="_Toc21913" w:history="1">
        <w:r>
          <w:rPr>
            <w:rFonts w:ascii="仿宋" w:eastAsia="仿宋" w:hAnsi="仿宋" w:cs="仿宋" w:hint="eastAsia"/>
            <w:lang w:eastAsia="zh-CN"/>
          </w:rPr>
          <w:t>(一)、建设周期</w:t>
        </w:r>
        <w:r>
          <w:tab/>
        </w:r>
        <w:r>
          <w:fldChar w:fldCharType="begin"/>
        </w:r>
        <w:r>
          <w:instrText xml:space="preserve"> PAGEREF _Toc21913 \h </w:instrText>
        </w:r>
        <w:r>
          <w:fldChar w:fldCharType="separate"/>
        </w:r>
        <w:r>
          <w:t>44</w:t>
        </w:r>
        <w:r>
          <w:fldChar w:fldCharType="end"/>
        </w:r>
      </w:hyperlink>
    </w:p>
    <w:p>
      <w:pPr>
        <w:pStyle w:val="TOC2"/>
        <w:tabs>
          <w:tab w:val="right" w:leader="dot" w:pos="8306"/>
        </w:tabs>
      </w:pPr>
      <w:hyperlink w:anchor="_Toc8807" w:history="1">
        <w:r>
          <w:rPr>
            <w:rFonts w:ascii="仿宋" w:eastAsia="仿宋" w:hAnsi="仿宋" w:cs="仿宋" w:hint="eastAsia"/>
            <w:lang w:eastAsia="zh-CN"/>
          </w:rPr>
          <w:t>(二)、建设进度</w:t>
        </w:r>
        <w:r>
          <w:tab/>
        </w:r>
        <w:r>
          <w:fldChar w:fldCharType="begin"/>
        </w:r>
        <w:r>
          <w:instrText xml:space="preserve"> PAGEREF _Toc8807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1" w:history="1">
        <w:r>
          <w:rPr>
            <w:rFonts w:ascii="仿宋" w:eastAsia="仿宋" w:hAnsi="仿宋" w:cs="仿宋" w:hint="eastAsia"/>
            <w:lang w:eastAsia="zh-CN"/>
          </w:rPr>
          <w:t>(三)、进度安排注意事项</w:t>
        </w:r>
        <w:r>
          <w:tab/>
        </w:r>
        <w:r>
          <w:fldChar w:fldCharType="begin"/>
        </w:r>
        <w:r>
          <w:instrText xml:space="preserve"> PAGEREF _Toc29661 \h </w:instrText>
        </w:r>
        <w:r>
          <w:fldChar w:fldCharType="separate"/>
        </w:r>
        <w:r>
          <w:t>46</w:t>
        </w:r>
        <w:r>
          <w:fldChar w:fldCharType="end"/>
        </w:r>
      </w:hyperlink>
    </w:p>
    <w:p>
      <w:pPr>
        <w:pStyle w:val="TOC2"/>
        <w:tabs>
          <w:tab w:val="right" w:leader="dot" w:pos="8306"/>
        </w:tabs>
      </w:pPr>
      <w:hyperlink w:anchor="_Toc11143" w:history="1">
        <w:r>
          <w:rPr>
            <w:rFonts w:ascii="仿宋" w:eastAsia="仿宋" w:hAnsi="仿宋" w:cs="仿宋" w:hint="eastAsia"/>
            <w:lang w:eastAsia="zh-CN"/>
          </w:rPr>
          <w:t>(四)、人力资源配置</w:t>
        </w:r>
        <w:r>
          <w:tab/>
        </w:r>
        <w:r>
          <w:fldChar w:fldCharType="begin"/>
        </w:r>
        <w:r>
          <w:instrText xml:space="preserve"> PAGEREF _Toc11143 \h </w:instrText>
        </w:r>
        <w:r>
          <w:fldChar w:fldCharType="separate"/>
        </w:r>
        <w:r>
          <w:t>47</w:t>
        </w:r>
        <w:r>
          <w:fldChar w:fldCharType="end"/>
        </w:r>
      </w:hyperlink>
    </w:p>
    <w:p>
      <w:pPr>
        <w:pStyle w:val="TOC2"/>
        <w:tabs>
          <w:tab w:val="right" w:leader="dot" w:pos="8306"/>
        </w:tabs>
      </w:pPr>
      <w:hyperlink w:anchor="_Toc17748" w:history="1">
        <w:r>
          <w:rPr>
            <w:rFonts w:ascii="仿宋" w:eastAsia="仿宋" w:hAnsi="仿宋" w:cs="仿宋" w:hint="eastAsia"/>
            <w:lang w:eastAsia="zh-CN"/>
          </w:rPr>
          <w:t>(五)、员工培训</w:t>
        </w:r>
        <w:r>
          <w:tab/>
        </w:r>
        <w:r>
          <w:fldChar w:fldCharType="begin"/>
        </w:r>
        <w:r>
          <w:instrText xml:space="preserve"> PAGEREF _Toc17748 \h </w:instrText>
        </w:r>
        <w:r>
          <w:fldChar w:fldCharType="separate"/>
        </w:r>
        <w:r>
          <w:t>49</w:t>
        </w:r>
        <w:r>
          <w:fldChar w:fldCharType="end"/>
        </w:r>
      </w:hyperlink>
    </w:p>
    <w:p>
      <w:pPr>
        <w:pStyle w:val="TOC2"/>
        <w:tabs>
          <w:tab w:val="right" w:leader="dot" w:pos="8306"/>
        </w:tabs>
      </w:pPr>
      <w:hyperlink w:anchor="_Toc9917" w:history="1">
        <w:r>
          <w:rPr>
            <w:rFonts w:ascii="仿宋" w:eastAsia="仿宋" w:hAnsi="仿宋" w:cs="仿宋" w:hint="eastAsia"/>
            <w:lang w:eastAsia="zh-CN"/>
          </w:rPr>
          <w:t>(六)、项目实施保障</w:t>
        </w:r>
        <w:r>
          <w:tab/>
        </w:r>
        <w:r>
          <w:fldChar w:fldCharType="begin"/>
        </w:r>
        <w:r>
          <w:instrText xml:space="preserve"> PAGEREF _Toc9917 \h </w:instrText>
        </w:r>
        <w:r>
          <w:fldChar w:fldCharType="separate"/>
        </w:r>
        <w:r>
          <w:t>50</w:t>
        </w:r>
        <w:r>
          <w:fldChar w:fldCharType="end"/>
        </w:r>
      </w:hyperlink>
    </w:p>
    <w:p>
      <w:pPr>
        <w:pStyle w:val="TOC2"/>
        <w:tabs>
          <w:tab w:val="right" w:leader="dot" w:pos="8306"/>
        </w:tabs>
      </w:pPr>
      <w:hyperlink w:anchor="_Toc25219" w:history="1">
        <w:r>
          <w:rPr>
            <w:rFonts w:ascii="仿宋" w:eastAsia="仿宋" w:hAnsi="仿宋" w:cs="仿宋" w:hint="eastAsia"/>
            <w:lang w:eastAsia="zh-CN"/>
          </w:rPr>
          <w:t>(七)、安全规范管理</w:t>
        </w:r>
        <w:r>
          <w:tab/>
        </w:r>
        <w:r>
          <w:fldChar w:fldCharType="begin"/>
        </w:r>
        <w:r>
          <w:instrText xml:space="preserve"> PAGEREF _Toc25219 \h </w:instrText>
        </w:r>
        <w:r>
          <w:fldChar w:fldCharType="separate"/>
        </w:r>
        <w:r>
          <w:t>51</w:t>
        </w:r>
        <w:r>
          <w:fldChar w:fldCharType="end"/>
        </w:r>
      </w:hyperlink>
    </w:p>
    <w:p>
      <w:pPr>
        <w:pStyle w:val="TOC1"/>
        <w:tabs>
          <w:tab w:val="right" w:leader="dot" w:pos="8306"/>
        </w:tabs>
      </w:pPr>
      <w:hyperlink w:anchor="_Toc2531" w:history="1">
        <w:r>
          <w:rPr>
            <w:rFonts w:ascii="仿宋" w:eastAsia="仿宋" w:hAnsi="仿宋" w:cs="仿宋" w:hint="eastAsia"/>
            <w:lang w:eastAsia="zh-CN"/>
          </w:rPr>
          <w:t>十一、客户关系管理与市场拓展</w:t>
        </w:r>
        <w:r>
          <w:tab/>
        </w:r>
        <w:r>
          <w:fldChar w:fldCharType="begin"/>
        </w:r>
        <w:r>
          <w:instrText xml:space="preserve"> PAGEREF _Toc2531 \h </w:instrText>
        </w:r>
        <w:r>
          <w:fldChar w:fldCharType="separate"/>
        </w:r>
        <w:r>
          <w:t>52</w:t>
        </w:r>
        <w:r>
          <w:fldChar w:fldCharType="end"/>
        </w:r>
      </w:hyperlink>
    </w:p>
    <w:p>
      <w:pPr>
        <w:pStyle w:val="TOC2"/>
        <w:tabs>
          <w:tab w:val="right" w:leader="dot" w:pos="8306"/>
        </w:tabs>
      </w:pPr>
      <w:hyperlink w:anchor="_Toc21400" w:history="1">
        <w:r>
          <w:rPr>
            <w:rFonts w:ascii="仿宋" w:eastAsia="仿宋" w:hAnsi="仿宋" w:cs="仿宋" w:hint="eastAsia"/>
            <w:lang w:eastAsia="zh-CN"/>
          </w:rPr>
          <w:t>(一)、客户关系管理策略</w:t>
        </w:r>
        <w:r>
          <w:tab/>
        </w:r>
        <w:r>
          <w:fldChar w:fldCharType="begin"/>
        </w:r>
        <w:r>
          <w:instrText xml:space="preserve"> PAGEREF _Toc21400 \h </w:instrText>
        </w:r>
        <w:r>
          <w:fldChar w:fldCharType="separate"/>
        </w:r>
        <w:r>
          <w:t>52</w:t>
        </w:r>
        <w:r>
          <w:fldChar w:fldCharType="end"/>
        </w:r>
      </w:hyperlink>
    </w:p>
    <w:p>
      <w:pPr>
        <w:pStyle w:val="TOC2"/>
        <w:tabs>
          <w:tab w:val="right" w:leader="dot" w:pos="8306"/>
        </w:tabs>
      </w:pPr>
      <w:hyperlink w:anchor="_Toc1831" w:history="1">
        <w:r>
          <w:rPr>
            <w:rFonts w:ascii="仿宋" w:eastAsia="仿宋" w:hAnsi="仿宋" w:cs="仿宋" w:hint="eastAsia"/>
            <w:lang w:eastAsia="zh-CN"/>
          </w:rPr>
          <w:t>(二)、市场拓展方案</w:t>
        </w:r>
        <w:r>
          <w:tab/>
        </w:r>
        <w:r>
          <w:fldChar w:fldCharType="begin"/>
        </w:r>
        <w:r>
          <w:instrText xml:space="preserve"> PAGEREF _Toc1831 \h </w:instrText>
        </w:r>
        <w:r>
          <w:fldChar w:fldCharType="separate"/>
        </w:r>
        <w:r>
          <w:t>53</w:t>
        </w:r>
        <w:r>
          <w:fldChar w:fldCharType="end"/>
        </w:r>
      </w:hyperlink>
    </w:p>
    <w:p>
      <w:pPr>
        <w:pStyle w:val="TOC1"/>
        <w:tabs>
          <w:tab w:val="right" w:leader="dot" w:pos="8306"/>
        </w:tabs>
      </w:pPr>
      <w:hyperlink w:anchor="_Toc31526" w:history="1">
        <w:r>
          <w:rPr>
            <w:rFonts w:ascii="仿宋" w:eastAsia="仿宋" w:hAnsi="仿宋" w:cs="仿宋" w:hint="eastAsia"/>
            <w:lang w:eastAsia="zh-CN"/>
          </w:rPr>
          <w:t>十二、项目质量与标准</w:t>
        </w:r>
        <w:r>
          <w:tab/>
        </w:r>
        <w:r>
          <w:fldChar w:fldCharType="begin"/>
        </w:r>
        <w:r>
          <w:instrText xml:space="preserve"> PAGEREF _Toc31526 \h </w:instrText>
        </w:r>
        <w:r>
          <w:fldChar w:fldCharType="separate"/>
        </w:r>
        <w:r>
          <w:t>55</w:t>
        </w:r>
        <w:r>
          <w:fldChar w:fldCharType="end"/>
        </w:r>
      </w:hyperlink>
    </w:p>
    <w:p>
      <w:pPr>
        <w:pStyle w:val="TOC2"/>
        <w:tabs>
          <w:tab w:val="right" w:leader="dot" w:pos="8306"/>
        </w:tabs>
      </w:pPr>
      <w:hyperlink w:anchor="_Toc1514" w:history="1">
        <w:r>
          <w:rPr>
            <w:rFonts w:ascii="仿宋" w:eastAsia="仿宋" w:hAnsi="仿宋" w:cs="仿宋" w:hint="eastAsia"/>
            <w:lang w:eastAsia="zh-CN"/>
          </w:rPr>
          <w:t>(一)、质量保障体系</w:t>
        </w:r>
        <w:r>
          <w:tab/>
        </w:r>
        <w:r>
          <w:fldChar w:fldCharType="begin"/>
        </w:r>
        <w:r>
          <w:instrText xml:space="preserve"> PAGEREF _Toc1514 \h </w:instrText>
        </w:r>
        <w:r>
          <w:fldChar w:fldCharType="separate"/>
        </w:r>
        <w:r>
          <w:t>55</w:t>
        </w:r>
        <w:r>
          <w:fldChar w:fldCharType="end"/>
        </w:r>
      </w:hyperlink>
    </w:p>
    <w:p>
      <w:pPr>
        <w:pStyle w:val="TOC2"/>
        <w:tabs>
          <w:tab w:val="right" w:leader="dot" w:pos="8306"/>
        </w:tabs>
      </w:pPr>
      <w:hyperlink w:anchor="_Toc10532" w:history="1">
        <w:r>
          <w:rPr>
            <w:rFonts w:ascii="仿宋" w:eastAsia="仿宋" w:hAnsi="仿宋" w:cs="仿宋" w:hint="eastAsia"/>
            <w:lang w:eastAsia="zh-CN"/>
          </w:rPr>
          <w:t>(二)、标准化作业流程</w:t>
        </w:r>
        <w:r>
          <w:tab/>
        </w:r>
        <w:r>
          <w:fldChar w:fldCharType="begin"/>
        </w:r>
        <w:r>
          <w:instrText xml:space="preserve"> PAGEREF _Toc10532 \h </w:instrText>
        </w:r>
        <w:r>
          <w:fldChar w:fldCharType="separate"/>
        </w:r>
        <w:r>
          <w:t>56</w:t>
        </w:r>
        <w:r>
          <w:fldChar w:fldCharType="end"/>
        </w:r>
      </w:hyperlink>
    </w:p>
    <w:p>
      <w:pPr>
        <w:pStyle w:val="TOC2"/>
        <w:tabs>
          <w:tab w:val="right" w:leader="dot" w:pos="8306"/>
        </w:tabs>
      </w:pPr>
      <w:hyperlink w:anchor="_Toc5973" w:history="1">
        <w:r>
          <w:rPr>
            <w:rFonts w:ascii="仿宋" w:eastAsia="仿宋" w:hAnsi="仿宋" w:cs="仿宋" w:hint="eastAsia"/>
            <w:lang w:eastAsia="zh-CN"/>
          </w:rPr>
          <w:t>(三)、质量监控与评估</w:t>
        </w:r>
        <w:r>
          <w:tab/>
        </w:r>
        <w:r>
          <w:fldChar w:fldCharType="begin"/>
        </w:r>
        <w:r>
          <w:instrText xml:space="preserve"> PAGEREF _Toc5973 \h </w:instrText>
        </w:r>
        <w:r>
          <w:fldChar w:fldCharType="separate"/>
        </w:r>
        <w:r>
          <w:t>58</w:t>
        </w:r>
        <w:r>
          <w:fldChar w:fldCharType="end"/>
        </w:r>
      </w:hyperlink>
    </w:p>
    <w:p>
      <w:pPr>
        <w:pStyle w:val="TOC2"/>
        <w:tabs>
          <w:tab w:val="right" w:leader="dot" w:pos="8306"/>
        </w:tabs>
      </w:pPr>
      <w:hyperlink w:anchor="_Toc7638" w:history="1">
        <w:r>
          <w:rPr>
            <w:rFonts w:ascii="仿宋" w:eastAsia="仿宋" w:hAnsi="仿宋" w:cs="仿宋" w:hint="eastAsia"/>
            <w:lang w:eastAsia="zh-CN"/>
          </w:rPr>
          <w:t>(四)、质量改进计划</w:t>
        </w:r>
        <w:r>
          <w:tab/>
        </w:r>
        <w:r>
          <w:fldChar w:fldCharType="begin"/>
        </w:r>
        <w:r>
          <w:instrText xml:space="preserve"> PAGEREF _Toc7638 \h </w:instrText>
        </w:r>
        <w:r>
          <w:fldChar w:fldCharType="separate"/>
        </w:r>
        <w:r>
          <w:t>59</w:t>
        </w:r>
        <w:r>
          <w:fldChar w:fldCharType="end"/>
        </w:r>
      </w:hyperlink>
    </w:p>
    <w:p>
      <w:pPr>
        <w:pStyle w:val="TOC1"/>
        <w:tabs>
          <w:tab w:val="right" w:leader="dot" w:pos="8306"/>
        </w:tabs>
      </w:pPr>
      <w:hyperlink w:anchor="_Toc19718" w:history="1">
        <w:r>
          <w:rPr>
            <w:rFonts w:ascii="仿宋" w:eastAsia="仿宋" w:hAnsi="仿宋" w:cs="仿宋" w:hint="eastAsia"/>
            <w:lang w:eastAsia="zh-CN"/>
          </w:rPr>
          <w:t>十三、产业协同与集群发展</w:t>
        </w:r>
        <w:r>
          <w:tab/>
        </w:r>
        <w:r>
          <w:fldChar w:fldCharType="begin"/>
        </w:r>
        <w:r>
          <w:instrText xml:space="preserve"> PAGEREF _Toc19718 \h </w:instrText>
        </w:r>
        <w:r>
          <w:fldChar w:fldCharType="separate"/>
        </w:r>
        <w:r>
          <w:t>60</w:t>
        </w:r>
        <w:r>
          <w:fldChar w:fldCharType="end"/>
        </w:r>
      </w:hyperlink>
    </w:p>
    <w:p>
      <w:pPr>
        <w:pStyle w:val="TOC2"/>
        <w:tabs>
          <w:tab w:val="right" w:leader="dot" w:pos="8306"/>
        </w:tabs>
      </w:pPr>
      <w:hyperlink w:anchor="_Toc5520" w:history="1">
        <w:r>
          <w:rPr>
            <w:rFonts w:ascii="仿宋" w:eastAsia="仿宋" w:hAnsi="仿宋" w:cs="仿宋" w:hint="eastAsia"/>
            <w:lang w:eastAsia="zh-CN"/>
          </w:rPr>
          <w:t>(一)、产业协同机制建设</w:t>
        </w:r>
        <w:r>
          <w:tab/>
        </w:r>
        <w:r>
          <w:fldChar w:fldCharType="begin"/>
        </w:r>
        <w:r>
          <w:instrText xml:space="preserve"> PAGEREF _Toc5520 \h </w:instrText>
        </w:r>
        <w:r>
          <w:fldChar w:fldCharType="separate"/>
        </w:r>
        <w:r>
          <w:t>60</w:t>
        </w:r>
        <w:r>
          <w:fldChar w:fldCharType="end"/>
        </w:r>
      </w:hyperlink>
    </w:p>
    <w:p>
      <w:pPr>
        <w:pStyle w:val="TOC2"/>
        <w:tabs>
          <w:tab w:val="right" w:leader="dot" w:pos="8306"/>
        </w:tabs>
      </w:pPr>
      <w:hyperlink w:anchor="_Toc7954" w:history="1">
        <w:r>
          <w:rPr>
            <w:rFonts w:ascii="仿宋" w:eastAsia="仿宋" w:hAnsi="仿宋" w:cs="仿宋" w:hint="eastAsia"/>
            <w:lang w:eastAsia="zh-CN"/>
          </w:rPr>
          <w:t>(二)、产业集群培育与发展</w:t>
        </w:r>
        <w:r>
          <w:tab/>
        </w:r>
        <w:r>
          <w:fldChar w:fldCharType="begin"/>
        </w:r>
        <w:r>
          <w:instrText xml:space="preserve"> PAGEREF _Toc7954 \h </w:instrText>
        </w:r>
        <w:r>
          <w:fldChar w:fldCharType="separate"/>
        </w:r>
        <w:r>
          <w:t>61</w:t>
        </w:r>
        <w:r>
          <w:fldChar w:fldCharType="end"/>
        </w:r>
      </w:hyperlink>
    </w:p>
    <w:p>
      <w:pPr>
        <w:pStyle w:val="TOC1"/>
        <w:tabs>
          <w:tab w:val="right" w:leader="dot" w:pos="8306"/>
        </w:tabs>
      </w:pPr>
      <w:hyperlink w:anchor="_Toc26844" w:history="1">
        <w:r>
          <w:rPr>
            <w:rFonts w:ascii="仿宋" w:eastAsia="仿宋" w:hAnsi="仿宋" w:cs="仿宋" w:hint="eastAsia"/>
            <w:lang w:eastAsia="zh-CN"/>
          </w:rPr>
          <w:t>十四、质量管理与控制</w:t>
        </w:r>
        <w:r>
          <w:tab/>
        </w:r>
        <w:r>
          <w:fldChar w:fldCharType="begin"/>
        </w:r>
        <w:r>
          <w:instrText xml:space="preserve"> PAGEREF _Toc26844 \h </w:instrText>
        </w:r>
        <w:r>
          <w:fldChar w:fldCharType="separate"/>
        </w:r>
        <w:r>
          <w:t>62</w:t>
        </w:r>
        <w:r>
          <w:fldChar w:fldCharType="end"/>
        </w:r>
      </w:hyperlink>
    </w:p>
    <w:p>
      <w:pPr>
        <w:pStyle w:val="TOC2"/>
        <w:tabs>
          <w:tab w:val="right" w:leader="dot" w:pos="8306"/>
        </w:tabs>
      </w:pPr>
      <w:hyperlink w:anchor="_Toc27008" w:history="1">
        <w:r>
          <w:rPr>
            <w:rFonts w:ascii="仿宋" w:eastAsia="仿宋" w:hAnsi="仿宋" w:cs="仿宋" w:hint="eastAsia"/>
            <w:lang w:eastAsia="zh-CN"/>
          </w:rPr>
          <w:t>(一)、质量管理体系建设</w:t>
        </w:r>
        <w:r>
          <w:tab/>
        </w:r>
        <w:r>
          <w:fldChar w:fldCharType="begin"/>
        </w:r>
        <w:r>
          <w:instrText xml:space="preserve"> PAGEREF _Toc27008 \h </w:instrText>
        </w:r>
        <w:r>
          <w:fldChar w:fldCharType="separate"/>
        </w:r>
        <w:r>
          <w:t>62</w:t>
        </w:r>
        <w:r>
          <w:fldChar w:fldCharType="end"/>
        </w:r>
      </w:hyperlink>
    </w:p>
    <w:p>
      <w:pPr>
        <w:pStyle w:val="TOC2"/>
        <w:tabs>
          <w:tab w:val="right" w:leader="dot" w:pos="8306"/>
        </w:tabs>
      </w:pPr>
      <w:hyperlink w:anchor="_Toc23229" w:history="1">
        <w:r>
          <w:rPr>
            <w:rFonts w:ascii="仿宋" w:eastAsia="仿宋" w:hAnsi="仿宋" w:cs="仿宋" w:hint="eastAsia"/>
            <w:lang w:eastAsia="zh-CN"/>
          </w:rPr>
          <w:t>(二)、质量控制措施</w:t>
        </w:r>
        <w:r>
          <w:tab/>
        </w:r>
        <w:r>
          <w:fldChar w:fldCharType="begin"/>
        </w:r>
        <w:r>
          <w:instrText xml:space="preserve"> PAGEREF _Toc23229 \h </w:instrText>
        </w:r>
        <w:r>
          <w:fldChar w:fldCharType="separate"/>
        </w:r>
        <w:r>
          <w:t>63</w:t>
        </w:r>
        <w:r>
          <w:fldChar w:fldCharType="end"/>
        </w:r>
      </w:hyperlink>
    </w:p>
    <w:p>
      <w:pPr>
        <w:pStyle w:val="TOC1"/>
        <w:tabs>
          <w:tab w:val="right" w:leader="dot" w:pos="8306"/>
        </w:tabs>
      </w:pPr>
      <w:hyperlink w:anchor="_Toc17908" w:history="1">
        <w:r>
          <w:rPr>
            <w:rFonts w:ascii="仿宋" w:eastAsia="仿宋" w:hAnsi="仿宋" w:cs="仿宋" w:hint="eastAsia"/>
            <w:lang w:eastAsia="zh-CN"/>
          </w:rPr>
          <w:t>十五、知识产权管理与保护</w:t>
        </w:r>
        <w:r>
          <w:tab/>
        </w:r>
        <w:r>
          <w:fldChar w:fldCharType="begin"/>
        </w:r>
        <w:r>
          <w:instrText xml:space="preserve"> PAGEREF _Toc17908 \h </w:instrText>
        </w:r>
        <w:r>
          <w:fldChar w:fldCharType="separate"/>
        </w:r>
        <w:r>
          <w:t>65</w:t>
        </w:r>
        <w:r>
          <w:fldChar w:fldCharType="end"/>
        </w:r>
      </w:hyperlink>
    </w:p>
    <w:p>
      <w:pPr>
        <w:pStyle w:val="TOC2"/>
        <w:tabs>
          <w:tab w:val="right" w:leader="dot" w:pos="8306"/>
        </w:tabs>
      </w:pPr>
      <w:hyperlink w:anchor="_Toc15927" w:history="1">
        <w:r>
          <w:rPr>
            <w:rFonts w:ascii="仿宋" w:eastAsia="仿宋" w:hAnsi="仿宋" w:cs="仿宋" w:hint="eastAsia"/>
            <w:lang w:eastAsia="zh-CN"/>
          </w:rPr>
          <w:t>(一)、知识产权管理体系建设</w:t>
        </w:r>
        <w:r>
          <w:tab/>
        </w:r>
        <w:r>
          <w:fldChar w:fldCharType="begin"/>
        </w:r>
        <w:r>
          <w:instrText xml:space="preserve"> PAGEREF _Toc15927 \h </w:instrText>
        </w:r>
        <w:r>
          <w:fldChar w:fldCharType="separate"/>
        </w:r>
        <w:r>
          <w:t>65</w:t>
        </w:r>
        <w:r>
          <w:fldChar w:fldCharType="end"/>
        </w:r>
      </w:hyperlink>
    </w:p>
    <w:p>
      <w:pPr>
        <w:pStyle w:val="TOC2"/>
        <w:tabs>
          <w:tab w:val="right" w:leader="dot" w:pos="8306"/>
        </w:tabs>
      </w:pPr>
      <w:hyperlink w:anchor="_Toc939" w:history="1">
        <w:r>
          <w:rPr>
            <w:rFonts w:ascii="仿宋" w:eastAsia="仿宋" w:hAnsi="仿宋" w:cs="仿宋" w:hint="eastAsia"/>
            <w:lang w:eastAsia="zh-CN"/>
          </w:rPr>
          <w:t>(二)、知识产权保护措施</w:t>
        </w:r>
        <w:r>
          <w:tab/>
        </w:r>
        <w:r>
          <w:fldChar w:fldCharType="begin"/>
        </w:r>
        <w:r>
          <w:instrText xml:space="preserve"> PAGEREF _Toc939 \h </w:instrText>
        </w:r>
        <w:r>
          <w:fldChar w:fldCharType="separate"/>
        </w:r>
        <w:r>
          <w:t>65</w:t>
        </w:r>
        <w:r>
          <w:fldChar w:fldCharType="end"/>
        </w:r>
      </w:hyperlink>
    </w:p>
    <w:p>
      <w:pPr>
        <w:pStyle w:val="TOC1"/>
        <w:tabs>
          <w:tab w:val="right" w:leader="dot" w:pos="8306"/>
        </w:tabs>
      </w:pPr>
      <w:hyperlink w:anchor="_Toc21702" w:history="1">
        <w:r>
          <w:rPr>
            <w:rFonts w:ascii="仿宋" w:eastAsia="仿宋" w:hAnsi="仿宋" w:cs="仿宋" w:hint="eastAsia"/>
            <w:lang w:eastAsia="zh-CN"/>
          </w:rPr>
          <w:t>十六、创新驱动与持续发展</w:t>
        </w:r>
        <w:r>
          <w:tab/>
        </w:r>
        <w:r>
          <w:fldChar w:fldCharType="begin"/>
        </w:r>
        <w:r>
          <w:instrText xml:space="preserve"> PAGEREF _Toc21702 \h </w:instrText>
        </w:r>
        <w:r>
          <w:fldChar w:fldCharType="separate"/>
        </w:r>
        <w:r>
          <w:t>67</w:t>
        </w:r>
        <w:r>
          <w:fldChar w:fldCharType="end"/>
        </w:r>
      </w:hyperlink>
    </w:p>
    <w:p>
      <w:pPr>
        <w:pStyle w:val="TOC2"/>
        <w:tabs>
          <w:tab w:val="right" w:leader="dot" w:pos="8306"/>
        </w:tabs>
      </w:pPr>
      <w:hyperlink w:anchor="_Toc14461" w:history="1">
        <w:r>
          <w:rPr>
            <w:rFonts w:ascii="仿宋" w:eastAsia="仿宋" w:hAnsi="仿宋" w:cs="仿宋" w:hint="eastAsia"/>
            <w:lang w:eastAsia="zh-CN"/>
          </w:rPr>
          <w:t>(一)、创新驱动战略实施</w:t>
        </w:r>
        <w:r>
          <w:tab/>
        </w:r>
        <w:r>
          <w:fldChar w:fldCharType="begin"/>
        </w:r>
        <w:r>
          <w:instrText xml:space="preserve"> PAGEREF _Toc14461 \h </w:instrText>
        </w:r>
        <w:r>
          <w:fldChar w:fldCharType="separate"/>
        </w:r>
        <w:r>
          <w:t>67</w:t>
        </w:r>
        <w:r>
          <w:fldChar w:fldCharType="end"/>
        </w:r>
      </w:hyperlink>
    </w:p>
    <w:p>
      <w:pPr>
        <w:pStyle w:val="TOC2"/>
        <w:tabs>
          <w:tab w:val="right" w:leader="dot" w:pos="8306"/>
        </w:tabs>
      </w:pPr>
      <w:hyperlink w:anchor="_Toc5617" w:history="1">
        <w:r>
          <w:rPr>
            <w:rFonts w:ascii="仿宋" w:eastAsia="仿宋" w:hAnsi="仿宋" w:cs="仿宋" w:hint="eastAsia"/>
            <w:lang w:eastAsia="zh-CN"/>
          </w:rPr>
          <w:t>(二)、持续发展路径探索</w:t>
        </w:r>
        <w:r>
          <w:tab/>
        </w:r>
        <w:r>
          <w:fldChar w:fldCharType="begin"/>
        </w:r>
        <w:r>
          <w:instrText xml:space="preserve"> PAGEREF _Toc5617 \h </w:instrText>
        </w:r>
        <w:r>
          <w:fldChar w:fldCharType="separate"/>
        </w:r>
        <w:r>
          <w:t>69</w:t>
        </w:r>
        <w:r>
          <w:fldChar w:fldCharType="end"/>
        </w:r>
      </w:hyperlink>
    </w:p>
    <w:p>
      <w:pPr>
        <w:pStyle w:val="TOC1"/>
        <w:tabs>
          <w:tab w:val="right" w:leader="dot" w:pos="8306"/>
        </w:tabs>
      </w:pPr>
      <w:hyperlink w:anchor="_Toc31418" w:history="1">
        <w:r>
          <w:rPr>
            <w:rFonts w:ascii="仿宋" w:eastAsia="仿宋" w:hAnsi="仿宋" w:cs="仿宋" w:hint="eastAsia"/>
            <w:lang w:eastAsia="zh-CN"/>
          </w:rPr>
          <w:t>十七、企业合规与伦理</w:t>
        </w:r>
        <w:r>
          <w:tab/>
        </w:r>
        <w:r>
          <w:fldChar w:fldCharType="begin"/>
        </w:r>
        <w:r>
          <w:instrText xml:space="preserve"> PAGEREF _Toc31418 \h </w:instrText>
        </w:r>
        <w:r>
          <w:fldChar w:fldCharType="separate"/>
        </w:r>
        <w:r>
          <w:t>73</w:t>
        </w:r>
        <w:r>
          <w:fldChar w:fldCharType="end"/>
        </w:r>
      </w:hyperlink>
    </w:p>
    <w:p>
      <w:pPr>
        <w:pStyle w:val="TOC2"/>
        <w:tabs>
          <w:tab w:val="right" w:leader="dot" w:pos="8306"/>
        </w:tabs>
      </w:pPr>
      <w:hyperlink w:anchor="_Toc20512" w:history="1">
        <w:r>
          <w:rPr>
            <w:rFonts w:ascii="仿宋" w:eastAsia="仿宋" w:hAnsi="仿宋" w:cs="仿宋" w:hint="eastAsia"/>
            <w:lang w:eastAsia="zh-CN"/>
          </w:rPr>
          <w:t>(一)、合规政策与程序</w:t>
        </w:r>
        <w:r>
          <w:tab/>
        </w:r>
        <w:r>
          <w:fldChar w:fldCharType="begin"/>
        </w:r>
        <w:r>
          <w:instrText xml:space="preserve"> PAGEREF _Toc20512 \h </w:instrText>
        </w:r>
        <w:r>
          <w:fldChar w:fldCharType="separate"/>
        </w:r>
        <w:r>
          <w:t>73</w:t>
        </w:r>
        <w:r>
          <w:fldChar w:fldCharType="end"/>
        </w:r>
      </w:hyperlink>
    </w:p>
    <w:p>
      <w:pPr>
        <w:pStyle w:val="TOC2"/>
        <w:tabs>
          <w:tab w:val="right" w:leader="dot" w:pos="8306"/>
        </w:tabs>
      </w:pPr>
      <w:hyperlink w:anchor="_Toc4891" w:history="1">
        <w:r>
          <w:rPr>
            <w:rFonts w:ascii="仿宋" w:eastAsia="仿宋" w:hAnsi="仿宋" w:cs="仿宋" w:hint="eastAsia"/>
            <w:lang w:eastAsia="zh-CN"/>
          </w:rPr>
          <w:t>(二)、伦理规范与培训</w:t>
        </w:r>
        <w:r>
          <w:tab/>
        </w:r>
        <w:r>
          <w:fldChar w:fldCharType="begin"/>
        </w:r>
        <w:r>
          <w:instrText xml:space="preserve"> PAGEREF _Toc4891 \h </w:instrText>
        </w:r>
        <w:r>
          <w:fldChar w:fldCharType="separate"/>
        </w:r>
        <w:r>
          <w:t>74</w:t>
        </w:r>
        <w:r>
          <w:fldChar w:fldCharType="end"/>
        </w:r>
      </w:hyperlink>
    </w:p>
    <w:p>
      <w:pPr>
        <w:pStyle w:val="TOC2"/>
        <w:tabs>
          <w:tab w:val="right" w:leader="dot" w:pos="8306"/>
        </w:tabs>
      </w:pPr>
      <w:hyperlink w:anchor="_Toc21842" w:history="1">
        <w:r>
          <w:rPr>
            <w:rFonts w:ascii="仿宋" w:eastAsia="仿宋" w:hAnsi="仿宋" w:cs="仿宋" w:hint="eastAsia"/>
            <w:lang w:eastAsia="zh-CN"/>
          </w:rPr>
          <w:t>(三)、合规风险评估</w:t>
        </w:r>
        <w:r>
          <w:tab/>
        </w:r>
        <w:r>
          <w:fldChar w:fldCharType="begin"/>
        </w:r>
        <w:r>
          <w:instrText xml:space="preserve"> PAGEREF _Toc21842 \h </w:instrText>
        </w:r>
        <w:r>
          <w:fldChar w:fldCharType="separate"/>
        </w:r>
        <w:r>
          <w:t>75</w:t>
        </w:r>
        <w:r>
          <w:fldChar w:fldCharType="end"/>
        </w:r>
      </w:hyperlink>
    </w:p>
    <w:p>
      <w:pPr>
        <w:pStyle w:val="TOC2"/>
        <w:tabs>
          <w:tab w:val="right" w:leader="dot" w:pos="8306"/>
        </w:tabs>
      </w:pPr>
      <w:hyperlink w:anchor="_Toc12069" w:history="1">
        <w:r>
          <w:rPr>
            <w:rFonts w:ascii="仿宋" w:eastAsia="仿宋" w:hAnsi="仿宋" w:cs="仿宋" w:hint="eastAsia"/>
            <w:lang w:eastAsia="zh-CN"/>
          </w:rPr>
          <w:t>(四)、合规监督与执行</w:t>
        </w:r>
        <w:r>
          <w:tab/>
        </w:r>
        <w:r>
          <w:fldChar w:fldCharType="begin"/>
        </w:r>
        <w:r>
          <w:instrText xml:space="preserve"> PAGEREF _Toc12069 \h </w:instrText>
        </w:r>
        <w:r>
          <w:fldChar w:fldCharType="separate"/>
        </w:r>
        <w:r>
          <w:t>76</w:t>
        </w:r>
        <w:r>
          <w:fldChar w:fldCharType="end"/>
        </w:r>
      </w:hyperlink>
    </w:p>
    <w:p>
      <w:pPr>
        <w:pStyle w:val="TOC1"/>
        <w:tabs>
          <w:tab w:val="right" w:leader="dot" w:pos="8306"/>
        </w:tabs>
      </w:pPr>
      <w:hyperlink w:anchor="_Toc14962" w:history="1">
        <w:r>
          <w:rPr>
            <w:rFonts w:ascii="仿宋" w:eastAsia="仿宋" w:hAnsi="仿宋" w:cs="仿宋" w:hint="eastAsia"/>
            <w:lang w:eastAsia="zh-CN"/>
          </w:rPr>
          <w:t>十八、项目施工方案</w:t>
        </w:r>
        <w:r>
          <w:tab/>
        </w:r>
        <w:r>
          <w:fldChar w:fldCharType="begin"/>
        </w:r>
        <w:r>
          <w:instrText xml:space="preserve"> PAGEREF _Toc14962 \h </w:instrText>
        </w:r>
        <w:r>
          <w:fldChar w:fldCharType="separate"/>
        </w:r>
        <w:r>
          <w:t>77</w:t>
        </w:r>
        <w:r>
          <w:fldChar w:fldCharType="end"/>
        </w:r>
      </w:hyperlink>
    </w:p>
    <w:p>
      <w:pPr>
        <w:pStyle w:val="TOC2"/>
        <w:tabs>
          <w:tab w:val="right" w:leader="dot" w:pos="8306"/>
        </w:tabs>
      </w:pPr>
      <w:hyperlink w:anchor="_Toc8106" w:history="1">
        <w:r>
          <w:rPr>
            <w:rFonts w:ascii="仿宋" w:eastAsia="仿宋" w:hAnsi="仿宋" w:cs="仿宋" w:hint="eastAsia"/>
            <w:lang w:eastAsia="zh-CN"/>
          </w:rPr>
          <w:t>(一)、施工组织设计</w:t>
        </w:r>
        <w:r>
          <w:tab/>
        </w:r>
        <w:r>
          <w:fldChar w:fldCharType="begin"/>
        </w:r>
        <w:r>
          <w:instrText xml:space="preserve"> PAGEREF _Toc8106 \h </w:instrText>
        </w:r>
        <w:r>
          <w:fldChar w:fldCharType="separate"/>
        </w:r>
        <w:r>
          <w:t>77</w:t>
        </w:r>
        <w:r>
          <w:fldChar w:fldCharType="end"/>
        </w:r>
      </w:hyperlink>
    </w:p>
    <w:p>
      <w:pPr>
        <w:pStyle w:val="TOC2"/>
        <w:tabs>
          <w:tab w:val="right" w:leader="dot" w:pos="8306"/>
        </w:tabs>
      </w:pPr>
      <w:hyperlink w:anchor="_Toc9813" w:history="1">
        <w:r>
          <w:rPr>
            <w:rFonts w:ascii="仿宋" w:eastAsia="仿宋" w:hAnsi="仿宋" w:cs="仿宋" w:hint="eastAsia"/>
            <w:lang w:eastAsia="zh-CN"/>
          </w:rPr>
          <w:t>(二)、施工工艺与技术路线</w:t>
        </w:r>
        <w:r>
          <w:tab/>
        </w:r>
        <w:r>
          <w:fldChar w:fldCharType="begin"/>
        </w:r>
        <w:r>
          <w:instrText xml:space="preserve"> PAGEREF _Toc9813 \h </w:instrText>
        </w:r>
        <w:r>
          <w:fldChar w:fldCharType="separate"/>
        </w:r>
        <w:r>
          <w:t>79</w:t>
        </w:r>
        <w:r>
          <w:fldChar w:fldCharType="end"/>
        </w:r>
      </w:hyperlink>
    </w:p>
    <w:p>
      <w:pPr>
        <w:pStyle w:val="TOC2"/>
        <w:tabs>
          <w:tab w:val="right" w:leader="dot" w:pos="8306"/>
        </w:tabs>
      </w:pPr>
      <w:hyperlink w:anchor="_Toc19535" w:history="1">
        <w:r>
          <w:rPr>
            <w:rFonts w:ascii="仿宋" w:eastAsia="仿宋" w:hAnsi="仿宋" w:cs="仿宋" w:hint="eastAsia"/>
            <w:lang w:eastAsia="zh-CN"/>
          </w:rPr>
          <w:t>(三)、关键节点施工计划</w:t>
        </w:r>
        <w:r>
          <w:tab/>
        </w:r>
        <w:r>
          <w:fldChar w:fldCharType="begin"/>
        </w:r>
        <w:r>
          <w:instrText xml:space="preserve"> PAGEREF _Toc19535 \h </w:instrText>
        </w:r>
        <w:r>
          <w:fldChar w:fldCharType="separate"/>
        </w:r>
        <w:r>
          <w:t>80</w:t>
        </w:r>
        <w:r>
          <w:fldChar w:fldCharType="end"/>
        </w:r>
      </w:hyperlink>
    </w:p>
    <w:p>
      <w:pPr>
        <w:pStyle w:val="TOC2"/>
        <w:tabs>
          <w:tab w:val="right" w:leader="dot" w:pos="8306"/>
        </w:tabs>
      </w:pPr>
      <w:hyperlink w:anchor="_Toc21927" w:history="1">
        <w:r>
          <w:rPr>
            <w:rFonts w:ascii="仿宋" w:eastAsia="仿宋" w:hAnsi="仿宋" w:cs="仿宋" w:hint="eastAsia"/>
            <w:lang w:eastAsia="zh-CN"/>
          </w:rPr>
          <w:t>(四)、施工现场管理</w:t>
        </w:r>
        <w:r>
          <w:tab/>
        </w:r>
        <w:r>
          <w:fldChar w:fldCharType="begin"/>
        </w:r>
        <w:r>
          <w:instrText xml:space="preserve"> PAGEREF _Toc21927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7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6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9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5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3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https://d.book118.com/326221151200010033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D3CF1"/>
    <w:rsid w:val="5F0D3C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2115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2023-12-28T15:27:00Z</dcterms:created>
  <dcterms:modified xsi:type="dcterms:W3CDTF">2023-12-28T15:28:13Z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892C3EA4B82B46659503A0A96D96D644_11</vt:lpwstr>
  </property>
  <property fmtid="{D5CDD505-2E9C-101B-9397-08002B2CF9AE}" pid="3" name="KSOProductBuildVer">
    <vt:lpwstr>2052-12.1.0.16120</vt:lpwstr>
  </property>
</Properties>
</file>