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凝固剂项目计划设计方案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1" w:history="1">
        <w:r>
          <w:rPr>
            <w:rFonts w:ascii="仿宋" w:eastAsia="仿宋" w:hAnsi="仿宋" w:cs="仿宋" w:hint="eastAsia"/>
            <w:lang w:eastAsia="zh-CN"/>
          </w:rPr>
          <w:t>前言</w:t>
        </w:r>
        <w:r>
          <w:tab/>
        </w:r>
        <w:r>
          <w:fldChar w:fldCharType="begin"/>
        </w:r>
        <w:r>
          <w:instrText xml:space="preserve"> PAGEREF _Toc971 \h </w:instrText>
        </w:r>
        <w:r>
          <w:fldChar w:fldCharType="separate"/>
        </w:r>
        <w:r>
          <w:t>3</w:t>
        </w:r>
        <w:r>
          <w:fldChar w:fldCharType="end"/>
        </w:r>
      </w:hyperlink>
    </w:p>
    <w:p>
      <w:pPr>
        <w:pStyle w:val="TOC1"/>
        <w:tabs>
          <w:tab w:val="right" w:leader="dot" w:pos="8306"/>
        </w:tabs>
      </w:pPr>
      <w:hyperlink w:anchor="_Toc3370" w:history="1">
        <w:r>
          <w:rPr>
            <w:rFonts w:ascii="仿宋" w:eastAsia="仿宋" w:hAnsi="仿宋" w:cs="仿宋" w:hint="eastAsia"/>
            <w:lang w:eastAsia="zh-CN"/>
          </w:rPr>
          <w:t>一、凝固剂项目可持续发展</w:t>
        </w:r>
        <w:r>
          <w:tab/>
        </w:r>
        <w:r>
          <w:fldChar w:fldCharType="begin"/>
        </w:r>
        <w:r>
          <w:instrText xml:space="preserve"> PAGEREF _Toc3370 \h </w:instrText>
        </w:r>
        <w:r>
          <w:fldChar w:fldCharType="separate"/>
        </w:r>
        <w:r>
          <w:t>3</w:t>
        </w:r>
        <w:r>
          <w:fldChar w:fldCharType="end"/>
        </w:r>
      </w:hyperlink>
    </w:p>
    <w:p>
      <w:pPr>
        <w:pStyle w:val="TOC2"/>
        <w:tabs>
          <w:tab w:val="right" w:leader="dot" w:pos="8306"/>
        </w:tabs>
      </w:pPr>
      <w:hyperlink w:anchor="_Toc3878" w:history="1">
        <w:r>
          <w:rPr>
            <w:rFonts w:ascii="仿宋" w:eastAsia="仿宋" w:hAnsi="仿宋" w:cs="仿宋" w:hint="eastAsia"/>
            <w:lang w:eastAsia="zh-CN"/>
          </w:rPr>
          <w:t>(一)、可持续战略与实践</w:t>
        </w:r>
        <w:r>
          <w:tab/>
        </w:r>
        <w:r>
          <w:fldChar w:fldCharType="begin"/>
        </w:r>
        <w:r>
          <w:instrText xml:space="preserve"> PAGEREF _Toc3878 \h </w:instrText>
        </w:r>
        <w:r>
          <w:fldChar w:fldCharType="separate"/>
        </w:r>
        <w:r>
          <w:t>3</w:t>
        </w:r>
        <w:r>
          <w:fldChar w:fldCharType="end"/>
        </w:r>
      </w:hyperlink>
    </w:p>
    <w:p>
      <w:pPr>
        <w:pStyle w:val="TOC2"/>
        <w:tabs>
          <w:tab w:val="right" w:leader="dot" w:pos="8306"/>
        </w:tabs>
      </w:pPr>
      <w:hyperlink w:anchor="_Toc5148" w:history="1">
        <w:r>
          <w:rPr>
            <w:rFonts w:ascii="仿宋" w:eastAsia="仿宋" w:hAnsi="仿宋" w:cs="仿宋" w:hint="eastAsia"/>
            <w:lang w:eastAsia="zh-CN"/>
          </w:rPr>
          <w:t>(二)、环保与社会责任</w:t>
        </w:r>
        <w:r>
          <w:tab/>
        </w:r>
        <w:r>
          <w:fldChar w:fldCharType="begin"/>
        </w:r>
        <w:r>
          <w:instrText xml:space="preserve"> PAGEREF _Toc5148 \h </w:instrText>
        </w:r>
        <w:r>
          <w:fldChar w:fldCharType="separate"/>
        </w:r>
        <w:r>
          <w:t>4</w:t>
        </w:r>
        <w:r>
          <w:fldChar w:fldCharType="end"/>
        </w:r>
      </w:hyperlink>
    </w:p>
    <w:p>
      <w:pPr>
        <w:pStyle w:val="TOC1"/>
        <w:tabs>
          <w:tab w:val="right" w:leader="dot" w:pos="8306"/>
        </w:tabs>
      </w:pPr>
      <w:hyperlink w:anchor="_Toc29932" w:history="1">
        <w:r>
          <w:rPr>
            <w:rFonts w:ascii="仿宋" w:eastAsia="仿宋" w:hAnsi="仿宋" w:cs="仿宋" w:hint="eastAsia"/>
            <w:lang w:eastAsia="zh-CN"/>
          </w:rPr>
          <w:t>二、凝固剂项目土建工程</w:t>
        </w:r>
        <w:r>
          <w:tab/>
        </w:r>
        <w:r>
          <w:fldChar w:fldCharType="begin"/>
        </w:r>
        <w:r>
          <w:instrText xml:space="preserve"> PAGEREF _Toc29932 \h </w:instrText>
        </w:r>
        <w:r>
          <w:fldChar w:fldCharType="separate"/>
        </w:r>
        <w:r>
          <w:t>5</w:t>
        </w:r>
        <w:r>
          <w:fldChar w:fldCharType="end"/>
        </w:r>
      </w:hyperlink>
    </w:p>
    <w:p>
      <w:pPr>
        <w:pStyle w:val="TOC2"/>
        <w:tabs>
          <w:tab w:val="right" w:leader="dot" w:pos="8306"/>
        </w:tabs>
      </w:pPr>
      <w:hyperlink w:anchor="_Toc4624" w:history="1">
        <w:r>
          <w:rPr>
            <w:rFonts w:ascii="仿宋" w:eastAsia="仿宋" w:hAnsi="仿宋" w:cs="仿宋" w:hint="eastAsia"/>
            <w:lang w:eastAsia="zh-CN"/>
          </w:rPr>
          <w:t>(一)、建筑工程设计原则</w:t>
        </w:r>
        <w:r>
          <w:tab/>
        </w:r>
        <w:r>
          <w:fldChar w:fldCharType="begin"/>
        </w:r>
        <w:r>
          <w:instrText xml:space="preserve"> PAGEREF _Toc4624 \h </w:instrText>
        </w:r>
        <w:r>
          <w:fldChar w:fldCharType="separate"/>
        </w:r>
        <w:r>
          <w:t>5</w:t>
        </w:r>
        <w:r>
          <w:fldChar w:fldCharType="end"/>
        </w:r>
      </w:hyperlink>
    </w:p>
    <w:p>
      <w:pPr>
        <w:pStyle w:val="TOC2"/>
        <w:tabs>
          <w:tab w:val="right" w:leader="dot" w:pos="8306"/>
        </w:tabs>
      </w:pPr>
      <w:hyperlink w:anchor="_Toc4055" w:history="1">
        <w:r>
          <w:rPr>
            <w:rFonts w:ascii="仿宋" w:eastAsia="仿宋" w:hAnsi="仿宋" w:cs="仿宋" w:hint="eastAsia"/>
            <w:lang w:eastAsia="zh-CN"/>
          </w:rPr>
          <w:t>(二)、土建工程设计年限及安全等级</w:t>
        </w:r>
        <w:r>
          <w:tab/>
        </w:r>
        <w:r>
          <w:fldChar w:fldCharType="begin"/>
        </w:r>
        <w:r>
          <w:instrText xml:space="preserve"> PAGEREF _Toc4055 \h </w:instrText>
        </w:r>
        <w:r>
          <w:fldChar w:fldCharType="separate"/>
        </w:r>
        <w:r>
          <w:t>6</w:t>
        </w:r>
        <w:r>
          <w:fldChar w:fldCharType="end"/>
        </w:r>
      </w:hyperlink>
    </w:p>
    <w:p>
      <w:pPr>
        <w:pStyle w:val="TOC2"/>
        <w:tabs>
          <w:tab w:val="right" w:leader="dot" w:pos="8306"/>
        </w:tabs>
      </w:pPr>
      <w:hyperlink w:anchor="_Toc6937" w:history="1">
        <w:r>
          <w:rPr>
            <w:rFonts w:ascii="仿宋" w:eastAsia="仿宋" w:hAnsi="仿宋" w:cs="仿宋" w:hint="eastAsia"/>
            <w:lang w:eastAsia="zh-CN"/>
          </w:rPr>
          <w:t>(三)、建筑工程设计总体要求</w:t>
        </w:r>
        <w:r>
          <w:tab/>
        </w:r>
        <w:r>
          <w:fldChar w:fldCharType="begin"/>
        </w:r>
        <w:r>
          <w:instrText xml:space="preserve"> PAGEREF _Toc6937 \h </w:instrText>
        </w:r>
        <w:r>
          <w:fldChar w:fldCharType="separate"/>
        </w:r>
        <w:r>
          <w:t>7</w:t>
        </w:r>
        <w:r>
          <w:fldChar w:fldCharType="end"/>
        </w:r>
      </w:hyperlink>
    </w:p>
    <w:p>
      <w:pPr>
        <w:pStyle w:val="TOC2"/>
        <w:tabs>
          <w:tab w:val="right" w:leader="dot" w:pos="8306"/>
        </w:tabs>
      </w:pPr>
      <w:hyperlink w:anchor="_Toc7936" w:history="1">
        <w:r>
          <w:rPr>
            <w:rFonts w:ascii="仿宋" w:eastAsia="仿宋" w:hAnsi="仿宋" w:cs="仿宋" w:hint="eastAsia"/>
            <w:lang w:eastAsia="zh-CN"/>
          </w:rPr>
          <w:t>(四)、土建工程建设指标</w:t>
        </w:r>
        <w:r>
          <w:tab/>
        </w:r>
        <w:r>
          <w:fldChar w:fldCharType="begin"/>
        </w:r>
        <w:r>
          <w:instrText xml:space="preserve"> PAGEREF _Toc7936 \h </w:instrText>
        </w:r>
        <w:r>
          <w:fldChar w:fldCharType="separate"/>
        </w:r>
        <w:r>
          <w:t>8</w:t>
        </w:r>
        <w:r>
          <w:fldChar w:fldCharType="end"/>
        </w:r>
      </w:hyperlink>
    </w:p>
    <w:p>
      <w:pPr>
        <w:pStyle w:val="TOC1"/>
        <w:tabs>
          <w:tab w:val="right" w:leader="dot" w:pos="8306"/>
        </w:tabs>
      </w:pPr>
      <w:hyperlink w:anchor="_Toc18419" w:history="1">
        <w:r>
          <w:rPr>
            <w:rFonts w:ascii="仿宋" w:eastAsia="仿宋" w:hAnsi="仿宋" w:cs="仿宋" w:hint="eastAsia"/>
            <w:lang w:eastAsia="zh-CN"/>
          </w:rPr>
          <w:t>三、工艺说明</w:t>
        </w:r>
        <w:r>
          <w:tab/>
        </w:r>
        <w:r>
          <w:fldChar w:fldCharType="begin"/>
        </w:r>
        <w:r>
          <w:instrText xml:space="preserve"> PAGEREF _Toc18419 \h </w:instrText>
        </w:r>
        <w:r>
          <w:fldChar w:fldCharType="separate"/>
        </w:r>
        <w:r>
          <w:t>8</w:t>
        </w:r>
        <w:r>
          <w:fldChar w:fldCharType="end"/>
        </w:r>
      </w:hyperlink>
    </w:p>
    <w:p>
      <w:pPr>
        <w:pStyle w:val="TOC2"/>
        <w:tabs>
          <w:tab w:val="right" w:leader="dot" w:pos="8306"/>
        </w:tabs>
      </w:pPr>
      <w:hyperlink w:anchor="_Toc32277" w:history="1">
        <w:r>
          <w:rPr>
            <w:rFonts w:ascii="仿宋" w:eastAsia="仿宋" w:hAnsi="仿宋" w:cs="仿宋" w:hint="eastAsia"/>
            <w:lang w:eastAsia="zh-CN"/>
          </w:rPr>
          <w:t>(一)、技术管理特点</w:t>
        </w:r>
        <w:r>
          <w:tab/>
        </w:r>
        <w:r>
          <w:fldChar w:fldCharType="begin"/>
        </w:r>
        <w:r>
          <w:instrText xml:space="preserve"> PAGEREF _Toc32277 \h </w:instrText>
        </w:r>
        <w:r>
          <w:fldChar w:fldCharType="separate"/>
        </w:r>
        <w:r>
          <w:t>8</w:t>
        </w:r>
        <w:r>
          <w:fldChar w:fldCharType="end"/>
        </w:r>
      </w:hyperlink>
    </w:p>
    <w:p>
      <w:pPr>
        <w:pStyle w:val="TOC2"/>
        <w:tabs>
          <w:tab w:val="right" w:leader="dot" w:pos="8306"/>
        </w:tabs>
      </w:pPr>
      <w:hyperlink w:anchor="_Toc7150" w:history="1">
        <w:r>
          <w:rPr>
            <w:rFonts w:ascii="仿宋" w:eastAsia="仿宋" w:hAnsi="仿宋" w:cs="仿宋" w:hint="eastAsia"/>
            <w:lang w:eastAsia="zh-CN"/>
          </w:rPr>
          <w:t>(二)、凝固剂项目工艺技术设计方案</w:t>
        </w:r>
        <w:r>
          <w:tab/>
        </w:r>
        <w:r>
          <w:fldChar w:fldCharType="begin"/>
        </w:r>
        <w:r>
          <w:instrText xml:space="preserve"> PAGEREF _Toc7150 \h </w:instrText>
        </w:r>
        <w:r>
          <w:fldChar w:fldCharType="separate"/>
        </w:r>
        <w:r>
          <w:t>9</w:t>
        </w:r>
        <w:r>
          <w:fldChar w:fldCharType="end"/>
        </w:r>
      </w:hyperlink>
    </w:p>
    <w:p>
      <w:pPr>
        <w:pStyle w:val="TOC2"/>
        <w:tabs>
          <w:tab w:val="right" w:leader="dot" w:pos="8306"/>
        </w:tabs>
      </w:pPr>
      <w:hyperlink w:anchor="_Toc18454" w:history="1">
        <w:r>
          <w:rPr>
            <w:rFonts w:ascii="仿宋" w:eastAsia="仿宋" w:hAnsi="仿宋" w:cs="仿宋" w:hint="eastAsia"/>
            <w:lang w:eastAsia="zh-CN"/>
          </w:rPr>
          <w:t>(三)、设备选型方案</w:t>
        </w:r>
        <w:r>
          <w:tab/>
        </w:r>
        <w:r>
          <w:fldChar w:fldCharType="begin"/>
        </w:r>
        <w:r>
          <w:instrText xml:space="preserve"> PAGEREF _Toc18454 \h </w:instrText>
        </w:r>
        <w:r>
          <w:fldChar w:fldCharType="separate"/>
        </w:r>
        <w:r>
          <w:t>10</w:t>
        </w:r>
        <w:r>
          <w:fldChar w:fldCharType="end"/>
        </w:r>
      </w:hyperlink>
    </w:p>
    <w:p>
      <w:pPr>
        <w:pStyle w:val="TOC1"/>
        <w:tabs>
          <w:tab w:val="right" w:leader="dot" w:pos="8306"/>
        </w:tabs>
      </w:pPr>
      <w:hyperlink w:anchor="_Toc7988" w:history="1">
        <w:r>
          <w:rPr>
            <w:rFonts w:ascii="仿宋" w:eastAsia="仿宋" w:hAnsi="仿宋" w:cs="仿宋" w:hint="eastAsia"/>
            <w:lang w:eastAsia="zh-CN"/>
          </w:rPr>
          <w:t>四、产品规划分析</w:t>
        </w:r>
        <w:r>
          <w:tab/>
        </w:r>
        <w:r>
          <w:fldChar w:fldCharType="begin"/>
        </w:r>
        <w:r>
          <w:instrText xml:space="preserve"> PAGEREF _Toc7988 \h </w:instrText>
        </w:r>
        <w:r>
          <w:fldChar w:fldCharType="separate"/>
        </w:r>
        <w:r>
          <w:t>12</w:t>
        </w:r>
        <w:r>
          <w:fldChar w:fldCharType="end"/>
        </w:r>
      </w:hyperlink>
    </w:p>
    <w:p>
      <w:pPr>
        <w:pStyle w:val="TOC2"/>
        <w:tabs>
          <w:tab w:val="right" w:leader="dot" w:pos="8306"/>
        </w:tabs>
      </w:pPr>
      <w:hyperlink w:anchor="_Toc266" w:history="1">
        <w:r>
          <w:rPr>
            <w:rFonts w:ascii="仿宋" w:eastAsia="仿宋" w:hAnsi="仿宋" w:cs="仿宋" w:hint="eastAsia"/>
            <w:lang w:eastAsia="zh-CN"/>
          </w:rPr>
          <w:t>(一)、产品规划</w:t>
        </w:r>
        <w:r>
          <w:tab/>
        </w:r>
        <w:r>
          <w:fldChar w:fldCharType="begin"/>
        </w:r>
        <w:r>
          <w:instrText xml:space="preserve"> PAGEREF _Toc266 \h </w:instrText>
        </w:r>
        <w:r>
          <w:fldChar w:fldCharType="separate"/>
        </w:r>
        <w:r>
          <w:t>12</w:t>
        </w:r>
        <w:r>
          <w:fldChar w:fldCharType="end"/>
        </w:r>
      </w:hyperlink>
    </w:p>
    <w:p>
      <w:pPr>
        <w:pStyle w:val="TOC2"/>
        <w:tabs>
          <w:tab w:val="right" w:leader="dot" w:pos="8306"/>
        </w:tabs>
      </w:pPr>
      <w:hyperlink w:anchor="_Toc30763" w:history="1">
        <w:r>
          <w:rPr>
            <w:rFonts w:ascii="仿宋" w:eastAsia="仿宋" w:hAnsi="仿宋" w:cs="仿宋" w:hint="eastAsia"/>
            <w:lang w:eastAsia="zh-CN"/>
          </w:rPr>
          <w:t>(二)、建设规模</w:t>
        </w:r>
        <w:r>
          <w:tab/>
        </w:r>
        <w:r>
          <w:fldChar w:fldCharType="begin"/>
        </w:r>
        <w:r>
          <w:instrText xml:space="preserve"> PAGEREF _Toc30763 \h </w:instrText>
        </w:r>
        <w:r>
          <w:fldChar w:fldCharType="separate"/>
        </w:r>
        <w:r>
          <w:t>12</w:t>
        </w:r>
        <w:r>
          <w:fldChar w:fldCharType="end"/>
        </w:r>
      </w:hyperlink>
    </w:p>
    <w:p>
      <w:pPr>
        <w:pStyle w:val="TOC1"/>
        <w:tabs>
          <w:tab w:val="right" w:leader="dot" w:pos="8306"/>
        </w:tabs>
      </w:pPr>
      <w:hyperlink w:anchor="_Toc1613" w:history="1">
        <w:r>
          <w:rPr>
            <w:rFonts w:ascii="仿宋" w:eastAsia="仿宋" w:hAnsi="仿宋" w:cs="仿宋" w:hint="eastAsia"/>
            <w:lang w:eastAsia="zh-CN"/>
          </w:rPr>
          <w:t>五、凝固剂项目危机管理</w:t>
        </w:r>
        <w:r>
          <w:tab/>
        </w:r>
        <w:r>
          <w:fldChar w:fldCharType="begin"/>
        </w:r>
        <w:r>
          <w:instrText xml:space="preserve"> PAGEREF _Toc1613 \h </w:instrText>
        </w:r>
        <w:r>
          <w:fldChar w:fldCharType="separate"/>
        </w:r>
        <w:r>
          <w:t>14</w:t>
        </w:r>
        <w:r>
          <w:fldChar w:fldCharType="end"/>
        </w:r>
      </w:hyperlink>
    </w:p>
    <w:p>
      <w:pPr>
        <w:pStyle w:val="TOC2"/>
        <w:tabs>
          <w:tab w:val="right" w:leader="dot" w:pos="8306"/>
        </w:tabs>
      </w:pPr>
      <w:hyperlink w:anchor="_Toc25862" w:history="1">
        <w:r>
          <w:rPr>
            <w:rFonts w:ascii="仿宋" w:eastAsia="仿宋" w:hAnsi="仿宋" w:cs="仿宋" w:hint="eastAsia"/>
            <w:lang w:eastAsia="zh-CN"/>
          </w:rPr>
          <w:t>(一)、危机预警与识别</w:t>
        </w:r>
        <w:r>
          <w:tab/>
        </w:r>
        <w:r>
          <w:fldChar w:fldCharType="begin"/>
        </w:r>
        <w:r>
          <w:instrText xml:space="preserve"> PAGEREF _Toc25862 \h </w:instrText>
        </w:r>
        <w:r>
          <w:fldChar w:fldCharType="separate"/>
        </w:r>
        <w:r>
          <w:t>14</w:t>
        </w:r>
        <w:r>
          <w:fldChar w:fldCharType="end"/>
        </w:r>
      </w:hyperlink>
    </w:p>
    <w:p>
      <w:pPr>
        <w:pStyle w:val="TOC2"/>
        <w:tabs>
          <w:tab w:val="right" w:leader="dot" w:pos="8306"/>
        </w:tabs>
      </w:pPr>
      <w:hyperlink w:anchor="_Toc17002" w:history="1">
        <w:r>
          <w:rPr>
            <w:rFonts w:ascii="仿宋" w:eastAsia="仿宋" w:hAnsi="仿宋" w:cs="仿宋" w:hint="eastAsia"/>
            <w:lang w:eastAsia="zh-CN"/>
          </w:rPr>
          <w:t>(二)、危机应对与恢复</w:t>
        </w:r>
        <w:r>
          <w:tab/>
        </w:r>
        <w:r>
          <w:fldChar w:fldCharType="begin"/>
        </w:r>
        <w:r>
          <w:instrText xml:space="preserve"> PAGEREF _Toc17002 \h </w:instrText>
        </w:r>
        <w:r>
          <w:fldChar w:fldCharType="separate"/>
        </w:r>
        <w:r>
          <w:t>15</w:t>
        </w:r>
        <w:r>
          <w:fldChar w:fldCharType="end"/>
        </w:r>
      </w:hyperlink>
    </w:p>
    <w:p>
      <w:pPr>
        <w:pStyle w:val="TOC1"/>
        <w:tabs>
          <w:tab w:val="right" w:leader="dot" w:pos="8306"/>
        </w:tabs>
      </w:pPr>
      <w:hyperlink w:anchor="_Toc16068" w:history="1">
        <w:r>
          <w:rPr>
            <w:rFonts w:ascii="仿宋" w:eastAsia="仿宋" w:hAnsi="仿宋" w:cs="仿宋" w:hint="eastAsia"/>
            <w:lang w:eastAsia="zh-CN"/>
          </w:rPr>
          <w:t>六、凝固剂项目建设单位说明</w:t>
        </w:r>
        <w:r>
          <w:tab/>
        </w:r>
        <w:r>
          <w:fldChar w:fldCharType="begin"/>
        </w:r>
        <w:r>
          <w:instrText xml:space="preserve"> PAGEREF _Toc16068 \h </w:instrText>
        </w:r>
        <w:r>
          <w:fldChar w:fldCharType="separate"/>
        </w:r>
        <w:r>
          <w:t>16</w:t>
        </w:r>
        <w:r>
          <w:fldChar w:fldCharType="end"/>
        </w:r>
      </w:hyperlink>
    </w:p>
    <w:p>
      <w:pPr>
        <w:pStyle w:val="TOC2"/>
        <w:tabs>
          <w:tab w:val="right" w:leader="dot" w:pos="8306"/>
        </w:tabs>
      </w:pPr>
      <w:hyperlink w:anchor="_Toc18583" w:history="1">
        <w:r>
          <w:rPr>
            <w:rFonts w:ascii="仿宋" w:eastAsia="仿宋" w:hAnsi="仿宋" w:cs="仿宋" w:hint="eastAsia"/>
            <w:lang w:eastAsia="zh-CN"/>
          </w:rPr>
          <w:t>(一)、凝固剂项目承办单位基本情况</w:t>
        </w:r>
        <w:r>
          <w:tab/>
        </w:r>
        <w:r>
          <w:fldChar w:fldCharType="begin"/>
        </w:r>
        <w:r>
          <w:instrText xml:space="preserve"> PAGEREF _Toc18583 \h </w:instrText>
        </w:r>
        <w:r>
          <w:fldChar w:fldCharType="separate"/>
        </w:r>
        <w:r>
          <w:t>16</w:t>
        </w:r>
        <w:r>
          <w:fldChar w:fldCharType="end"/>
        </w:r>
      </w:hyperlink>
    </w:p>
    <w:p>
      <w:pPr>
        <w:pStyle w:val="TOC2"/>
        <w:tabs>
          <w:tab w:val="right" w:leader="dot" w:pos="8306"/>
        </w:tabs>
      </w:pPr>
      <w:hyperlink w:anchor="_Toc14629" w:history="1">
        <w:r>
          <w:rPr>
            <w:rFonts w:ascii="仿宋" w:eastAsia="仿宋" w:hAnsi="仿宋" w:cs="仿宋" w:hint="eastAsia"/>
            <w:lang w:eastAsia="zh-CN"/>
          </w:rPr>
          <w:t>(二)、公司经济效益分析</w:t>
        </w:r>
        <w:r>
          <w:tab/>
        </w:r>
        <w:r>
          <w:fldChar w:fldCharType="begin"/>
        </w:r>
        <w:r>
          <w:instrText xml:space="preserve"> PAGEREF _Toc14629 \h </w:instrText>
        </w:r>
        <w:r>
          <w:fldChar w:fldCharType="separate"/>
        </w:r>
        <w:r>
          <w:t>17</w:t>
        </w:r>
        <w:r>
          <w:fldChar w:fldCharType="end"/>
        </w:r>
      </w:hyperlink>
    </w:p>
    <w:p>
      <w:pPr>
        <w:pStyle w:val="TOC1"/>
        <w:tabs>
          <w:tab w:val="right" w:leader="dot" w:pos="8306"/>
        </w:tabs>
      </w:pPr>
      <w:hyperlink w:anchor="_Toc23893" w:history="1">
        <w:r>
          <w:rPr>
            <w:rFonts w:ascii="仿宋" w:eastAsia="仿宋" w:hAnsi="仿宋" w:cs="仿宋" w:hint="eastAsia"/>
            <w:lang w:eastAsia="zh-CN"/>
          </w:rPr>
          <w:t>七、凝固剂项目环境影响分析</w:t>
        </w:r>
        <w:r>
          <w:tab/>
        </w:r>
        <w:r>
          <w:fldChar w:fldCharType="begin"/>
        </w:r>
        <w:r>
          <w:instrText xml:space="preserve"> PAGEREF _Toc23893 \h </w:instrText>
        </w:r>
        <w:r>
          <w:fldChar w:fldCharType="separate"/>
        </w:r>
        <w:r>
          <w:t>18</w:t>
        </w:r>
        <w:r>
          <w:fldChar w:fldCharType="end"/>
        </w:r>
      </w:hyperlink>
    </w:p>
    <w:p>
      <w:pPr>
        <w:pStyle w:val="TOC2"/>
        <w:tabs>
          <w:tab w:val="right" w:leader="dot" w:pos="8306"/>
        </w:tabs>
      </w:pPr>
      <w:hyperlink w:anchor="_Toc28519" w:history="1">
        <w:r>
          <w:rPr>
            <w:rFonts w:ascii="仿宋" w:eastAsia="仿宋" w:hAnsi="仿宋" w:cs="仿宋" w:hint="eastAsia"/>
            <w:lang w:eastAsia="zh-CN"/>
          </w:rPr>
          <w:t>(一)、建设区域环境质量现状</w:t>
        </w:r>
        <w:r>
          <w:tab/>
        </w:r>
        <w:r>
          <w:fldChar w:fldCharType="begin"/>
        </w:r>
        <w:r>
          <w:instrText xml:space="preserve"> PAGEREF _Toc28519 \h </w:instrText>
        </w:r>
        <w:r>
          <w:fldChar w:fldCharType="separate"/>
        </w:r>
        <w:r>
          <w:t>18</w:t>
        </w:r>
        <w:r>
          <w:fldChar w:fldCharType="end"/>
        </w:r>
      </w:hyperlink>
    </w:p>
    <w:p>
      <w:pPr>
        <w:pStyle w:val="TOC2"/>
        <w:tabs>
          <w:tab w:val="right" w:leader="dot" w:pos="8306"/>
        </w:tabs>
      </w:pPr>
      <w:hyperlink w:anchor="_Toc23741" w:history="1">
        <w:r>
          <w:rPr>
            <w:rFonts w:ascii="仿宋" w:eastAsia="仿宋" w:hAnsi="仿宋" w:cs="仿宋" w:hint="eastAsia"/>
            <w:lang w:eastAsia="zh-CN"/>
          </w:rPr>
          <w:t>(二)、建设期环境保护</w:t>
        </w:r>
        <w:r>
          <w:tab/>
        </w:r>
        <w:r>
          <w:fldChar w:fldCharType="begin"/>
        </w:r>
        <w:r>
          <w:instrText xml:space="preserve"> PAGEREF _Toc23741 \h </w:instrText>
        </w:r>
        <w:r>
          <w:fldChar w:fldCharType="separate"/>
        </w:r>
        <w:r>
          <w:t>19</w:t>
        </w:r>
        <w:r>
          <w:fldChar w:fldCharType="end"/>
        </w:r>
      </w:hyperlink>
    </w:p>
    <w:p>
      <w:pPr>
        <w:pStyle w:val="TOC2"/>
        <w:tabs>
          <w:tab w:val="right" w:leader="dot" w:pos="8306"/>
        </w:tabs>
      </w:pPr>
      <w:hyperlink w:anchor="_Toc3014" w:history="1">
        <w:r>
          <w:rPr>
            <w:rFonts w:ascii="仿宋" w:eastAsia="仿宋" w:hAnsi="仿宋" w:cs="仿宋" w:hint="eastAsia"/>
            <w:lang w:eastAsia="zh-CN"/>
          </w:rPr>
          <w:t>(三)、运营期环境保护</w:t>
        </w:r>
        <w:r>
          <w:tab/>
        </w:r>
        <w:r>
          <w:fldChar w:fldCharType="begin"/>
        </w:r>
        <w:r>
          <w:instrText xml:space="preserve"> PAGEREF _Toc3014 \h </w:instrText>
        </w:r>
        <w:r>
          <w:fldChar w:fldCharType="separate"/>
        </w:r>
        <w:r>
          <w:t>20</w:t>
        </w:r>
        <w:r>
          <w:fldChar w:fldCharType="end"/>
        </w:r>
      </w:hyperlink>
    </w:p>
    <w:p>
      <w:pPr>
        <w:pStyle w:val="TOC2"/>
        <w:tabs>
          <w:tab w:val="right" w:leader="dot" w:pos="8306"/>
        </w:tabs>
      </w:pPr>
      <w:hyperlink w:anchor="_Toc13439" w:history="1">
        <w:r>
          <w:rPr>
            <w:rFonts w:ascii="仿宋" w:eastAsia="仿宋" w:hAnsi="仿宋" w:cs="仿宋" w:hint="eastAsia"/>
            <w:lang w:eastAsia="zh-CN"/>
          </w:rPr>
          <w:t>(四)、凝固剂项目建设对区域经济的影响</w:t>
        </w:r>
        <w:r>
          <w:tab/>
        </w:r>
        <w:r>
          <w:fldChar w:fldCharType="begin"/>
        </w:r>
        <w:r>
          <w:instrText xml:space="preserve"> PAGEREF _Toc13439 \h </w:instrText>
        </w:r>
        <w:r>
          <w:fldChar w:fldCharType="separate"/>
        </w:r>
        <w:r>
          <w:t>22</w:t>
        </w:r>
        <w:r>
          <w:fldChar w:fldCharType="end"/>
        </w:r>
      </w:hyperlink>
    </w:p>
    <w:p>
      <w:pPr>
        <w:pStyle w:val="TOC2"/>
        <w:tabs>
          <w:tab w:val="right" w:leader="dot" w:pos="8306"/>
        </w:tabs>
      </w:pPr>
      <w:hyperlink w:anchor="_Toc2061" w:history="1">
        <w:r>
          <w:rPr>
            <w:rFonts w:ascii="仿宋" w:eastAsia="仿宋" w:hAnsi="仿宋" w:cs="仿宋" w:hint="eastAsia"/>
            <w:lang w:eastAsia="zh-CN"/>
          </w:rPr>
          <w:t>(五)、废弃物处理</w:t>
        </w:r>
        <w:r>
          <w:tab/>
        </w:r>
        <w:r>
          <w:fldChar w:fldCharType="begin"/>
        </w:r>
        <w:r>
          <w:instrText xml:space="preserve"> PAGEREF _Toc2061 \h </w:instrText>
        </w:r>
        <w:r>
          <w:fldChar w:fldCharType="separate"/>
        </w:r>
        <w:r>
          <w:t>23</w:t>
        </w:r>
        <w:r>
          <w:fldChar w:fldCharType="end"/>
        </w:r>
      </w:hyperlink>
    </w:p>
    <w:p>
      <w:pPr>
        <w:pStyle w:val="TOC2"/>
        <w:tabs>
          <w:tab w:val="right" w:leader="dot" w:pos="8306"/>
        </w:tabs>
      </w:pPr>
      <w:hyperlink w:anchor="_Toc5796" w:history="1">
        <w:r>
          <w:rPr>
            <w:rFonts w:ascii="仿宋" w:eastAsia="仿宋" w:hAnsi="仿宋" w:cs="仿宋" w:hint="eastAsia"/>
            <w:lang w:eastAsia="zh-CN"/>
          </w:rPr>
          <w:t>(六)、特殊环境影响分析</w:t>
        </w:r>
        <w:r>
          <w:tab/>
        </w:r>
        <w:r>
          <w:fldChar w:fldCharType="begin"/>
        </w:r>
        <w:r>
          <w:instrText xml:space="preserve"> PAGEREF _Toc5796 \h </w:instrText>
        </w:r>
        <w:r>
          <w:fldChar w:fldCharType="separate"/>
        </w:r>
        <w:r>
          <w:t>25</w:t>
        </w:r>
        <w:r>
          <w:fldChar w:fldCharType="end"/>
        </w:r>
      </w:hyperlink>
    </w:p>
    <w:p>
      <w:pPr>
        <w:pStyle w:val="TOC2"/>
        <w:tabs>
          <w:tab w:val="right" w:leader="dot" w:pos="8306"/>
        </w:tabs>
      </w:pPr>
      <w:hyperlink w:anchor="_Toc14281" w:history="1">
        <w:r>
          <w:rPr>
            <w:rFonts w:ascii="仿宋" w:eastAsia="仿宋" w:hAnsi="仿宋" w:cs="仿宋" w:hint="eastAsia"/>
            <w:lang w:eastAsia="zh-CN"/>
          </w:rPr>
          <w:t>(七)、清洁生产</w:t>
        </w:r>
        <w:r>
          <w:tab/>
        </w:r>
        <w:r>
          <w:fldChar w:fldCharType="begin"/>
        </w:r>
        <w:r>
          <w:instrText xml:space="preserve"> PAGEREF _Toc14281 \h </w:instrText>
        </w:r>
        <w:r>
          <w:fldChar w:fldCharType="separate"/>
        </w:r>
        <w:r>
          <w:t>26</w:t>
        </w:r>
        <w:r>
          <w:fldChar w:fldCharType="end"/>
        </w:r>
      </w:hyperlink>
    </w:p>
    <w:p>
      <w:pPr>
        <w:pStyle w:val="TOC2"/>
        <w:tabs>
          <w:tab w:val="right" w:leader="dot" w:pos="8306"/>
        </w:tabs>
      </w:pPr>
      <w:hyperlink w:anchor="_Toc29582" w:history="1">
        <w:r>
          <w:rPr>
            <w:rFonts w:ascii="仿宋" w:eastAsia="仿宋" w:hAnsi="仿宋" w:cs="仿宋" w:hint="eastAsia"/>
            <w:lang w:eastAsia="zh-CN"/>
          </w:rPr>
          <w:t>(八)、环境保护综合评价</w:t>
        </w:r>
        <w:r>
          <w:tab/>
        </w:r>
        <w:r>
          <w:fldChar w:fldCharType="begin"/>
        </w:r>
        <w:r>
          <w:instrText xml:space="preserve"> PAGEREF _Toc29582 \h </w:instrText>
        </w:r>
        <w:r>
          <w:fldChar w:fldCharType="separate"/>
        </w:r>
        <w:r>
          <w:t>27</w:t>
        </w:r>
        <w:r>
          <w:fldChar w:fldCharType="end"/>
        </w:r>
      </w:hyperlink>
    </w:p>
    <w:p>
      <w:pPr>
        <w:pStyle w:val="TOC1"/>
        <w:tabs>
          <w:tab w:val="right" w:leader="dot" w:pos="8306"/>
        </w:tabs>
      </w:pPr>
      <w:hyperlink w:anchor="_Toc4304" w:history="1">
        <w:r>
          <w:rPr>
            <w:rFonts w:ascii="仿宋" w:eastAsia="仿宋" w:hAnsi="仿宋" w:cs="仿宋" w:hint="eastAsia"/>
            <w:lang w:eastAsia="zh-CN"/>
          </w:rPr>
          <w:t>八、生产安全保护</w:t>
        </w:r>
        <w:r>
          <w:tab/>
        </w:r>
        <w:r>
          <w:fldChar w:fldCharType="begin"/>
        </w:r>
        <w:r>
          <w:instrText xml:space="preserve"> PAGEREF _Toc4304 \h </w:instrText>
        </w:r>
        <w:r>
          <w:fldChar w:fldCharType="separate"/>
        </w:r>
        <w:r>
          <w:t>28</w:t>
        </w:r>
        <w:r>
          <w:fldChar w:fldCharType="end"/>
        </w:r>
      </w:hyperlink>
    </w:p>
    <w:p>
      <w:pPr>
        <w:pStyle w:val="TOC2"/>
        <w:tabs>
          <w:tab w:val="right" w:leader="dot" w:pos="8306"/>
        </w:tabs>
      </w:pPr>
      <w:hyperlink w:anchor="_Toc31950" w:history="1">
        <w:r>
          <w:rPr>
            <w:rFonts w:ascii="仿宋" w:eastAsia="仿宋" w:hAnsi="仿宋" w:cs="仿宋" w:hint="eastAsia"/>
            <w:lang w:eastAsia="zh-CN"/>
          </w:rPr>
          <w:t>(一)、消防安全</w:t>
        </w:r>
        <w:r>
          <w:tab/>
        </w:r>
        <w:r>
          <w:fldChar w:fldCharType="begin"/>
        </w:r>
        <w:r>
          <w:instrText xml:space="preserve"> PAGEREF _Toc31950 \h </w:instrText>
        </w:r>
        <w:r>
          <w:fldChar w:fldCharType="separate"/>
        </w:r>
        <w:r>
          <w:t>28</w:t>
        </w:r>
        <w:r>
          <w:fldChar w:fldCharType="end"/>
        </w:r>
      </w:hyperlink>
    </w:p>
    <w:p>
      <w:pPr>
        <w:pStyle w:val="TOC2"/>
        <w:tabs>
          <w:tab w:val="right" w:leader="dot" w:pos="8306"/>
        </w:tabs>
      </w:pPr>
      <w:hyperlink w:anchor="_Toc3382" w:history="1">
        <w:r>
          <w:rPr>
            <w:rFonts w:ascii="仿宋" w:eastAsia="仿宋" w:hAnsi="仿宋" w:cs="仿宋" w:hint="eastAsia"/>
            <w:lang w:eastAsia="zh-CN"/>
          </w:rPr>
          <w:t>(二)、防火防爆总图布置措施</w:t>
        </w:r>
        <w:r>
          <w:tab/>
        </w:r>
        <w:r>
          <w:fldChar w:fldCharType="begin"/>
        </w:r>
        <w:r>
          <w:instrText xml:space="preserve"> PAGEREF _Toc3382 \h </w:instrText>
        </w:r>
        <w:r>
          <w:fldChar w:fldCharType="separate"/>
        </w:r>
        <w:r>
          <w:t>30</w:t>
        </w:r>
        <w:r>
          <w:fldChar w:fldCharType="end"/>
        </w:r>
      </w:hyperlink>
    </w:p>
    <w:p>
      <w:pPr>
        <w:pStyle w:val="TOC2"/>
        <w:tabs>
          <w:tab w:val="right" w:leader="dot" w:pos="8306"/>
        </w:tabs>
      </w:pPr>
      <w:hyperlink w:anchor="_Toc16323" w:history="1">
        <w:r>
          <w:rPr>
            <w:rFonts w:ascii="仿宋" w:eastAsia="仿宋" w:hAnsi="仿宋" w:cs="仿宋" w:hint="eastAsia"/>
            <w:lang w:eastAsia="zh-CN"/>
          </w:rPr>
          <w:t>(三)、自然灾害防范措施</w:t>
        </w:r>
        <w:r>
          <w:tab/>
        </w:r>
        <w:r>
          <w:fldChar w:fldCharType="begin"/>
        </w:r>
        <w:r>
          <w:instrText xml:space="preserve"> PAGEREF _Toc16323 \h </w:instrText>
        </w:r>
        <w:r>
          <w:fldChar w:fldCharType="separate"/>
        </w:r>
        <w:r>
          <w:t>30</w:t>
        </w:r>
        <w:r>
          <w:fldChar w:fldCharType="end"/>
        </w:r>
      </w:hyperlink>
    </w:p>
    <w:p>
      <w:pPr>
        <w:pStyle w:val="TOC2"/>
        <w:tabs>
          <w:tab w:val="right" w:leader="dot" w:pos="8306"/>
        </w:tabs>
      </w:pPr>
      <w:hyperlink w:anchor="_Toc6652" w:history="1">
        <w:r>
          <w:rPr>
            <w:rFonts w:ascii="仿宋" w:eastAsia="仿宋" w:hAnsi="仿宋" w:cs="仿宋" w:hint="eastAsia"/>
            <w:lang w:eastAsia="zh-CN"/>
          </w:rPr>
          <w:t>(四)、安全色及安全标志使用要求</w:t>
        </w:r>
        <w:r>
          <w:tab/>
        </w:r>
        <w:r>
          <w:fldChar w:fldCharType="begin"/>
        </w:r>
        <w:r>
          <w:instrText xml:space="preserve"> PAGEREF _Toc6652 \h </w:instrText>
        </w:r>
        <w:r>
          <w:fldChar w:fldCharType="separate"/>
        </w:r>
        <w:r>
          <w:t>31</w:t>
        </w:r>
        <w:r>
          <w:fldChar w:fldCharType="end"/>
        </w:r>
      </w:hyperlink>
    </w:p>
    <w:p>
      <w:pPr>
        <w:pStyle w:val="TOC2"/>
        <w:tabs>
          <w:tab w:val="right" w:leader="dot" w:pos="8306"/>
        </w:tabs>
      </w:pPr>
      <w:hyperlink w:anchor="_Toc7715" w:history="1">
        <w:r>
          <w:rPr>
            <w:rFonts w:ascii="仿宋" w:eastAsia="仿宋" w:hAnsi="仿宋" w:cs="仿宋" w:hint="eastAsia"/>
            <w:lang w:eastAsia="zh-CN"/>
          </w:rPr>
          <w:t>(五)、防尘防毒措施</w:t>
        </w:r>
        <w:r>
          <w:tab/>
        </w:r>
        <w:r>
          <w:fldChar w:fldCharType="begin"/>
        </w:r>
        <w:r>
          <w:instrText xml:space="preserve"> PAGEREF _Toc7715 \h </w:instrText>
        </w:r>
        <w:r>
          <w:fldChar w:fldCharType="separate"/>
        </w:r>
        <w:r>
          <w:t>32</w:t>
        </w:r>
        <w:r>
          <w:fldChar w:fldCharType="end"/>
        </w:r>
      </w:hyperlink>
    </w:p>
    <w:p>
      <w:pPr>
        <w:pStyle w:val="TOC2"/>
        <w:tabs>
          <w:tab w:val="right" w:leader="dot" w:pos="8306"/>
        </w:tabs>
      </w:pPr>
      <w:hyperlink w:anchor="_Toc24551" w:history="1">
        <w:r>
          <w:rPr>
            <w:rFonts w:ascii="仿宋" w:eastAsia="仿宋" w:hAnsi="仿宋" w:cs="仿宋" w:hint="eastAsia"/>
            <w:lang w:eastAsia="zh-CN"/>
          </w:rPr>
          <w:t>(六)、防静电、触电防护及防雷措施</w:t>
        </w:r>
        <w:r>
          <w:tab/>
        </w:r>
        <w:r>
          <w:fldChar w:fldCharType="begin"/>
        </w:r>
        <w:r>
          <w:instrText xml:space="preserve"> PAGEREF _Toc24551 \h </w:instrText>
        </w:r>
        <w:r>
          <w:fldChar w:fldCharType="separate"/>
        </w:r>
        <w:r>
          <w:t>33</w:t>
        </w:r>
        <w:r>
          <w:fldChar w:fldCharType="end"/>
        </w:r>
      </w:hyperlink>
    </w:p>
    <w:p>
      <w:pPr>
        <w:pStyle w:val="TOC2"/>
        <w:tabs>
          <w:tab w:val="right" w:leader="dot" w:pos="8306"/>
        </w:tabs>
      </w:pPr>
      <w:hyperlink w:anchor="_Toc23517" w:history="1">
        <w:r>
          <w:rPr>
            <w:rFonts w:ascii="仿宋" w:eastAsia="仿宋" w:hAnsi="仿宋" w:cs="仿宋" w:hint="eastAsia"/>
            <w:lang w:eastAsia="zh-CN"/>
          </w:rPr>
          <w:t>(七)、机械设备安全保障措施</w:t>
        </w:r>
        <w:r>
          <w:tab/>
        </w:r>
        <w:r>
          <w:fldChar w:fldCharType="begin"/>
        </w:r>
        <w:r>
          <w:instrText xml:space="preserve"> PAGEREF _Toc23517 \h </w:instrText>
        </w:r>
        <w:r>
          <w:fldChar w:fldCharType="separate"/>
        </w:r>
        <w:r>
          <w:t>34</w:t>
        </w:r>
        <w:r>
          <w:fldChar w:fldCharType="end"/>
        </w:r>
      </w:hyperlink>
    </w:p>
    <w:p>
      <w:pPr>
        <w:pStyle w:val="TOC1"/>
        <w:tabs>
          <w:tab w:val="right" w:leader="dot" w:pos="8306"/>
        </w:tabs>
      </w:pPr>
      <w:hyperlink w:anchor="_Toc24680" w:history="1">
        <w:r>
          <w:rPr>
            <w:rFonts w:ascii="仿宋" w:eastAsia="仿宋" w:hAnsi="仿宋" w:cs="仿宋" w:hint="eastAsia"/>
            <w:lang w:eastAsia="zh-CN"/>
          </w:rPr>
          <w:t>九、凝固剂项目财务管理</w:t>
        </w:r>
        <w:r>
          <w:tab/>
        </w:r>
        <w:r>
          <w:fldChar w:fldCharType="begin"/>
        </w:r>
        <w:r>
          <w:instrText xml:space="preserve"> PAGEREF _Toc24680 \h </w:instrText>
        </w:r>
        <w:r>
          <w:fldChar w:fldCharType="separate"/>
        </w:r>
        <w:r>
          <w:t>36</w:t>
        </w:r>
        <w:r>
          <w:fldChar w:fldCharType="end"/>
        </w:r>
      </w:hyperlink>
    </w:p>
    <w:p>
      <w:pPr>
        <w:pStyle w:val="TOC2"/>
        <w:tabs>
          <w:tab w:val="right" w:leader="dot" w:pos="8306"/>
        </w:tabs>
      </w:pPr>
      <w:hyperlink w:anchor="_Toc29938" w:history="1">
        <w:r>
          <w:rPr>
            <w:rFonts w:ascii="仿宋" w:eastAsia="仿宋" w:hAnsi="仿宋" w:cs="仿宋" w:hint="eastAsia"/>
            <w:lang w:eastAsia="zh-CN"/>
          </w:rPr>
          <w:t>(一)、资金需求大</w:t>
        </w:r>
        <w:r>
          <w:tab/>
        </w:r>
        <w:r>
          <w:fldChar w:fldCharType="begin"/>
        </w:r>
        <w:r>
          <w:instrText xml:space="preserve"> PAGEREF _Toc29938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90" w:history="1">
        <w:r>
          <w:rPr>
            <w:rFonts w:ascii="仿宋" w:eastAsia="仿宋" w:hAnsi="仿宋" w:cs="仿宋" w:hint="eastAsia"/>
            <w:lang w:eastAsia="zh-CN"/>
          </w:rPr>
          <w:t>(二)、研发周期长</w:t>
        </w:r>
        <w:r>
          <w:tab/>
        </w:r>
        <w:r>
          <w:fldChar w:fldCharType="begin"/>
        </w:r>
        <w:r>
          <w:instrText xml:space="preserve"> PAGEREF _Toc28290 \h </w:instrText>
        </w:r>
        <w:r>
          <w:fldChar w:fldCharType="separate"/>
        </w:r>
        <w:r>
          <w:t>37</w:t>
        </w:r>
        <w:r>
          <w:fldChar w:fldCharType="end"/>
        </w:r>
      </w:hyperlink>
    </w:p>
    <w:p>
      <w:pPr>
        <w:pStyle w:val="TOC2"/>
        <w:tabs>
          <w:tab w:val="right" w:leader="dot" w:pos="8306"/>
        </w:tabs>
      </w:pPr>
      <w:hyperlink w:anchor="_Toc17210" w:history="1">
        <w:r>
          <w:rPr>
            <w:rFonts w:ascii="仿宋" w:eastAsia="仿宋" w:hAnsi="仿宋" w:cs="仿宋" w:hint="eastAsia"/>
            <w:lang w:eastAsia="zh-CN"/>
          </w:rPr>
          <w:t>(三)、市场风险大</w:t>
        </w:r>
        <w:r>
          <w:tab/>
        </w:r>
        <w:r>
          <w:fldChar w:fldCharType="begin"/>
        </w:r>
        <w:r>
          <w:instrText xml:space="preserve"> PAGEREF _Toc17210 \h </w:instrText>
        </w:r>
        <w:r>
          <w:fldChar w:fldCharType="separate"/>
        </w:r>
        <w:r>
          <w:t>38</w:t>
        </w:r>
        <w:r>
          <w:fldChar w:fldCharType="end"/>
        </w:r>
      </w:hyperlink>
    </w:p>
    <w:p>
      <w:pPr>
        <w:pStyle w:val="TOC2"/>
        <w:tabs>
          <w:tab w:val="right" w:leader="dot" w:pos="8306"/>
        </w:tabs>
      </w:pPr>
      <w:hyperlink w:anchor="_Toc3079" w:history="1">
        <w:r>
          <w:rPr>
            <w:rFonts w:ascii="仿宋" w:eastAsia="仿宋" w:hAnsi="仿宋" w:cs="仿宋" w:hint="eastAsia"/>
            <w:lang w:eastAsia="zh-CN"/>
          </w:rPr>
          <w:t>(四)、利润率高</w:t>
        </w:r>
        <w:r>
          <w:tab/>
        </w:r>
        <w:r>
          <w:fldChar w:fldCharType="begin"/>
        </w:r>
        <w:r>
          <w:instrText xml:space="preserve"> PAGEREF _Toc3079 \h </w:instrText>
        </w:r>
        <w:r>
          <w:fldChar w:fldCharType="separate"/>
        </w:r>
        <w:r>
          <w:t>41</w:t>
        </w:r>
        <w:r>
          <w:fldChar w:fldCharType="end"/>
        </w:r>
      </w:hyperlink>
    </w:p>
    <w:p>
      <w:pPr>
        <w:pStyle w:val="TOC1"/>
        <w:tabs>
          <w:tab w:val="right" w:leader="dot" w:pos="8306"/>
        </w:tabs>
      </w:pPr>
      <w:hyperlink w:anchor="_Toc31539" w:history="1">
        <w:r>
          <w:rPr>
            <w:rFonts w:ascii="仿宋" w:eastAsia="仿宋" w:hAnsi="仿宋" w:cs="仿宋" w:hint="eastAsia"/>
            <w:lang w:eastAsia="zh-CN"/>
          </w:rPr>
          <w:t>十、凝固剂项目经营效益</w:t>
        </w:r>
        <w:r>
          <w:tab/>
        </w:r>
        <w:r>
          <w:fldChar w:fldCharType="begin"/>
        </w:r>
        <w:r>
          <w:instrText xml:space="preserve"> PAGEREF _Toc31539 \h </w:instrText>
        </w:r>
        <w:r>
          <w:fldChar w:fldCharType="separate"/>
        </w:r>
        <w:r>
          <w:t>43</w:t>
        </w:r>
        <w:r>
          <w:fldChar w:fldCharType="end"/>
        </w:r>
      </w:hyperlink>
    </w:p>
    <w:p>
      <w:pPr>
        <w:pStyle w:val="TOC2"/>
        <w:tabs>
          <w:tab w:val="right" w:leader="dot" w:pos="8306"/>
        </w:tabs>
      </w:pPr>
      <w:hyperlink w:anchor="_Toc13739" w:history="1">
        <w:r>
          <w:rPr>
            <w:rFonts w:ascii="仿宋" w:eastAsia="仿宋" w:hAnsi="仿宋" w:cs="仿宋" w:hint="eastAsia"/>
            <w:lang w:eastAsia="zh-CN"/>
          </w:rPr>
          <w:t>(一)、经济评价财务测算</w:t>
        </w:r>
        <w:r>
          <w:tab/>
        </w:r>
        <w:r>
          <w:fldChar w:fldCharType="begin"/>
        </w:r>
        <w:r>
          <w:instrText xml:space="preserve"> PAGEREF _Toc13739 \h </w:instrText>
        </w:r>
        <w:r>
          <w:fldChar w:fldCharType="separate"/>
        </w:r>
        <w:r>
          <w:t>43</w:t>
        </w:r>
        <w:r>
          <w:fldChar w:fldCharType="end"/>
        </w:r>
      </w:hyperlink>
    </w:p>
    <w:p>
      <w:pPr>
        <w:pStyle w:val="TOC2"/>
        <w:tabs>
          <w:tab w:val="right" w:leader="dot" w:pos="8306"/>
        </w:tabs>
      </w:pPr>
      <w:hyperlink w:anchor="_Toc64" w:history="1">
        <w:r>
          <w:rPr>
            <w:rFonts w:ascii="仿宋" w:eastAsia="仿宋" w:hAnsi="仿宋" w:cs="仿宋" w:hint="eastAsia"/>
            <w:lang w:eastAsia="zh-CN"/>
          </w:rPr>
          <w:t>(二)、凝固剂项目盈利能力分析</w:t>
        </w:r>
        <w:r>
          <w:tab/>
        </w:r>
        <w:r>
          <w:fldChar w:fldCharType="begin"/>
        </w:r>
        <w:r>
          <w:instrText xml:space="preserve"> PAGEREF _Toc64 \h </w:instrText>
        </w:r>
        <w:r>
          <w:fldChar w:fldCharType="separate"/>
        </w:r>
        <w:r>
          <w:t>44</w:t>
        </w:r>
        <w:r>
          <w:fldChar w:fldCharType="end"/>
        </w:r>
      </w:hyperlink>
    </w:p>
    <w:p>
      <w:pPr>
        <w:pStyle w:val="TOC1"/>
        <w:tabs>
          <w:tab w:val="right" w:leader="dot" w:pos="8306"/>
        </w:tabs>
      </w:pPr>
      <w:hyperlink w:anchor="_Toc15546" w:history="1">
        <w:r>
          <w:rPr>
            <w:rFonts w:ascii="仿宋" w:eastAsia="仿宋" w:hAnsi="仿宋" w:cs="仿宋" w:hint="eastAsia"/>
            <w:lang w:eastAsia="zh-CN"/>
          </w:rPr>
          <w:t>十一、凝固剂项目人力资源管理</w:t>
        </w:r>
        <w:r>
          <w:tab/>
        </w:r>
        <w:r>
          <w:fldChar w:fldCharType="begin"/>
        </w:r>
        <w:r>
          <w:instrText xml:space="preserve"> PAGEREF _Toc15546 \h </w:instrText>
        </w:r>
        <w:r>
          <w:fldChar w:fldCharType="separate"/>
        </w:r>
        <w:r>
          <w:t>45</w:t>
        </w:r>
        <w:r>
          <w:fldChar w:fldCharType="end"/>
        </w:r>
      </w:hyperlink>
    </w:p>
    <w:p>
      <w:pPr>
        <w:pStyle w:val="TOC2"/>
        <w:tabs>
          <w:tab w:val="right" w:leader="dot" w:pos="8306"/>
        </w:tabs>
      </w:pPr>
      <w:hyperlink w:anchor="_Toc21519" w:history="1">
        <w:r>
          <w:rPr>
            <w:rFonts w:ascii="仿宋" w:eastAsia="仿宋" w:hAnsi="仿宋" w:cs="仿宋" w:hint="eastAsia"/>
            <w:lang w:eastAsia="zh-CN"/>
          </w:rPr>
          <w:t>(一)、建立健全的预算管理制度</w:t>
        </w:r>
        <w:r>
          <w:tab/>
        </w:r>
        <w:r>
          <w:fldChar w:fldCharType="begin"/>
        </w:r>
        <w:r>
          <w:instrText xml:space="preserve"> PAGEREF _Toc21519 \h </w:instrText>
        </w:r>
        <w:r>
          <w:fldChar w:fldCharType="separate"/>
        </w:r>
        <w:r>
          <w:t>45</w:t>
        </w:r>
        <w:r>
          <w:fldChar w:fldCharType="end"/>
        </w:r>
      </w:hyperlink>
    </w:p>
    <w:p>
      <w:pPr>
        <w:pStyle w:val="TOC2"/>
        <w:tabs>
          <w:tab w:val="right" w:leader="dot" w:pos="8306"/>
        </w:tabs>
      </w:pPr>
      <w:hyperlink w:anchor="_Toc887" w:history="1">
        <w:r>
          <w:rPr>
            <w:rFonts w:ascii="仿宋" w:eastAsia="仿宋" w:hAnsi="仿宋" w:cs="仿宋" w:hint="eastAsia"/>
            <w:lang w:eastAsia="zh-CN"/>
          </w:rPr>
          <w:t>(二)、加强资金流动监控</w:t>
        </w:r>
        <w:r>
          <w:tab/>
        </w:r>
        <w:r>
          <w:fldChar w:fldCharType="begin"/>
        </w:r>
        <w:r>
          <w:instrText xml:space="preserve"> PAGEREF _Toc887 \h </w:instrText>
        </w:r>
        <w:r>
          <w:fldChar w:fldCharType="separate"/>
        </w:r>
        <w:r>
          <w:t>47</w:t>
        </w:r>
        <w:r>
          <w:fldChar w:fldCharType="end"/>
        </w:r>
      </w:hyperlink>
    </w:p>
    <w:p>
      <w:pPr>
        <w:pStyle w:val="TOC2"/>
        <w:tabs>
          <w:tab w:val="right" w:leader="dot" w:pos="8306"/>
        </w:tabs>
      </w:pPr>
      <w:hyperlink w:anchor="_Toc16891" w:history="1">
        <w:r>
          <w:rPr>
            <w:rFonts w:ascii="仿宋" w:eastAsia="仿宋" w:hAnsi="仿宋" w:cs="仿宋" w:hint="eastAsia"/>
            <w:lang w:eastAsia="zh-CN"/>
          </w:rPr>
          <w:t>(三)、制定完善的风险控制机制</w:t>
        </w:r>
        <w:r>
          <w:tab/>
        </w:r>
        <w:r>
          <w:fldChar w:fldCharType="begin"/>
        </w:r>
        <w:r>
          <w:instrText xml:space="preserve"> PAGEREF _Toc16891 \h </w:instrText>
        </w:r>
        <w:r>
          <w:fldChar w:fldCharType="separate"/>
        </w:r>
        <w:r>
          <w:t>48</w:t>
        </w:r>
        <w:r>
          <w:fldChar w:fldCharType="end"/>
        </w:r>
      </w:hyperlink>
    </w:p>
    <w:p>
      <w:pPr>
        <w:pStyle w:val="TOC2"/>
        <w:tabs>
          <w:tab w:val="right" w:leader="dot" w:pos="8306"/>
        </w:tabs>
      </w:pPr>
      <w:hyperlink w:anchor="_Toc22888" w:history="1">
        <w:r>
          <w:rPr>
            <w:rFonts w:ascii="仿宋" w:eastAsia="仿宋" w:hAnsi="仿宋" w:cs="仿宋" w:hint="eastAsia"/>
            <w:lang w:eastAsia="zh-CN"/>
          </w:rPr>
          <w:t>(四)、优化成本管理</w:t>
        </w:r>
        <w:r>
          <w:tab/>
        </w:r>
        <w:r>
          <w:fldChar w:fldCharType="begin"/>
        </w:r>
        <w:r>
          <w:instrText xml:space="preserve"> PAGEREF _Toc22888 \h </w:instrText>
        </w:r>
        <w:r>
          <w:fldChar w:fldCharType="separate"/>
        </w:r>
        <w:r>
          <w:t>49</w:t>
        </w:r>
        <w:r>
          <w:fldChar w:fldCharType="end"/>
        </w:r>
      </w:hyperlink>
    </w:p>
    <w:p>
      <w:pPr>
        <w:pStyle w:val="TOC1"/>
        <w:tabs>
          <w:tab w:val="right" w:leader="dot" w:pos="8306"/>
        </w:tabs>
      </w:pPr>
      <w:hyperlink w:anchor="_Toc11938" w:history="1">
        <w:r>
          <w:rPr>
            <w:rFonts w:ascii="仿宋" w:eastAsia="仿宋" w:hAnsi="仿宋" w:cs="仿宋" w:hint="eastAsia"/>
            <w:lang w:eastAsia="zh-CN"/>
          </w:rPr>
          <w:t>十二、凝固剂项目技术管理</w:t>
        </w:r>
        <w:r>
          <w:tab/>
        </w:r>
        <w:r>
          <w:fldChar w:fldCharType="begin"/>
        </w:r>
        <w:r>
          <w:instrText xml:space="preserve"> PAGEREF _Toc11938 \h </w:instrText>
        </w:r>
        <w:r>
          <w:fldChar w:fldCharType="separate"/>
        </w:r>
        <w:r>
          <w:t>50</w:t>
        </w:r>
        <w:r>
          <w:fldChar w:fldCharType="end"/>
        </w:r>
      </w:hyperlink>
    </w:p>
    <w:p>
      <w:pPr>
        <w:pStyle w:val="TOC2"/>
        <w:tabs>
          <w:tab w:val="right" w:leader="dot" w:pos="8306"/>
        </w:tabs>
      </w:pPr>
      <w:hyperlink w:anchor="_Toc24355" w:history="1">
        <w:r>
          <w:rPr>
            <w:rFonts w:ascii="仿宋" w:eastAsia="仿宋" w:hAnsi="仿宋" w:cs="仿宋" w:hint="eastAsia"/>
            <w:lang w:eastAsia="zh-CN"/>
          </w:rPr>
          <w:t>(一)、技术方案选用方向</w:t>
        </w:r>
        <w:r>
          <w:tab/>
        </w:r>
        <w:r>
          <w:fldChar w:fldCharType="begin"/>
        </w:r>
        <w:r>
          <w:instrText xml:space="preserve"> PAGEREF _Toc24355 \h </w:instrText>
        </w:r>
        <w:r>
          <w:fldChar w:fldCharType="separate"/>
        </w:r>
        <w:r>
          <w:t>50</w:t>
        </w:r>
        <w:r>
          <w:fldChar w:fldCharType="end"/>
        </w:r>
      </w:hyperlink>
    </w:p>
    <w:p>
      <w:pPr>
        <w:pStyle w:val="TOC2"/>
        <w:tabs>
          <w:tab w:val="right" w:leader="dot" w:pos="8306"/>
        </w:tabs>
      </w:pPr>
      <w:hyperlink w:anchor="_Toc29959" w:history="1">
        <w:r>
          <w:rPr>
            <w:rFonts w:ascii="仿宋" w:eastAsia="仿宋" w:hAnsi="仿宋" w:cs="仿宋" w:hint="eastAsia"/>
            <w:lang w:eastAsia="zh-CN"/>
          </w:rPr>
          <w:t>(二)、工艺技术方案选用原则</w:t>
        </w:r>
        <w:r>
          <w:tab/>
        </w:r>
        <w:r>
          <w:fldChar w:fldCharType="begin"/>
        </w:r>
        <w:r>
          <w:instrText xml:space="preserve"> PAGEREF _Toc29959 \h </w:instrText>
        </w:r>
        <w:r>
          <w:fldChar w:fldCharType="separate"/>
        </w:r>
        <w:r>
          <w:t>52</w:t>
        </w:r>
        <w:r>
          <w:fldChar w:fldCharType="end"/>
        </w:r>
      </w:hyperlink>
    </w:p>
    <w:p>
      <w:pPr>
        <w:pStyle w:val="TOC2"/>
        <w:tabs>
          <w:tab w:val="right" w:leader="dot" w:pos="8306"/>
        </w:tabs>
      </w:pPr>
      <w:hyperlink w:anchor="_Toc21841" w:history="1">
        <w:r>
          <w:rPr>
            <w:rFonts w:ascii="仿宋" w:eastAsia="仿宋" w:hAnsi="仿宋" w:cs="仿宋" w:hint="eastAsia"/>
            <w:lang w:eastAsia="zh-CN"/>
          </w:rPr>
          <w:t>(三)、工艺技术方案要求</w:t>
        </w:r>
        <w:r>
          <w:tab/>
        </w:r>
        <w:r>
          <w:fldChar w:fldCharType="begin"/>
        </w:r>
        <w:r>
          <w:instrText xml:space="preserve"> PAGEREF _Toc21841 \h </w:instrText>
        </w:r>
        <w:r>
          <w:fldChar w:fldCharType="separate"/>
        </w:r>
        <w:r>
          <w:t>54</w:t>
        </w:r>
        <w:r>
          <w:fldChar w:fldCharType="end"/>
        </w:r>
      </w:hyperlink>
    </w:p>
    <w:p>
      <w:pPr>
        <w:pStyle w:val="TOC1"/>
        <w:tabs>
          <w:tab w:val="right" w:leader="dot" w:pos="8306"/>
        </w:tabs>
      </w:pPr>
      <w:hyperlink w:anchor="_Toc17919" w:history="1">
        <w:r>
          <w:rPr>
            <w:rFonts w:ascii="仿宋" w:eastAsia="仿宋" w:hAnsi="仿宋" w:cs="仿宋" w:hint="eastAsia"/>
            <w:lang w:eastAsia="zh-CN"/>
          </w:rPr>
          <w:t>十三、凝固剂项目实施保障措施</w:t>
        </w:r>
        <w:r>
          <w:tab/>
        </w:r>
        <w:r>
          <w:fldChar w:fldCharType="begin"/>
        </w:r>
        <w:r>
          <w:instrText xml:space="preserve"> PAGEREF _Toc17919 \h </w:instrText>
        </w:r>
        <w:r>
          <w:fldChar w:fldCharType="separate"/>
        </w:r>
        <w:r>
          <w:t>56</w:t>
        </w:r>
        <w:r>
          <w:fldChar w:fldCharType="end"/>
        </w:r>
      </w:hyperlink>
    </w:p>
    <w:p>
      <w:pPr>
        <w:pStyle w:val="TOC2"/>
        <w:tabs>
          <w:tab w:val="right" w:leader="dot" w:pos="8306"/>
        </w:tabs>
      </w:pPr>
      <w:hyperlink w:anchor="_Toc6406" w:history="1">
        <w:r>
          <w:rPr>
            <w:rFonts w:ascii="仿宋" w:eastAsia="仿宋" w:hAnsi="仿宋" w:cs="仿宋" w:hint="eastAsia"/>
            <w:lang w:eastAsia="zh-CN"/>
          </w:rPr>
          <w:t>(一)、凝固剂项目实施保障机制</w:t>
        </w:r>
        <w:r>
          <w:tab/>
        </w:r>
        <w:r>
          <w:fldChar w:fldCharType="begin"/>
        </w:r>
        <w:r>
          <w:instrText xml:space="preserve"> PAGEREF _Toc6406 \h </w:instrText>
        </w:r>
        <w:r>
          <w:fldChar w:fldCharType="separate"/>
        </w:r>
        <w:r>
          <w:t>56</w:t>
        </w:r>
        <w:r>
          <w:fldChar w:fldCharType="end"/>
        </w:r>
      </w:hyperlink>
    </w:p>
    <w:p>
      <w:pPr>
        <w:pStyle w:val="TOC2"/>
        <w:tabs>
          <w:tab w:val="right" w:leader="dot" w:pos="8306"/>
        </w:tabs>
      </w:pPr>
      <w:hyperlink w:anchor="_Toc25521" w:history="1">
        <w:r>
          <w:rPr>
            <w:rFonts w:ascii="仿宋" w:eastAsia="仿宋" w:hAnsi="仿宋" w:cs="仿宋" w:hint="eastAsia"/>
            <w:lang w:eastAsia="zh-CN"/>
          </w:rPr>
          <w:t>(二)、凝固剂项目法律合规要求</w:t>
        </w:r>
        <w:r>
          <w:tab/>
        </w:r>
        <w:r>
          <w:fldChar w:fldCharType="begin"/>
        </w:r>
        <w:r>
          <w:instrText xml:space="preserve"> PAGEREF _Toc25521 \h </w:instrText>
        </w:r>
        <w:r>
          <w:fldChar w:fldCharType="separate"/>
        </w:r>
        <w:r>
          <w:t>60</w:t>
        </w:r>
        <w:r>
          <w:fldChar w:fldCharType="end"/>
        </w:r>
      </w:hyperlink>
    </w:p>
    <w:p>
      <w:pPr>
        <w:pStyle w:val="TOC2"/>
        <w:tabs>
          <w:tab w:val="right" w:leader="dot" w:pos="8306"/>
        </w:tabs>
      </w:pPr>
      <w:hyperlink w:anchor="_Toc24479" w:history="1">
        <w:r>
          <w:rPr>
            <w:rFonts w:ascii="仿宋" w:eastAsia="仿宋" w:hAnsi="仿宋" w:cs="仿宋" w:hint="eastAsia"/>
            <w:lang w:eastAsia="zh-CN"/>
          </w:rPr>
          <w:t>(三)、凝固剂项目合同管理与法律事务</w:t>
        </w:r>
        <w:r>
          <w:tab/>
        </w:r>
        <w:r>
          <w:fldChar w:fldCharType="begin"/>
        </w:r>
        <w:r>
          <w:instrText xml:space="preserve"> PAGEREF _Toc24479 \h </w:instrText>
        </w:r>
        <w:r>
          <w:fldChar w:fldCharType="separate"/>
        </w:r>
        <w:r>
          <w:t>64</w:t>
        </w:r>
        <w:r>
          <w:fldChar w:fldCharType="end"/>
        </w:r>
      </w:hyperlink>
    </w:p>
    <w:p>
      <w:pPr>
        <w:pStyle w:val="TOC2"/>
        <w:tabs>
          <w:tab w:val="right" w:leader="dot" w:pos="8306"/>
        </w:tabs>
      </w:pPr>
      <w:hyperlink w:anchor="_Toc8820" w:history="1">
        <w:r>
          <w:rPr>
            <w:rFonts w:ascii="仿宋" w:eastAsia="仿宋" w:hAnsi="仿宋" w:cs="仿宋" w:hint="eastAsia"/>
            <w:lang w:eastAsia="zh-CN"/>
          </w:rPr>
          <w:t>(四)、凝固剂项目知识产权保护策略</w:t>
        </w:r>
        <w:r>
          <w:tab/>
        </w:r>
        <w:r>
          <w:fldChar w:fldCharType="begin"/>
        </w:r>
        <w:r>
          <w:instrText xml:space="preserve"> PAGEREF _Toc8820 \h </w:instrText>
        </w:r>
        <w:r>
          <w:fldChar w:fldCharType="separate"/>
        </w:r>
        <w:r>
          <w:t>70</w:t>
        </w:r>
        <w:r>
          <w:fldChar w:fldCharType="end"/>
        </w:r>
      </w:hyperlink>
    </w:p>
    <w:p>
      <w:pPr>
        <w:pStyle w:val="TOC1"/>
        <w:tabs>
          <w:tab w:val="right" w:leader="dot" w:pos="8306"/>
        </w:tabs>
      </w:pPr>
      <w:hyperlink w:anchor="_Toc5828" w:history="1">
        <w:r>
          <w:rPr>
            <w:rFonts w:ascii="仿宋" w:eastAsia="仿宋" w:hAnsi="仿宋" w:cs="仿宋" w:hint="eastAsia"/>
            <w:lang w:eastAsia="zh-CN"/>
          </w:rPr>
          <w:t>十四、凝固剂项目治理与监督</w:t>
        </w:r>
        <w:r>
          <w:tab/>
        </w:r>
        <w:r>
          <w:fldChar w:fldCharType="begin"/>
        </w:r>
        <w:r>
          <w:instrText xml:space="preserve"> PAGEREF _Toc5828 \h </w:instrText>
        </w:r>
        <w:r>
          <w:fldChar w:fldCharType="separate"/>
        </w:r>
        <w:r>
          <w:t>72</w:t>
        </w:r>
        <w:r>
          <w:fldChar w:fldCharType="end"/>
        </w:r>
      </w:hyperlink>
    </w:p>
    <w:p>
      <w:pPr>
        <w:pStyle w:val="TOC2"/>
        <w:tabs>
          <w:tab w:val="right" w:leader="dot" w:pos="8306"/>
        </w:tabs>
      </w:pPr>
      <w:hyperlink w:anchor="_Toc8537" w:history="1">
        <w:r>
          <w:rPr>
            <w:rFonts w:ascii="仿宋" w:eastAsia="仿宋" w:hAnsi="仿宋" w:cs="仿宋" w:hint="eastAsia"/>
            <w:lang w:eastAsia="zh-CN"/>
          </w:rPr>
          <w:t>(一)、凝固剂项目治理结构</w:t>
        </w:r>
        <w:r>
          <w:tab/>
        </w:r>
        <w:r>
          <w:fldChar w:fldCharType="begin"/>
        </w:r>
        <w:r>
          <w:instrText xml:space="preserve"> PAGEREF _Toc8537 \h </w:instrText>
        </w:r>
        <w:r>
          <w:fldChar w:fldCharType="separate"/>
        </w:r>
        <w:r>
          <w:t>72</w:t>
        </w:r>
        <w:r>
          <w:fldChar w:fldCharType="end"/>
        </w:r>
      </w:hyperlink>
    </w:p>
    <w:p>
      <w:pPr>
        <w:pStyle w:val="TOC2"/>
        <w:tabs>
          <w:tab w:val="right" w:leader="dot" w:pos="8306"/>
        </w:tabs>
      </w:pPr>
      <w:hyperlink w:anchor="_Toc12606" w:history="1">
        <w:r>
          <w:rPr>
            <w:rFonts w:ascii="仿宋" w:eastAsia="仿宋" w:hAnsi="仿宋" w:cs="仿宋" w:hint="eastAsia"/>
            <w:lang w:eastAsia="zh-CN"/>
          </w:rPr>
          <w:t>(二)、监督与审计</w:t>
        </w:r>
        <w:r>
          <w:tab/>
        </w:r>
        <w:r>
          <w:fldChar w:fldCharType="begin"/>
        </w:r>
        <w:r>
          <w:instrText xml:space="preserve"> PAGEREF _Toc12606 \h </w:instrText>
        </w:r>
        <w:r>
          <w:fldChar w:fldCharType="separate"/>
        </w:r>
        <w:r>
          <w:t>73</w:t>
        </w:r>
        <w:r>
          <w:fldChar w:fldCharType="end"/>
        </w:r>
      </w:hyperlink>
    </w:p>
    <w:p>
      <w:pPr>
        <w:pStyle w:val="TOC1"/>
        <w:tabs>
          <w:tab w:val="right" w:leader="dot" w:pos="8306"/>
        </w:tabs>
      </w:pPr>
      <w:hyperlink w:anchor="_Toc16" w:history="1">
        <w:r>
          <w:rPr>
            <w:rFonts w:ascii="仿宋" w:eastAsia="仿宋" w:hAnsi="仿宋" w:cs="仿宋" w:hint="eastAsia"/>
            <w:lang w:eastAsia="zh-CN"/>
          </w:rPr>
          <w:t>十五、凝固剂项目工程方案分析</w:t>
        </w:r>
        <w:r>
          <w:tab/>
        </w:r>
        <w:r>
          <w:fldChar w:fldCharType="begin"/>
        </w:r>
        <w:r>
          <w:instrText xml:space="preserve"> PAGEREF _Toc16 \h </w:instrText>
        </w:r>
        <w:r>
          <w:fldChar w:fldCharType="separate"/>
        </w:r>
        <w:r>
          <w:t>75</w:t>
        </w:r>
        <w:r>
          <w:fldChar w:fldCharType="end"/>
        </w:r>
      </w:hyperlink>
    </w:p>
    <w:p>
      <w:pPr>
        <w:pStyle w:val="TOC2"/>
        <w:tabs>
          <w:tab w:val="right" w:leader="dot" w:pos="8306"/>
        </w:tabs>
      </w:pPr>
      <w:hyperlink w:anchor="_Toc12229" w:history="1">
        <w:r>
          <w:rPr>
            <w:rFonts w:ascii="仿宋" w:eastAsia="仿宋" w:hAnsi="仿宋" w:cs="仿宋" w:hint="eastAsia"/>
            <w:lang w:eastAsia="zh-CN"/>
          </w:rPr>
          <w:t>(一)、建筑工程设计原则</w:t>
        </w:r>
        <w:r>
          <w:tab/>
        </w:r>
        <w:r>
          <w:fldChar w:fldCharType="begin"/>
        </w:r>
        <w:r>
          <w:instrText xml:space="preserve"> PAGEREF _Toc12229 \h </w:instrText>
        </w:r>
        <w:r>
          <w:fldChar w:fldCharType="separate"/>
        </w:r>
        <w:r>
          <w:t>75</w:t>
        </w:r>
        <w:r>
          <w:fldChar w:fldCharType="end"/>
        </w:r>
      </w:hyperlink>
    </w:p>
    <w:p>
      <w:pPr>
        <w:pStyle w:val="TOC2"/>
        <w:tabs>
          <w:tab w:val="right" w:leader="dot" w:pos="8306"/>
        </w:tabs>
      </w:pPr>
      <w:hyperlink w:anchor="_Toc17691" w:history="1">
        <w:r>
          <w:rPr>
            <w:rFonts w:ascii="仿宋" w:eastAsia="仿宋" w:hAnsi="仿宋" w:cs="仿宋" w:hint="eastAsia"/>
            <w:lang w:eastAsia="zh-CN"/>
          </w:rPr>
          <w:t>(二)、土建工程建设指标</w:t>
        </w:r>
        <w:r>
          <w:tab/>
        </w:r>
        <w:r>
          <w:fldChar w:fldCharType="begin"/>
        </w:r>
        <w:r>
          <w:instrText xml:space="preserve"> PAGEREF _Toc17691 \h </w:instrText>
        </w:r>
        <w:r>
          <w:fldChar w:fldCharType="separate"/>
        </w:r>
        <w:r>
          <w:t>78</w:t>
        </w:r>
        <w:r>
          <w:fldChar w:fldCharType="end"/>
        </w:r>
      </w:hyperlink>
    </w:p>
    <w:p>
      <w:pPr>
        <w:pStyle w:val="TOC1"/>
        <w:tabs>
          <w:tab w:val="right" w:leader="dot" w:pos="8306"/>
        </w:tabs>
      </w:pPr>
      <w:hyperlink w:anchor="_Toc27886" w:history="1">
        <w:r>
          <w:rPr>
            <w:rFonts w:ascii="仿宋" w:eastAsia="仿宋" w:hAnsi="仿宋" w:cs="仿宋" w:hint="eastAsia"/>
            <w:lang w:eastAsia="zh-CN"/>
          </w:rPr>
          <w:t>十六、风险识别与分类</w:t>
        </w:r>
        <w:r>
          <w:tab/>
        </w:r>
        <w:r>
          <w:fldChar w:fldCharType="begin"/>
        </w:r>
        <w:r>
          <w:instrText xml:space="preserve"> PAGEREF _Toc27886 \h </w:instrText>
        </w:r>
        <w:r>
          <w:fldChar w:fldCharType="separate"/>
        </w:r>
        <w:r>
          <w:t>80</w:t>
        </w:r>
        <w:r>
          <w:fldChar w:fldCharType="end"/>
        </w:r>
      </w:hyperlink>
    </w:p>
    <w:p>
      <w:pPr>
        <w:pStyle w:val="TOC2"/>
        <w:tabs>
          <w:tab w:val="right" w:leader="dot" w:pos="8306"/>
        </w:tabs>
      </w:pPr>
      <w:hyperlink w:anchor="_Toc32355" w:history="1">
        <w:r>
          <w:rPr>
            <w:rFonts w:ascii="仿宋" w:eastAsia="仿宋" w:hAnsi="仿宋" w:cs="仿宋" w:hint="eastAsia"/>
            <w:lang w:eastAsia="zh-CN"/>
          </w:rPr>
          <w:t>(一)、风险识别</w:t>
        </w:r>
        <w:r>
          <w:tab/>
        </w:r>
        <w:r>
          <w:fldChar w:fldCharType="begin"/>
        </w:r>
        <w:r>
          <w:instrText xml:space="preserve"> PAGEREF _Toc32355 \h </w:instrText>
        </w:r>
        <w:r>
          <w:fldChar w:fldCharType="separate"/>
        </w:r>
        <w:r>
          <w:t>80</w:t>
        </w:r>
        <w:r>
          <w:fldChar w:fldCharType="end"/>
        </w:r>
      </w:hyperlink>
    </w:p>
    <w:p>
      <w:pPr>
        <w:pStyle w:val="TOC2"/>
        <w:tabs>
          <w:tab w:val="right" w:leader="dot" w:pos="8306"/>
        </w:tabs>
      </w:pPr>
      <w:hyperlink w:anchor="_Toc11749" w:history="1">
        <w:r>
          <w:rPr>
            <w:rFonts w:ascii="仿宋" w:eastAsia="仿宋" w:hAnsi="仿宋" w:cs="仿宋" w:hint="eastAsia"/>
            <w:lang w:eastAsia="zh-CN"/>
          </w:rPr>
          <w:t>(二)、风险分类</w:t>
        </w:r>
        <w:r>
          <w:tab/>
        </w:r>
        <w:r>
          <w:fldChar w:fldCharType="begin"/>
        </w:r>
        <w:r>
          <w:instrText xml:space="preserve"> PAGEREF _Toc11749 \h </w:instrText>
        </w:r>
        <w:r>
          <w:fldChar w:fldCharType="separate"/>
        </w:r>
        <w:r>
          <w:t>81</w:t>
        </w:r>
        <w:r>
          <w:fldChar w:fldCharType="end"/>
        </w:r>
      </w:hyperlink>
    </w:p>
    <w:p>
      <w:pPr>
        <w:pStyle w:val="TOC1"/>
        <w:tabs>
          <w:tab w:val="right" w:leader="dot" w:pos="8306"/>
        </w:tabs>
      </w:pPr>
      <w:hyperlink w:anchor="_Toc14254" w:history="1">
        <w:r>
          <w:rPr>
            <w:rFonts w:ascii="仿宋" w:eastAsia="仿宋" w:hAnsi="仿宋" w:cs="仿宋" w:hint="eastAsia"/>
            <w:lang w:eastAsia="zh-CN"/>
          </w:rPr>
          <w:t>十七、凝固剂项目实施时间节点</w:t>
        </w:r>
        <w:r>
          <w:tab/>
        </w:r>
        <w:r>
          <w:fldChar w:fldCharType="begin"/>
        </w:r>
        <w:r>
          <w:instrText xml:space="preserve"> PAGEREF _Toc14254 \h </w:instrText>
        </w:r>
        <w:r>
          <w:fldChar w:fldCharType="separate"/>
        </w:r>
        <w:r>
          <w:t>83</w:t>
        </w:r>
        <w:r>
          <w:fldChar w:fldCharType="end"/>
        </w:r>
      </w:hyperlink>
    </w:p>
    <w:p>
      <w:pPr>
        <w:pStyle w:val="TOC2"/>
        <w:tabs>
          <w:tab w:val="right" w:leader="dot" w:pos="8306"/>
        </w:tabs>
      </w:pPr>
      <w:hyperlink w:anchor="_Toc17815" w:history="1">
        <w:r>
          <w:rPr>
            <w:rFonts w:ascii="仿宋" w:eastAsia="仿宋" w:hAnsi="仿宋" w:cs="仿宋" w:hint="eastAsia"/>
            <w:lang w:eastAsia="zh-CN"/>
          </w:rPr>
          <w:t>(一)、凝固剂项目启动阶段时间节点</w:t>
        </w:r>
        <w:r>
          <w:tab/>
        </w:r>
        <w:r>
          <w:fldChar w:fldCharType="begin"/>
        </w:r>
        <w:r>
          <w:instrText xml:space="preserve"> PAGEREF _Toc17815 \h </w:instrText>
        </w:r>
        <w:r>
          <w:fldChar w:fldCharType="separate"/>
        </w:r>
        <w:r>
          <w:t>83</w:t>
        </w:r>
        <w:r>
          <w:fldChar w:fldCharType="end"/>
        </w:r>
      </w:hyperlink>
    </w:p>
    <w:p>
      <w:pPr>
        <w:pStyle w:val="TOC2"/>
        <w:tabs>
          <w:tab w:val="right" w:leader="dot" w:pos="8306"/>
        </w:tabs>
      </w:pPr>
      <w:hyperlink w:anchor="_Toc32133" w:history="1">
        <w:r>
          <w:rPr>
            <w:rFonts w:ascii="仿宋" w:eastAsia="仿宋" w:hAnsi="仿宋" w:cs="仿宋" w:hint="eastAsia"/>
            <w:lang w:eastAsia="zh-CN"/>
          </w:rPr>
          <w:t>(二)、凝固剂项目执行阶段时间节点</w:t>
        </w:r>
        <w:r>
          <w:tab/>
        </w:r>
        <w:r>
          <w:fldChar w:fldCharType="begin"/>
        </w:r>
        <w:r>
          <w:instrText xml:space="preserve"> PAGEREF _Toc32133 \h </w:instrText>
        </w:r>
        <w:r>
          <w:fldChar w:fldCharType="separate"/>
        </w:r>
        <w:r>
          <w:t>84</w:t>
        </w:r>
        <w:r>
          <w:fldChar w:fldCharType="end"/>
        </w:r>
      </w:hyperlink>
    </w:p>
    <w:p>
      <w:pPr>
        <w:pStyle w:val="TOC2"/>
        <w:tabs>
          <w:tab w:val="right" w:leader="dot" w:pos="8306"/>
        </w:tabs>
      </w:pPr>
      <w:hyperlink w:anchor="_Toc18029" w:history="1">
        <w:r>
          <w:rPr>
            <w:rFonts w:ascii="仿宋" w:eastAsia="仿宋" w:hAnsi="仿宋" w:cs="仿宋" w:hint="eastAsia"/>
            <w:lang w:eastAsia="zh-CN"/>
          </w:rPr>
          <w:t>(三)、凝固剂项目完成阶段时间节点</w:t>
        </w:r>
        <w:r>
          <w:tab/>
        </w:r>
        <w:r>
          <w:fldChar w:fldCharType="begin"/>
        </w:r>
        <w:r>
          <w:instrText xml:space="preserve"> PAGEREF _Toc18029 \h </w:instrText>
        </w:r>
        <w:r>
          <w:fldChar w:fldCharType="separate"/>
        </w:r>
        <w:r>
          <w:t>85</w:t>
        </w:r>
        <w:r>
          <w:fldChar w:fldCharType="end"/>
        </w:r>
      </w:hyperlink>
    </w:p>
    <w:p>
      <w:pPr>
        <w:pStyle w:val="TOC1"/>
        <w:tabs>
          <w:tab w:val="right" w:leader="dot" w:pos="8306"/>
        </w:tabs>
      </w:pPr>
      <w:hyperlink w:anchor="_Toc6283" w:history="1">
        <w:r>
          <w:rPr>
            <w:rFonts w:ascii="仿宋" w:eastAsia="仿宋" w:hAnsi="仿宋" w:cs="仿宋" w:hint="eastAsia"/>
            <w:lang w:eastAsia="zh-CN"/>
          </w:rPr>
          <w:t>十八、营销与推广策略</w:t>
        </w:r>
        <w:r>
          <w:tab/>
        </w:r>
        <w:r>
          <w:fldChar w:fldCharType="begin"/>
        </w:r>
        <w:r>
          <w:instrText xml:space="preserve"> PAGEREF _Toc6283 \h </w:instrText>
        </w:r>
        <w:r>
          <w:fldChar w:fldCharType="separate"/>
        </w:r>
        <w:r>
          <w:t>86</w:t>
        </w:r>
        <w:r>
          <w:fldChar w:fldCharType="end"/>
        </w:r>
      </w:hyperlink>
    </w:p>
    <w:p>
      <w:pPr>
        <w:pStyle w:val="TOC2"/>
        <w:tabs>
          <w:tab w:val="right" w:leader="dot" w:pos="8306"/>
        </w:tabs>
      </w:pPr>
      <w:hyperlink w:anchor="_Toc24284" w:history="1">
        <w:r>
          <w:rPr>
            <w:rFonts w:ascii="仿宋" w:eastAsia="仿宋" w:hAnsi="仿宋" w:cs="仿宋" w:hint="eastAsia"/>
            <w:lang w:eastAsia="zh-CN"/>
          </w:rPr>
          <w:t>(一)、产品/服务定位与特点</w:t>
        </w:r>
        <w:r>
          <w:tab/>
        </w:r>
        <w:r>
          <w:fldChar w:fldCharType="begin"/>
        </w:r>
        <w:r>
          <w:instrText xml:space="preserve"> PAGEREF _Toc24284 \h </w:instrText>
        </w:r>
        <w:r>
          <w:fldChar w:fldCharType="separate"/>
        </w:r>
        <w:r>
          <w:t>86</w:t>
        </w:r>
        <w:r>
          <w:fldChar w:fldCharType="end"/>
        </w:r>
      </w:hyperlink>
    </w:p>
    <w:p>
      <w:pPr>
        <w:pStyle w:val="TOC2"/>
        <w:tabs>
          <w:tab w:val="right" w:leader="dot" w:pos="8306"/>
        </w:tabs>
      </w:pPr>
      <w:hyperlink w:anchor="_Toc19546" w:history="1">
        <w:r>
          <w:rPr>
            <w:rFonts w:ascii="仿宋" w:eastAsia="仿宋" w:hAnsi="仿宋" w:cs="仿宋" w:hint="eastAsia"/>
            <w:lang w:eastAsia="zh-CN"/>
          </w:rPr>
          <w:t>(二)、市场定位与竞争分析</w:t>
        </w:r>
        <w:r>
          <w:tab/>
        </w:r>
        <w:r>
          <w:fldChar w:fldCharType="begin"/>
        </w:r>
        <w:r>
          <w:instrText xml:space="preserve"> PAGEREF _Toc19546 \h </w:instrText>
        </w:r>
        <w:r>
          <w:fldChar w:fldCharType="separate"/>
        </w:r>
        <w:r>
          <w:t>87</w:t>
        </w:r>
        <w:r>
          <w:fldChar w:fldCharType="end"/>
        </w:r>
      </w:hyperlink>
    </w:p>
    <w:p>
      <w:pPr>
        <w:pStyle w:val="TOC2"/>
        <w:tabs>
          <w:tab w:val="right" w:leader="dot" w:pos="8306"/>
        </w:tabs>
      </w:pPr>
      <w:hyperlink w:anchor="_Toc8003" w:history="1">
        <w:r>
          <w:rPr>
            <w:rFonts w:ascii="仿宋" w:eastAsia="仿宋" w:hAnsi="仿宋" w:cs="仿宋" w:hint="eastAsia"/>
            <w:lang w:eastAsia="zh-CN"/>
          </w:rPr>
          <w:t>(三)、营销渠道与策略</w:t>
        </w:r>
        <w:r>
          <w:tab/>
        </w:r>
        <w:r>
          <w:fldChar w:fldCharType="begin"/>
        </w:r>
        <w:r>
          <w:instrText xml:space="preserve"> PAGEREF _Toc8003 \h </w:instrText>
        </w:r>
        <w:r>
          <w:fldChar w:fldCharType="separate"/>
        </w:r>
        <w:r>
          <w:t>88</w:t>
        </w:r>
        <w:r>
          <w:fldChar w:fldCharType="end"/>
        </w:r>
      </w:hyperlink>
    </w:p>
    <w:p>
      <w:pPr>
        <w:pStyle w:val="TOC2"/>
        <w:tabs>
          <w:tab w:val="right" w:leader="dot" w:pos="8306"/>
        </w:tabs>
      </w:pPr>
      <w:hyperlink w:anchor="_Toc32338" w:history="1">
        <w:r>
          <w:rPr>
            <w:rFonts w:ascii="仿宋" w:eastAsia="仿宋" w:hAnsi="仿宋" w:cs="仿宋" w:hint="eastAsia"/>
            <w:lang w:eastAsia="zh-CN"/>
          </w:rPr>
          <w:t>(四)、推广与宣传活动</w:t>
        </w:r>
        <w:r>
          <w:tab/>
        </w:r>
        <w:r>
          <w:fldChar w:fldCharType="begin"/>
        </w:r>
        <w:r>
          <w:instrText xml:space="preserve"> PAGEREF _Toc32338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370"/>
      <w:r>
        <w:rPr>
          <w:rFonts w:ascii="仿宋" w:eastAsia="仿宋" w:hAnsi="仿宋" w:cs="仿宋" w:hint="eastAsia"/>
          <w:sz w:val="28"/>
          <w:lang w:eastAsia="zh-CN"/>
        </w:rPr>
        <w:t>一、凝固剂项目可持续发展</w:t>
      </w:r>
      <w:bookmarkEnd w:id="2"/>
    </w:p>
    <w:p>
      <w:pPr>
        <w:pStyle w:val="Heading2"/>
        <w:rPr>
          <w:rFonts w:ascii="仿宋" w:eastAsia="仿宋" w:hAnsi="仿宋" w:cs="仿宋" w:hint="eastAsia"/>
          <w:lang w:eastAsia="zh-CN"/>
        </w:rPr>
      </w:pPr>
      <w:bookmarkStart w:id="3" w:name="_Toc387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固剂项目中，凝固剂项目团队着眼于未来，明确了可持续发展的战略方向。制定的具体可持续发展目标包括降低资源使用、采用环保技术、最大化社会效益等。这一步骤不仅有助于凝固剂项目在环保和社会责任方面达到最高标准，也为未来提供了明确的指引，确保凝固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可持续实践的融入凝固剂项目管理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凝固剂项目管理周期。从凝固剂项目规划开始，凝固剂项目团队就考虑了环境和社会的因素。在执行阶段，凝固剂项目团队积极推动绿色技术的应用，优化资源利用。此外，关注员工的社会责任，通过培训和沟通活动提高员工对可持续发展的认知，使他们能够在日常工作中践行可持续实践。这些举措不仅为凝固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14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扎根于凝固剂项目的可持续发展理念，我们深信环保与社会责任是凝固剂项目成功的关键支柱。在凝固剂项目的每一步，我们都致力于通过创新和实践，履行对环境和社会的坚定责任。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凝固剂项目团队通过引入先进的环保技术、建立高效的废物处理系统以及推动能源节约措施，积极履行环保责任。定期的环保监测和评估确保凝固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凝固剂项目不仅致力于自身可持续发展，还注重对社会的回馈。通过支持社区凝固剂项目、参与慈善事业、提供培训机会等方式，凝固剂项目积极履行社会责任。与当地社区建立积极互动，关注员工的工作与生活平衡，以及员工的身心健康，是凝固剂项目在社会责任层面的关键举措。这样的实践不仅增强了凝固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932"/>
      <w:r>
        <w:rPr>
          <w:rFonts w:ascii="仿宋" w:eastAsia="仿宋" w:hAnsi="仿宋" w:cs="仿宋" w:hint="eastAsia"/>
          <w:sz w:val="28"/>
          <w:lang w:eastAsia="zh-CN"/>
        </w:rPr>
        <w:t>二、凝固剂项目土建工程</w:t>
      </w:r>
      <w:bookmarkEnd w:id="5"/>
    </w:p>
    <w:p>
      <w:pPr>
        <w:pStyle w:val="Heading2"/>
        <w:rPr>
          <w:rFonts w:ascii="仿宋" w:eastAsia="仿宋" w:hAnsi="仿宋" w:cs="仿宋" w:hint="eastAsia"/>
          <w:lang w:eastAsia="zh-CN"/>
        </w:rPr>
      </w:pPr>
      <w:bookmarkStart w:id="6" w:name="_Toc462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在凝固剂项目的建筑工程设计中，我们将秉承一系列重要的设计原则，以确保凝固剂项目建筑在功能、美观、可持续性等方面达到最佳效果。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首要原则是确保建筑的功能性得到最大化的发挥。我们将充分理解凝固剂项目的实际需求，合理布局各个功能区域，保证建筑在满足业务需求的同时，提供高效的工作环境。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在建筑设计中，我们将综合考虑建设和运营成本。通过精细的经济效益分析，确保设计方案在高效利用资源的同时，对凝固剂项目的长期盈利能力有积极的贡献。</w:t>
      </w:r>
    </w:p>
    <w:p>
      <w:pPr>
        <w:pStyle w:val="Heading2"/>
        <w:ind w:firstLine="560" w:firstLineChars="200"/>
        <w:rPr>
          <w:rFonts w:ascii="仿宋" w:eastAsia="仿宋" w:hAnsi="仿宋" w:cs="仿宋" w:hint="eastAsia"/>
          <w:sz w:val="28"/>
          <w:lang w:eastAsia="zh-CN"/>
        </w:rPr>
      </w:pPr>
      <w:bookmarkStart w:id="7" w:name="_Toc405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凝固剂项目的土建工程设计中，我们将精准设定设计年限，结合凝固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凝固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693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凝固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凝固剂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凝固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793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本期工程凝固剂项目预计总建筑面积XXX平方米，其中：计容建筑面积XXX平方米，计划建筑工程投资XX万元，占凝固剂项目总投资的XX%。</w:t>
      </w:r>
    </w:p>
    <w:p>
      <w:pPr>
        <w:pStyle w:val="Heading1"/>
        <w:ind w:firstLine="560" w:firstLineChars="200"/>
        <w:rPr>
          <w:rFonts w:ascii="仿宋" w:eastAsia="仿宋" w:hAnsi="仿宋" w:cs="仿宋" w:hint="eastAsia"/>
          <w:sz w:val="28"/>
          <w:lang w:eastAsia="zh-CN"/>
        </w:rPr>
      </w:pPr>
      <w:bookmarkStart w:id="10" w:name="_Toc18419"/>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32277"/>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凝固剂项目的技术管理特点体现在其创新导向。通过引入最先进的技术趋势和解决方案，凝固剂项目致力于提升科技含量、提高质量和效率水平。这意味着我们将采用最新的工具和方法，确保凝固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凝固剂项目技术管理的显著特征。通过整合不同领域的技术资源，我们实现了跨学科的协同工作。这有助于优化技术架构，提高整体效能。此外，整合性策略还促进了不同技术团队之间的紧密沟通和高效合作，确保凝固剂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凝固剂项目所采用的技术。通过不断优化技术方案，凝固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凝固剂项目团队将在凝固剂项目初期识别可能的技术风险，并采取相应的预防和应对措施。通过建立健全的风险评估机制，凝固剂项目能够在实施过程中及时发现并解决潜在的技术问题，保障凝固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通过这些独特的技术管理特点，我们确信在凝固剂项目中，技术将成为凝固剂项目成功的有力支持。这一深度剖析揭示了技术管理在凝固剂项目实施中的关键作用，为凝固剂项目的技术基础奠定了坚实的基础。</w:t>
      </w:r>
    </w:p>
    <w:p>
      <w:pPr>
        <w:pStyle w:val="Heading2"/>
        <w:ind w:firstLine="560" w:firstLineChars="200"/>
        <w:rPr>
          <w:rFonts w:ascii="仿宋" w:eastAsia="仿宋" w:hAnsi="仿宋" w:cs="仿宋" w:hint="eastAsia"/>
          <w:sz w:val="28"/>
          <w:lang w:eastAsia="zh-CN"/>
        </w:rPr>
      </w:pPr>
      <w:bookmarkStart w:id="12" w:name="_Toc7150"/>
      <w:r>
        <w:rPr>
          <w:rFonts w:ascii="仿宋" w:eastAsia="仿宋" w:hAnsi="仿宋" w:cs="仿宋" w:hint="eastAsia"/>
          <w:sz w:val="28"/>
          <w:lang w:eastAsia="zh-CN"/>
        </w:rPr>
        <w:t>(二)、凝固剂项目工艺技术设计方案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凝固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凝固剂项目将严格按照相关行业规范要求进行组织。通过有效控制产品质量，凝固剂项目将致力于为顾客提供优质的凝固剂项目产品和良好的服务。这体现了凝固剂项目对于生产活动合规性和质量标准的高度重视，为凝固剂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凝固剂项目注重生态效益和清洁生产原则。凝固剂项目建设将紧密结合地方特色经济发展，与社会经济发展规划和区域环境保护规划方案相协调一致。通过与当地区域自然生态系统的结合，凝固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凝固剂项目产品具有多样化的客户需求和个性化的特点。因此，凝固剂项目产品规格品种多样，且单批生产数量较小。为满足这一特点，凝固剂项目承办单位将建设先进的柔性制造生产线。通过广泛应用柔性制造技术，凝固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凝固剂项目采用的技术具有较高的技术含量和自动化水平，处于国内先进水平。这一技术选用不仅体现了对生产效率、质量和环境友好性的高标准要求，同时为凝固剂项目的可持续发展奠定了坚实的基础。</w:t>
      </w:r>
    </w:p>
    <w:p>
      <w:pPr>
        <w:pStyle w:val="Heading2"/>
        <w:ind w:firstLine="560" w:firstLineChars="200"/>
        <w:rPr>
          <w:rFonts w:ascii="仿宋" w:eastAsia="仿宋" w:hAnsi="仿宋" w:cs="仿宋" w:hint="eastAsia"/>
          <w:sz w:val="28"/>
          <w:lang w:eastAsia="zh-CN"/>
        </w:rPr>
      </w:pPr>
      <w:bookmarkStart w:id="13" w:name="_Toc18454"/>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为确保凝固剂项目的高效生产和技术实施，我们制定了一套精心设计的设备选型方案，以满足凝固剂项目生产、质量和环保的要求。该方案的主要特点如下：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凝固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针对凝固剂项目产品的多样性和小批量生产的特点，我们将建设柔性制造生产线。通过在设备选型中考虑柔性制造技术，可以灵活应对不同产品规格和生产需求，实现生产线的高度灵活性和适应性。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798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6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凝固剂项目的主要产品是XXXX，预计年产值为XXX万元。这一产品在市场中占据着重要的地位，其广泛的应用范围使得该凝固剂项目的市场前景非常广阔。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凝固剂项目的xxx产品作为重要的原材料之一，将在多个领域发挥关键作用。其在建筑、交通、能源等方面的广泛应用将为整个产业链提供强大的支持，形成产业协同效应。凝固剂项目的年产值XXX万XXX万XXX万万元不仅反映了其在市场上的巨大潜力，更预示着它对国民经济的积极贡献。这种关联度高、涉及面广的产业关系，使得该凝固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0763"/>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凝固剂项目总征地面积为XXXX平方米，相当于约XX.XX亩，其中净用地面积为XXXX平方米，红线范围内相当于约XX.XX亩。这一用地规模充分考虑了凝固剂项目的建设需求，保障了凝固剂项目在合适的空间内得以充分发展。凝固剂项目规划的总建筑面积为XXXX平方米，其中主体工程建设占XXXX平方米，计容建筑面积达XXXX平方米。预计建筑工程的投资将达到XXXX万元，为凝固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凝固剂项目计划购置的设备共计XXXX台（套），设备购置费用为XXXX万元。这一设备购置计划充分考虑到凝固剂项目的生产需求和技术要求，确保了凝固剂项目在生产运营中具备先进的技术装备和高效的生产能力。设备的合理配置将为凝固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凝固剂项目计划总投资为XXXX万元，预计年实现营业收入为XXXX万元。这一产能规模的设定旨在确保凝固剂项目能够在投资与回报之间取得平衡，实现长期可持续的发展。凝固剂项目的总投资充分考虑到各个方面的需求，包括用地建设、设备购置等多个环节，以确保凝固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613"/>
      <w:r>
        <w:rPr>
          <w:rFonts w:ascii="仿宋" w:eastAsia="仿宋" w:hAnsi="仿宋" w:cs="仿宋" w:hint="eastAsia"/>
          <w:sz w:val="28"/>
          <w:lang w:eastAsia="zh-CN"/>
        </w:rPr>
        <w:t>五、凝固剂项目危机管理</w:t>
      </w:r>
      <w:bookmarkEnd w:id="17"/>
    </w:p>
    <w:p>
      <w:pPr>
        <w:pStyle w:val="Heading2"/>
        <w:rPr>
          <w:rFonts w:ascii="仿宋" w:eastAsia="仿宋" w:hAnsi="仿宋" w:cs="仿宋" w:hint="eastAsia"/>
          <w:lang w:eastAsia="zh-CN"/>
        </w:rPr>
      </w:pPr>
      <w:bookmarkStart w:id="18" w:name="_Toc2586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凝固剂项目危机管理中，危机预警与识别是确保凝固剂项目稳健运行的核心步骤。通过建立全面的监测机制，凝固剂项目团队旨在及时发现和理解潜在的风险和危机因素，以便采取及时的预防和应对措施，确保凝固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首先，通过深入的风险评估，凝固剂项目团队全面分析了整个凝固剂项目和各个阶段可能存在的威胁。这包括准确评估每个潜在风险的发生概率和可能影响的程度，为后续危机预警提供了有力支持。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凝固剂项目团队着重于明确定义凝固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凝固剂项目进展的持续监控，团队能够及时发现潜在问题并作出迅速反应。凝固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在这一阶段，团队的专业素养和反应速度将发挥至关重要的作用，以确保潜在危机能够在初期得到有效的处理，最大程度地减轻负面影响。通过危机预警与识别，凝固剂项目得以更有序、可控地推进。</w:t>
      </w:r>
    </w:p>
    <w:p>
      <w:pPr>
        <w:pStyle w:val="Heading2"/>
        <w:ind w:firstLine="560" w:firstLineChars="200"/>
        <w:rPr>
          <w:rFonts w:ascii="仿宋" w:eastAsia="仿宋" w:hAnsi="仿宋" w:cs="仿宋" w:hint="eastAsia"/>
          <w:sz w:val="28"/>
          <w:lang w:eastAsia="zh-CN"/>
        </w:rPr>
      </w:pPr>
      <w:bookmarkStart w:id="19" w:name="_Toc17002"/>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在危机发生时，凝固剂项目团队立即行动，成立了应急小组。该小组的任务是迅速制定并实施紧急应对措施，以最小化潜在损失。以下是采取的主要措施：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暂停凝固剂项目进度：为遏制危机蔓延，凝固剂项目暂时停止进行，以便全面评估当前状况。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资源重新分配：重新评估凝固剂项目资源的分配，确保最大限度地减小损失。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实时沟通：与关键利益相关者建立实时沟通机制，向他们传递凝固剂项目危机的实际状况，保障凝固剂项目核心利益。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在紧急应对的同时，凝固剂项目团队强调了团队协作和有效沟通的重要性。以下是团队协作的关键举措：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信息共享机制：建立了信息共享平台，确保团队成员能够及时获取凝固剂项目危机的实时信息。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领导者沟通：凝固剂项目领导者通过定期会议和即时沟通工具，指导团队应对危机，保持团队稳定运行。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随着危机得到初步控制，凝固剂项目团队转向制定恢复计划，以确保凝固剂项目能够从中迅速恢复。主要恢复计划包括：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修复受损的进度计划：重新评估凝固剂项目进度，制定修复计划，确保凝固剂项目尽快回归正常进程。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重新调整资源分配：优化资源分配，确保凝固剂项目在有限资源下高效运转。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风险管理机制加强：对凝固剂项目风险进行全面评估，制定更强化的风险管理策略，以预防未来可能的危机。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16068"/>
      <w:r>
        <w:rPr>
          <w:rFonts w:ascii="仿宋" w:eastAsia="仿宋" w:hAnsi="仿宋" w:cs="仿宋" w:hint="eastAsia"/>
          <w:sz w:val="28"/>
          <w:lang w:eastAsia="zh-CN"/>
        </w:rPr>
        <w:t>六、凝固剂项目建设单位说明</w:t>
      </w:r>
      <w:bookmarkEnd w:id="20"/>
    </w:p>
    <w:p>
      <w:pPr>
        <w:pStyle w:val="Heading2"/>
        <w:rPr>
          <w:rFonts w:ascii="仿宋" w:eastAsia="仿宋" w:hAnsi="仿宋" w:cs="仿宋" w:hint="eastAsia"/>
          <w:lang w:eastAsia="zh-CN"/>
        </w:rPr>
      </w:pPr>
      <w:bookmarkStart w:id="21" w:name="_Toc18583"/>
      <w:r>
        <w:rPr>
          <w:rFonts w:ascii="仿宋" w:eastAsia="仿宋" w:hAnsi="仿宋" w:cs="仿宋" w:hint="eastAsia"/>
          <w:lang w:eastAsia="zh-CN"/>
        </w:rPr>
        <w:t>(一)、凝固剂项目承办单位基本情况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https://d.book118.com/326230220113010042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凝固剂项目计划设计方案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EE79AC"/>
    <w:rsid w:val="74EE79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23022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2024-01-28T23:16:00Z</dcterms:created>
  <dcterms:modified xsi:type="dcterms:W3CDTF">2024-01-28T23:17:18Z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B54A6DC6743647EFBDE96AE6A24589C4_11</vt:lpwstr>
  </property>
  <property fmtid="{D5CDD505-2E9C-101B-9397-08002B2CF9AE}" pid="3" name="KSOProductBuildVer">
    <vt:lpwstr>2052-12.1.0.16250</vt:lpwstr>
  </property>
</Properties>
</file>