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钙氧化物项目策划方案报告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9" w:history="1">
        <w:r>
          <w:rPr>
            <w:rFonts w:ascii="仿宋" w:eastAsia="仿宋" w:hAnsi="仿宋" w:cs="仿宋" w:hint="eastAsia"/>
            <w:lang w:eastAsia="zh-CN"/>
          </w:rPr>
          <w:t>序言</w:t>
        </w:r>
        <w:r>
          <w:tab/>
        </w:r>
        <w:r>
          <w:fldChar w:fldCharType="begin"/>
        </w:r>
        <w:r>
          <w:instrText xml:space="preserve"> PAGEREF _Toc31359 \h </w:instrText>
        </w:r>
        <w:r>
          <w:fldChar w:fldCharType="separate"/>
        </w:r>
        <w:r>
          <w:t>4</w:t>
        </w:r>
        <w:r>
          <w:fldChar w:fldCharType="end"/>
        </w:r>
      </w:hyperlink>
    </w:p>
    <w:p>
      <w:pPr>
        <w:pStyle w:val="TOC1"/>
        <w:tabs>
          <w:tab w:val="right" w:leader="dot" w:pos="8306"/>
        </w:tabs>
      </w:pPr>
      <w:hyperlink w:anchor="_Toc26934" w:history="1">
        <w:r>
          <w:rPr>
            <w:rFonts w:ascii="仿宋" w:eastAsia="仿宋" w:hAnsi="仿宋" w:cs="仿宋" w:hint="eastAsia"/>
            <w:lang w:eastAsia="zh-CN"/>
          </w:rPr>
          <w:t>一、钙氧化物技术创新的分类</w:t>
        </w:r>
        <w:r>
          <w:tab/>
        </w:r>
        <w:r>
          <w:fldChar w:fldCharType="begin"/>
        </w:r>
        <w:r>
          <w:instrText xml:space="preserve"> PAGEREF _Toc26934 \h </w:instrText>
        </w:r>
        <w:r>
          <w:fldChar w:fldCharType="separate"/>
        </w:r>
        <w:r>
          <w:t>4</w:t>
        </w:r>
        <w:r>
          <w:fldChar w:fldCharType="end"/>
        </w:r>
      </w:hyperlink>
    </w:p>
    <w:p>
      <w:pPr>
        <w:pStyle w:val="TOC2"/>
        <w:tabs>
          <w:tab w:val="right" w:leader="dot" w:pos="8306"/>
        </w:tabs>
      </w:pPr>
      <w:hyperlink w:anchor="_Toc2427" w:history="1">
        <w:r>
          <w:rPr>
            <w:rFonts w:ascii="仿宋" w:eastAsia="仿宋" w:hAnsi="仿宋" w:cs="仿宋" w:hint="eastAsia"/>
            <w:lang w:eastAsia="zh-CN"/>
          </w:rPr>
          <w:t>(一)、钙氧化物技术创新的分类</w:t>
        </w:r>
        <w:r>
          <w:tab/>
        </w:r>
        <w:r>
          <w:fldChar w:fldCharType="begin"/>
        </w:r>
        <w:r>
          <w:instrText xml:space="preserve"> PAGEREF _Toc2427 \h </w:instrText>
        </w:r>
        <w:r>
          <w:fldChar w:fldCharType="separate"/>
        </w:r>
        <w:r>
          <w:t>4</w:t>
        </w:r>
        <w:r>
          <w:fldChar w:fldCharType="end"/>
        </w:r>
      </w:hyperlink>
    </w:p>
    <w:p>
      <w:pPr>
        <w:pStyle w:val="TOC1"/>
        <w:tabs>
          <w:tab w:val="right" w:leader="dot" w:pos="8306"/>
        </w:tabs>
      </w:pPr>
      <w:hyperlink w:anchor="_Toc19674" w:history="1">
        <w:r>
          <w:rPr>
            <w:rFonts w:ascii="仿宋" w:eastAsia="仿宋" w:hAnsi="仿宋" w:cs="仿宋" w:hint="eastAsia"/>
            <w:lang w:eastAsia="zh-CN"/>
          </w:rPr>
          <w:t>二、职业保护</w:t>
        </w:r>
        <w:r>
          <w:tab/>
        </w:r>
        <w:r>
          <w:fldChar w:fldCharType="begin"/>
        </w:r>
        <w:r>
          <w:instrText xml:space="preserve"> PAGEREF _Toc19674 \h </w:instrText>
        </w:r>
        <w:r>
          <w:fldChar w:fldCharType="separate"/>
        </w:r>
        <w:r>
          <w:t>7</w:t>
        </w:r>
        <w:r>
          <w:fldChar w:fldCharType="end"/>
        </w:r>
      </w:hyperlink>
    </w:p>
    <w:p>
      <w:pPr>
        <w:pStyle w:val="TOC2"/>
        <w:tabs>
          <w:tab w:val="right" w:leader="dot" w:pos="8306"/>
        </w:tabs>
      </w:pPr>
      <w:hyperlink w:anchor="_Toc6631" w:history="1">
        <w:r>
          <w:rPr>
            <w:rFonts w:ascii="仿宋" w:eastAsia="仿宋" w:hAnsi="仿宋" w:cs="仿宋" w:hint="eastAsia"/>
            <w:lang w:eastAsia="zh-CN"/>
          </w:rPr>
          <w:t>(一)、消防安全</w:t>
        </w:r>
        <w:r>
          <w:tab/>
        </w:r>
        <w:r>
          <w:fldChar w:fldCharType="begin"/>
        </w:r>
        <w:r>
          <w:instrText xml:space="preserve"> PAGEREF _Toc6631 \h </w:instrText>
        </w:r>
        <w:r>
          <w:fldChar w:fldCharType="separate"/>
        </w:r>
        <w:r>
          <w:t>7</w:t>
        </w:r>
        <w:r>
          <w:fldChar w:fldCharType="end"/>
        </w:r>
      </w:hyperlink>
    </w:p>
    <w:p>
      <w:pPr>
        <w:pStyle w:val="TOC2"/>
        <w:tabs>
          <w:tab w:val="right" w:leader="dot" w:pos="8306"/>
        </w:tabs>
      </w:pPr>
      <w:hyperlink w:anchor="_Toc8757" w:history="1">
        <w:r>
          <w:rPr>
            <w:rFonts w:ascii="仿宋" w:eastAsia="仿宋" w:hAnsi="仿宋" w:cs="仿宋" w:hint="eastAsia"/>
            <w:lang w:eastAsia="zh-CN"/>
          </w:rPr>
          <w:t>(二)、防火防爆总图布置措施</w:t>
        </w:r>
        <w:r>
          <w:tab/>
        </w:r>
        <w:r>
          <w:fldChar w:fldCharType="begin"/>
        </w:r>
        <w:r>
          <w:instrText xml:space="preserve"> PAGEREF _Toc8757 \h </w:instrText>
        </w:r>
        <w:r>
          <w:fldChar w:fldCharType="separate"/>
        </w:r>
        <w:r>
          <w:t>8</w:t>
        </w:r>
        <w:r>
          <w:fldChar w:fldCharType="end"/>
        </w:r>
      </w:hyperlink>
    </w:p>
    <w:p>
      <w:pPr>
        <w:pStyle w:val="TOC2"/>
        <w:tabs>
          <w:tab w:val="right" w:leader="dot" w:pos="8306"/>
        </w:tabs>
      </w:pPr>
      <w:hyperlink w:anchor="_Toc23575" w:history="1">
        <w:r>
          <w:rPr>
            <w:rFonts w:ascii="仿宋" w:eastAsia="仿宋" w:hAnsi="仿宋" w:cs="仿宋" w:hint="eastAsia"/>
            <w:lang w:eastAsia="zh-CN"/>
          </w:rPr>
          <w:t>(三)、自然灾害防范措施</w:t>
        </w:r>
        <w:r>
          <w:tab/>
        </w:r>
        <w:r>
          <w:fldChar w:fldCharType="begin"/>
        </w:r>
        <w:r>
          <w:instrText xml:space="preserve"> PAGEREF _Toc23575 \h </w:instrText>
        </w:r>
        <w:r>
          <w:fldChar w:fldCharType="separate"/>
        </w:r>
        <w:r>
          <w:t>9</w:t>
        </w:r>
        <w:r>
          <w:fldChar w:fldCharType="end"/>
        </w:r>
      </w:hyperlink>
    </w:p>
    <w:p>
      <w:pPr>
        <w:pStyle w:val="TOC2"/>
        <w:tabs>
          <w:tab w:val="right" w:leader="dot" w:pos="8306"/>
        </w:tabs>
      </w:pPr>
      <w:hyperlink w:anchor="_Toc4733" w:history="1">
        <w:r>
          <w:rPr>
            <w:rFonts w:ascii="仿宋" w:eastAsia="仿宋" w:hAnsi="仿宋" w:cs="仿宋" w:hint="eastAsia"/>
            <w:lang w:eastAsia="zh-CN"/>
          </w:rPr>
          <w:t>(四)、安全色及安全标志使用要求</w:t>
        </w:r>
        <w:r>
          <w:tab/>
        </w:r>
        <w:r>
          <w:fldChar w:fldCharType="begin"/>
        </w:r>
        <w:r>
          <w:instrText xml:space="preserve"> PAGEREF _Toc4733 \h </w:instrText>
        </w:r>
        <w:r>
          <w:fldChar w:fldCharType="separate"/>
        </w:r>
        <w:r>
          <w:t>9</w:t>
        </w:r>
        <w:r>
          <w:fldChar w:fldCharType="end"/>
        </w:r>
      </w:hyperlink>
    </w:p>
    <w:p>
      <w:pPr>
        <w:pStyle w:val="TOC2"/>
        <w:tabs>
          <w:tab w:val="right" w:leader="dot" w:pos="8306"/>
        </w:tabs>
      </w:pPr>
      <w:hyperlink w:anchor="_Toc28123" w:history="1">
        <w:r>
          <w:rPr>
            <w:rFonts w:ascii="仿宋" w:eastAsia="仿宋" w:hAnsi="仿宋" w:cs="仿宋" w:hint="eastAsia"/>
            <w:lang w:eastAsia="zh-CN"/>
          </w:rPr>
          <w:t>(五)、电气安全保障措施</w:t>
        </w:r>
        <w:r>
          <w:tab/>
        </w:r>
        <w:r>
          <w:fldChar w:fldCharType="begin"/>
        </w:r>
        <w:r>
          <w:instrText xml:space="preserve"> PAGEREF _Toc28123 \h </w:instrText>
        </w:r>
        <w:r>
          <w:fldChar w:fldCharType="separate"/>
        </w:r>
        <w:r>
          <w:t>9</w:t>
        </w:r>
        <w:r>
          <w:fldChar w:fldCharType="end"/>
        </w:r>
      </w:hyperlink>
    </w:p>
    <w:p>
      <w:pPr>
        <w:pStyle w:val="TOC2"/>
        <w:tabs>
          <w:tab w:val="right" w:leader="dot" w:pos="8306"/>
        </w:tabs>
      </w:pPr>
      <w:hyperlink w:anchor="_Toc8194" w:history="1">
        <w:r>
          <w:rPr>
            <w:rFonts w:ascii="仿宋" w:eastAsia="仿宋" w:hAnsi="仿宋" w:cs="仿宋" w:hint="eastAsia"/>
            <w:lang w:eastAsia="zh-CN"/>
          </w:rPr>
          <w:t>(六)、防尘防毒措施</w:t>
        </w:r>
        <w:r>
          <w:tab/>
        </w:r>
        <w:r>
          <w:fldChar w:fldCharType="begin"/>
        </w:r>
        <w:r>
          <w:instrText xml:space="preserve"> PAGEREF _Toc8194 \h </w:instrText>
        </w:r>
        <w:r>
          <w:fldChar w:fldCharType="separate"/>
        </w:r>
        <w:r>
          <w:t>10</w:t>
        </w:r>
        <w:r>
          <w:fldChar w:fldCharType="end"/>
        </w:r>
      </w:hyperlink>
    </w:p>
    <w:p>
      <w:pPr>
        <w:pStyle w:val="TOC2"/>
        <w:tabs>
          <w:tab w:val="right" w:leader="dot" w:pos="8306"/>
        </w:tabs>
      </w:pPr>
      <w:hyperlink w:anchor="_Toc15608" w:history="1">
        <w:r>
          <w:rPr>
            <w:rFonts w:ascii="仿宋" w:eastAsia="仿宋" w:hAnsi="仿宋" w:cs="仿宋" w:hint="eastAsia"/>
            <w:lang w:eastAsia="zh-CN"/>
          </w:rPr>
          <w:t>(七)、防静电、触电防护及防雷措施</w:t>
        </w:r>
        <w:r>
          <w:tab/>
        </w:r>
        <w:r>
          <w:fldChar w:fldCharType="begin"/>
        </w:r>
        <w:r>
          <w:instrText xml:space="preserve"> PAGEREF _Toc15608 \h </w:instrText>
        </w:r>
        <w:r>
          <w:fldChar w:fldCharType="separate"/>
        </w:r>
        <w:r>
          <w:t>10</w:t>
        </w:r>
        <w:r>
          <w:fldChar w:fldCharType="end"/>
        </w:r>
      </w:hyperlink>
    </w:p>
    <w:p>
      <w:pPr>
        <w:pStyle w:val="TOC2"/>
        <w:tabs>
          <w:tab w:val="right" w:leader="dot" w:pos="8306"/>
        </w:tabs>
      </w:pPr>
      <w:hyperlink w:anchor="_Toc2889" w:history="1">
        <w:r>
          <w:rPr>
            <w:rFonts w:ascii="仿宋" w:eastAsia="仿宋" w:hAnsi="仿宋" w:cs="仿宋" w:hint="eastAsia"/>
            <w:lang w:eastAsia="zh-CN"/>
          </w:rPr>
          <w:t>(八)、机械设备安全保障措施</w:t>
        </w:r>
        <w:r>
          <w:tab/>
        </w:r>
        <w:r>
          <w:fldChar w:fldCharType="begin"/>
        </w:r>
        <w:r>
          <w:instrText xml:space="preserve"> PAGEREF _Toc2889 \h </w:instrText>
        </w:r>
        <w:r>
          <w:fldChar w:fldCharType="separate"/>
        </w:r>
        <w:r>
          <w:t>10</w:t>
        </w:r>
        <w:r>
          <w:fldChar w:fldCharType="end"/>
        </w:r>
      </w:hyperlink>
    </w:p>
    <w:p>
      <w:pPr>
        <w:pStyle w:val="TOC2"/>
        <w:tabs>
          <w:tab w:val="right" w:leader="dot" w:pos="8306"/>
        </w:tabs>
      </w:pPr>
      <w:hyperlink w:anchor="_Toc12904" w:history="1">
        <w:r>
          <w:rPr>
            <w:rFonts w:ascii="仿宋" w:eastAsia="仿宋" w:hAnsi="仿宋" w:cs="仿宋" w:hint="eastAsia"/>
            <w:lang w:eastAsia="zh-CN"/>
          </w:rPr>
          <w:t>(九)、劳动安全保障措施</w:t>
        </w:r>
        <w:r>
          <w:tab/>
        </w:r>
        <w:r>
          <w:fldChar w:fldCharType="begin"/>
        </w:r>
        <w:r>
          <w:instrText xml:space="preserve"> PAGEREF _Toc12904 \h </w:instrText>
        </w:r>
        <w:r>
          <w:fldChar w:fldCharType="separate"/>
        </w:r>
        <w:r>
          <w:t>12</w:t>
        </w:r>
        <w:r>
          <w:fldChar w:fldCharType="end"/>
        </w:r>
      </w:hyperlink>
    </w:p>
    <w:p>
      <w:pPr>
        <w:pStyle w:val="TOC2"/>
        <w:tabs>
          <w:tab w:val="right" w:leader="dot" w:pos="8306"/>
        </w:tabs>
      </w:pPr>
      <w:hyperlink w:anchor="_Toc16837" w:history="1">
        <w:r>
          <w:rPr>
            <w:rFonts w:ascii="仿宋" w:eastAsia="仿宋" w:hAnsi="仿宋" w:cs="仿宋" w:hint="eastAsia"/>
            <w:lang w:eastAsia="zh-CN"/>
          </w:rPr>
          <w:t>(十)、劳动安全卫生机构设置及教育制度</w:t>
        </w:r>
        <w:r>
          <w:tab/>
        </w:r>
        <w:r>
          <w:fldChar w:fldCharType="begin"/>
        </w:r>
        <w:r>
          <w:instrText xml:space="preserve"> PAGEREF _Toc16837 \h </w:instrText>
        </w:r>
        <w:r>
          <w:fldChar w:fldCharType="separate"/>
        </w:r>
        <w:r>
          <w:t>13</w:t>
        </w:r>
        <w:r>
          <w:fldChar w:fldCharType="end"/>
        </w:r>
      </w:hyperlink>
    </w:p>
    <w:p>
      <w:pPr>
        <w:pStyle w:val="TOC2"/>
        <w:tabs>
          <w:tab w:val="right" w:leader="dot" w:pos="8306"/>
        </w:tabs>
      </w:pPr>
      <w:hyperlink w:anchor="_Toc5295" w:history="1">
        <w:r>
          <w:rPr>
            <w:rFonts w:ascii="仿宋" w:eastAsia="仿宋" w:hAnsi="仿宋" w:cs="仿宋" w:hint="eastAsia"/>
            <w:lang w:eastAsia="zh-CN"/>
          </w:rPr>
          <w:t>(十一)、劳动安全预期效果评价</w:t>
        </w:r>
        <w:r>
          <w:tab/>
        </w:r>
        <w:r>
          <w:fldChar w:fldCharType="begin"/>
        </w:r>
        <w:r>
          <w:instrText xml:space="preserve"> PAGEREF _Toc5295 \h </w:instrText>
        </w:r>
        <w:r>
          <w:fldChar w:fldCharType="separate"/>
        </w:r>
        <w:r>
          <w:t>14</w:t>
        </w:r>
        <w:r>
          <w:fldChar w:fldCharType="end"/>
        </w:r>
      </w:hyperlink>
    </w:p>
    <w:p>
      <w:pPr>
        <w:pStyle w:val="TOC1"/>
        <w:tabs>
          <w:tab w:val="right" w:leader="dot" w:pos="8306"/>
        </w:tabs>
      </w:pPr>
      <w:hyperlink w:anchor="_Toc11099" w:history="1">
        <w:r>
          <w:rPr>
            <w:rFonts w:ascii="仿宋" w:eastAsia="仿宋" w:hAnsi="仿宋" w:cs="仿宋" w:hint="eastAsia"/>
            <w:lang w:eastAsia="zh-CN"/>
          </w:rPr>
          <w:t>三、钙氧化物项目建设单位说明</w:t>
        </w:r>
        <w:r>
          <w:tab/>
        </w:r>
        <w:r>
          <w:fldChar w:fldCharType="begin"/>
        </w:r>
        <w:r>
          <w:instrText xml:space="preserve"> PAGEREF _Toc11099 \h </w:instrText>
        </w:r>
        <w:r>
          <w:fldChar w:fldCharType="separate"/>
        </w:r>
        <w:r>
          <w:t>15</w:t>
        </w:r>
        <w:r>
          <w:fldChar w:fldCharType="end"/>
        </w:r>
      </w:hyperlink>
    </w:p>
    <w:p>
      <w:pPr>
        <w:pStyle w:val="TOC2"/>
        <w:tabs>
          <w:tab w:val="right" w:leader="dot" w:pos="8306"/>
        </w:tabs>
      </w:pPr>
      <w:hyperlink w:anchor="_Toc16840" w:history="1">
        <w:r>
          <w:rPr>
            <w:rFonts w:ascii="仿宋" w:eastAsia="仿宋" w:hAnsi="仿宋" w:cs="仿宋" w:hint="eastAsia"/>
            <w:lang w:eastAsia="zh-CN"/>
          </w:rPr>
          <w:t>(一)、钙氧化物项目承办单位基本情况</w:t>
        </w:r>
        <w:r>
          <w:tab/>
        </w:r>
        <w:r>
          <w:fldChar w:fldCharType="begin"/>
        </w:r>
        <w:r>
          <w:instrText xml:space="preserve"> PAGEREF _Toc16840 \h </w:instrText>
        </w:r>
        <w:r>
          <w:fldChar w:fldCharType="separate"/>
        </w:r>
        <w:r>
          <w:t>15</w:t>
        </w:r>
        <w:r>
          <w:fldChar w:fldCharType="end"/>
        </w:r>
      </w:hyperlink>
    </w:p>
    <w:p>
      <w:pPr>
        <w:pStyle w:val="TOC2"/>
        <w:tabs>
          <w:tab w:val="right" w:leader="dot" w:pos="8306"/>
        </w:tabs>
      </w:pPr>
      <w:hyperlink w:anchor="_Toc5408" w:history="1">
        <w:r>
          <w:rPr>
            <w:rFonts w:ascii="仿宋" w:eastAsia="仿宋" w:hAnsi="仿宋" w:cs="仿宋" w:hint="eastAsia"/>
            <w:lang w:eastAsia="zh-CN"/>
          </w:rPr>
          <w:t>(二)、公司经济效益分析</w:t>
        </w:r>
        <w:r>
          <w:tab/>
        </w:r>
        <w:r>
          <w:fldChar w:fldCharType="begin"/>
        </w:r>
        <w:r>
          <w:instrText xml:space="preserve"> PAGEREF _Toc5408 \h </w:instrText>
        </w:r>
        <w:r>
          <w:fldChar w:fldCharType="separate"/>
        </w:r>
        <w:r>
          <w:t>15</w:t>
        </w:r>
        <w:r>
          <w:fldChar w:fldCharType="end"/>
        </w:r>
      </w:hyperlink>
    </w:p>
    <w:p>
      <w:pPr>
        <w:pStyle w:val="TOC1"/>
        <w:tabs>
          <w:tab w:val="right" w:leader="dot" w:pos="8306"/>
        </w:tabs>
      </w:pPr>
      <w:hyperlink w:anchor="_Toc9583" w:history="1">
        <w:r>
          <w:rPr>
            <w:rFonts w:ascii="仿宋" w:eastAsia="仿宋" w:hAnsi="仿宋" w:cs="仿宋" w:hint="eastAsia"/>
            <w:lang w:eastAsia="zh-CN"/>
          </w:rPr>
          <w:t>四、人才队伍建设</w:t>
        </w:r>
        <w:r>
          <w:tab/>
        </w:r>
        <w:r>
          <w:fldChar w:fldCharType="begin"/>
        </w:r>
        <w:r>
          <w:instrText xml:space="preserve"> PAGEREF _Toc9583 \h </w:instrText>
        </w:r>
        <w:r>
          <w:fldChar w:fldCharType="separate"/>
        </w:r>
        <w:r>
          <w:t>16</w:t>
        </w:r>
        <w:r>
          <w:fldChar w:fldCharType="end"/>
        </w:r>
      </w:hyperlink>
    </w:p>
    <w:p>
      <w:pPr>
        <w:pStyle w:val="TOC2"/>
        <w:tabs>
          <w:tab w:val="right" w:leader="dot" w:pos="8306"/>
        </w:tabs>
      </w:pPr>
      <w:hyperlink w:anchor="_Toc10991" w:history="1">
        <w:r>
          <w:rPr>
            <w:rFonts w:ascii="仿宋" w:eastAsia="仿宋" w:hAnsi="仿宋" w:cs="仿宋" w:hint="eastAsia"/>
            <w:lang w:eastAsia="zh-CN"/>
          </w:rPr>
          <w:t>(一)、人才引进与培养计划</w:t>
        </w:r>
        <w:r>
          <w:tab/>
        </w:r>
        <w:r>
          <w:fldChar w:fldCharType="begin"/>
        </w:r>
        <w:r>
          <w:instrText xml:space="preserve"> PAGEREF _Toc10991 \h </w:instrText>
        </w:r>
        <w:r>
          <w:fldChar w:fldCharType="separate"/>
        </w:r>
        <w:r>
          <w:t>16</w:t>
        </w:r>
        <w:r>
          <w:fldChar w:fldCharType="end"/>
        </w:r>
      </w:hyperlink>
    </w:p>
    <w:p>
      <w:pPr>
        <w:pStyle w:val="TOC2"/>
        <w:tabs>
          <w:tab w:val="right" w:leader="dot" w:pos="8306"/>
        </w:tabs>
      </w:pPr>
      <w:hyperlink w:anchor="_Toc14040" w:history="1">
        <w:r>
          <w:rPr>
            <w:rFonts w:ascii="仿宋" w:eastAsia="仿宋" w:hAnsi="仿宋" w:cs="仿宋" w:hint="eastAsia"/>
            <w:lang w:eastAsia="zh-CN"/>
          </w:rPr>
          <w:t>(二)、员工激励与福利政策</w:t>
        </w:r>
        <w:r>
          <w:tab/>
        </w:r>
        <w:r>
          <w:fldChar w:fldCharType="begin"/>
        </w:r>
        <w:r>
          <w:instrText xml:space="preserve"> PAGEREF _Toc14040 \h </w:instrText>
        </w:r>
        <w:r>
          <w:fldChar w:fldCharType="separate"/>
        </w:r>
        <w:r>
          <w:t>17</w:t>
        </w:r>
        <w:r>
          <w:fldChar w:fldCharType="end"/>
        </w:r>
      </w:hyperlink>
    </w:p>
    <w:p>
      <w:pPr>
        <w:pStyle w:val="TOC2"/>
        <w:tabs>
          <w:tab w:val="right" w:leader="dot" w:pos="8306"/>
        </w:tabs>
      </w:pPr>
      <w:hyperlink w:anchor="_Toc16075" w:history="1">
        <w:r>
          <w:rPr>
            <w:rFonts w:ascii="仿宋" w:eastAsia="仿宋" w:hAnsi="仿宋" w:cs="仿宋" w:hint="eastAsia"/>
            <w:lang w:eastAsia="zh-CN"/>
          </w:rPr>
          <w:t>(三)、团队建设与管理</w:t>
        </w:r>
        <w:r>
          <w:tab/>
        </w:r>
        <w:r>
          <w:fldChar w:fldCharType="begin"/>
        </w:r>
        <w:r>
          <w:instrText xml:space="preserve"> PAGEREF _Toc16075 \h </w:instrText>
        </w:r>
        <w:r>
          <w:fldChar w:fldCharType="separate"/>
        </w:r>
        <w:r>
          <w:t>18</w:t>
        </w:r>
        <w:r>
          <w:fldChar w:fldCharType="end"/>
        </w:r>
      </w:hyperlink>
    </w:p>
    <w:p>
      <w:pPr>
        <w:pStyle w:val="TOC1"/>
        <w:tabs>
          <w:tab w:val="right" w:leader="dot" w:pos="8306"/>
        </w:tabs>
      </w:pPr>
      <w:hyperlink w:anchor="_Toc24859" w:history="1">
        <w:r>
          <w:rPr>
            <w:rFonts w:ascii="仿宋" w:eastAsia="仿宋" w:hAnsi="仿宋" w:cs="仿宋" w:hint="eastAsia"/>
            <w:lang w:eastAsia="zh-CN"/>
          </w:rPr>
          <w:t>五、风险应对评估</w:t>
        </w:r>
        <w:r>
          <w:tab/>
        </w:r>
        <w:r>
          <w:fldChar w:fldCharType="begin"/>
        </w:r>
        <w:r>
          <w:instrText xml:space="preserve"> PAGEREF _Toc24859 \h </w:instrText>
        </w:r>
        <w:r>
          <w:fldChar w:fldCharType="separate"/>
        </w:r>
        <w:r>
          <w:t>19</w:t>
        </w:r>
        <w:r>
          <w:fldChar w:fldCharType="end"/>
        </w:r>
      </w:hyperlink>
    </w:p>
    <w:p>
      <w:pPr>
        <w:pStyle w:val="TOC2"/>
        <w:tabs>
          <w:tab w:val="right" w:leader="dot" w:pos="8306"/>
        </w:tabs>
      </w:pPr>
      <w:hyperlink w:anchor="_Toc21540" w:history="1">
        <w:r>
          <w:rPr>
            <w:rFonts w:ascii="仿宋" w:eastAsia="仿宋" w:hAnsi="仿宋" w:cs="仿宋" w:hint="eastAsia"/>
            <w:lang w:eastAsia="zh-CN"/>
          </w:rPr>
          <w:t>(一)、政策风险分析</w:t>
        </w:r>
        <w:r>
          <w:tab/>
        </w:r>
        <w:r>
          <w:fldChar w:fldCharType="begin"/>
        </w:r>
        <w:r>
          <w:instrText xml:space="preserve"> PAGEREF _Toc21540 \h </w:instrText>
        </w:r>
        <w:r>
          <w:fldChar w:fldCharType="separate"/>
        </w:r>
        <w:r>
          <w:t>19</w:t>
        </w:r>
        <w:r>
          <w:fldChar w:fldCharType="end"/>
        </w:r>
      </w:hyperlink>
    </w:p>
    <w:p>
      <w:pPr>
        <w:pStyle w:val="TOC2"/>
        <w:tabs>
          <w:tab w:val="right" w:leader="dot" w:pos="8306"/>
        </w:tabs>
      </w:pPr>
      <w:hyperlink w:anchor="_Toc5069" w:history="1">
        <w:r>
          <w:rPr>
            <w:rFonts w:ascii="仿宋" w:eastAsia="仿宋" w:hAnsi="仿宋" w:cs="仿宋" w:hint="eastAsia"/>
            <w:lang w:eastAsia="zh-CN"/>
          </w:rPr>
          <w:t>(二)、社会风险分析</w:t>
        </w:r>
        <w:r>
          <w:tab/>
        </w:r>
        <w:r>
          <w:fldChar w:fldCharType="begin"/>
        </w:r>
        <w:r>
          <w:instrText xml:space="preserve"> PAGEREF _Toc5069 \h </w:instrText>
        </w:r>
        <w:r>
          <w:fldChar w:fldCharType="separate"/>
        </w:r>
        <w:r>
          <w:t>19</w:t>
        </w:r>
        <w:r>
          <w:fldChar w:fldCharType="end"/>
        </w:r>
      </w:hyperlink>
    </w:p>
    <w:p>
      <w:pPr>
        <w:pStyle w:val="TOC2"/>
        <w:tabs>
          <w:tab w:val="right" w:leader="dot" w:pos="8306"/>
        </w:tabs>
      </w:pPr>
      <w:hyperlink w:anchor="_Toc22139" w:history="1">
        <w:r>
          <w:rPr>
            <w:rFonts w:ascii="仿宋" w:eastAsia="仿宋" w:hAnsi="仿宋" w:cs="仿宋" w:hint="eastAsia"/>
            <w:lang w:eastAsia="zh-CN"/>
          </w:rPr>
          <w:t>(三)、市场风险分析</w:t>
        </w:r>
        <w:r>
          <w:tab/>
        </w:r>
        <w:r>
          <w:fldChar w:fldCharType="begin"/>
        </w:r>
        <w:r>
          <w:instrText xml:space="preserve"> PAGEREF _Toc22139 \h </w:instrText>
        </w:r>
        <w:r>
          <w:fldChar w:fldCharType="separate"/>
        </w:r>
        <w:r>
          <w:t>20</w:t>
        </w:r>
        <w:r>
          <w:fldChar w:fldCharType="end"/>
        </w:r>
      </w:hyperlink>
    </w:p>
    <w:p>
      <w:pPr>
        <w:pStyle w:val="TOC2"/>
        <w:tabs>
          <w:tab w:val="right" w:leader="dot" w:pos="8306"/>
        </w:tabs>
      </w:pPr>
      <w:hyperlink w:anchor="_Toc26019" w:history="1">
        <w:r>
          <w:rPr>
            <w:rFonts w:ascii="仿宋" w:eastAsia="仿宋" w:hAnsi="仿宋" w:cs="仿宋" w:hint="eastAsia"/>
            <w:lang w:eastAsia="zh-CN"/>
          </w:rPr>
          <w:t>(四)、资金风险分析</w:t>
        </w:r>
        <w:r>
          <w:tab/>
        </w:r>
        <w:r>
          <w:fldChar w:fldCharType="begin"/>
        </w:r>
        <w:r>
          <w:instrText xml:space="preserve"> PAGEREF _Toc26019 \h </w:instrText>
        </w:r>
        <w:r>
          <w:fldChar w:fldCharType="separate"/>
        </w:r>
        <w:r>
          <w:t>20</w:t>
        </w:r>
        <w:r>
          <w:fldChar w:fldCharType="end"/>
        </w:r>
      </w:hyperlink>
    </w:p>
    <w:p>
      <w:pPr>
        <w:pStyle w:val="TOC2"/>
        <w:tabs>
          <w:tab w:val="right" w:leader="dot" w:pos="8306"/>
        </w:tabs>
      </w:pPr>
      <w:hyperlink w:anchor="_Toc24063" w:history="1">
        <w:r>
          <w:rPr>
            <w:rFonts w:ascii="仿宋" w:eastAsia="仿宋" w:hAnsi="仿宋" w:cs="仿宋" w:hint="eastAsia"/>
            <w:lang w:eastAsia="zh-CN"/>
          </w:rPr>
          <w:t>(五)、技术风险分析</w:t>
        </w:r>
        <w:r>
          <w:tab/>
        </w:r>
        <w:r>
          <w:fldChar w:fldCharType="begin"/>
        </w:r>
        <w:r>
          <w:instrText xml:space="preserve"> PAGEREF _Toc24063 \h </w:instrText>
        </w:r>
        <w:r>
          <w:fldChar w:fldCharType="separate"/>
        </w:r>
        <w:r>
          <w:t>20</w:t>
        </w:r>
        <w:r>
          <w:fldChar w:fldCharType="end"/>
        </w:r>
      </w:hyperlink>
    </w:p>
    <w:p>
      <w:pPr>
        <w:pStyle w:val="TOC2"/>
        <w:tabs>
          <w:tab w:val="right" w:leader="dot" w:pos="8306"/>
        </w:tabs>
      </w:pPr>
      <w:hyperlink w:anchor="_Toc16674" w:history="1">
        <w:r>
          <w:rPr>
            <w:rFonts w:ascii="仿宋" w:eastAsia="仿宋" w:hAnsi="仿宋" w:cs="仿宋" w:hint="eastAsia"/>
            <w:lang w:eastAsia="zh-CN"/>
          </w:rPr>
          <w:t>(六)、财务风险分析</w:t>
        </w:r>
        <w:r>
          <w:tab/>
        </w:r>
        <w:r>
          <w:fldChar w:fldCharType="begin"/>
        </w:r>
        <w:r>
          <w:instrText xml:space="preserve"> PAGEREF _Toc16674 \h </w:instrText>
        </w:r>
        <w:r>
          <w:fldChar w:fldCharType="separate"/>
        </w:r>
        <w:r>
          <w:t>21</w:t>
        </w:r>
        <w:r>
          <w:fldChar w:fldCharType="end"/>
        </w:r>
      </w:hyperlink>
    </w:p>
    <w:p>
      <w:pPr>
        <w:pStyle w:val="TOC2"/>
        <w:tabs>
          <w:tab w:val="right" w:leader="dot" w:pos="8306"/>
        </w:tabs>
      </w:pPr>
      <w:hyperlink w:anchor="_Toc14857" w:history="1">
        <w:r>
          <w:rPr>
            <w:rFonts w:ascii="仿宋" w:eastAsia="仿宋" w:hAnsi="仿宋" w:cs="仿宋" w:hint="eastAsia"/>
            <w:lang w:eastAsia="zh-CN"/>
          </w:rPr>
          <w:t>(七)、管理风险分析</w:t>
        </w:r>
        <w:r>
          <w:tab/>
        </w:r>
        <w:r>
          <w:fldChar w:fldCharType="begin"/>
        </w:r>
        <w:r>
          <w:instrText xml:space="preserve"> PAGEREF _Toc14857 \h </w:instrText>
        </w:r>
        <w:r>
          <w:fldChar w:fldCharType="separate"/>
        </w:r>
        <w:r>
          <w:t>21</w:t>
        </w:r>
        <w:r>
          <w:fldChar w:fldCharType="end"/>
        </w:r>
      </w:hyperlink>
    </w:p>
    <w:p>
      <w:pPr>
        <w:pStyle w:val="TOC2"/>
        <w:tabs>
          <w:tab w:val="right" w:leader="dot" w:pos="8306"/>
        </w:tabs>
      </w:pPr>
      <w:hyperlink w:anchor="_Toc5009" w:history="1">
        <w:r>
          <w:rPr>
            <w:rFonts w:ascii="仿宋" w:eastAsia="仿宋" w:hAnsi="仿宋" w:cs="仿宋" w:hint="eastAsia"/>
            <w:lang w:eastAsia="zh-CN"/>
          </w:rPr>
          <w:t>(八)、其它风险分析</w:t>
        </w:r>
        <w:r>
          <w:tab/>
        </w:r>
        <w:r>
          <w:fldChar w:fldCharType="begin"/>
        </w:r>
        <w:r>
          <w:instrText xml:space="preserve"> PAGEREF _Toc5009 \h </w:instrText>
        </w:r>
        <w:r>
          <w:fldChar w:fldCharType="separate"/>
        </w:r>
        <w:r>
          <w:t>21</w:t>
        </w:r>
        <w:r>
          <w:fldChar w:fldCharType="end"/>
        </w:r>
      </w:hyperlink>
    </w:p>
    <w:p>
      <w:pPr>
        <w:pStyle w:val="TOC1"/>
        <w:tabs>
          <w:tab w:val="right" w:leader="dot" w:pos="8306"/>
        </w:tabs>
      </w:pPr>
      <w:hyperlink w:anchor="_Toc30897" w:history="1">
        <w:r>
          <w:rPr>
            <w:rFonts w:ascii="仿宋" w:eastAsia="仿宋" w:hAnsi="仿宋" w:cs="仿宋" w:hint="eastAsia"/>
            <w:lang w:eastAsia="zh-CN"/>
          </w:rPr>
          <w:t>六、技术贸易</w:t>
        </w:r>
        <w:r>
          <w:tab/>
        </w:r>
        <w:r>
          <w:fldChar w:fldCharType="begin"/>
        </w:r>
        <w:r>
          <w:instrText xml:space="preserve"> PAGEREF _Toc30897 \h </w:instrText>
        </w:r>
        <w:r>
          <w:fldChar w:fldCharType="separate"/>
        </w:r>
        <w:r>
          <w:t>21</w:t>
        </w:r>
        <w:r>
          <w:fldChar w:fldCharType="end"/>
        </w:r>
      </w:hyperlink>
    </w:p>
    <w:p>
      <w:pPr>
        <w:pStyle w:val="TOC2"/>
        <w:tabs>
          <w:tab w:val="right" w:leader="dot" w:pos="8306"/>
        </w:tabs>
      </w:pPr>
      <w:hyperlink w:anchor="_Toc30932" w:history="1">
        <w:r>
          <w:rPr>
            <w:rFonts w:ascii="仿宋" w:eastAsia="仿宋" w:hAnsi="仿宋" w:cs="仿宋" w:hint="eastAsia"/>
            <w:lang w:eastAsia="zh-CN"/>
          </w:rPr>
          <w:t>(一)、钙氧化物技术贸易</w:t>
        </w:r>
        <w:r>
          <w:tab/>
        </w:r>
        <w:r>
          <w:fldChar w:fldCharType="begin"/>
        </w:r>
        <w:r>
          <w:instrText xml:space="preserve"> PAGEREF _Toc30932 \h </w:instrText>
        </w:r>
        <w:r>
          <w:fldChar w:fldCharType="separate"/>
        </w:r>
        <w:r>
          <w:t>21</w:t>
        </w:r>
        <w:r>
          <w:fldChar w:fldCharType="end"/>
        </w:r>
      </w:hyperlink>
    </w:p>
    <w:p>
      <w:pPr>
        <w:pStyle w:val="TOC1"/>
        <w:tabs>
          <w:tab w:val="right" w:leader="dot" w:pos="8306"/>
        </w:tabs>
      </w:pPr>
      <w:hyperlink w:anchor="_Toc7120" w:history="1">
        <w:r>
          <w:rPr>
            <w:rFonts w:ascii="仿宋" w:eastAsia="仿宋" w:hAnsi="仿宋" w:cs="仿宋" w:hint="eastAsia"/>
            <w:lang w:eastAsia="zh-CN"/>
          </w:rPr>
          <w:t>七、技术方案与建筑物规划</w:t>
        </w:r>
        <w:r>
          <w:tab/>
        </w:r>
        <w:r>
          <w:fldChar w:fldCharType="begin"/>
        </w:r>
        <w:r>
          <w:instrText xml:space="preserve"> PAGEREF _Toc7120 \h </w:instrText>
        </w:r>
        <w:r>
          <w:fldChar w:fldCharType="separate"/>
        </w:r>
        <w:r>
          <w:t>23</w:t>
        </w:r>
        <w:r>
          <w:fldChar w:fldCharType="end"/>
        </w:r>
      </w:hyperlink>
    </w:p>
    <w:p>
      <w:pPr>
        <w:pStyle w:val="TOC2"/>
        <w:tabs>
          <w:tab w:val="right" w:leader="dot" w:pos="8306"/>
        </w:tabs>
      </w:pPr>
      <w:hyperlink w:anchor="_Toc29407" w:history="1">
        <w:r>
          <w:rPr>
            <w:rFonts w:ascii="仿宋" w:eastAsia="仿宋" w:hAnsi="仿宋" w:cs="仿宋" w:hint="eastAsia"/>
            <w:lang w:eastAsia="zh-CN"/>
          </w:rPr>
          <w:t>(一)、设计原则与钙氧化物项目工程概述</w:t>
        </w:r>
        <w:r>
          <w:tab/>
        </w:r>
        <w:r>
          <w:fldChar w:fldCharType="begin"/>
        </w:r>
        <w:r>
          <w:instrText xml:space="preserve"> PAGEREF _Toc29407 \h </w:instrText>
        </w:r>
        <w:r>
          <w:fldChar w:fldCharType="separate"/>
        </w:r>
        <w:r>
          <w:t>23</w:t>
        </w:r>
        <w:r>
          <w:fldChar w:fldCharType="end"/>
        </w:r>
      </w:hyperlink>
    </w:p>
    <w:p>
      <w:pPr>
        <w:pStyle w:val="TOC2"/>
        <w:tabs>
          <w:tab w:val="right" w:leader="dot" w:pos="8306"/>
        </w:tabs>
      </w:pPr>
      <w:hyperlink w:anchor="_Toc28445" w:history="1">
        <w:r>
          <w:rPr>
            <w:rFonts w:ascii="仿宋" w:eastAsia="仿宋" w:hAnsi="仿宋" w:cs="仿宋" w:hint="eastAsia"/>
            <w:lang w:eastAsia="zh-CN"/>
          </w:rPr>
          <w:t>(二)、建设选项</w:t>
        </w:r>
        <w:r>
          <w:tab/>
        </w:r>
        <w:r>
          <w:fldChar w:fldCharType="begin"/>
        </w:r>
        <w:r>
          <w:instrText xml:space="preserve"> PAGEREF _Toc28445 \h </w:instrText>
        </w:r>
        <w:r>
          <w:fldChar w:fldCharType="separate"/>
        </w:r>
        <w:r>
          <w:t>25</w:t>
        </w:r>
        <w:r>
          <w:fldChar w:fldCharType="end"/>
        </w:r>
      </w:hyperlink>
    </w:p>
    <w:p>
      <w:pPr>
        <w:pStyle w:val="TOC2"/>
        <w:tabs>
          <w:tab w:val="right" w:leader="dot" w:pos="8306"/>
        </w:tabs>
      </w:pPr>
      <w:hyperlink w:anchor="_Toc29138" w:history="1">
        <w:r>
          <w:rPr>
            <w:rFonts w:ascii="仿宋" w:eastAsia="仿宋" w:hAnsi="仿宋" w:cs="仿宋" w:hint="eastAsia"/>
            <w:lang w:eastAsia="zh-CN"/>
          </w:rPr>
          <w:t>(三)、建筑物规划与设备标准</w:t>
        </w:r>
        <w:r>
          <w:tab/>
        </w:r>
        <w:r>
          <w:fldChar w:fldCharType="begin"/>
        </w:r>
        <w:r>
          <w:instrText xml:space="preserve"> PAGEREF _Toc29138 \h </w:instrText>
        </w:r>
        <w:r>
          <w:fldChar w:fldCharType="separate"/>
        </w:r>
        <w:r>
          <w:t>26</w:t>
        </w:r>
        <w:r>
          <w:fldChar w:fldCharType="end"/>
        </w:r>
      </w:hyperlink>
    </w:p>
    <w:p>
      <w:pPr>
        <w:pStyle w:val="TOC1"/>
        <w:tabs>
          <w:tab w:val="right" w:leader="dot" w:pos="8306"/>
        </w:tabs>
      </w:pPr>
      <w:hyperlink w:anchor="_Toc20567" w:history="1">
        <w:r>
          <w:rPr>
            <w:rFonts w:ascii="仿宋" w:eastAsia="仿宋" w:hAnsi="仿宋" w:cs="仿宋" w:hint="eastAsia"/>
            <w:lang w:eastAsia="zh-CN"/>
          </w:rPr>
          <w:t>八、钙氧化物项目风险对策</w:t>
        </w:r>
        <w:r>
          <w:tab/>
        </w:r>
        <w:r>
          <w:fldChar w:fldCharType="begin"/>
        </w:r>
        <w:r>
          <w:instrText xml:space="preserve"> PAGEREF _Toc20567 \h </w:instrText>
        </w:r>
        <w:r>
          <w:fldChar w:fldCharType="separate"/>
        </w:r>
        <w:r>
          <w:t>27</w:t>
        </w:r>
        <w:r>
          <w:fldChar w:fldCharType="end"/>
        </w:r>
      </w:hyperlink>
    </w:p>
    <w:p>
      <w:pPr>
        <w:pStyle w:val="TOC2"/>
        <w:tabs>
          <w:tab w:val="right" w:leader="dot" w:pos="8306"/>
        </w:tabs>
      </w:pPr>
      <w:hyperlink w:anchor="_Toc23052" w:history="1">
        <w:r>
          <w:rPr>
            <w:rFonts w:ascii="仿宋" w:eastAsia="仿宋" w:hAnsi="仿宋" w:cs="仿宋" w:hint="eastAsia"/>
            <w:lang w:eastAsia="zh-CN"/>
          </w:rPr>
          <w:t>(一)、政策风险对策</w:t>
        </w:r>
        <w:r>
          <w:tab/>
        </w:r>
        <w:r>
          <w:fldChar w:fldCharType="begin"/>
        </w:r>
        <w:r>
          <w:instrText xml:space="preserve"> PAGEREF _Toc23052 \h </w:instrText>
        </w:r>
        <w:r>
          <w:fldChar w:fldCharType="separate"/>
        </w:r>
        <w:r>
          <w:t>27</w:t>
        </w:r>
        <w:r>
          <w:fldChar w:fldCharType="end"/>
        </w:r>
      </w:hyperlink>
    </w:p>
    <w:p>
      <w:pPr>
        <w:pStyle w:val="TOC2"/>
        <w:tabs>
          <w:tab w:val="right" w:leader="dot" w:pos="8306"/>
        </w:tabs>
      </w:pPr>
      <w:hyperlink w:anchor="_Toc405" w:history="1">
        <w:r>
          <w:rPr>
            <w:rFonts w:ascii="仿宋" w:eastAsia="仿宋" w:hAnsi="仿宋" w:cs="仿宋" w:hint="eastAsia"/>
            <w:lang w:eastAsia="zh-CN"/>
          </w:rPr>
          <w:t>(二)、经济风险对策</w:t>
        </w:r>
        <w:r>
          <w:tab/>
        </w:r>
        <w:r>
          <w:fldChar w:fldCharType="begin"/>
        </w:r>
        <w:r>
          <w:instrText xml:space="preserve"> PAGEREF _Toc405 \h </w:instrText>
        </w:r>
        <w:r>
          <w:fldChar w:fldCharType="separate"/>
        </w:r>
        <w:r>
          <w:t>27</w:t>
        </w:r>
        <w:r>
          <w:fldChar w:fldCharType="end"/>
        </w:r>
      </w:hyperlink>
    </w:p>
    <w:p>
      <w:pPr>
        <w:pStyle w:val="TOC2"/>
        <w:tabs>
          <w:tab w:val="right" w:leader="dot" w:pos="8306"/>
        </w:tabs>
      </w:pPr>
      <w:hyperlink w:anchor="_Toc24495" w:history="1">
        <w:r>
          <w:rPr>
            <w:rFonts w:ascii="仿宋" w:eastAsia="仿宋" w:hAnsi="仿宋" w:cs="仿宋" w:hint="eastAsia"/>
            <w:lang w:eastAsia="zh-CN"/>
          </w:rPr>
          <w:t>(三)、环境风险对策</w:t>
        </w:r>
        <w:r>
          <w:tab/>
        </w:r>
        <w:r>
          <w:fldChar w:fldCharType="begin"/>
        </w:r>
        <w:r>
          <w:instrText xml:space="preserve"> PAGEREF _Toc24495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4" w:history="1">
        <w:r>
          <w:rPr>
            <w:rFonts w:ascii="仿宋" w:eastAsia="仿宋" w:hAnsi="仿宋" w:cs="仿宋" w:hint="eastAsia"/>
            <w:lang w:eastAsia="zh-CN"/>
          </w:rPr>
          <w:t>(四)、人才风险对策</w:t>
        </w:r>
        <w:r>
          <w:tab/>
        </w:r>
        <w:r>
          <w:fldChar w:fldCharType="begin"/>
        </w:r>
        <w:r>
          <w:instrText xml:space="preserve"> PAGEREF _Toc7984 \h </w:instrText>
        </w:r>
        <w:r>
          <w:fldChar w:fldCharType="separate"/>
        </w:r>
        <w:r>
          <w:t>28</w:t>
        </w:r>
        <w:r>
          <w:fldChar w:fldCharType="end"/>
        </w:r>
      </w:hyperlink>
    </w:p>
    <w:p>
      <w:pPr>
        <w:pStyle w:val="TOC2"/>
        <w:tabs>
          <w:tab w:val="right" w:leader="dot" w:pos="8306"/>
        </w:tabs>
      </w:pPr>
      <w:hyperlink w:anchor="_Toc2927" w:history="1">
        <w:r>
          <w:rPr>
            <w:rFonts w:ascii="仿宋" w:eastAsia="仿宋" w:hAnsi="仿宋" w:cs="仿宋" w:hint="eastAsia"/>
            <w:lang w:eastAsia="zh-CN"/>
          </w:rPr>
          <w:t>(五)、社会责任风险对策</w:t>
        </w:r>
        <w:r>
          <w:tab/>
        </w:r>
        <w:r>
          <w:fldChar w:fldCharType="begin"/>
        </w:r>
        <w:r>
          <w:instrText xml:space="preserve"> PAGEREF _Toc2927 \h </w:instrText>
        </w:r>
        <w:r>
          <w:fldChar w:fldCharType="separate"/>
        </w:r>
        <w:r>
          <w:t>28</w:t>
        </w:r>
        <w:r>
          <w:fldChar w:fldCharType="end"/>
        </w:r>
      </w:hyperlink>
    </w:p>
    <w:p>
      <w:pPr>
        <w:pStyle w:val="TOC2"/>
        <w:tabs>
          <w:tab w:val="right" w:leader="dot" w:pos="8306"/>
        </w:tabs>
      </w:pPr>
      <w:hyperlink w:anchor="_Toc24036" w:history="1">
        <w:r>
          <w:rPr>
            <w:rFonts w:ascii="仿宋" w:eastAsia="仿宋" w:hAnsi="仿宋" w:cs="仿宋" w:hint="eastAsia"/>
            <w:lang w:eastAsia="zh-CN"/>
          </w:rPr>
          <w:t>(六)、全球经济不确定性风险对策</w:t>
        </w:r>
        <w:r>
          <w:tab/>
        </w:r>
        <w:r>
          <w:fldChar w:fldCharType="begin"/>
        </w:r>
        <w:r>
          <w:instrText xml:space="preserve"> PAGEREF _Toc24036 \h </w:instrText>
        </w:r>
        <w:r>
          <w:fldChar w:fldCharType="separate"/>
        </w:r>
        <w:r>
          <w:t>29</w:t>
        </w:r>
        <w:r>
          <w:fldChar w:fldCharType="end"/>
        </w:r>
      </w:hyperlink>
    </w:p>
    <w:p>
      <w:pPr>
        <w:pStyle w:val="TOC2"/>
        <w:tabs>
          <w:tab w:val="right" w:leader="dot" w:pos="8306"/>
        </w:tabs>
      </w:pPr>
      <w:hyperlink w:anchor="_Toc6811" w:history="1">
        <w:r>
          <w:rPr>
            <w:rFonts w:ascii="仿宋" w:eastAsia="仿宋" w:hAnsi="仿宋" w:cs="仿宋" w:hint="eastAsia"/>
            <w:lang w:eastAsia="zh-CN"/>
          </w:rPr>
          <w:t>(七)、供应链风险对策</w:t>
        </w:r>
        <w:r>
          <w:tab/>
        </w:r>
        <w:r>
          <w:fldChar w:fldCharType="begin"/>
        </w:r>
        <w:r>
          <w:instrText xml:space="preserve"> PAGEREF _Toc6811 \h </w:instrText>
        </w:r>
        <w:r>
          <w:fldChar w:fldCharType="separate"/>
        </w:r>
        <w:r>
          <w:t>29</w:t>
        </w:r>
        <w:r>
          <w:fldChar w:fldCharType="end"/>
        </w:r>
      </w:hyperlink>
    </w:p>
    <w:p>
      <w:pPr>
        <w:pStyle w:val="TOC2"/>
        <w:tabs>
          <w:tab w:val="right" w:leader="dot" w:pos="8306"/>
        </w:tabs>
      </w:pPr>
      <w:hyperlink w:anchor="_Toc6943" w:history="1">
        <w:r>
          <w:rPr>
            <w:rFonts w:ascii="仿宋" w:eastAsia="仿宋" w:hAnsi="仿宋" w:cs="仿宋" w:hint="eastAsia"/>
            <w:lang w:eastAsia="zh-CN"/>
          </w:rPr>
          <w:t>(八)、网络安全风险对策</w:t>
        </w:r>
        <w:r>
          <w:tab/>
        </w:r>
        <w:r>
          <w:fldChar w:fldCharType="begin"/>
        </w:r>
        <w:r>
          <w:instrText xml:space="preserve"> PAGEREF _Toc6943 \h </w:instrText>
        </w:r>
        <w:r>
          <w:fldChar w:fldCharType="separate"/>
        </w:r>
        <w:r>
          <w:t>29</w:t>
        </w:r>
        <w:r>
          <w:fldChar w:fldCharType="end"/>
        </w:r>
      </w:hyperlink>
    </w:p>
    <w:p>
      <w:pPr>
        <w:pStyle w:val="TOC1"/>
        <w:tabs>
          <w:tab w:val="right" w:leader="dot" w:pos="8306"/>
        </w:tabs>
      </w:pPr>
      <w:hyperlink w:anchor="_Toc15562" w:history="1">
        <w:r>
          <w:rPr>
            <w:rFonts w:ascii="仿宋" w:eastAsia="仿宋" w:hAnsi="仿宋" w:cs="仿宋" w:hint="eastAsia"/>
            <w:lang w:eastAsia="zh-CN"/>
          </w:rPr>
          <w:t>九、环境保护与绿色发展</w:t>
        </w:r>
        <w:r>
          <w:tab/>
        </w:r>
        <w:r>
          <w:fldChar w:fldCharType="begin"/>
        </w:r>
        <w:r>
          <w:instrText xml:space="preserve"> PAGEREF _Toc15562 \h </w:instrText>
        </w:r>
        <w:r>
          <w:fldChar w:fldCharType="separate"/>
        </w:r>
        <w:r>
          <w:t>30</w:t>
        </w:r>
        <w:r>
          <w:fldChar w:fldCharType="end"/>
        </w:r>
      </w:hyperlink>
    </w:p>
    <w:p>
      <w:pPr>
        <w:pStyle w:val="TOC2"/>
        <w:tabs>
          <w:tab w:val="right" w:leader="dot" w:pos="8306"/>
        </w:tabs>
      </w:pPr>
      <w:hyperlink w:anchor="_Toc22674" w:history="1">
        <w:r>
          <w:rPr>
            <w:rFonts w:ascii="仿宋" w:eastAsia="仿宋" w:hAnsi="仿宋" w:cs="仿宋" w:hint="eastAsia"/>
            <w:lang w:eastAsia="zh-CN"/>
          </w:rPr>
          <w:t>(一)、环境保护措施</w:t>
        </w:r>
        <w:r>
          <w:tab/>
        </w:r>
        <w:r>
          <w:fldChar w:fldCharType="begin"/>
        </w:r>
        <w:r>
          <w:instrText xml:space="preserve"> PAGEREF _Toc22674 \h </w:instrText>
        </w:r>
        <w:r>
          <w:fldChar w:fldCharType="separate"/>
        </w:r>
        <w:r>
          <w:t>30</w:t>
        </w:r>
        <w:r>
          <w:fldChar w:fldCharType="end"/>
        </w:r>
      </w:hyperlink>
    </w:p>
    <w:p>
      <w:pPr>
        <w:pStyle w:val="TOC2"/>
        <w:tabs>
          <w:tab w:val="right" w:leader="dot" w:pos="8306"/>
        </w:tabs>
      </w:pPr>
      <w:hyperlink w:anchor="_Toc913" w:history="1">
        <w:r>
          <w:rPr>
            <w:rFonts w:ascii="仿宋" w:eastAsia="仿宋" w:hAnsi="仿宋" w:cs="仿宋" w:hint="eastAsia"/>
            <w:lang w:eastAsia="zh-CN"/>
          </w:rPr>
          <w:t>(二)、绿色发展与可持续发展策略</w:t>
        </w:r>
        <w:r>
          <w:tab/>
        </w:r>
        <w:r>
          <w:fldChar w:fldCharType="begin"/>
        </w:r>
        <w:r>
          <w:instrText xml:space="preserve"> PAGEREF _Toc913 \h </w:instrText>
        </w:r>
        <w:r>
          <w:fldChar w:fldCharType="separate"/>
        </w:r>
        <w:r>
          <w:t>31</w:t>
        </w:r>
        <w:r>
          <w:fldChar w:fldCharType="end"/>
        </w:r>
      </w:hyperlink>
    </w:p>
    <w:p>
      <w:pPr>
        <w:pStyle w:val="TOC1"/>
        <w:tabs>
          <w:tab w:val="right" w:leader="dot" w:pos="8306"/>
        </w:tabs>
      </w:pPr>
      <w:hyperlink w:anchor="_Toc17791" w:history="1">
        <w:r>
          <w:rPr>
            <w:rFonts w:ascii="仿宋" w:eastAsia="仿宋" w:hAnsi="仿宋" w:cs="仿宋" w:hint="eastAsia"/>
            <w:lang w:eastAsia="zh-CN"/>
          </w:rPr>
          <w:t>十、技术与生产管理</w:t>
        </w:r>
        <w:r>
          <w:tab/>
        </w:r>
        <w:r>
          <w:fldChar w:fldCharType="begin"/>
        </w:r>
        <w:r>
          <w:instrText xml:space="preserve"> PAGEREF _Toc17791 \h </w:instrText>
        </w:r>
        <w:r>
          <w:fldChar w:fldCharType="separate"/>
        </w:r>
        <w:r>
          <w:t>33</w:t>
        </w:r>
        <w:r>
          <w:fldChar w:fldCharType="end"/>
        </w:r>
      </w:hyperlink>
    </w:p>
    <w:p>
      <w:pPr>
        <w:pStyle w:val="TOC2"/>
        <w:tabs>
          <w:tab w:val="right" w:leader="dot" w:pos="8306"/>
        </w:tabs>
      </w:pPr>
      <w:hyperlink w:anchor="_Toc15650" w:history="1">
        <w:r>
          <w:rPr>
            <w:rFonts w:ascii="仿宋" w:eastAsia="仿宋" w:hAnsi="仿宋" w:cs="仿宋" w:hint="eastAsia"/>
            <w:lang w:eastAsia="zh-CN"/>
          </w:rPr>
          <w:t>(一)、生产流程与工艺优化</w:t>
        </w:r>
        <w:r>
          <w:tab/>
        </w:r>
        <w:r>
          <w:fldChar w:fldCharType="begin"/>
        </w:r>
        <w:r>
          <w:instrText xml:space="preserve"> PAGEREF _Toc15650 \h </w:instrText>
        </w:r>
        <w:r>
          <w:fldChar w:fldCharType="separate"/>
        </w:r>
        <w:r>
          <w:t>33</w:t>
        </w:r>
        <w:r>
          <w:fldChar w:fldCharType="end"/>
        </w:r>
      </w:hyperlink>
    </w:p>
    <w:p>
      <w:pPr>
        <w:pStyle w:val="TOC2"/>
        <w:tabs>
          <w:tab w:val="right" w:leader="dot" w:pos="8306"/>
        </w:tabs>
      </w:pPr>
      <w:hyperlink w:anchor="_Toc19299" w:history="1">
        <w:r>
          <w:rPr>
            <w:rFonts w:ascii="仿宋" w:eastAsia="仿宋" w:hAnsi="仿宋" w:cs="仿宋" w:hint="eastAsia"/>
            <w:lang w:eastAsia="zh-CN"/>
          </w:rPr>
          <w:t>(二)、技术创新与研发投入</w:t>
        </w:r>
        <w:r>
          <w:tab/>
        </w:r>
        <w:r>
          <w:fldChar w:fldCharType="begin"/>
        </w:r>
        <w:r>
          <w:instrText xml:space="preserve"> PAGEREF _Toc19299 \h </w:instrText>
        </w:r>
        <w:r>
          <w:fldChar w:fldCharType="separate"/>
        </w:r>
        <w:r>
          <w:t>34</w:t>
        </w:r>
        <w:r>
          <w:fldChar w:fldCharType="end"/>
        </w:r>
      </w:hyperlink>
    </w:p>
    <w:p>
      <w:pPr>
        <w:pStyle w:val="TOC2"/>
        <w:tabs>
          <w:tab w:val="right" w:leader="dot" w:pos="8306"/>
        </w:tabs>
      </w:pPr>
      <w:hyperlink w:anchor="_Toc30930" w:history="1">
        <w:r>
          <w:rPr>
            <w:rFonts w:ascii="仿宋" w:eastAsia="仿宋" w:hAnsi="仿宋" w:cs="仿宋" w:hint="eastAsia"/>
            <w:lang w:eastAsia="zh-CN"/>
          </w:rPr>
          <w:t>(三)、设备与技术更新计划</w:t>
        </w:r>
        <w:r>
          <w:tab/>
        </w:r>
        <w:r>
          <w:fldChar w:fldCharType="begin"/>
        </w:r>
        <w:r>
          <w:instrText xml:space="preserve"> PAGEREF _Toc30930 \h </w:instrText>
        </w:r>
        <w:r>
          <w:fldChar w:fldCharType="separate"/>
        </w:r>
        <w:r>
          <w:t>35</w:t>
        </w:r>
        <w:r>
          <w:fldChar w:fldCharType="end"/>
        </w:r>
      </w:hyperlink>
    </w:p>
    <w:p>
      <w:pPr>
        <w:pStyle w:val="TOC2"/>
        <w:tabs>
          <w:tab w:val="right" w:leader="dot" w:pos="8306"/>
        </w:tabs>
      </w:pPr>
      <w:hyperlink w:anchor="_Toc226" w:history="1">
        <w:r>
          <w:rPr>
            <w:rFonts w:ascii="仿宋" w:eastAsia="仿宋" w:hAnsi="仿宋" w:cs="仿宋" w:hint="eastAsia"/>
            <w:lang w:eastAsia="zh-CN"/>
          </w:rPr>
          <w:t>(四)、质量管理与生产效率提升</w:t>
        </w:r>
        <w:r>
          <w:tab/>
        </w:r>
        <w:r>
          <w:fldChar w:fldCharType="begin"/>
        </w:r>
        <w:r>
          <w:instrText xml:space="preserve"> PAGEREF _Toc226 \h </w:instrText>
        </w:r>
        <w:r>
          <w:fldChar w:fldCharType="separate"/>
        </w:r>
        <w:r>
          <w:t>35</w:t>
        </w:r>
        <w:r>
          <w:fldChar w:fldCharType="end"/>
        </w:r>
      </w:hyperlink>
    </w:p>
    <w:p>
      <w:pPr>
        <w:pStyle w:val="TOC1"/>
        <w:tabs>
          <w:tab w:val="right" w:leader="dot" w:pos="8306"/>
        </w:tabs>
      </w:pPr>
      <w:hyperlink w:anchor="_Toc11470" w:history="1">
        <w:r>
          <w:rPr>
            <w:rFonts w:ascii="仿宋" w:eastAsia="仿宋" w:hAnsi="仿宋" w:cs="仿宋" w:hint="eastAsia"/>
            <w:lang w:eastAsia="zh-CN"/>
          </w:rPr>
          <w:t>十一、建筑工程可行性分析</w:t>
        </w:r>
        <w:r>
          <w:tab/>
        </w:r>
        <w:r>
          <w:fldChar w:fldCharType="begin"/>
        </w:r>
        <w:r>
          <w:instrText xml:space="preserve"> PAGEREF _Toc11470 \h </w:instrText>
        </w:r>
        <w:r>
          <w:fldChar w:fldCharType="separate"/>
        </w:r>
        <w:r>
          <w:t>36</w:t>
        </w:r>
        <w:r>
          <w:fldChar w:fldCharType="end"/>
        </w:r>
      </w:hyperlink>
    </w:p>
    <w:p>
      <w:pPr>
        <w:pStyle w:val="TOC2"/>
        <w:tabs>
          <w:tab w:val="right" w:leader="dot" w:pos="8306"/>
        </w:tabs>
      </w:pPr>
      <w:hyperlink w:anchor="_Toc15649" w:history="1">
        <w:r>
          <w:rPr>
            <w:rFonts w:ascii="仿宋" w:eastAsia="仿宋" w:hAnsi="仿宋" w:cs="仿宋" w:hint="eastAsia"/>
            <w:lang w:eastAsia="zh-CN"/>
          </w:rPr>
          <w:t>(一)、钙氧化物项目工程设计总体要求</w:t>
        </w:r>
        <w:r>
          <w:tab/>
        </w:r>
        <w:r>
          <w:fldChar w:fldCharType="begin"/>
        </w:r>
        <w:r>
          <w:instrText xml:space="preserve"> PAGEREF _Toc15649 \h </w:instrText>
        </w:r>
        <w:r>
          <w:fldChar w:fldCharType="separate"/>
        </w:r>
        <w:r>
          <w:t>36</w:t>
        </w:r>
        <w:r>
          <w:fldChar w:fldCharType="end"/>
        </w:r>
      </w:hyperlink>
    </w:p>
    <w:p>
      <w:pPr>
        <w:pStyle w:val="TOC2"/>
        <w:tabs>
          <w:tab w:val="right" w:leader="dot" w:pos="8306"/>
        </w:tabs>
      </w:pPr>
      <w:hyperlink w:anchor="_Toc28305" w:history="1">
        <w:r>
          <w:rPr>
            <w:rFonts w:ascii="仿宋" w:eastAsia="仿宋" w:hAnsi="仿宋" w:cs="仿宋" w:hint="eastAsia"/>
            <w:lang w:eastAsia="zh-CN"/>
          </w:rPr>
          <w:t>(二)、建设方案</w:t>
        </w:r>
        <w:r>
          <w:tab/>
        </w:r>
        <w:r>
          <w:fldChar w:fldCharType="begin"/>
        </w:r>
        <w:r>
          <w:instrText xml:space="preserve"> PAGEREF _Toc28305 \h </w:instrText>
        </w:r>
        <w:r>
          <w:fldChar w:fldCharType="separate"/>
        </w:r>
        <w:r>
          <w:t>37</w:t>
        </w:r>
        <w:r>
          <w:fldChar w:fldCharType="end"/>
        </w:r>
      </w:hyperlink>
    </w:p>
    <w:p>
      <w:pPr>
        <w:pStyle w:val="TOC2"/>
        <w:tabs>
          <w:tab w:val="right" w:leader="dot" w:pos="8306"/>
        </w:tabs>
      </w:pPr>
      <w:hyperlink w:anchor="_Toc5880" w:history="1">
        <w:r>
          <w:rPr>
            <w:rFonts w:ascii="仿宋" w:eastAsia="仿宋" w:hAnsi="仿宋" w:cs="仿宋" w:hint="eastAsia"/>
            <w:lang w:eastAsia="zh-CN"/>
          </w:rPr>
          <w:t>(三)、建筑工程建设指标</w:t>
        </w:r>
        <w:r>
          <w:tab/>
        </w:r>
        <w:r>
          <w:fldChar w:fldCharType="begin"/>
        </w:r>
        <w:r>
          <w:instrText xml:space="preserve"> PAGEREF _Toc5880 \h </w:instrText>
        </w:r>
        <w:r>
          <w:fldChar w:fldCharType="separate"/>
        </w:r>
        <w:r>
          <w:t>39</w:t>
        </w:r>
        <w:r>
          <w:fldChar w:fldCharType="end"/>
        </w:r>
      </w:hyperlink>
    </w:p>
    <w:p>
      <w:pPr>
        <w:pStyle w:val="TOC1"/>
        <w:tabs>
          <w:tab w:val="right" w:leader="dot" w:pos="8306"/>
        </w:tabs>
      </w:pPr>
      <w:hyperlink w:anchor="_Toc31695" w:history="1">
        <w:r>
          <w:rPr>
            <w:rFonts w:ascii="仿宋" w:eastAsia="仿宋" w:hAnsi="仿宋" w:cs="仿宋" w:hint="eastAsia"/>
            <w:lang w:eastAsia="zh-CN"/>
          </w:rPr>
          <w:t>十二、第十二章职业伦理与社会责任</w:t>
        </w:r>
        <w:r>
          <w:tab/>
        </w:r>
        <w:r>
          <w:fldChar w:fldCharType="begin"/>
        </w:r>
        <w:r>
          <w:instrText xml:space="preserve"> PAGEREF _Toc31695 \h </w:instrText>
        </w:r>
        <w:r>
          <w:fldChar w:fldCharType="separate"/>
        </w:r>
        <w:r>
          <w:t>40</w:t>
        </w:r>
        <w:r>
          <w:fldChar w:fldCharType="end"/>
        </w:r>
      </w:hyperlink>
    </w:p>
    <w:p>
      <w:pPr>
        <w:pStyle w:val="TOC2"/>
        <w:tabs>
          <w:tab w:val="right" w:leader="dot" w:pos="8306"/>
        </w:tabs>
      </w:pPr>
      <w:hyperlink w:anchor="_Toc13979" w:history="1">
        <w:r>
          <w:rPr>
            <w:rFonts w:ascii="仿宋" w:eastAsia="仿宋" w:hAnsi="仿宋" w:cs="仿宋" w:hint="eastAsia"/>
            <w:lang w:eastAsia="zh-CN"/>
          </w:rPr>
          <w:t>(一)、职业道德规范</w:t>
        </w:r>
        <w:r>
          <w:tab/>
        </w:r>
        <w:r>
          <w:fldChar w:fldCharType="begin"/>
        </w:r>
        <w:r>
          <w:instrText xml:space="preserve"> PAGEREF _Toc13979 \h </w:instrText>
        </w:r>
        <w:r>
          <w:fldChar w:fldCharType="separate"/>
        </w:r>
        <w:r>
          <w:t>40</w:t>
        </w:r>
        <w:r>
          <w:fldChar w:fldCharType="end"/>
        </w:r>
      </w:hyperlink>
    </w:p>
    <w:p>
      <w:pPr>
        <w:pStyle w:val="TOC2"/>
        <w:tabs>
          <w:tab w:val="right" w:leader="dot" w:pos="8306"/>
        </w:tabs>
      </w:pPr>
      <w:hyperlink w:anchor="_Toc32752" w:history="1">
        <w:r>
          <w:rPr>
            <w:rFonts w:ascii="仿宋" w:eastAsia="仿宋" w:hAnsi="仿宋" w:cs="仿宋" w:hint="eastAsia"/>
            <w:lang w:eastAsia="zh-CN"/>
          </w:rPr>
          <w:t>(二)、社会责任履行</w:t>
        </w:r>
        <w:r>
          <w:tab/>
        </w:r>
        <w:r>
          <w:fldChar w:fldCharType="begin"/>
        </w:r>
        <w:r>
          <w:instrText xml:space="preserve"> PAGEREF _Toc32752 \h </w:instrText>
        </w:r>
        <w:r>
          <w:fldChar w:fldCharType="separate"/>
        </w:r>
        <w:r>
          <w:t>40</w:t>
        </w:r>
        <w:r>
          <w:fldChar w:fldCharType="end"/>
        </w:r>
      </w:hyperlink>
    </w:p>
    <w:p>
      <w:pPr>
        <w:pStyle w:val="TOC1"/>
        <w:tabs>
          <w:tab w:val="right" w:leader="dot" w:pos="8306"/>
        </w:tabs>
      </w:pPr>
      <w:hyperlink w:anchor="_Toc21938" w:history="1">
        <w:r>
          <w:rPr>
            <w:rFonts w:ascii="仿宋" w:eastAsia="仿宋" w:hAnsi="仿宋" w:cs="仿宋" w:hint="eastAsia"/>
            <w:lang w:eastAsia="zh-CN"/>
          </w:rPr>
          <w:t>十三、钙氧化物项目选址方案</w:t>
        </w:r>
        <w:r>
          <w:tab/>
        </w:r>
        <w:r>
          <w:fldChar w:fldCharType="begin"/>
        </w:r>
        <w:r>
          <w:instrText xml:space="preserve"> PAGEREF _Toc21938 \h </w:instrText>
        </w:r>
        <w:r>
          <w:fldChar w:fldCharType="separate"/>
        </w:r>
        <w:r>
          <w:t>41</w:t>
        </w:r>
        <w:r>
          <w:fldChar w:fldCharType="end"/>
        </w:r>
      </w:hyperlink>
    </w:p>
    <w:p>
      <w:pPr>
        <w:pStyle w:val="TOC2"/>
        <w:tabs>
          <w:tab w:val="right" w:leader="dot" w:pos="8306"/>
        </w:tabs>
      </w:pPr>
      <w:hyperlink w:anchor="_Toc8799" w:history="1">
        <w:r>
          <w:rPr>
            <w:rFonts w:ascii="仿宋" w:eastAsia="仿宋" w:hAnsi="仿宋" w:cs="仿宋" w:hint="eastAsia"/>
            <w:lang w:eastAsia="zh-CN"/>
          </w:rPr>
          <w:t>(一)、钙氧化物项目选址原则</w:t>
        </w:r>
        <w:r>
          <w:tab/>
        </w:r>
        <w:r>
          <w:fldChar w:fldCharType="begin"/>
        </w:r>
        <w:r>
          <w:instrText xml:space="preserve"> PAGEREF _Toc8799 \h </w:instrText>
        </w:r>
        <w:r>
          <w:fldChar w:fldCharType="separate"/>
        </w:r>
        <w:r>
          <w:t>41</w:t>
        </w:r>
        <w:r>
          <w:fldChar w:fldCharType="end"/>
        </w:r>
      </w:hyperlink>
    </w:p>
    <w:p>
      <w:pPr>
        <w:pStyle w:val="TOC2"/>
        <w:tabs>
          <w:tab w:val="right" w:leader="dot" w:pos="8306"/>
        </w:tabs>
      </w:pPr>
      <w:hyperlink w:anchor="_Toc26862" w:history="1">
        <w:r>
          <w:rPr>
            <w:rFonts w:ascii="仿宋" w:eastAsia="仿宋" w:hAnsi="仿宋" w:cs="仿宋" w:hint="eastAsia"/>
            <w:lang w:eastAsia="zh-CN"/>
          </w:rPr>
          <w:t>(二)、建设区基本情况</w:t>
        </w:r>
        <w:r>
          <w:tab/>
        </w:r>
        <w:r>
          <w:fldChar w:fldCharType="begin"/>
        </w:r>
        <w:r>
          <w:instrText xml:space="preserve"> PAGEREF _Toc26862 \h </w:instrText>
        </w:r>
        <w:r>
          <w:fldChar w:fldCharType="separate"/>
        </w:r>
        <w:r>
          <w:t>42</w:t>
        </w:r>
        <w:r>
          <w:fldChar w:fldCharType="end"/>
        </w:r>
      </w:hyperlink>
    </w:p>
    <w:p>
      <w:pPr>
        <w:pStyle w:val="TOC2"/>
        <w:tabs>
          <w:tab w:val="right" w:leader="dot" w:pos="8306"/>
        </w:tabs>
      </w:pPr>
      <w:hyperlink w:anchor="_Toc3115" w:history="1">
        <w:r>
          <w:rPr>
            <w:rFonts w:ascii="仿宋" w:eastAsia="仿宋" w:hAnsi="仿宋" w:cs="仿宋" w:hint="eastAsia"/>
            <w:lang w:eastAsia="zh-CN"/>
          </w:rPr>
          <w:t>(三)、创新驱动发展</w:t>
        </w:r>
        <w:r>
          <w:tab/>
        </w:r>
        <w:r>
          <w:fldChar w:fldCharType="begin"/>
        </w:r>
        <w:r>
          <w:instrText xml:space="preserve"> PAGEREF _Toc3115 \h </w:instrText>
        </w:r>
        <w:r>
          <w:fldChar w:fldCharType="separate"/>
        </w:r>
        <w:r>
          <w:t>43</w:t>
        </w:r>
        <w:r>
          <w:fldChar w:fldCharType="end"/>
        </w:r>
      </w:hyperlink>
    </w:p>
    <w:p>
      <w:pPr>
        <w:pStyle w:val="TOC2"/>
        <w:tabs>
          <w:tab w:val="right" w:leader="dot" w:pos="8306"/>
        </w:tabs>
      </w:pPr>
      <w:hyperlink w:anchor="_Toc1958" w:history="1">
        <w:r>
          <w:rPr>
            <w:rFonts w:ascii="仿宋" w:eastAsia="仿宋" w:hAnsi="仿宋" w:cs="仿宋" w:hint="eastAsia"/>
            <w:lang w:eastAsia="zh-CN"/>
          </w:rPr>
          <w:t>(四)、产业发展方向</w:t>
        </w:r>
        <w:r>
          <w:tab/>
        </w:r>
        <w:r>
          <w:fldChar w:fldCharType="begin"/>
        </w:r>
        <w:r>
          <w:instrText xml:space="preserve"> PAGEREF _Toc1958 \h </w:instrText>
        </w:r>
        <w:r>
          <w:fldChar w:fldCharType="separate"/>
        </w:r>
        <w:r>
          <w:t>44</w:t>
        </w:r>
        <w:r>
          <w:fldChar w:fldCharType="end"/>
        </w:r>
      </w:hyperlink>
    </w:p>
    <w:p>
      <w:pPr>
        <w:pStyle w:val="TOC2"/>
        <w:tabs>
          <w:tab w:val="right" w:leader="dot" w:pos="8306"/>
        </w:tabs>
      </w:pPr>
      <w:hyperlink w:anchor="_Toc18380" w:history="1">
        <w:r>
          <w:rPr>
            <w:rFonts w:ascii="仿宋" w:eastAsia="仿宋" w:hAnsi="仿宋" w:cs="仿宋" w:hint="eastAsia"/>
            <w:lang w:eastAsia="zh-CN"/>
          </w:rPr>
          <w:t>(五)、钙氧化物项目选址综合评价</w:t>
        </w:r>
        <w:r>
          <w:tab/>
        </w:r>
        <w:r>
          <w:fldChar w:fldCharType="begin"/>
        </w:r>
        <w:r>
          <w:instrText xml:space="preserve"> PAGEREF _Toc18380 \h </w:instrText>
        </w:r>
        <w:r>
          <w:fldChar w:fldCharType="separate"/>
        </w:r>
        <w:r>
          <w:t>46</w:t>
        </w:r>
        <w:r>
          <w:fldChar w:fldCharType="end"/>
        </w:r>
      </w:hyperlink>
    </w:p>
    <w:p>
      <w:pPr>
        <w:pStyle w:val="TOC1"/>
        <w:tabs>
          <w:tab w:val="right" w:leader="dot" w:pos="8306"/>
        </w:tabs>
      </w:pPr>
      <w:hyperlink w:anchor="_Toc2307" w:history="1">
        <w:r>
          <w:rPr>
            <w:rFonts w:ascii="仿宋" w:eastAsia="仿宋" w:hAnsi="仿宋" w:cs="仿宋" w:hint="eastAsia"/>
            <w:lang w:eastAsia="zh-CN"/>
          </w:rPr>
          <w:t>十四、营销策略和销售计划</w:t>
        </w:r>
        <w:r>
          <w:tab/>
        </w:r>
        <w:r>
          <w:fldChar w:fldCharType="begin"/>
        </w:r>
        <w:r>
          <w:instrText xml:space="preserve"> PAGEREF _Toc2307 \h </w:instrText>
        </w:r>
        <w:r>
          <w:fldChar w:fldCharType="separate"/>
        </w:r>
        <w:r>
          <w:t>47</w:t>
        </w:r>
        <w:r>
          <w:fldChar w:fldCharType="end"/>
        </w:r>
      </w:hyperlink>
    </w:p>
    <w:p>
      <w:pPr>
        <w:pStyle w:val="TOC2"/>
        <w:tabs>
          <w:tab w:val="right" w:leader="dot" w:pos="8306"/>
        </w:tabs>
      </w:pPr>
      <w:hyperlink w:anchor="_Toc13331" w:history="1">
        <w:r>
          <w:rPr>
            <w:rFonts w:ascii="仿宋" w:eastAsia="仿宋" w:hAnsi="仿宋" w:cs="仿宋" w:hint="eastAsia"/>
            <w:lang w:eastAsia="zh-CN"/>
          </w:rPr>
          <w:t>(一)、品牌定位与推广策略</w:t>
        </w:r>
        <w:r>
          <w:tab/>
        </w:r>
        <w:r>
          <w:fldChar w:fldCharType="begin"/>
        </w:r>
        <w:r>
          <w:instrText xml:space="preserve"> PAGEREF _Toc13331 \h </w:instrText>
        </w:r>
        <w:r>
          <w:fldChar w:fldCharType="separate"/>
        </w:r>
        <w:r>
          <w:t>47</w:t>
        </w:r>
        <w:r>
          <w:fldChar w:fldCharType="end"/>
        </w:r>
      </w:hyperlink>
    </w:p>
    <w:p>
      <w:pPr>
        <w:pStyle w:val="TOC2"/>
        <w:tabs>
          <w:tab w:val="right" w:leader="dot" w:pos="8306"/>
        </w:tabs>
      </w:pPr>
      <w:hyperlink w:anchor="_Toc19382" w:history="1">
        <w:r>
          <w:rPr>
            <w:rFonts w:ascii="仿宋" w:eastAsia="仿宋" w:hAnsi="仿宋" w:cs="仿宋" w:hint="eastAsia"/>
            <w:lang w:eastAsia="zh-CN"/>
          </w:rPr>
          <w:t>(二)、定价策略</w:t>
        </w:r>
        <w:r>
          <w:tab/>
        </w:r>
        <w:r>
          <w:fldChar w:fldCharType="begin"/>
        </w:r>
        <w:r>
          <w:instrText xml:space="preserve"> PAGEREF _Toc19382 \h </w:instrText>
        </w:r>
        <w:r>
          <w:fldChar w:fldCharType="separate"/>
        </w:r>
        <w:r>
          <w:t>48</w:t>
        </w:r>
        <w:r>
          <w:fldChar w:fldCharType="end"/>
        </w:r>
      </w:hyperlink>
    </w:p>
    <w:p>
      <w:pPr>
        <w:pStyle w:val="TOC2"/>
        <w:tabs>
          <w:tab w:val="right" w:leader="dot" w:pos="8306"/>
        </w:tabs>
      </w:pPr>
      <w:hyperlink w:anchor="_Toc19335" w:history="1">
        <w:r>
          <w:rPr>
            <w:rFonts w:ascii="仿宋" w:eastAsia="仿宋" w:hAnsi="仿宋" w:cs="仿宋" w:hint="eastAsia"/>
            <w:lang w:eastAsia="zh-CN"/>
          </w:rPr>
          <w:t>(三)、销售渠道与销售策略</w:t>
        </w:r>
        <w:r>
          <w:tab/>
        </w:r>
        <w:r>
          <w:fldChar w:fldCharType="begin"/>
        </w:r>
        <w:r>
          <w:instrText xml:space="preserve"> PAGEREF _Toc19335 \h </w:instrText>
        </w:r>
        <w:r>
          <w:fldChar w:fldCharType="separate"/>
        </w:r>
        <w:r>
          <w:t>50</w:t>
        </w:r>
        <w:r>
          <w:fldChar w:fldCharType="end"/>
        </w:r>
      </w:hyperlink>
    </w:p>
    <w:p>
      <w:pPr>
        <w:pStyle w:val="TOC2"/>
        <w:tabs>
          <w:tab w:val="right" w:leader="dot" w:pos="8306"/>
        </w:tabs>
      </w:pPr>
      <w:hyperlink w:anchor="_Toc1113" w:history="1">
        <w:r>
          <w:rPr>
            <w:rFonts w:ascii="仿宋" w:eastAsia="仿宋" w:hAnsi="仿宋" w:cs="仿宋" w:hint="eastAsia"/>
            <w:lang w:eastAsia="zh-CN"/>
          </w:rPr>
          <w:t>(四)、促销活动与市场研究</w:t>
        </w:r>
        <w:r>
          <w:tab/>
        </w:r>
        <w:r>
          <w:fldChar w:fldCharType="begin"/>
        </w:r>
        <w:r>
          <w:instrText xml:space="preserve"> PAGEREF _Toc1113 \h </w:instrText>
        </w:r>
        <w:r>
          <w:fldChar w:fldCharType="separate"/>
        </w:r>
        <w:r>
          <w:t>51</w:t>
        </w:r>
        <w:r>
          <w:fldChar w:fldCharType="end"/>
        </w:r>
      </w:hyperlink>
    </w:p>
    <w:p>
      <w:pPr>
        <w:pStyle w:val="TOC2"/>
        <w:tabs>
          <w:tab w:val="right" w:leader="dot" w:pos="8306"/>
        </w:tabs>
      </w:pPr>
      <w:hyperlink w:anchor="_Toc19391" w:history="1">
        <w:r>
          <w:rPr>
            <w:rFonts w:ascii="仿宋" w:eastAsia="仿宋" w:hAnsi="仿宋" w:cs="仿宋" w:hint="eastAsia"/>
            <w:lang w:eastAsia="zh-CN"/>
          </w:rPr>
          <w:t>(五)、客户关系管理</w:t>
        </w:r>
        <w:r>
          <w:tab/>
        </w:r>
        <w:r>
          <w:fldChar w:fldCharType="begin"/>
        </w:r>
        <w:r>
          <w:instrText xml:space="preserve"> PAGEREF _Toc19391 \h </w:instrText>
        </w:r>
        <w:r>
          <w:fldChar w:fldCharType="separate"/>
        </w:r>
        <w:r>
          <w:t>52</w:t>
        </w:r>
        <w:r>
          <w:fldChar w:fldCharType="end"/>
        </w:r>
      </w:hyperlink>
    </w:p>
    <w:p>
      <w:pPr>
        <w:pStyle w:val="TOC1"/>
        <w:tabs>
          <w:tab w:val="right" w:leader="dot" w:pos="8306"/>
        </w:tabs>
      </w:pPr>
      <w:hyperlink w:anchor="_Toc4076" w:history="1">
        <w:r>
          <w:rPr>
            <w:rFonts w:ascii="仿宋" w:eastAsia="仿宋" w:hAnsi="仿宋" w:cs="仿宋" w:hint="eastAsia"/>
            <w:lang w:eastAsia="zh-CN"/>
          </w:rPr>
          <w:t>十五、钙氧化物数字化发展方案</w:t>
        </w:r>
        <w:r>
          <w:tab/>
        </w:r>
        <w:r>
          <w:fldChar w:fldCharType="begin"/>
        </w:r>
        <w:r>
          <w:instrText xml:space="preserve"> PAGEREF _Toc4076 \h </w:instrText>
        </w:r>
        <w:r>
          <w:fldChar w:fldCharType="separate"/>
        </w:r>
        <w:r>
          <w:t>53</w:t>
        </w:r>
        <w:r>
          <w:fldChar w:fldCharType="end"/>
        </w:r>
      </w:hyperlink>
    </w:p>
    <w:p>
      <w:pPr>
        <w:pStyle w:val="TOC2"/>
        <w:tabs>
          <w:tab w:val="right" w:leader="dot" w:pos="8306"/>
        </w:tabs>
      </w:pPr>
      <w:hyperlink w:anchor="_Toc25720" w:history="1">
        <w:r>
          <w:rPr>
            <w:rFonts w:ascii="仿宋" w:eastAsia="仿宋" w:hAnsi="仿宋" w:cs="仿宋" w:hint="eastAsia"/>
            <w:lang w:eastAsia="zh-CN"/>
          </w:rPr>
          <w:t>(一)、数字化战略规划</w:t>
        </w:r>
        <w:r>
          <w:tab/>
        </w:r>
        <w:r>
          <w:fldChar w:fldCharType="begin"/>
        </w:r>
        <w:r>
          <w:instrText xml:space="preserve"> PAGEREF _Toc25720 \h </w:instrText>
        </w:r>
        <w:r>
          <w:fldChar w:fldCharType="separate"/>
        </w:r>
        <w:r>
          <w:t>53</w:t>
        </w:r>
        <w:r>
          <w:fldChar w:fldCharType="end"/>
        </w:r>
      </w:hyperlink>
    </w:p>
    <w:p>
      <w:pPr>
        <w:pStyle w:val="TOC2"/>
        <w:tabs>
          <w:tab w:val="right" w:leader="dot" w:pos="8306"/>
        </w:tabs>
      </w:pPr>
      <w:hyperlink w:anchor="_Toc29445" w:history="1">
        <w:r>
          <w:rPr>
            <w:rFonts w:ascii="仿宋" w:eastAsia="仿宋" w:hAnsi="仿宋" w:cs="仿宋" w:hint="eastAsia"/>
            <w:lang w:eastAsia="zh-CN"/>
          </w:rPr>
          <w:t>(二)、数据安全与隐私保护</w:t>
        </w:r>
        <w:r>
          <w:tab/>
        </w:r>
        <w:r>
          <w:fldChar w:fldCharType="begin"/>
        </w:r>
        <w:r>
          <w:instrText xml:space="preserve"> PAGEREF _Toc29445 \h </w:instrText>
        </w:r>
        <w:r>
          <w:fldChar w:fldCharType="separate"/>
        </w:r>
        <w:r>
          <w:t>54</w:t>
        </w:r>
        <w:r>
          <w:fldChar w:fldCharType="end"/>
        </w:r>
      </w:hyperlink>
    </w:p>
    <w:p>
      <w:pPr>
        <w:pStyle w:val="TOC2"/>
        <w:tabs>
          <w:tab w:val="right" w:leader="dot" w:pos="8306"/>
        </w:tabs>
      </w:pPr>
      <w:hyperlink w:anchor="_Toc5246" w:history="1">
        <w:r>
          <w:rPr>
            <w:rFonts w:ascii="仿宋" w:eastAsia="仿宋" w:hAnsi="仿宋" w:cs="仿宋" w:hint="eastAsia"/>
            <w:lang w:eastAsia="zh-CN"/>
          </w:rPr>
          <w:t>(三)、人工智能与大数据应用</w:t>
        </w:r>
        <w:r>
          <w:tab/>
        </w:r>
        <w:r>
          <w:fldChar w:fldCharType="begin"/>
        </w:r>
        <w:r>
          <w:instrText xml:space="preserve"> PAGEREF _Toc5246 \h </w:instrText>
        </w:r>
        <w:r>
          <w:fldChar w:fldCharType="separate"/>
        </w:r>
        <w:r>
          <w:t>55</w:t>
        </w:r>
        <w:r>
          <w:fldChar w:fldCharType="end"/>
        </w:r>
      </w:hyperlink>
    </w:p>
    <w:p>
      <w:pPr>
        <w:pStyle w:val="TOC2"/>
        <w:tabs>
          <w:tab w:val="right" w:leader="dot" w:pos="8306"/>
        </w:tabs>
      </w:pPr>
      <w:hyperlink w:anchor="_Toc13225" w:history="1">
        <w:r>
          <w:rPr>
            <w:rFonts w:ascii="仿宋" w:eastAsia="仿宋" w:hAnsi="仿宋" w:cs="仿宋" w:hint="eastAsia"/>
            <w:lang w:eastAsia="zh-CN"/>
          </w:rPr>
          <w:t>(四)、信息技术基础设施建设</w:t>
        </w:r>
        <w:r>
          <w:tab/>
        </w:r>
        <w:r>
          <w:fldChar w:fldCharType="begin"/>
        </w:r>
        <w:r>
          <w:instrText xml:space="preserve"> PAGEREF _Toc13225 \h </w:instrText>
        </w:r>
        <w:r>
          <w:fldChar w:fldCharType="separate"/>
        </w:r>
        <w:r>
          <w:t>56</w:t>
        </w:r>
        <w:r>
          <w:fldChar w:fldCharType="end"/>
        </w:r>
      </w:hyperlink>
    </w:p>
    <w:p>
      <w:pPr>
        <w:pStyle w:val="TOC1"/>
        <w:tabs>
          <w:tab w:val="right" w:leader="dot" w:pos="8306"/>
        </w:tabs>
      </w:pPr>
      <w:hyperlink w:anchor="_Toc19093" w:history="1">
        <w:r>
          <w:rPr>
            <w:rFonts w:ascii="仿宋" w:eastAsia="仿宋" w:hAnsi="仿宋" w:cs="仿宋" w:hint="eastAsia"/>
            <w:lang w:eastAsia="zh-CN"/>
          </w:rPr>
          <w:t>十六、法律法规与政策遵循</w:t>
        </w:r>
        <w:r>
          <w:tab/>
        </w:r>
        <w:r>
          <w:fldChar w:fldCharType="begin"/>
        </w:r>
        <w:r>
          <w:instrText xml:space="preserve"> PAGEREF _Toc19093 \h </w:instrText>
        </w:r>
        <w:r>
          <w:fldChar w:fldCharType="separate"/>
        </w:r>
        <w:r>
          <w:t>58</w:t>
        </w:r>
        <w:r>
          <w:fldChar w:fldCharType="end"/>
        </w:r>
      </w:hyperlink>
    </w:p>
    <w:p>
      <w:pPr>
        <w:pStyle w:val="TOC2"/>
        <w:tabs>
          <w:tab w:val="right" w:leader="dot" w:pos="8306"/>
        </w:tabs>
      </w:pPr>
      <w:hyperlink w:anchor="_Toc27383" w:history="1">
        <w:r>
          <w:rPr>
            <w:rFonts w:ascii="仿宋" w:eastAsia="仿宋" w:hAnsi="仿宋" w:cs="仿宋" w:hint="eastAsia"/>
            <w:lang w:eastAsia="zh-CN"/>
          </w:rPr>
          <w:t>(一)、法律法规遵守</w:t>
        </w:r>
        <w:r>
          <w:tab/>
        </w:r>
        <w:r>
          <w:fldChar w:fldCharType="begin"/>
        </w:r>
        <w:r>
          <w:instrText xml:space="preserve"> PAGEREF _Toc27383 \h </w:instrText>
        </w:r>
        <w:r>
          <w:fldChar w:fldCharType="separate"/>
        </w:r>
        <w:r>
          <w:t>58</w:t>
        </w:r>
        <w:r>
          <w:fldChar w:fldCharType="end"/>
        </w:r>
      </w:hyperlink>
    </w:p>
    <w:p>
      <w:pPr>
        <w:pStyle w:val="TOC2"/>
        <w:tabs>
          <w:tab w:val="right" w:leader="dot" w:pos="8306"/>
        </w:tabs>
      </w:pPr>
      <w:hyperlink w:anchor="_Toc21263" w:history="1">
        <w:r>
          <w:rPr>
            <w:rFonts w:ascii="仿宋" w:eastAsia="仿宋" w:hAnsi="仿宋" w:cs="仿宋" w:hint="eastAsia"/>
            <w:lang w:eastAsia="zh-CN"/>
          </w:rPr>
          <w:t>(二)、政策导向与利用</w:t>
        </w:r>
        <w:r>
          <w:tab/>
        </w:r>
        <w:r>
          <w:fldChar w:fldCharType="begin"/>
        </w:r>
        <w:r>
          <w:instrText xml:space="preserve"> PAGEREF _Toc21263 \h </w:instrText>
        </w:r>
        <w:r>
          <w:fldChar w:fldCharType="separate"/>
        </w:r>
        <w:r>
          <w:t>59</w:t>
        </w:r>
        <w:r>
          <w:fldChar w:fldCharType="end"/>
        </w:r>
      </w:hyperlink>
    </w:p>
    <w:p>
      <w:pPr>
        <w:pStyle w:val="TOC1"/>
        <w:tabs>
          <w:tab w:val="right" w:leader="dot" w:pos="8306"/>
        </w:tabs>
      </w:pPr>
      <w:hyperlink w:anchor="_Toc5375" w:history="1">
        <w:r>
          <w:rPr>
            <w:rFonts w:ascii="仿宋" w:eastAsia="仿宋" w:hAnsi="仿宋" w:cs="仿宋" w:hint="eastAsia"/>
            <w:lang w:eastAsia="zh-CN"/>
          </w:rPr>
          <w:t>十七、信息技术与数字化创新</w:t>
        </w:r>
        <w:r>
          <w:tab/>
        </w:r>
        <w:r>
          <w:fldChar w:fldCharType="begin"/>
        </w:r>
        <w:r>
          <w:instrText xml:space="preserve"> PAGEREF _Toc5375 \h </w:instrText>
        </w:r>
        <w:r>
          <w:fldChar w:fldCharType="separate"/>
        </w:r>
        <w:r>
          <w:t>59</w:t>
        </w:r>
        <w:r>
          <w:fldChar w:fldCharType="end"/>
        </w:r>
      </w:hyperlink>
    </w:p>
    <w:p>
      <w:pPr>
        <w:pStyle w:val="TOC2"/>
        <w:tabs>
          <w:tab w:val="right" w:leader="dot" w:pos="8306"/>
        </w:tabs>
      </w:pPr>
      <w:hyperlink w:anchor="_Toc7859" w:history="1">
        <w:r>
          <w:rPr>
            <w:rFonts w:ascii="仿宋" w:eastAsia="仿宋" w:hAnsi="仿宋" w:cs="仿宋" w:hint="eastAsia"/>
            <w:lang w:eastAsia="zh-CN"/>
          </w:rPr>
          <w:t>(一)、信息技术概述</w:t>
        </w:r>
        <w:r>
          <w:tab/>
        </w:r>
        <w:r>
          <w:fldChar w:fldCharType="begin"/>
        </w:r>
        <w:r>
          <w:instrText xml:space="preserve"> PAGEREF _Toc7859 \h </w:instrText>
        </w:r>
        <w:r>
          <w:fldChar w:fldCharType="separate"/>
        </w:r>
        <w:r>
          <w:t>59</w:t>
        </w:r>
        <w:r>
          <w:fldChar w:fldCharType="end"/>
        </w:r>
      </w:hyperlink>
    </w:p>
    <w:p>
      <w:pPr>
        <w:pStyle w:val="TOC2"/>
        <w:tabs>
          <w:tab w:val="right" w:leader="dot" w:pos="8306"/>
        </w:tabs>
      </w:pPr>
      <w:hyperlink w:anchor="_Toc6270" w:history="1">
        <w:r>
          <w:rPr>
            <w:rFonts w:ascii="仿宋" w:eastAsia="仿宋" w:hAnsi="仿宋" w:cs="仿宋" w:hint="eastAsia"/>
            <w:lang w:eastAsia="zh-CN"/>
          </w:rPr>
          <w:t>(二)、数字化创新方案</w:t>
        </w:r>
        <w:r>
          <w:tab/>
        </w:r>
        <w:r>
          <w:fldChar w:fldCharType="begin"/>
        </w:r>
        <w:r>
          <w:instrText xml:space="preserve"> PAGEREF _Toc6270 \h </w:instrText>
        </w:r>
        <w:r>
          <w:fldChar w:fldCharType="separate"/>
        </w:r>
        <w:r>
          <w:t>60</w:t>
        </w:r>
        <w:r>
          <w:fldChar w:fldCharType="end"/>
        </w:r>
      </w:hyperlink>
    </w:p>
    <w:p>
      <w:pPr>
        <w:pStyle w:val="TOC2"/>
        <w:tabs>
          <w:tab w:val="right" w:leader="dot" w:pos="8306"/>
        </w:tabs>
      </w:pPr>
      <w:hyperlink w:anchor="_Toc5653" w:history="1">
        <w:r>
          <w:rPr>
            <w:rFonts w:ascii="仿宋" w:eastAsia="仿宋" w:hAnsi="仿宋" w:cs="仿宋" w:hint="eastAsia"/>
            <w:lang w:eastAsia="zh-CN"/>
          </w:rPr>
          <w:t>(三)、数据安全与隐私保护</w:t>
        </w:r>
        <w:r>
          <w:tab/>
        </w:r>
        <w:r>
          <w:fldChar w:fldCharType="begin"/>
        </w:r>
        <w:r>
          <w:instrText xml:space="preserve"> PAGEREF _Toc5653 \h </w:instrText>
        </w:r>
        <w:r>
          <w:fldChar w:fldCharType="separate"/>
        </w:r>
        <w:r>
          <w:t>62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419" w:history="1">
        <w:r>
          <w:rPr>
            <w:rFonts w:ascii="仿宋" w:eastAsia="仿宋" w:hAnsi="仿宋" w:cs="仿宋" w:hint="eastAsia"/>
            <w:lang w:eastAsia="zh-CN"/>
          </w:rPr>
          <w:t>十八、危机管理与应急响应方案</w:t>
        </w:r>
        <w:r>
          <w:tab/>
        </w:r>
        <w:r>
          <w:fldChar w:fldCharType="begin"/>
        </w:r>
        <w:r>
          <w:instrText xml:space="preserve"> PAGEREF _Toc3419 \h </w:instrText>
        </w:r>
        <w:r>
          <w:fldChar w:fldCharType="separate"/>
        </w:r>
        <w:r>
          <w:t>63</w:t>
        </w:r>
        <w:r>
          <w:fldChar w:fldCharType="end"/>
        </w:r>
      </w:hyperlink>
    </w:p>
    <w:p>
      <w:pPr>
        <w:pStyle w:val="TOC2"/>
        <w:tabs>
          <w:tab w:val="right" w:leader="dot" w:pos="8306"/>
        </w:tabs>
      </w:pPr>
      <w:hyperlink w:anchor="_Toc1180" w:history="1">
        <w:r>
          <w:rPr>
            <w:rFonts w:ascii="仿宋" w:eastAsia="仿宋" w:hAnsi="仿宋" w:cs="仿宋" w:hint="eastAsia"/>
            <w:lang w:eastAsia="zh-CN"/>
          </w:rPr>
          <w:t>(一)、危机管理团队组建与培训</w:t>
        </w:r>
        <w:r>
          <w:tab/>
        </w:r>
        <w:r>
          <w:fldChar w:fldCharType="begin"/>
        </w:r>
        <w:r>
          <w:instrText xml:space="preserve"> PAGEREF _Toc1180 \h </w:instrText>
        </w:r>
        <w:r>
          <w:fldChar w:fldCharType="separate"/>
        </w:r>
        <w:r>
          <w:t>63</w:t>
        </w:r>
        <w:r>
          <w:fldChar w:fldCharType="end"/>
        </w:r>
      </w:hyperlink>
    </w:p>
    <w:p>
      <w:pPr>
        <w:pStyle w:val="TOC2"/>
        <w:tabs>
          <w:tab w:val="right" w:leader="dot" w:pos="8306"/>
        </w:tabs>
      </w:pPr>
      <w:hyperlink w:anchor="_Toc16399" w:history="1">
        <w:r>
          <w:rPr>
            <w:rFonts w:ascii="仿宋" w:eastAsia="仿宋" w:hAnsi="仿宋" w:cs="仿宋" w:hint="eastAsia"/>
            <w:lang w:eastAsia="zh-CN"/>
          </w:rPr>
          <w:t>(二)、危机预警与风险评估</w:t>
        </w:r>
        <w:r>
          <w:tab/>
        </w:r>
        <w:r>
          <w:fldChar w:fldCharType="begin"/>
        </w:r>
        <w:r>
          <w:instrText xml:space="preserve"> PAGEREF _Toc16399 \h </w:instrText>
        </w:r>
        <w:r>
          <w:fldChar w:fldCharType="separate"/>
        </w:r>
        <w:r>
          <w:t>64</w:t>
        </w:r>
        <w:r>
          <w:fldChar w:fldCharType="end"/>
        </w:r>
      </w:hyperlink>
    </w:p>
    <w:p>
      <w:pPr>
        <w:pStyle w:val="TOC2"/>
        <w:tabs>
          <w:tab w:val="right" w:leader="dot" w:pos="8306"/>
        </w:tabs>
      </w:pPr>
      <w:hyperlink w:anchor="_Toc16581" w:history="1">
        <w:r>
          <w:rPr>
            <w:rFonts w:ascii="仿宋" w:eastAsia="仿宋" w:hAnsi="仿宋" w:cs="仿宋" w:hint="eastAsia"/>
            <w:lang w:eastAsia="zh-CN"/>
          </w:rPr>
          <w:t>(三)、危机发生时的应急响应流程</w:t>
        </w:r>
        <w:r>
          <w:tab/>
        </w:r>
        <w:r>
          <w:fldChar w:fldCharType="begin"/>
        </w:r>
        <w:r>
          <w:instrText xml:space="preserve"> PAGEREF _Toc16581 \h </w:instrText>
        </w:r>
        <w:r>
          <w:fldChar w:fldCharType="separate"/>
        </w:r>
        <w:r>
          <w:t>66</w:t>
        </w:r>
        <w:r>
          <w:fldChar w:fldCharType="end"/>
        </w:r>
      </w:hyperlink>
    </w:p>
    <w:p>
      <w:pPr>
        <w:pStyle w:val="TOC2"/>
        <w:tabs>
          <w:tab w:val="right" w:leader="dot" w:pos="8306"/>
        </w:tabs>
      </w:pPr>
      <w:hyperlink w:anchor="_Toc8551" w:history="1">
        <w:r>
          <w:rPr>
            <w:rFonts w:ascii="仿宋" w:eastAsia="仿宋" w:hAnsi="仿宋" w:cs="仿宋" w:hint="eastAsia"/>
            <w:lang w:eastAsia="zh-CN"/>
          </w:rPr>
          <w:t>(四)、危机后的公关与声誉修复</w:t>
        </w:r>
        <w:r>
          <w:tab/>
        </w:r>
        <w:r>
          <w:fldChar w:fldCharType="begin"/>
        </w:r>
        <w:r>
          <w:instrText xml:space="preserve"> PAGEREF _Toc8551 \h </w:instrText>
        </w:r>
        <w:r>
          <w:fldChar w:fldCharType="separate"/>
        </w:r>
        <w:r>
          <w:t>67</w:t>
        </w:r>
        <w:r>
          <w:fldChar w:fldCharType="end"/>
        </w:r>
      </w:hyperlink>
    </w:p>
    <w:p>
      <w:pPr>
        <w:pStyle w:val="TOC2"/>
        <w:tabs>
          <w:tab w:val="right" w:leader="dot" w:pos="8306"/>
        </w:tabs>
      </w:pPr>
      <w:hyperlink w:anchor="_Toc9057" w:history="1">
        <w:r>
          <w:rPr>
            <w:rFonts w:ascii="仿宋" w:eastAsia="仿宋" w:hAnsi="仿宋" w:cs="仿宋" w:hint="eastAsia"/>
            <w:lang w:eastAsia="zh-CN"/>
          </w:rPr>
          <w:t>(五)、经验总结与危机防范改进</w:t>
        </w:r>
        <w:r>
          <w:tab/>
        </w:r>
        <w:r>
          <w:fldChar w:fldCharType="begin"/>
        </w:r>
        <w:r>
          <w:instrText xml:space="preserve"> PAGEREF _Toc9057 \h </w:instrText>
        </w:r>
        <w:r>
          <w:fldChar w:fldCharType="separate"/>
        </w:r>
        <w:r>
          <w:t>69</w:t>
        </w:r>
        <w:r>
          <w:fldChar w:fldCharType="end"/>
        </w:r>
      </w:hyperlink>
    </w:p>
    <w:p>
      <w:pPr>
        <w:pStyle w:val="TOC1"/>
        <w:tabs>
          <w:tab w:val="right" w:leader="dot" w:pos="8306"/>
        </w:tabs>
      </w:pPr>
      <w:hyperlink w:anchor="_Toc3394" w:history="1">
        <w:r>
          <w:rPr>
            <w:rFonts w:ascii="仿宋" w:eastAsia="仿宋" w:hAnsi="仿宋" w:cs="仿宋" w:hint="eastAsia"/>
            <w:lang w:eastAsia="zh-CN"/>
          </w:rPr>
          <w:t>十九、人力资源管理与开发</w:t>
        </w:r>
        <w:r>
          <w:tab/>
        </w:r>
        <w:r>
          <w:fldChar w:fldCharType="begin"/>
        </w:r>
        <w:r>
          <w:instrText xml:space="preserve"> PAGEREF _Toc3394 \h </w:instrText>
        </w:r>
        <w:r>
          <w:fldChar w:fldCharType="separate"/>
        </w:r>
        <w:r>
          <w:t>71</w:t>
        </w:r>
        <w:r>
          <w:fldChar w:fldCharType="end"/>
        </w:r>
      </w:hyperlink>
    </w:p>
    <w:p>
      <w:pPr>
        <w:pStyle w:val="TOC2"/>
        <w:tabs>
          <w:tab w:val="right" w:leader="dot" w:pos="8306"/>
        </w:tabs>
      </w:pPr>
      <w:hyperlink w:anchor="_Toc11746" w:history="1">
        <w:r>
          <w:rPr>
            <w:rFonts w:ascii="仿宋" w:eastAsia="仿宋" w:hAnsi="仿宋" w:cs="仿宋" w:hint="eastAsia"/>
            <w:lang w:eastAsia="zh-CN"/>
          </w:rPr>
          <w:t>(一)、人力资源规划</w:t>
        </w:r>
        <w:r>
          <w:tab/>
        </w:r>
        <w:r>
          <w:fldChar w:fldCharType="begin"/>
        </w:r>
        <w:r>
          <w:instrText xml:space="preserve"> PAGEREF _Toc11746 \h </w:instrText>
        </w:r>
        <w:r>
          <w:fldChar w:fldCharType="separate"/>
        </w:r>
        <w:r>
          <w:t>71</w:t>
        </w:r>
        <w:r>
          <w:fldChar w:fldCharType="end"/>
        </w:r>
      </w:hyperlink>
    </w:p>
    <w:p>
      <w:pPr>
        <w:pStyle w:val="TOC2"/>
        <w:tabs>
          <w:tab w:val="right" w:leader="dot" w:pos="8306"/>
        </w:tabs>
      </w:pPr>
      <w:hyperlink w:anchor="_Toc26670" w:history="1">
        <w:r>
          <w:rPr>
            <w:rFonts w:ascii="仿宋" w:eastAsia="仿宋" w:hAnsi="仿宋" w:cs="仿宋" w:hint="eastAsia"/>
            <w:lang w:eastAsia="zh-CN"/>
          </w:rPr>
          <w:t>(二)、人力资源开发与培训</w:t>
        </w:r>
        <w:r>
          <w:tab/>
        </w:r>
        <w:r>
          <w:fldChar w:fldCharType="begin"/>
        </w:r>
        <w:r>
          <w:instrText xml:space="preserve"> PAGEREF _Toc26670 \h </w:instrText>
        </w:r>
        <w:r>
          <w:fldChar w:fldCharType="separate"/>
        </w:r>
        <w:r>
          <w:t>72</w:t>
        </w:r>
        <w:r>
          <w:fldChar w:fldCharType="end"/>
        </w:r>
      </w:hyperlink>
    </w:p>
    <w:p>
      <w:pPr>
        <w:pStyle w:val="TOC1"/>
        <w:tabs>
          <w:tab w:val="right" w:leader="dot" w:pos="8306"/>
        </w:tabs>
      </w:pPr>
      <w:hyperlink w:anchor="_Toc32754" w:history="1">
        <w:r>
          <w:rPr>
            <w:rFonts w:ascii="仿宋" w:eastAsia="仿宋" w:hAnsi="仿宋" w:cs="仿宋" w:hint="eastAsia"/>
            <w:lang w:eastAsia="zh-CN"/>
          </w:rPr>
          <w:t>二十、必要性分析</w:t>
        </w:r>
        <w:r>
          <w:tab/>
        </w:r>
        <w:r>
          <w:fldChar w:fldCharType="begin"/>
        </w:r>
        <w:r>
          <w:instrText xml:space="preserve"> PAGEREF _Toc32754 \h </w:instrText>
        </w:r>
        <w:r>
          <w:fldChar w:fldCharType="separate"/>
        </w:r>
        <w:r>
          <w:t>73</w:t>
        </w:r>
        <w:r>
          <w:fldChar w:fldCharType="end"/>
        </w:r>
      </w:hyperlink>
    </w:p>
    <w:p>
      <w:pPr>
        <w:pStyle w:val="TOC2"/>
        <w:tabs>
          <w:tab w:val="right" w:leader="dot" w:pos="8306"/>
        </w:tabs>
      </w:pPr>
      <w:hyperlink w:anchor="_Toc21277" w:history="1">
        <w:r>
          <w:rPr>
            <w:rFonts w:ascii="仿宋" w:eastAsia="仿宋" w:hAnsi="仿宋" w:cs="仿宋" w:hint="eastAsia"/>
            <w:lang w:eastAsia="zh-CN"/>
          </w:rPr>
          <w:t>(一)、必要性分析</w:t>
        </w:r>
        <w:r>
          <w:tab/>
        </w:r>
        <w:r>
          <w:fldChar w:fldCharType="begin"/>
        </w:r>
        <w:r>
          <w:instrText xml:space="preserve"> PAGEREF _Toc21277 \h </w:instrText>
        </w:r>
        <w:r>
          <w:fldChar w:fldCharType="separate"/>
        </w:r>
        <w:r>
          <w:t>73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6934"/>
      <w:r>
        <w:rPr>
          <w:rFonts w:ascii="仿宋" w:eastAsia="仿宋" w:hAnsi="仿宋" w:cs="仿宋" w:hint="eastAsia"/>
          <w:sz w:val="28"/>
          <w:lang w:eastAsia="zh-CN"/>
        </w:rPr>
        <w:t>一、钙氧化物技术创新的分类</w:t>
      </w:r>
      <w:bookmarkEnd w:id="2"/>
    </w:p>
    <w:p>
      <w:pPr>
        <w:pStyle w:val="Heading2"/>
        <w:rPr>
          <w:rFonts w:ascii="仿宋" w:eastAsia="仿宋" w:hAnsi="仿宋" w:cs="仿宋" w:hint="eastAsia"/>
          <w:lang w:eastAsia="zh-CN"/>
        </w:rPr>
      </w:pPr>
      <w:bookmarkStart w:id="3" w:name="_Toc2427"/>
      <w:r>
        <w:rPr>
          <w:rFonts w:ascii="仿宋" w:eastAsia="仿宋" w:hAnsi="仿宋" w:cs="仿宋" w:hint="eastAsia"/>
          <w:lang w:eastAsia="zh-CN"/>
        </w:rPr>
        <w:t>(一)、钙氧化物技术创新的分类</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（一）钙氧化物基于技术创新对象的分类涵盖了产品创新和工艺创新两个主要方面。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产品创新： 产品创新尚未有一个统一的定义，但一般可理解为为产品用户提供新的或更好服务而进行的产品技术变化。产品创新包括核心、形式、附加三个层次，形成一个基于市场需求的系统工程。它涉及功能创新、形式创新和服务创新的多维交织，以市场导向为基础，例如由火柴盒包装箱发展而来的集装箱，以及由收音机发展而来的组合音响。产品创新在企业创新中占据核心地位，被认为是创新之王，如英特尔芯片、诺基亚手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工艺创新：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https://d.book118.com/326231034031010054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钙氧化物项目策划方案报告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81AE2"/>
    <w:rsid w:val="4593521B"/>
    <w:rsid w:val="7AE7341D"/>
    <w:rsid w:val="7C381A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6231034031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2024-02-28T20:30:00Z</dcterms:created>
  <dcterms:modified xsi:type="dcterms:W3CDTF">2024-02-28T20:30:33Z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C58D7CB109BA4150A4E0F6D0E804A307_11</vt:lpwstr>
  </property>
  <property fmtid="{D5CDD505-2E9C-101B-9397-08002B2CF9AE}" pid="3" name="KSOProductBuildVer">
    <vt:lpwstr>2052-12.1.0.16250</vt:lpwstr>
  </property>
</Properties>
</file>