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高氯酸项目计划设计方案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63" w:history="1">
        <w:r>
          <w:rPr>
            <w:rFonts w:ascii="仿宋" w:eastAsia="仿宋" w:hAnsi="仿宋" w:cs="仿宋" w:hint="eastAsia"/>
            <w:lang w:eastAsia="zh-CN"/>
          </w:rPr>
          <w:t>概论</w:t>
        </w:r>
        <w:r>
          <w:tab/>
        </w:r>
        <w:r>
          <w:fldChar w:fldCharType="begin"/>
        </w:r>
        <w:r>
          <w:instrText xml:space="preserve"> PAGEREF _Toc6763 \h </w:instrText>
        </w:r>
        <w:r>
          <w:fldChar w:fldCharType="separate"/>
        </w:r>
        <w:r>
          <w:t>3</w:t>
        </w:r>
        <w:r>
          <w:fldChar w:fldCharType="end"/>
        </w:r>
      </w:hyperlink>
    </w:p>
    <w:p>
      <w:pPr>
        <w:pStyle w:val="TOC1"/>
        <w:tabs>
          <w:tab w:val="right" w:leader="dot" w:pos="8306"/>
        </w:tabs>
      </w:pPr>
      <w:hyperlink w:anchor="_Toc15886" w:history="1">
        <w:r>
          <w:rPr>
            <w:rFonts w:ascii="仿宋" w:eastAsia="仿宋" w:hAnsi="仿宋" w:cs="仿宋" w:hint="eastAsia"/>
            <w:lang w:eastAsia="zh-CN"/>
          </w:rPr>
          <w:t>一、高氯酸项目危机管理</w:t>
        </w:r>
        <w:r>
          <w:tab/>
        </w:r>
        <w:r>
          <w:fldChar w:fldCharType="begin"/>
        </w:r>
        <w:r>
          <w:instrText xml:space="preserve"> PAGEREF _Toc15886 \h </w:instrText>
        </w:r>
        <w:r>
          <w:fldChar w:fldCharType="separate"/>
        </w:r>
        <w:r>
          <w:t>3</w:t>
        </w:r>
        <w:r>
          <w:fldChar w:fldCharType="end"/>
        </w:r>
      </w:hyperlink>
    </w:p>
    <w:p>
      <w:pPr>
        <w:pStyle w:val="TOC2"/>
        <w:tabs>
          <w:tab w:val="right" w:leader="dot" w:pos="8306"/>
        </w:tabs>
      </w:pPr>
      <w:hyperlink w:anchor="_Toc13822" w:history="1">
        <w:r>
          <w:rPr>
            <w:rFonts w:ascii="仿宋" w:eastAsia="仿宋" w:hAnsi="仿宋" w:cs="仿宋" w:hint="eastAsia"/>
            <w:lang w:eastAsia="zh-CN"/>
          </w:rPr>
          <w:t>(一)、危机预警与识别</w:t>
        </w:r>
        <w:r>
          <w:tab/>
        </w:r>
        <w:r>
          <w:fldChar w:fldCharType="begin"/>
        </w:r>
        <w:r>
          <w:instrText xml:space="preserve"> PAGEREF _Toc13822 \h </w:instrText>
        </w:r>
        <w:r>
          <w:fldChar w:fldCharType="separate"/>
        </w:r>
        <w:r>
          <w:t>3</w:t>
        </w:r>
        <w:r>
          <w:fldChar w:fldCharType="end"/>
        </w:r>
      </w:hyperlink>
    </w:p>
    <w:p>
      <w:pPr>
        <w:pStyle w:val="TOC2"/>
        <w:tabs>
          <w:tab w:val="right" w:leader="dot" w:pos="8306"/>
        </w:tabs>
      </w:pPr>
      <w:hyperlink w:anchor="_Toc27541" w:history="1">
        <w:r>
          <w:rPr>
            <w:rFonts w:ascii="仿宋" w:eastAsia="仿宋" w:hAnsi="仿宋" w:cs="仿宋" w:hint="eastAsia"/>
            <w:lang w:eastAsia="zh-CN"/>
          </w:rPr>
          <w:t>(二)、危机应对与恢复</w:t>
        </w:r>
        <w:r>
          <w:tab/>
        </w:r>
        <w:r>
          <w:fldChar w:fldCharType="begin"/>
        </w:r>
        <w:r>
          <w:instrText xml:space="preserve"> PAGEREF _Toc27541 \h </w:instrText>
        </w:r>
        <w:r>
          <w:fldChar w:fldCharType="separate"/>
        </w:r>
        <w:r>
          <w:t>4</w:t>
        </w:r>
        <w:r>
          <w:fldChar w:fldCharType="end"/>
        </w:r>
      </w:hyperlink>
    </w:p>
    <w:p>
      <w:pPr>
        <w:pStyle w:val="TOC1"/>
        <w:tabs>
          <w:tab w:val="right" w:leader="dot" w:pos="8306"/>
        </w:tabs>
      </w:pPr>
      <w:hyperlink w:anchor="_Toc24783" w:history="1">
        <w:r>
          <w:rPr>
            <w:rFonts w:ascii="仿宋" w:eastAsia="仿宋" w:hAnsi="仿宋" w:cs="仿宋" w:hint="eastAsia"/>
            <w:lang w:eastAsia="zh-CN"/>
          </w:rPr>
          <w:t>二、高氯酸项目选址可行性分析</w:t>
        </w:r>
        <w:r>
          <w:tab/>
        </w:r>
        <w:r>
          <w:fldChar w:fldCharType="begin"/>
        </w:r>
        <w:r>
          <w:instrText xml:space="preserve"> PAGEREF _Toc24783 \h </w:instrText>
        </w:r>
        <w:r>
          <w:fldChar w:fldCharType="separate"/>
        </w:r>
        <w:r>
          <w:t>5</w:t>
        </w:r>
        <w:r>
          <w:fldChar w:fldCharType="end"/>
        </w:r>
      </w:hyperlink>
    </w:p>
    <w:p>
      <w:pPr>
        <w:pStyle w:val="TOC2"/>
        <w:tabs>
          <w:tab w:val="right" w:leader="dot" w:pos="8306"/>
        </w:tabs>
      </w:pPr>
      <w:hyperlink w:anchor="_Toc13461" w:history="1">
        <w:r>
          <w:rPr>
            <w:rFonts w:ascii="仿宋" w:eastAsia="仿宋" w:hAnsi="仿宋" w:cs="仿宋" w:hint="eastAsia"/>
            <w:lang w:eastAsia="zh-CN"/>
          </w:rPr>
          <w:t>(一)、高氯酸项目选址</w:t>
        </w:r>
        <w:r>
          <w:tab/>
        </w:r>
        <w:r>
          <w:fldChar w:fldCharType="begin"/>
        </w:r>
        <w:r>
          <w:instrText xml:space="preserve"> PAGEREF _Toc13461 \h </w:instrText>
        </w:r>
        <w:r>
          <w:fldChar w:fldCharType="separate"/>
        </w:r>
        <w:r>
          <w:t>5</w:t>
        </w:r>
        <w:r>
          <w:fldChar w:fldCharType="end"/>
        </w:r>
      </w:hyperlink>
    </w:p>
    <w:p>
      <w:pPr>
        <w:pStyle w:val="TOC2"/>
        <w:tabs>
          <w:tab w:val="right" w:leader="dot" w:pos="8306"/>
        </w:tabs>
      </w:pPr>
      <w:hyperlink w:anchor="_Toc32406" w:history="1">
        <w:r>
          <w:rPr>
            <w:rFonts w:ascii="仿宋" w:eastAsia="仿宋" w:hAnsi="仿宋" w:cs="仿宋" w:hint="eastAsia"/>
            <w:lang w:eastAsia="zh-CN"/>
          </w:rPr>
          <w:t>(二)、用地控制指标</w:t>
        </w:r>
        <w:r>
          <w:tab/>
        </w:r>
        <w:r>
          <w:fldChar w:fldCharType="begin"/>
        </w:r>
        <w:r>
          <w:instrText xml:space="preserve"> PAGEREF _Toc32406 \h </w:instrText>
        </w:r>
        <w:r>
          <w:fldChar w:fldCharType="separate"/>
        </w:r>
        <w:r>
          <w:t>5</w:t>
        </w:r>
        <w:r>
          <w:fldChar w:fldCharType="end"/>
        </w:r>
      </w:hyperlink>
    </w:p>
    <w:p>
      <w:pPr>
        <w:pStyle w:val="TOC2"/>
        <w:tabs>
          <w:tab w:val="right" w:leader="dot" w:pos="8306"/>
        </w:tabs>
      </w:pPr>
      <w:hyperlink w:anchor="_Toc29063" w:history="1">
        <w:r>
          <w:rPr>
            <w:rFonts w:ascii="仿宋" w:eastAsia="仿宋" w:hAnsi="仿宋" w:cs="仿宋" w:hint="eastAsia"/>
            <w:lang w:eastAsia="zh-CN"/>
          </w:rPr>
          <w:t>(三)、节约用地措施</w:t>
        </w:r>
        <w:r>
          <w:tab/>
        </w:r>
        <w:r>
          <w:fldChar w:fldCharType="begin"/>
        </w:r>
        <w:r>
          <w:instrText xml:space="preserve"> PAGEREF _Toc29063 \h </w:instrText>
        </w:r>
        <w:r>
          <w:fldChar w:fldCharType="separate"/>
        </w:r>
        <w:r>
          <w:t>7</w:t>
        </w:r>
        <w:r>
          <w:fldChar w:fldCharType="end"/>
        </w:r>
      </w:hyperlink>
    </w:p>
    <w:p>
      <w:pPr>
        <w:pStyle w:val="TOC2"/>
        <w:tabs>
          <w:tab w:val="right" w:leader="dot" w:pos="8306"/>
        </w:tabs>
      </w:pPr>
      <w:hyperlink w:anchor="_Toc773" w:history="1">
        <w:r>
          <w:rPr>
            <w:rFonts w:ascii="仿宋" w:eastAsia="仿宋" w:hAnsi="仿宋" w:cs="仿宋" w:hint="eastAsia"/>
            <w:lang w:eastAsia="zh-CN"/>
          </w:rPr>
          <w:t>(四)、总图布置方案</w:t>
        </w:r>
        <w:r>
          <w:tab/>
        </w:r>
        <w:r>
          <w:fldChar w:fldCharType="begin"/>
        </w:r>
        <w:r>
          <w:instrText xml:space="preserve"> PAGEREF _Toc773 \h </w:instrText>
        </w:r>
        <w:r>
          <w:fldChar w:fldCharType="separate"/>
        </w:r>
        <w:r>
          <w:t>8</w:t>
        </w:r>
        <w:r>
          <w:fldChar w:fldCharType="end"/>
        </w:r>
      </w:hyperlink>
    </w:p>
    <w:p>
      <w:pPr>
        <w:pStyle w:val="TOC2"/>
        <w:tabs>
          <w:tab w:val="right" w:leader="dot" w:pos="8306"/>
        </w:tabs>
      </w:pPr>
      <w:hyperlink w:anchor="_Toc14347" w:history="1">
        <w:r>
          <w:rPr>
            <w:rFonts w:ascii="仿宋" w:eastAsia="仿宋" w:hAnsi="仿宋" w:cs="仿宋" w:hint="eastAsia"/>
            <w:lang w:eastAsia="zh-CN"/>
          </w:rPr>
          <w:t>(五)、选址综合评价</w:t>
        </w:r>
        <w:r>
          <w:tab/>
        </w:r>
        <w:r>
          <w:fldChar w:fldCharType="begin"/>
        </w:r>
        <w:r>
          <w:instrText xml:space="preserve"> PAGEREF _Toc14347 \h </w:instrText>
        </w:r>
        <w:r>
          <w:fldChar w:fldCharType="separate"/>
        </w:r>
        <w:r>
          <w:t>9</w:t>
        </w:r>
        <w:r>
          <w:fldChar w:fldCharType="end"/>
        </w:r>
      </w:hyperlink>
    </w:p>
    <w:p>
      <w:pPr>
        <w:pStyle w:val="TOC1"/>
        <w:tabs>
          <w:tab w:val="right" w:leader="dot" w:pos="8306"/>
        </w:tabs>
      </w:pPr>
      <w:hyperlink w:anchor="_Toc8996" w:history="1">
        <w:r>
          <w:rPr>
            <w:rFonts w:ascii="仿宋" w:eastAsia="仿宋" w:hAnsi="仿宋" w:cs="仿宋" w:hint="eastAsia"/>
            <w:lang w:eastAsia="zh-CN"/>
          </w:rPr>
          <w:t>三、高氯酸项目概论</w:t>
        </w:r>
        <w:r>
          <w:tab/>
        </w:r>
        <w:r>
          <w:fldChar w:fldCharType="begin"/>
        </w:r>
        <w:r>
          <w:instrText xml:space="preserve"> PAGEREF _Toc8996 \h </w:instrText>
        </w:r>
        <w:r>
          <w:fldChar w:fldCharType="separate"/>
        </w:r>
        <w:r>
          <w:t>10</w:t>
        </w:r>
        <w:r>
          <w:fldChar w:fldCharType="end"/>
        </w:r>
      </w:hyperlink>
    </w:p>
    <w:p>
      <w:pPr>
        <w:pStyle w:val="TOC2"/>
        <w:tabs>
          <w:tab w:val="right" w:leader="dot" w:pos="8306"/>
        </w:tabs>
      </w:pPr>
      <w:hyperlink w:anchor="_Toc12106" w:history="1">
        <w:r>
          <w:rPr>
            <w:rFonts w:ascii="仿宋" w:eastAsia="仿宋" w:hAnsi="仿宋" w:cs="仿宋" w:hint="eastAsia"/>
            <w:lang w:eastAsia="zh-CN"/>
          </w:rPr>
          <w:t>(一)、高氯酸项目概况</w:t>
        </w:r>
        <w:r>
          <w:tab/>
        </w:r>
        <w:r>
          <w:fldChar w:fldCharType="begin"/>
        </w:r>
        <w:r>
          <w:instrText xml:space="preserve"> PAGEREF _Toc12106 \h </w:instrText>
        </w:r>
        <w:r>
          <w:fldChar w:fldCharType="separate"/>
        </w:r>
        <w:r>
          <w:t>10</w:t>
        </w:r>
        <w:r>
          <w:fldChar w:fldCharType="end"/>
        </w:r>
      </w:hyperlink>
    </w:p>
    <w:p>
      <w:pPr>
        <w:pStyle w:val="TOC2"/>
        <w:tabs>
          <w:tab w:val="right" w:leader="dot" w:pos="8306"/>
        </w:tabs>
      </w:pPr>
      <w:hyperlink w:anchor="_Toc7861" w:history="1">
        <w:r>
          <w:rPr>
            <w:rFonts w:ascii="仿宋" w:eastAsia="仿宋" w:hAnsi="仿宋" w:cs="仿宋" w:hint="eastAsia"/>
            <w:lang w:eastAsia="zh-CN"/>
          </w:rPr>
          <w:t>(二)、高氯酸项目目标</w:t>
        </w:r>
        <w:r>
          <w:tab/>
        </w:r>
        <w:r>
          <w:fldChar w:fldCharType="begin"/>
        </w:r>
        <w:r>
          <w:instrText xml:space="preserve"> PAGEREF _Toc7861 \h </w:instrText>
        </w:r>
        <w:r>
          <w:fldChar w:fldCharType="separate"/>
        </w:r>
        <w:r>
          <w:t>13</w:t>
        </w:r>
        <w:r>
          <w:fldChar w:fldCharType="end"/>
        </w:r>
      </w:hyperlink>
    </w:p>
    <w:p>
      <w:pPr>
        <w:pStyle w:val="TOC2"/>
        <w:tabs>
          <w:tab w:val="right" w:leader="dot" w:pos="8306"/>
        </w:tabs>
      </w:pPr>
      <w:hyperlink w:anchor="_Toc24656" w:history="1">
        <w:r>
          <w:rPr>
            <w:rFonts w:ascii="仿宋" w:eastAsia="仿宋" w:hAnsi="仿宋" w:cs="仿宋" w:hint="eastAsia"/>
            <w:lang w:eastAsia="zh-CN"/>
          </w:rPr>
          <w:t>(三)、高氯酸项目提出的理由</w:t>
        </w:r>
        <w:r>
          <w:tab/>
        </w:r>
        <w:r>
          <w:fldChar w:fldCharType="begin"/>
        </w:r>
        <w:r>
          <w:instrText xml:space="preserve"> PAGEREF _Toc24656 \h </w:instrText>
        </w:r>
        <w:r>
          <w:fldChar w:fldCharType="separate"/>
        </w:r>
        <w:r>
          <w:t>13</w:t>
        </w:r>
        <w:r>
          <w:fldChar w:fldCharType="end"/>
        </w:r>
      </w:hyperlink>
    </w:p>
    <w:p>
      <w:pPr>
        <w:pStyle w:val="TOC2"/>
        <w:tabs>
          <w:tab w:val="right" w:leader="dot" w:pos="8306"/>
        </w:tabs>
      </w:pPr>
      <w:hyperlink w:anchor="_Toc18845" w:history="1">
        <w:r>
          <w:rPr>
            <w:rFonts w:ascii="仿宋" w:eastAsia="仿宋" w:hAnsi="仿宋" w:cs="仿宋" w:hint="eastAsia"/>
            <w:lang w:eastAsia="zh-CN"/>
          </w:rPr>
          <w:t>(四)、高氯酸项目意义</w:t>
        </w:r>
        <w:r>
          <w:tab/>
        </w:r>
        <w:r>
          <w:fldChar w:fldCharType="begin"/>
        </w:r>
        <w:r>
          <w:instrText xml:space="preserve"> PAGEREF _Toc18845 \h </w:instrText>
        </w:r>
        <w:r>
          <w:fldChar w:fldCharType="separate"/>
        </w:r>
        <w:r>
          <w:t>15</w:t>
        </w:r>
        <w:r>
          <w:fldChar w:fldCharType="end"/>
        </w:r>
      </w:hyperlink>
    </w:p>
    <w:p>
      <w:pPr>
        <w:pStyle w:val="TOC2"/>
        <w:tabs>
          <w:tab w:val="right" w:leader="dot" w:pos="8306"/>
        </w:tabs>
      </w:pPr>
      <w:hyperlink w:anchor="_Toc10830" w:history="1">
        <w:r>
          <w:rPr>
            <w:rFonts w:ascii="仿宋" w:eastAsia="仿宋" w:hAnsi="仿宋" w:cs="仿宋" w:hint="eastAsia"/>
            <w:lang w:eastAsia="zh-CN"/>
          </w:rPr>
          <w:t>(五)、高氯酸项目背景</w:t>
        </w:r>
        <w:r>
          <w:tab/>
        </w:r>
        <w:r>
          <w:fldChar w:fldCharType="begin"/>
        </w:r>
        <w:r>
          <w:instrText xml:space="preserve"> PAGEREF _Toc10830 \h </w:instrText>
        </w:r>
        <w:r>
          <w:fldChar w:fldCharType="separate"/>
        </w:r>
        <w:r>
          <w:t>16</w:t>
        </w:r>
        <w:r>
          <w:fldChar w:fldCharType="end"/>
        </w:r>
      </w:hyperlink>
    </w:p>
    <w:p>
      <w:pPr>
        <w:pStyle w:val="TOC1"/>
        <w:tabs>
          <w:tab w:val="right" w:leader="dot" w:pos="8306"/>
        </w:tabs>
      </w:pPr>
      <w:hyperlink w:anchor="_Toc32160" w:history="1">
        <w:r>
          <w:rPr>
            <w:rFonts w:ascii="仿宋" w:eastAsia="仿宋" w:hAnsi="仿宋" w:cs="仿宋" w:hint="eastAsia"/>
            <w:lang w:eastAsia="zh-CN"/>
          </w:rPr>
          <w:t>四、市场分析、调研</w:t>
        </w:r>
        <w:r>
          <w:tab/>
        </w:r>
        <w:r>
          <w:fldChar w:fldCharType="begin"/>
        </w:r>
        <w:r>
          <w:instrText xml:space="preserve"> PAGEREF _Toc32160 \h </w:instrText>
        </w:r>
        <w:r>
          <w:fldChar w:fldCharType="separate"/>
        </w:r>
        <w:r>
          <w:t>17</w:t>
        </w:r>
        <w:r>
          <w:fldChar w:fldCharType="end"/>
        </w:r>
      </w:hyperlink>
    </w:p>
    <w:p>
      <w:pPr>
        <w:pStyle w:val="TOC2"/>
        <w:tabs>
          <w:tab w:val="right" w:leader="dot" w:pos="8306"/>
        </w:tabs>
      </w:pPr>
      <w:hyperlink w:anchor="_Toc491" w:history="1">
        <w:r>
          <w:rPr>
            <w:rFonts w:ascii="仿宋" w:eastAsia="仿宋" w:hAnsi="仿宋" w:cs="仿宋" w:hint="eastAsia"/>
            <w:lang w:eastAsia="zh-CN"/>
          </w:rPr>
          <w:t>(一)、高氯酸行业分析</w:t>
        </w:r>
        <w:r>
          <w:tab/>
        </w:r>
        <w:r>
          <w:fldChar w:fldCharType="begin"/>
        </w:r>
        <w:r>
          <w:instrText xml:space="preserve"> PAGEREF _Toc491 \h </w:instrText>
        </w:r>
        <w:r>
          <w:fldChar w:fldCharType="separate"/>
        </w:r>
        <w:r>
          <w:t>17</w:t>
        </w:r>
        <w:r>
          <w:fldChar w:fldCharType="end"/>
        </w:r>
      </w:hyperlink>
    </w:p>
    <w:p>
      <w:pPr>
        <w:pStyle w:val="TOC2"/>
        <w:tabs>
          <w:tab w:val="right" w:leader="dot" w:pos="8306"/>
        </w:tabs>
      </w:pPr>
      <w:hyperlink w:anchor="_Toc7924" w:history="1">
        <w:r>
          <w:rPr>
            <w:rFonts w:ascii="仿宋" w:eastAsia="仿宋" w:hAnsi="仿宋" w:cs="仿宋" w:hint="eastAsia"/>
            <w:lang w:eastAsia="zh-CN"/>
          </w:rPr>
          <w:t>(二)、高氯酸市场分析预测</w:t>
        </w:r>
        <w:r>
          <w:tab/>
        </w:r>
        <w:r>
          <w:fldChar w:fldCharType="begin"/>
        </w:r>
        <w:r>
          <w:instrText xml:space="preserve"> PAGEREF _Toc7924 \h </w:instrText>
        </w:r>
        <w:r>
          <w:fldChar w:fldCharType="separate"/>
        </w:r>
        <w:r>
          <w:t>18</w:t>
        </w:r>
        <w:r>
          <w:fldChar w:fldCharType="end"/>
        </w:r>
      </w:hyperlink>
    </w:p>
    <w:p>
      <w:pPr>
        <w:pStyle w:val="TOC1"/>
        <w:tabs>
          <w:tab w:val="right" w:leader="dot" w:pos="8306"/>
        </w:tabs>
      </w:pPr>
      <w:hyperlink w:anchor="_Toc7175" w:history="1">
        <w:r>
          <w:rPr>
            <w:rFonts w:ascii="仿宋" w:eastAsia="仿宋" w:hAnsi="仿宋" w:cs="仿宋" w:hint="eastAsia"/>
            <w:lang w:eastAsia="zh-CN"/>
          </w:rPr>
          <w:t>五、高氯酸项目土建工程</w:t>
        </w:r>
        <w:r>
          <w:tab/>
        </w:r>
        <w:r>
          <w:fldChar w:fldCharType="begin"/>
        </w:r>
        <w:r>
          <w:instrText xml:space="preserve"> PAGEREF _Toc7175 \h </w:instrText>
        </w:r>
        <w:r>
          <w:fldChar w:fldCharType="separate"/>
        </w:r>
        <w:r>
          <w:t>18</w:t>
        </w:r>
        <w:r>
          <w:fldChar w:fldCharType="end"/>
        </w:r>
      </w:hyperlink>
    </w:p>
    <w:p>
      <w:pPr>
        <w:pStyle w:val="TOC2"/>
        <w:tabs>
          <w:tab w:val="right" w:leader="dot" w:pos="8306"/>
        </w:tabs>
      </w:pPr>
      <w:hyperlink w:anchor="_Toc29304" w:history="1">
        <w:r>
          <w:rPr>
            <w:rFonts w:ascii="仿宋" w:eastAsia="仿宋" w:hAnsi="仿宋" w:cs="仿宋" w:hint="eastAsia"/>
            <w:lang w:eastAsia="zh-CN"/>
          </w:rPr>
          <w:t>(一)、建筑工程设计原则</w:t>
        </w:r>
        <w:r>
          <w:tab/>
        </w:r>
        <w:r>
          <w:fldChar w:fldCharType="begin"/>
        </w:r>
        <w:r>
          <w:instrText xml:space="preserve"> PAGEREF _Toc29304 \h </w:instrText>
        </w:r>
        <w:r>
          <w:fldChar w:fldCharType="separate"/>
        </w:r>
        <w:r>
          <w:t>18</w:t>
        </w:r>
        <w:r>
          <w:fldChar w:fldCharType="end"/>
        </w:r>
      </w:hyperlink>
    </w:p>
    <w:p>
      <w:pPr>
        <w:pStyle w:val="TOC2"/>
        <w:tabs>
          <w:tab w:val="right" w:leader="dot" w:pos="8306"/>
        </w:tabs>
      </w:pPr>
      <w:hyperlink w:anchor="_Toc26520" w:history="1">
        <w:r>
          <w:rPr>
            <w:rFonts w:ascii="仿宋" w:eastAsia="仿宋" w:hAnsi="仿宋" w:cs="仿宋" w:hint="eastAsia"/>
            <w:lang w:eastAsia="zh-CN"/>
          </w:rPr>
          <w:t>(二)、土建工程设计年限及安全等级</w:t>
        </w:r>
        <w:r>
          <w:tab/>
        </w:r>
        <w:r>
          <w:fldChar w:fldCharType="begin"/>
        </w:r>
        <w:r>
          <w:instrText xml:space="preserve"> PAGEREF _Toc26520 \h </w:instrText>
        </w:r>
        <w:r>
          <w:fldChar w:fldCharType="separate"/>
        </w:r>
        <w:r>
          <w:t>20</w:t>
        </w:r>
        <w:r>
          <w:fldChar w:fldCharType="end"/>
        </w:r>
      </w:hyperlink>
    </w:p>
    <w:p>
      <w:pPr>
        <w:pStyle w:val="TOC2"/>
        <w:tabs>
          <w:tab w:val="right" w:leader="dot" w:pos="8306"/>
        </w:tabs>
      </w:pPr>
      <w:hyperlink w:anchor="_Toc14992" w:history="1">
        <w:r>
          <w:rPr>
            <w:rFonts w:ascii="仿宋" w:eastAsia="仿宋" w:hAnsi="仿宋" w:cs="仿宋" w:hint="eastAsia"/>
            <w:lang w:eastAsia="zh-CN"/>
          </w:rPr>
          <w:t>(三)、建筑工程设计总体要求</w:t>
        </w:r>
        <w:r>
          <w:tab/>
        </w:r>
        <w:r>
          <w:fldChar w:fldCharType="begin"/>
        </w:r>
        <w:r>
          <w:instrText xml:space="preserve"> PAGEREF _Toc14992 \h </w:instrText>
        </w:r>
        <w:r>
          <w:fldChar w:fldCharType="separate"/>
        </w:r>
        <w:r>
          <w:t>21</w:t>
        </w:r>
        <w:r>
          <w:fldChar w:fldCharType="end"/>
        </w:r>
      </w:hyperlink>
    </w:p>
    <w:p>
      <w:pPr>
        <w:pStyle w:val="TOC2"/>
        <w:tabs>
          <w:tab w:val="right" w:leader="dot" w:pos="8306"/>
        </w:tabs>
      </w:pPr>
      <w:hyperlink w:anchor="_Toc6035" w:history="1">
        <w:r>
          <w:rPr>
            <w:rFonts w:ascii="仿宋" w:eastAsia="仿宋" w:hAnsi="仿宋" w:cs="仿宋" w:hint="eastAsia"/>
            <w:lang w:eastAsia="zh-CN"/>
          </w:rPr>
          <w:t>(四)、土建工程建设指标</w:t>
        </w:r>
        <w:r>
          <w:tab/>
        </w:r>
        <w:r>
          <w:fldChar w:fldCharType="begin"/>
        </w:r>
        <w:r>
          <w:instrText xml:space="preserve"> PAGEREF _Toc6035 \h </w:instrText>
        </w:r>
        <w:r>
          <w:fldChar w:fldCharType="separate"/>
        </w:r>
        <w:r>
          <w:t>21</w:t>
        </w:r>
        <w:r>
          <w:fldChar w:fldCharType="end"/>
        </w:r>
      </w:hyperlink>
    </w:p>
    <w:p>
      <w:pPr>
        <w:pStyle w:val="TOC1"/>
        <w:tabs>
          <w:tab w:val="right" w:leader="dot" w:pos="8306"/>
        </w:tabs>
      </w:pPr>
      <w:hyperlink w:anchor="_Toc30709" w:history="1">
        <w:r>
          <w:rPr>
            <w:rFonts w:ascii="仿宋" w:eastAsia="仿宋" w:hAnsi="仿宋" w:cs="仿宋" w:hint="eastAsia"/>
            <w:lang w:eastAsia="zh-CN"/>
          </w:rPr>
          <w:t>六、工艺说明</w:t>
        </w:r>
        <w:r>
          <w:tab/>
        </w:r>
        <w:r>
          <w:fldChar w:fldCharType="begin"/>
        </w:r>
        <w:r>
          <w:instrText xml:space="preserve"> PAGEREF _Toc30709 \h </w:instrText>
        </w:r>
        <w:r>
          <w:fldChar w:fldCharType="separate"/>
        </w:r>
        <w:r>
          <w:t>22</w:t>
        </w:r>
        <w:r>
          <w:fldChar w:fldCharType="end"/>
        </w:r>
      </w:hyperlink>
    </w:p>
    <w:p>
      <w:pPr>
        <w:pStyle w:val="TOC2"/>
        <w:tabs>
          <w:tab w:val="right" w:leader="dot" w:pos="8306"/>
        </w:tabs>
      </w:pPr>
      <w:hyperlink w:anchor="_Toc17664" w:history="1">
        <w:r>
          <w:rPr>
            <w:rFonts w:ascii="仿宋" w:eastAsia="仿宋" w:hAnsi="仿宋" w:cs="仿宋" w:hint="eastAsia"/>
            <w:lang w:eastAsia="zh-CN"/>
          </w:rPr>
          <w:t>(一)、技术管理特点</w:t>
        </w:r>
        <w:r>
          <w:tab/>
        </w:r>
        <w:r>
          <w:fldChar w:fldCharType="begin"/>
        </w:r>
        <w:r>
          <w:instrText xml:space="preserve"> PAGEREF _Toc17664 \h </w:instrText>
        </w:r>
        <w:r>
          <w:fldChar w:fldCharType="separate"/>
        </w:r>
        <w:r>
          <w:t>22</w:t>
        </w:r>
        <w:r>
          <w:fldChar w:fldCharType="end"/>
        </w:r>
      </w:hyperlink>
    </w:p>
    <w:p>
      <w:pPr>
        <w:pStyle w:val="TOC2"/>
        <w:tabs>
          <w:tab w:val="right" w:leader="dot" w:pos="8306"/>
        </w:tabs>
      </w:pPr>
      <w:hyperlink w:anchor="_Toc22013" w:history="1">
        <w:r>
          <w:rPr>
            <w:rFonts w:ascii="仿宋" w:eastAsia="仿宋" w:hAnsi="仿宋" w:cs="仿宋" w:hint="eastAsia"/>
            <w:lang w:eastAsia="zh-CN"/>
          </w:rPr>
          <w:t>(二)、高氯酸项目工艺技术设计方案</w:t>
        </w:r>
        <w:r>
          <w:tab/>
        </w:r>
        <w:r>
          <w:fldChar w:fldCharType="begin"/>
        </w:r>
        <w:r>
          <w:instrText xml:space="preserve"> PAGEREF _Toc22013 \h </w:instrText>
        </w:r>
        <w:r>
          <w:fldChar w:fldCharType="separate"/>
        </w:r>
        <w:r>
          <w:t>23</w:t>
        </w:r>
        <w:r>
          <w:fldChar w:fldCharType="end"/>
        </w:r>
      </w:hyperlink>
    </w:p>
    <w:p>
      <w:pPr>
        <w:pStyle w:val="TOC2"/>
        <w:tabs>
          <w:tab w:val="right" w:leader="dot" w:pos="8306"/>
        </w:tabs>
      </w:pPr>
      <w:hyperlink w:anchor="_Toc12957" w:history="1">
        <w:r>
          <w:rPr>
            <w:rFonts w:ascii="仿宋" w:eastAsia="仿宋" w:hAnsi="仿宋" w:cs="仿宋" w:hint="eastAsia"/>
            <w:lang w:eastAsia="zh-CN"/>
          </w:rPr>
          <w:t>(三)、设备选型方案</w:t>
        </w:r>
        <w:r>
          <w:tab/>
        </w:r>
        <w:r>
          <w:fldChar w:fldCharType="begin"/>
        </w:r>
        <w:r>
          <w:instrText xml:space="preserve"> PAGEREF _Toc12957 \h </w:instrText>
        </w:r>
        <w:r>
          <w:fldChar w:fldCharType="separate"/>
        </w:r>
        <w:r>
          <w:t>24</w:t>
        </w:r>
        <w:r>
          <w:fldChar w:fldCharType="end"/>
        </w:r>
      </w:hyperlink>
    </w:p>
    <w:p>
      <w:pPr>
        <w:pStyle w:val="TOC1"/>
        <w:tabs>
          <w:tab w:val="right" w:leader="dot" w:pos="8306"/>
        </w:tabs>
      </w:pPr>
      <w:hyperlink w:anchor="_Toc17957" w:history="1">
        <w:r>
          <w:rPr>
            <w:rFonts w:ascii="仿宋" w:eastAsia="仿宋" w:hAnsi="仿宋" w:cs="仿宋" w:hint="eastAsia"/>
            <w:lang w:eastAsia="zh-CN"/>
          </w:rPr>
          <w:t>七、高氯酸项目环境影响分析</w:t>
        </w:r>
        <w:r>
          <w:tab/>
        </w:r>
        <w:r>
          <w:fldChar w:fldCharType="begin"/>
        </w:r>
        <w:r>
          <w:instrText xml:space="preserve"> PAGEREF _Toc17957 \h </w:instrText>
        </w:r>
        <w:r>
          <w:fldChar w:fldCharType="separate"/>
        </w:r>
        <w:r>
          <w:t>25</w:t>
        </w:r>
        <w:r>
          <w:fldChar w:fldCharType="end"/>
        </w:r>
      </w:hyperlink>
    </w:p>
    <w:p>
      <w:pPr>
        <w:pStyle w:val="TOC2"/>
        <w:tabs>
          <w:tab w:val="right" w:leader="dot" w:pos="8306"/>
        </w:tabs>
      </w:pPr>
      <w:hyperlink w:anchor="_Toc18119" w:history="1">
        <w:r>
          <w:rPr>
            <w:rFonts w:ascii="仿宋" w:eastAsia="仿宋" w:hAnsi="仿宋" w:cs="仿宋" w:hint="eastAsia"/>
            <w:lang w:eastAsia="zh-CN"/>
          </w:rPr>
          <w:t>(一)、建设区域环境质量现状</w:t>
        </w:r>
        <w:r>
          <w:tab/>
        </w:r>
        <w:r>
          <w:fldChar w:fldCharType="begin"/>
        </w:r>
        <w:r>
          <w:instrText xml:space="preserve"> PAGEREF _Toc18119 \h </w:instrText>
        </w:r>
        <w:r>
          <w:fldChar w:fldCharType="separate"/>
        </w:r>
        <w:r>
          <w:t>25</w:t>
        </w:r>
        <w:r>
          <w:fldChar w:fldCharType="end"/>
        </w:r>
      </w:hyperlink>
    </w:p>
    <w:p>
      <w:pPr>
        <w:pStyle w:val="TOC2"/>
        <w:tabs>
          <w:tab w:val="right" w:leader="dot" w:pos="8306"/>
        </w:tabs>
      </w:pPr>
      <w:hyperlink w:anchor="_Toc11490" w:history="1">
        <w:r>
          <w:rPr>
            <w:rFonts w:ascii="仿宋" w:eastAsia="仿宋" w:hAnsi="仿宋" w:cs="仿宋" w:hint="eastAsia"/>
            <w:lang w:eastAsia="zh-CN"/>
          </w:rPr>
          <w:t>(二)、建设期环境保护</w:t>
        </w:r>
        <w:r>
          <w:tab/>
        </w:r>
        <w:r>
          <w:fldChar w:fldCharType="begin"/>
        </w:r>
        <w:r>
          <w:instrText xml:space="preserve"> PAGEREF _Toc11490 \h </w:instrText>
        </w:r>
        <w:r>
          <w:fldChar w:fldCharType="separate"/>
        </w:r>
        <w:r>
          <w:t>27</w:t>
        </w:r>
        <w:r>
          <w:fldChar w:fldCharType="end"/>
        </w:r>
      </w:hyperlink>
    </w:p>
    <w:p>
      <w:pPr>
        <w:pStyle w:val="TOC2"/>
        <w:tabs>
          <w:tab w:val="right" w:leader="dot" w:pos="8306"/>
        </w:tabs>
      </w:pPr>
      <w:hyperlink w:anchor="_Toc13697" w:history="1">
        <w:r>
          <w:rPr>
            <w:rFonts w:ascii="仿宋" w:eastAsia="仿宋" w:hAnsi="仿宋" w:cs="仿宋" w:hint="eastAsia"/>
            <w:lang w:eastAsia="zh-CN"/>
          </w:rPr>
          <w:t>(三)、运营期环境保护</w:t>
        </w:r>
        <w:r>
          <w:tab/>
        </w:r>
        <w:r>
          <w:fldChar w:fldCharType="begin"/>
        </w:r>
        <w:r>
          <w:instrText xml:space="preserve"> PAGEREF _Toc13697 \h </w:instrText>
        </w:r>
        <w:r>
          <w:fldChar w:fldCharType="separate"/>
        </w:r>
        <w:r>
          <w:t>28</w:t>
        </w:r>
        <w:r>
          <w:fldChar w:fldCharType="end"/>
        </w:r>
      </w:hyperlink>
    </w:p>
    <w:p>
      <w:pPr>
        <w:pStyle w:val="TOC2"/>
        <w:tabs>
          <w:tab w:val="right" w:leader="dot" w:pos="8306"/>
        </w:tabs>
      </w:pPr>
      <w:hyperlink w:anchor="_Toc20996" w:history="1">
        <w:r>
          <w:rPr>
            <w:rFonts w:ascii="仿宋" w:eastAsia="仿宋" w:hAnsi="仿宋" w:cs="仿宋" w:hint="eastAsia"/>
            <w:lang w:eastAsia="zh-CN"/>
          </w:rPr>
          <w:t>(四)、高氯酸项目建设对区域经济的影响</w:t>
        </w:r>
        <w:r>
          <w:tab/>
        </w:r>
        <w:r>
          <w:fldChar w:fldCharType="begin"/>
        </w:r>
        <w:r>
          <w:instrText xml:space="preserve"> PAGEREF _Toc20996 \h </w:instrText>
        </w:r>
        <w:r>
          <w:fldChar w:fldCharType="separate"/>
        </w:r>
        <w:r>
          <w:t>29</w:t>
        </w:r>
        <w:r>
          <w:fldChar w:fldCharType="end"/>
        </w:r>
      </w:hyperlink>
    </w:p>
    <w:p>
      <w:pPr>
        <w:pStyle w:val="TOC2"/>
        <w:tabs>
          <w:tab w:val="right" w:leader="dot" w:pos="8306"/>
        </w:tabs>
      </w:pPr>
      <w:hyperlink w:anchor="_Toc25547" w:history="1">
        <w:r>
          <w:rPr>
            <w:rFonts w:ascii="仿宋" w:eastAsia="仿宋" w:hAnsi="仿宋" w:cs="仿宋" w:hint="eastAsia"/>
            <w:lang w:eastAsia="zh-CN"/>
          </w:rPr>
          <w:t>(五)、废弃物处理</w:t>
        </w:r>
        <w:r>
          <w:tab/>
        </w:r>
        <w:r>
          <w:fldChar w:fldCharType="begin"/>
        </w:r>
        <w:r>
          <w:instrText xml:space="preserve"> PAGEREF _Toc25547 \h </w:instrText>
        </w:r>
        <w:r>
          <w:fldChar w:fldCharType="separate"/>
        </w:r>
        <w:r>
          <w:t>31</w:t>
        </w:r>
        <w:r>
          <w:fldChar w:fldCharType="end"/>
        </w:r>
      </w:hyperlink>
    </w:p>
    <w:p>
      <w:pPr>
        <w:pStyle w:val="TOC2"/>
        <w:tabs>
          <w:tab w:val="right" w:leader="dot" w:pos="8306"/>
        </w:tabs>
      </w:pPr>
      <w:hyperlink w:anchor="_Toc6451" w:history="1">
        <w:r>
          <w:rPr>
            <w:rFonts w:ascii="仿宋" w:eastAsia="仿宋" w:hAnsi="仿宋" w:cs="仿宋" w:hint="eastAsia"/>
            <w:lang w:eastAsia="zh-CN"/>
          </w:rPr>
          <w:t>(六)、特殊环境影响分析</w:t>
        </w:r>
        <w:r>
          <w:tab/>
        </w:r>
        <w:r>
          <w:fldChar w:fldCharType="begin"/>
        </w:r>
        <w:r>
          <w:instrText xml:space="preserve"> PAGEREF _Toc6451 \h </w:instrText>
        </w:r>
        <w:r>
          <w:fldChar w:fldCharType="separate"/>
        </w:r>
        <w:r>
          <w:t>32</w:t>
        </w:r>
        <w:r>
          <w:fldChar w:fldCharType="end"/>
        </w:r>
      </w:hyperlink>
    </w:p>
    <w:p>
      <w:pPr>
        <w:pStyle w:val="TOC2"/>
        <w:tabs>
          <w:tab w:val="right" w:leader="dot" w:pos="8306"/>
        </w:tabs>
      </w:pPr>
      <w:hyperlink w:anchor="_Toc5808" w:history="1">
        <w:r>
          <w:rPr>
            <w:rFonts w:ascii="仿宋" w:eastAsia="仿宋" w:hAnsi="仿宋" w:cs="仿宋" w:hint="eastAsia"/>
            <w:lang w:eastAsia="zh-CN"/>
          </w:rPr>
          <w:t>(七)、清洁生产</w:t>
        </w:r>
        <w:r>
          <w:tab/>
        </w:r>
        <w:r>
          <w:fldChar w:fldCharType="begin"/>
        </w:r>
        <w:r>
          <w:instrText xml:space="preserve"> PAGEREF _Toc5808 \h </w:instrText>
        </w:r>
        <w:r>
          <w:fldChar w:fldCharType="separate"/>
        </w:r>
        <w:r>
          <w:t>33</w:t>
        </w:r>
        <w:r>
          <w:fldChar w:fldCharType="end"/>
        </w:r>
      </w:hyperlink>
    </w:p>
    <w:p>
      <w:pPr>
        <w:pStyle w:val="TOC2"/>
        <w:tabs>
          <w:tab w:val="right" w:leader="dot" w:pos="8306"/>
        </w:tabs>
      </w:pPr>
      <w:hyperlink w:anchor="_Toc27468" w:history="1">
        <w:r>
          <w:rPr>
            <w:rFonts w:ascii="仿宋" w:eastAsia="仿宋" w:hAnsi="仿宋" w:cs="仿宋" w:hint="eastAsia"/>
            <w:lang w:eastAsia="zh-CN"/>
          </w:rPr>
          <w:t>(八)、环境保护综合评价</w:t>
        </w:r>
        <w:r>
          <w:tab/>
        </w:r>
        <w:r>
          <w:fldChar w:fldCharType="begin"/>
        </w:r>
        <w:r>
          <w:instrText xml:space="preserve"> PAGEREF _Toc27468 \h </w:instrText>
        </w:r>
        <w:r>
          <w:fldChar w:fldCharType="separate"/>
        </w:r>
        <w:r>
          <w:t>35</w:t>
        </w:r>
        <w:r>
          <w:fldChar w:fldCharType="end"/>
        </w:r>
      </w:hyperlink>
    </w:p>
    <w:p>
      <w:pPr>
        <w:pStyle w:val="TOC1"/>
        <w:tabs>
          <w:tab w:val="right" w:leader="dot" w:pos="8306"/>
        </w:tabs>
      </w:pPr>
      <w:hyperlink w:anchor="_Toc21419" w:history="1">
        <w:r>
          <w:rPr>
            <w:rFonts w:ascii="仿宋" w:eastAsia="仿宋" w:hAnsi="仿宋" w:cs="仿宋" w:hint="eastAsia"/>
            <w:lang w:eastAsia="zh-CN"/>
          </w:rPr>
          <w:t>八、高氯酸项目经营效益</w:t>
        </w:r>
        <w:r>
          <w:tab/>
        </w:r>
        <w:r>
          <w:fldChar w:fldCharType="begin"/>
        </w:r>
        <w:r>
          <w:instrText xml:space="preserve"> PAGEREF _Toc21419 \h </w:instrText>
        </w:r>
        <w:r>
          <w:fldChar w:fldCharType="separate"/>
        </w:r>
        <w:r>
          <w:t>36</w:t>
        </w:r>
        <w:r>
          <w:fldChar w:fldCharType="end"/>
        </w:r>
      </w:hyperlink>
    </w:p>
    <w:p>
      <w:pPr>
        <w:pStyle w:val="TOC2"/>
        <w:tabs>
          <w:tab w:val="right" w:leader="dot" w:pos="8306"/>
        </w:tabs>
      </w:pPr>
      <w:hyperlink w:anchor="_Toc16295" w:history="1">
        <w:r>
          <w:rPr>
            <w:rFonts w:ascii="仿宋" w:eastAsia="仿宋" w:hAnsi="仿宋" w:cs="仿宋" w:hint="eastAsia"/>
            <w:lang w:eastAsia="zh-CN"/>
          </w:rPr>
          <w:t>(一)、经济评价财务测算</w:t>
        </w:r>
        <w:r>
          <w:tab/>
        </w:r>
        <w:r>
          <w:fldChar w:fldCharType="begin"/>
        </w:r>
        <w:r>
          <w:instrText xml:space="preserve"> PAGEREF _Toc16295 \h </w:instrText>
        </w:r>
        <w:r>
          <w:fldChar w:fldCharType="separate"/>
        </w:r>
        <w:r>
          <w:t>36</w:t>
        </w:r>
        <w:r>
          <w:fldChar w:fldCharType="end"/>
        </w:r>
      </w:hyperlink>
    </w:p>
    <w:p>
      <w:pPr>
        <w:pStyle w:val="TOC2"/>
        <w:tabs>
          <w:tab w:val="right" w:leader="dot" w:pos="8306"/>
        </w:tabs>
      </w:pPr>
      <w:hyperlink w:anchor="_Toc17751" w:history="1">
        <w:r>
          <w:rPr>
            <w:rFonts w:ascii="仿宋" w:eastAsia="仿宋" w:hAnsi="仿宋" w:cs="仿宋" w:hint="eastAsia"/>
            <w:lang w:eastAsia="zh-CN"/>
          </w:rPr>
          <w:t>(二)、高氯酸项目盈利能力分析</w:t>
        </w:r>
        <w:r>
          <w:tab/>
        </w:r>
        <w:r>
          <w:fldChar w:fldCharType="begin"/>
        </w:r>
        <w:r>
          <w:instrText xml:space="preserve"> PAGEREF _Toc17751 \h </w:instrText>
        </w:r>
        <w:r>
          <w:fldChar w:fldCharType="separate"/>
        </w:r>
        <w:r>
          <w:t>37</w:t>
        </w:r>
        <w:r>
          <w:fldChar w:fldCharType="end"/>
        </w:r>
      </w:hyperlink>
    </w:p>
    <w:p>
      <w:pPr>
        <w:pStyle w:val="TOC1"/>
        <w:tabs>
          <w:tab w:val="right" w:leader="dot" w:pos="8306"/>
        </w:tabs>
      </w:pPr>
      <w:hyperlink w:anchor="_Toc27790" w:history="1">
        <w:r>
          <w:rPr>
            <w:rFonts w:ascii="仿宋" w:eastAsia="仿宋" w:hAnsi="仿宋" w:cs="仿宋" w:hint="eastAsia"/>
            <w:lang w:eastAsia="zh-CN"/>
          </w:rPr>
          <w:t>九、高氯酸项目风险管理</w:t>
        </w:r>
        <w:r>
          <w:tab/>
        </w:r>
        <w:r>
          <w:fldChar w:fldCharType="begin"/>
        </w:r>
        <w:r>
          <w:instrText xml:space="preserve"> PAGEREF _Toc27790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03" w:history="1">
        <w:r>
          <w:rPr>
            <w:rFonts w:ascii="仿宋" w:eastAsia="仿宋" w:hAnsi="仿宋" w:cs="仿宋" w:hint="eastAsia"/>
            <w:lang w:eastAsia="zh-CN"/>
          </w:rPr>
          <w:t>(一)、风险识别与评估</w:t>
        </w:r>
        <w:r>
          <w:tab/>
        </w:r>
        <w:r>
          <w:fldChar w:fldCharType="begin"/>
        </w:r>
        <w:r>
          <w:instrText xml:space="preserve"> PAGEREF _Toc20103 \h </w:instrText>
        </w:r>
        <w:r>
          <w:fldChar w:fldCharType="separate"/>
        </w:r>
        <w:r>
          <w:t>38</w:t>
        </w:r>
        <w:r>
          <w:fldChar w:fldCharType="end"/>
        </w:r>
      </w:hyperlink>
    </w:p>
    <w:p>
      <w:pPr>
        <w:pStyle w:val="TOC2"/>
        <w:tabs>
          <w:tab w:val="right" w:leader="dot" w:pos="8306"/>
        </w:tabs>
      </w:pPr>
      <w:hyperlink w:anchor="_Toc24685" w:history="1">
        <w:r>
          <w:rPr>
            <w:rFonts w:ascii="仿宋" w:eastAsia="仿宋" w:hAnsi="仿宋" w:cs="仿宋" w:hint="eastAsia"/>
            <w:lang w:eastAsia="zh-CN"/>
          </w:rPr>
          <w:t>(二)、风险应对策略</w:t>
        </w:r>
        <w:r>
          <w:tab/>
        </w:r>
        <w:r>
          <w:fldChar w:fldCharType="begin"/>
        </w:r>
        <w:r>
          <w:instrText xml:space="preserve"> PAGEREF _Toc24685 \h </w:instrText>
        </w:r>
        <w:r>
          <w:fldChar w:fldCharType="separate"/>
        </w:r>
        <w:r>
          <w:t>39</w:t>
        </w:r>
        <w:r>
          <w:fldChar w:fldCharType="end"/>
        </w:r>
      </w:hyperlink>
    </w:p>
    <w:p>
      <w:pPr>
        <w:pStyle w:val="TOC2"/>
        <w:tabs>
          <w:tab w:val="right" w:leader="dot" w:pos="8306"/>
        </w:tabs>
      </w:pPr>
      <w:hyperlink w:anchor="_Toc1851" w:history="1">
        <w:r>
          <w:rPr>
            <w:rFonts w:ascii="仿宋" w:eastAsia="仿宋" w:hAnsi="仿宋" w:cs="仿宋" w:hint="eastAsia"/>
            <w:lang w:eastAsia="zh-CN"/>
          </w:rPr>
          <w:t>(三)、风险监控与控制</w:t>
        </w:r>
        <w:r>
          <w:tab/>
        </w:r>
        <w:r>
          <w:fldChar w:fldCharType="begin"/>
        </w:r>
        <w:r>
          <w:instrText xml:space="preserve"> PAGEREF _Toc1851 \h </w:instrText>
        </w:r>
        <w:r>
          <w:fldChar w:fldCharType="separate"/>
        </w:r>
        <w:r>
          <w:t>41</w:t>
        </w:r>
        <w:r>
          <w:fldChar w:fldCharType="end"/>
        </w:r>
      </w:hyperlink>
    </w:p>
    <w:p>
      <w:pPr>
        <w:pStyle w:val="TOC1"/>
        <w:tabs>
          <w:tab w:val="right" w:leader="dot" w:pos="8306"/>
        </w:tabs>
      </w:pPr>
      <w:hyperlink w:anchor="_Toc12674" w:history="1">
        <w:r>
          <w:rPr>
            <w:rFonts w:ascii="仿宋" w:eastAsia="仿宋" w:hAnsi="仿宋" w:cs="仿宋" w:hint="eastAsia"/>
            <w:lang w:eastAsia="zh-CN"/>
          </w:rPr>
          <w:t>十、高氯酸项目社会影响</w:t>
        </w:r>
        <w:r>
          <w:tab/>
        </w:r>
        <w:r>
          <w:fldChar w:fldCharType="begin"/>
        </w:r>
        <w:r>
          <w:instrText xml:space="preserve"> PAGEREF _Toc12674 \h </w:instrText>
        </w:r>
        <w:r>
          <w:fldChar w:fldCharType="separate"/>
        </w:r>
        <w:r>
          <w:t>42</w:t>
        </w:r>
        <w:r>
          <w:fldChar w:fldCharType="end"/>
        </w:r>
      </w:hyperlink>
    </w:p>
    <w:p>
      <w:pPr>
        <w:pStyle w:val="TOC2"/>
        <w:tabs>
          <w:tab w:val="right" w:leader="dot" w:pos="8306"/>
        </w:tabs>
      </w:pPr>
      <w:hyperlink w:anchor="_Toc31239" w:history="1">
        <w:r>
          <w:rPr>
            <w:rFonts w:ascii="仿宋" w:eastAsia="仿宋" w:hAnsi="仿宋" w:cs="仿宋" w:hint="eastAsia"/>
            <w:lang w:eastAsia="zh-CN"/>
          </w:rPr>
          <w:t>(一)、社会责任与义务</w:t>
        </w:r>
        <w:r>
          <w:tab/>
        </w:r>
        <w:r>
          <w:fldChar w:fldCharType="begin"/>
        </w:r>
        <w:r>
          <w:instrText xml:space="preserve"> PAGEREF _Toc31239 \h </w:instrText>
        </w:r>
        <w:r>
          <w:fldChar w:fldCharType="separate"/>
        </w:r>
        <w:r>
          <w:t>42</w:t>
        </w:r>
        <w:r>
          <w:fldChar w:fldCharType="end"/>
        </w:r>
      </w:hyperlink>
    </w:p>
    <w:p>
      <w:pPr>
        <w:pStyle w:val="TOC2"/>
        <w:tabs>
          <w:tab w:val="right" w:leader="dot" w:pos="8306"/>
        </w:tabs>
      </w:pPr>
      <w:hyperlink w:anchor="_Toc8219" w:history="1">
        <w:r>
          <w:rPr>
            <w:rFonts w:ascii="仿宋" w:eastAsia="仿宋" w:hAnsi="仿宋" w:cs="仿宋" w:hint="eastAsia"/>
            <w:lang w:eastAsia="zh-CN"/>
          </w:rPr>
          <w:t>(二)、社会参与与沟通</w:t>
        </w:r>
        <w:r>
          <w:tab/>
        </w:r>
        <w:r>
          <w:fldChar w:fldCharType="begin"/>
        </w:r>
        <w:r>
          <w:instrText xml:space="preserve"> PAGEREF _Toc8219 \h </w:instrText>
        </w:r>
        <w:r>
          <w:fldChar w:fldCharType="separate"/>
        </w:r>
        <w:r>
          <w:t>42</w:t>
        </w:r>
        <w:r>
          <w:fldChar w:fldCharType="end"/>
        </w:r>
      </w:hyperlink>
    </w:p>
    <w:p>
      <w:pPr>
        <w:pStyle w:val="TOC1"/>
        <w:tabs>
          <w:tab w:val="right" w:leader="dot" w:pos="8306"/>
        </w:tabs>
      </w:pPr>
      <w:hyperlink w:anchor="_Toc28135" w:history="1">
        <w:r>
          <w:rPr>
            <w:rFonts w:ascii="仿宋" w:eastAsia="仿宋" w:hAnsi="仿宋" w:cs="仿宋" w:hint="eastAsia"/>
            <w:lang w:eastAsia="zh-CN"/>
          </w:rPr>
          <w:t>十一、高氯酸项目财务管理</w:t>
        </w:r>
        <w:r>
          <w:tab/>
        </w:r>
        <w:r>
          <w:fldChar w:fldCharType="begin"/>
        </w:r>
        <w:r>
          <w:instrText xml:space="preserve"> PAGEREF _Toc28135 \h </w:instrText>
        </w:r>
        <w:r>
          <w:fldChar w:fldCharType="separate"/>
        </w:r>
        <w:r>
          <w:t>43</w:t>
        </w:r>
        <w:r>
          <w:fldChar w:fldCharType="end"/>
        </w:r>
      </w:hyperlink>
    </w:p>
    <w:p>
      <w:pPr>
        <w:pStyle w:val="TOC2"/>
        <w:tabs>
          <w:tab w:val="right" w:leader="dot" w:pos="8306"/>
        </w:tabs>
      </w:pPr>
      <w:hyperlink w:anchor="_Toc18332" w:history="1">
        <w:r>
          <w:rPr>
            <w:rFonts w:ascii="仿宋" w:eastAsia="仿宋" w:hAnsi="仿宋" w:cs="仿宋" w:hint="eastAsia"/>
            <w:lang w:eastAsia="zh-CN"/>
          </w:rPr>
          <w:t>(一)、资金需求大</w:t>
        </w:r>
        <w:r>
          <w:tab/>
        </w:r>
        <w:r>
          <w:fldChar w:fldCharType="begin"/>
        </w:r>
        <w:r>
          <w:instrText xml:space="preserve"> PAGEREF _Toc18332 \h </w:instrText>
        </w:r>
        <w:r>
          <w:fldChar w:fldCharType="separate"/>
        </w:r>
        <w:r>
          <w:t>43</w:t>
        </w:r>
        <w:r>
          <w:fldChar w:fldCharType="end"/>
        </w:r>
      </w:hyperlink>
    </w:p>
    <w:p>
      <w:pPr>
        <w:pStyle w:val="TOC2"/>
        <w:tabs>
          <w:tab w:val="right" w:leader="dot" w:pos="8306"/>
        </w:tabs>
      </w:pPr>
      <w:hyperlink w:anchor="_Toc10143" w:history="1">
        <w:r>
          <w:rPr>
            <w:rFonts w:ascii="仿宋" w:eastAsia="仿宋" w:hAnsi="仿宋" w:cs="仿宋" w:hint="eastAsia"/>
            <w:lang w:eastAsia="zh-CN"/>
          </w:rPr>
          <w:t>(二)、研发周期长</w:t>
        </w:r>
        <w:r>
          <w:tab/>
        </w:r>
        <w:r>
          <w:fldChar w:fldCharType="begin"/>
        </w:r>
        <w:r>
          <w:instrText xml:space="preserve"> PAGEREF _Toc10143 \h </w:instrText>
        </w:r>
        <w:r>
          <w:fldChar w:fldCharType="separate"/>
        </w:r>
        <w:r>
          <w:t>44</w:t>
        </w:r>
        <w:r>
          <w:fldChar w:fldCharType="end"/>
        </w:r>
      </w:hyperlink>
    </w:p>
    <w:p>
      <w:pPr>
        <w:pStyle w:val="TOC2"/>
        <w:tabs>
          <w:tab w:val="right" w:leader="dot" w:pos="8306"/>
        </w:tabs>
      </w:pPr>
      <w:hyperlink w:anchor="_Toc23783" w:history="1">
        <w:r>
          <w:rPr>
            <w:rFonts w:ascii="仿宋" w:eastAsia="仿宋" w:hAnsi="仿宋" w:cs="仿宋" w:hint="eastAsia"/>
            <w:lang w:eastAsia="zh-CN"/>
          </w:rPr>
          <w:t>(三)、市场风险大</w:t>
        </w:r>
        <w:r>
          <w:tab/>
        </w:r>
        <w:r>
          <w:fldChar w:fldCharType="begin"/>
        </w:r>
        <w:r>
          <w:instrText xml:space="preserve"> PAGEREF _Toc23783 \h </w:instrText>
        </w:r>
        <w:r>
          <w:fldChar w:fldCharType="separate"/>
        </w:r>
        <w:r>
          <w:t>46</w:t>
        </w:r>
        <w:r>
          <w:fldChar w:fldCharType="end"/>
        </w:r>
      </w:hyperlink>
    </w:p>
    <w:p>
      <w:pPr>
        <w:pStyle w:val="TOC2"/>
        <w:tabs>
          <w:tab w:val="right" w:leader="dot" w:pos="8306"/>
        </w:tabs>
      </w:pPr>
      <w:hyperlink w:anchor="_Toc9994" w:history="1">
        <w:r>
          <w:rPr>
            <w:rFonts w:ascii="仿宋" w:eastAsia="仿宋" w:hAnsi="仿宋" w:cs="仿宋" w:hint="eastAsia"/>
            <w:lang w:eastAsia="zh-CN"/>
          </w:rPr>
          <w:t>(四)、利润率高</w:t>
        </w:r>
        <w:r>
          <w:tab/>
        </w:r>
        <w:r>
          <w:fldChar w:fldCharType="begin"/>
        </w:r>
        <w:r>
          <w:instrText xml:space="preserve"> PAGEREF _Toc9994 \h </w:instrText>
        </w:r>
        <w:r>
          <w:fldChar w:fldCharType="separate"/>
        </w:r>
        <w:r>
          <w:t>48</w:t>
        </w:r>
        <w:r>
          <w:fldChar w:fldCharType="end"/>
        </w:r>
      </w:hyperlink>
    </w:p>
    <w:p>
      <w:pPr>
        <w:pStyle w:val="TOC1"/>
        <w:tabs>
          <w:tab w:val="right" w:leader="dot" w:pos="8306"/>
        </w:tabs>
      </w:pPr>
      <w:hyperlink w:anchor="_Toc3295" w:history="1">
        <w:r>
          <w:rPr>
            <w:rFonts w:ascii="仿宋" w:eastAsia="仿宋" w:hAnsi="仿宋" w:cs="仿宋" w:hint="eastAsia"/>
            <w:lang w:eastAsia="zh-CN"/>
          </w:rPr>
          <w:t>十二、生产安全保护</w:t>
        </w:r>
        <w:r>
          <w:tab/>
        </w:r>
        <w:r>
          <w:fldChar w:fldCharType="begin"/>
        </w:r>
        <w:r>
          <w:instrText xml:space="preserve"> PAGEREF _Toc3295 \h </w:instrText>
        </w:r>
        <w:r>
          <w:fldChar w:fldCharType="separate"/>
        </w:r>
        <w:r>
          <w:t>50</w:t>
        </w:r>
        <w:r>
          <w:fldChar w:fldCharType="end"/>
        </w:r>
      </w:hyperlink>
    </w:p>
    <w:p>
      <w:pPr>
        <w:pStyle w:val="TOC2"/>
        <w:tabs>
          <w:tab w:val="right" w:leader="dot" w:pos="8306"/>
        </w:tabs>
      </w:pPr>
      <w:hyperlink w:anchor="_Toc18449" w:history="1">
        <w:r>
          <w:rPr>
            <w:rFonts w:ascii="仿宋" w:eastAsia="仿宋" w:hAnsi="仿宋" w:cs="仿宋" w:hint="eastAsia"/>
            <w:lang w:eastAsia="zh-CN"/>
          </w:rPr>
          <w:t>(一)、消防安全</w:t>
        </w:r>
        <w:r>
          <w:tab/>
        </w:r>
        <w:r>
          <w:fldChar w:fldCharType="begin"/>
        </w:r>
        <w:r>
          <w:instrText xml:space="preserve"> PAGEREF _Toc18449 \h </w:instrText>
        </w:r>
        <w:r>
          <w:fldChar w:fldCharType="separate"/>
        </w:r>
        <w:r>
          <w:t>50</w:t>
        </w:r>
        <w:r>
          <w:fldChar w:fldCharType="end"/>
        </w:r>
      </w:hyperlink>
    </w:p>
    <w:p>
      <w:pPr>
        <w:pStyle w:val="TOC2"/>
        <w:tabs>
          <w:tab w:val="right" w:leader="dot" w:pos="8306"/>
        </w:tabs>
      </w:pPr>
      <w:hyperlink w:anchor="_Toc25625" w:history="1">
        <w:r>
          <w:rPr>
            <w:rFonts w:ascii="仿宋" w:eastAsia="仿宋" w:hAnsi="仿宋" w:cs="仿宋" w:hint="eastAsia"/>
            <w:lang w:eastAsia="zh-CN"/>
          </w:rPr>
          <w:t>(二)、防火防爆总图布置措施</w:t>
        </w:r>
        <w:r>
          <w:tab/>
        </w:r>
        <w:r>
          <w:fldChar w:fldCharType="begin"/>
        </w:r>
        <w:r>
          <w:instrText xml:space="preserve"> PAGEREF _Toc25625 \h </w:instrText>
        </w:r>
        <w:r>
          <w:fldChar w:fldCharType="separate"/>
        </w:r>
        <w:r>
          <w:t>52</w:t>
        </w:r>
        <w:r>
          <w:fldChar w:fldCharType="end"/>
        </w:r>
      </w:hyperlink>
    </w:p>
    <w:p>
      <w:pPr>
        <w:pStyle w:val="TOC2"/>
        <w:tabs>
          <w:tab w:val="right" w:leader="dot" w:pos="8306"/>
        </w:tabs>
      </w:pPr>
      <w:hyperlink w:anchor="_Toc11291" w:history="1">
        <w:r>
          <w:rPr>
            <w:rFonts w:ascii="仿宋" w:eastAsia="仿宋" w:hAnsi="仿宋" w:cs="仿宋" w:hint="eastAsia"/>
            <w:lang w:eastAsia="zh-CN"/>
          </w:rPr>
          <w:t>(三)、自然灾害防范措施</w:t>
        </w:r>
        <w:r>
          <w:tab/>
        </w:r>
        <w:r>
          <w:fldChar w:fldCharType="begin"/>
        </w:r>
        <w:r>
          <w:instrText xml:space="preserve"> PAGEREF _Toc11291 \h </w:instrText>
        </w:r>
        <w:r>
          <w:fldChar w:fldCharType="separate"/>
        </w:r>
        <w:r>
          <w:t>53</w:t>
        </w:r>
        <w:r>
          <w:fldChar w:fldCharType="end"/>
        </w:r>
      </w:hyperlink>
    </w:p>
    <w:p>
      <w:pPr>
        <w:pStyle w:val="TOC2"/>
        <w:tabs>
          <w:tab w:val="right" w:leader="dot" w:pos="8306"/>
        </w:tabs>
      </w:pPr>
      <w:hyperlink w:anchor="_Toc12534" w:history="1">
        <w:r>
          <w:rPr>
            <w:rFonts w:ascii="仿宋" w:eastAsia="仿宋" w:hAnsi="仿宋" w:cs="仿宋" w:hint="eastAsia"/>
            <w:lang w:eastAsia="zh-CN"/>
          </w:rPr>
          <w:t>(四)、安全色及安全标志使用要求</w:t>
        </w:r>
        <w:r>
          <w:tab/>
        </w:r>
        <w:r>
          <w:fldChar w:fldCharType="begin"/>
        </w:r>
        <w:r>
          <w:instrText xml:space="preserve"> PAGEREF _Toc12534 \h </w:instrText>
        </w:r>
        <w:r>
          <w:fldChar w:fldCharType="separate"/>
        </w:r>
        <w:r>
          <w:t>54</w:t>
        </w:r>
        <w:r>
          <w:fldChar w:fldCharType="end"/>
        </w:r>
      </w:hyperlink>
    </w:p>
    <w:p>
      <w:pPr>
        <w:pStyle w:val="TOC2"/>
        <w:tabs>
          <w:tab w:val="right" w:leader="dot" w:pos="8306"/>
        </w:tabs>
      </w:pPr>
      <w:hyperlink w:anchor="_Toc14387" w:history="1">
        <w:r>
          <w:rPr>
            <w:rFonts w:ascii="仿宋" w:eastAsia="仿宋" w:hAnsi="仿宋" w:cs="仿宋" w:hint="eastAsia"/>
            <w:lang w:eastAsia="zh-CN"/>
          </w:rPr>
          <w:t>(五)、防尘防毒措施</w:t>
        </w:r>
        <w:r>
          <w:tab/>
        </w:r>
        <w:r>
          <w:fldChar w:fldCharType="begin"/>
        </w:r>
        <w:r>
          <w:instrText xml:space="preserve"> PAGEREF _Toc14387 \h </w:instrText>
        </w:r>
        <w:r>
          <w:fldChar w:fldCharType="separate"/>
        </w:r>
        <w:r>
          <w:t>54</w:t>
        </w:r>
        <w:r>
          <w:fldChar w:fldCharType="end"/>
        </w:r>
      </w:hyperlink>
    </w:p>
    <w:p>
      <w:pPr>
        <w:pStyle w:val="TOC2"/>
        <w:tabs>
          <w:tab w:val="right" w:leader="dot" w:pos="8306"/>
        </w:tabs>
      </w:pPr>
      <w:hyperlink w:anchor="_Toc7104" w:history="1">
        <w:r>
          <w:rPr>
            <w:rFonts w:ascii="仿宋" w:eastAsia="仿宋" w:hAnsi="仿宋" w:cs="仿宋" w:hint="eastAsia"/>
            <w:lang w:eastAsia="zh-CN"/>
          </w:rPr>
          <w:t>(六)、防静电、触电防护及防雷措施</w:t>
        </w:r>
        <w:r>
          <w:tab/>
        </w:r>
        <w:r>
          <w:fldChar w:fldCharType="begin"/>
        </w:r>
        <w:r>
          <w:instrText xml:space="preserve"> PAGEREF _Toc7104 \h </w:instrText>
        </w:r>
        <w:r>
          <w:fldChar w:fldCharType="separate"/>
        </w:r>
        <w:r>
          <w:t>55</w:t>
        </w:r>
        <w:r>
          <w:fldChar w:fldCharType="end"/>
        </w:r>
      </w:hyperlink>
    </w:p>
    <w:p>
      <w:pPr>
        <w:pStyle w:val="TOC2"/>
        <w:tabs>
          <w:tab w:val="right" w:leader="dot" w:pos="8306"/>
        </w:tabs>
      </w:pPr>
      <w:hyperlink w:anchor="_Toc5438" w:history="1">
        <w:r>
          <w:rPr>
            <w:rFonts w:ascii="仿宋" w:eastAsia="仿宋" w:hAnsi="仿宋" w:cs="仿宋" w:hint="eastAsia"/>
            <w:lang w:eastAsia="zh-CN"/>
          </w:rPr>
          <w:t>(七)、机械设备安全保障措施</w:t>
        </w:r>
        <w:r>
          <w:tab/>
        </w:r>
        <w:r>
          <w:fldChar w:fldCharType="begin"/>
        </w:r>
        <w:r>
          <w:instrText xml:space="preserve"> PAGEREF _Toc5438 \h </w:instrText>
        </w:r>
        <w:r>
          <w:fldChar w:fldCharType="separate"/>
        </w:r>
        <w:r>
          <w:t>57</w:t>
        </w:r>
        <w:r>
          <w:fldChar w:fldCharType="end"/>
        </w:r>
      </w:hyperlink>
    </w:p>
    <w:p>
      <w:pPr>
        <w:pStyle w:val="TOC1"/>
        <w:tabs>
          <w:tab w:val="right" w:leader="dot" w:pos="8306"/>
        </w:tabs>
      </w:pPr>
      <w:hyperlink w:anchor="_Toc19585" w:history="1">
        <w:r>
          <w:rPr>
            <w:rFonts w:ascii="仿宋" w:eastAsia="仿宋" w:hAnsi="仿宋" w:cs="仿宋" w:hint="eastAsia"/>
            <w:lang w:eastAsia="zh-CN"/>
          </w:rPr>
          <w:t>十三、高氯酸项目实施时间节点</w:t>
        </w:r>
        <w:r>
          <w:tab/>
        </w:r>
        <w:r>
          <w:fldChar w:fldCharType="begin"/>
        </w:r>
        <w:r>
          <w:instrText xml:space="preserve"> PAGEREF _Toc19585 \h </w:instrText>
        </w:r>
        <w:r>
          <w:fldChar w:fldCharType="separate"/>
        </w:r>
        <w:r>
          <w:t>58</w:t>
        </w:r>
        <w:r>
          <w:fldChar w:fldCharType="end"/>
        </w:r>
      </w:hyperlink>
    </w:p>
    <w:p>
      <w:pPr>
        <w:pStyle w:val="TOC2"/>
        <w:tabs>
          <w:tab w:val="right" w:leader="dot" w:pos="8306"/>
        </w:tabs>
      </w:pPr>
      <w:hyperlink w:anchor="_Toc19186" w:history="1">
        <w:r>
          <w:rPr>
            <w:rFonts w:ascii="仿宋" w:eastAsia="仿宋" w:hAnsi="仿宋" w:cs="仿宋" w:hint="eastAsia"/>
            <w:lang w:eastAsia="zh-CN"/>
          </w:rPr>
          <w:t>(一)、高氯酸项目启动阶段时间节点</w:t>
        </w:r>
        <w:r>
          <w:tab/>
        </w:r>
        <w:r>
          <w:fldChar w:fldCharType="begin"/>
        </w:r>
        <w:r>
          <w:instrText xml:space="preserve"> PAGEREF _Toc19186 \h </w:instrText>
        </w:r>
        <w:r>
          <w:fldChar w:fldCharType="separate"/>
        </w:r>
        <w:r>
          <w:t>58</w:t>
        </w:r>
        <w:r>
          <w:fldChar w:fldCharType="end"/>
        </w:r>
      </w:hyperlink>
    </w:p>
    <w:p>
      <w:pPr>
        <w:pStyle w:val="TOC2"/>
        <w:tabs>
          <w:tab w:val="right" w:leader="dot" w:pos="8306"/>
        </w:tabs>
      </w:pPr>
      <w:hyperlink w:anchor="_Toc29860" w:history="1">
        <w:r>
          <w:rPr>
            <w:rFonts w:ascii="仿宋" w:eastAsia="仿宋" w:hAnsi="仿宋" w:cs="仿宋" w:hint="eastAsia"/>
            <w:lang w:eastAsia="zh-CN"/>
          </w:rPr>
          <w:t>(二)、高氯酸项目执行阶段时间节点</w:t>
        </w:r>
        <w:r>
          <w:tab/>
        </w:r>
        <w:r>
          <w:fldChar w:fldCharType="begin"/>
        </w:r>
        <w:r>
          <w:instrText xml:space="preserve"> PAGEREF _Toc29860 \h </w:instrText>
        </w:r>
        <w:r>
          <w:fldChar w:fldCharType="separate"/>
        </w:r>
        <w:r>
          <w:t>59</w:t>
        </w:r>
        <w:r>
          <w:fldChar w:fldCharType="end"/>
        </w:r>
      </w:hyperlink>
    </w:p>
    <w:p>
      <w:pPr>
        <w:pStyle w:val="TOC2"/>
        <w:tabs>
          <w:tab w:val="right" w:leader="dot" w:pos="8306"/>
        </w:tabs>
      </w:pPr>
      <w:hyperlink w:anchor="_Toc4971" w:history="1">
        <w:r>
          <w:rPr>
            <w:rFonts w:ascii="仿宋" w:eastAsia="仿宋" w:hAnsi="仿宋" w:cs="仿宋" w:hint="eastAsia"/>
            <w:lang w:eastAsia="zh-CN"/>
          </w:rPr>
          <w:t>(三)、高氯酸项目完成阶段时间节点</w:t>
        </w:r>
        <w:r>
          <w:tab/>
        </w:r>
        <w:r>
          <w:fldChar w:fldCharType="begin"/>
        </w:r>
        <w:r>
          <w:instrText xml:space="preserve"> PAGEREF _Toc4971 \h </w:instrText>
        </w:r>
        <w:r>
          <w:fldChar w:fldCharType="separate"/>
        </w:r>
        <w:r>
          <w:t>60</w:t>
        </w:r>
        <w:r>
          <w:fldChar w:fldCharType="end"/>
        </w:r>
      </w:hyperlink>
    </w:p>
    <w:p>
      <w:pPr>
        <w:pStyle w:val="TOC1"/>
        <w:tabs>
          <w:tab w:val="right" w:leader="dot" w:pos="8306"/>
        </w:tabs>
      </w:pPr>
      <w:hyperlink w:anchor="_Toc685" w:history="1">
        <w:r>
          <w:rPr>
            <w:rFonts w:ascii="仿宋" w:eastAsia="仿宋" w:hAnsi="仿宋" w:cs="仿宋" w:hint="eastAsia"/>
            <w:lang w:eastAsia="zh-CN"/>
          </w:rPr>
          <w:t>十四、高氯酸项目实施保障措施</w:t>
        </w:r>
        <w:r>
          <w:tab/>
        </w:r>
        <w:r>
          <w:fldChar w:fldCharType="begin"/>
        </w:r>
        <w:r>
          <w:instrText xml:space="preserve"> PAGEREF _Toc685 \h </w:instrText>
        </w:r>
        <w:r>
          <w:fldChar w:fldCharType="separate"/>
        </w:r>
        <w:r>
          <w:t>61</w:t>
        </w:r>
        <w:r>
          <w:fldChar w:fldCharType="end"/>
        </w:r>
      </w:hyperlink>
    </w:p>
    <w:p>
      <w:pPr>
        <w:pStyle w:val="TOC2"/>
        <w:tabs>
          <w:tab w:val="right" w:leader="dot" w:pos="8306"/>
        </w:tabs>
      </w:pPr>
      <w:hyperlink w:anchor="_Toc13463" w:history="1">
        <w:r>
          <w:rPr>
            <w:rFonts w:ascii="仿宋" w:eastAsia="仿宋" w:hAnsi="仿宋" w:cs="仿宋" w:hint="eastAsia"/>
            <w:lang w:eastAsia="zh-CN"/>
          </w:rPr>
          <w:t>(一)、高氯酸项目实施保障机制</w:t>
        </w:r>
        <w:r>
          <w:tab/>
        </w:r>
        <w:r>
          <w:fldChar w:fldCharType="begin"/>
        </w:r>
        <w:r>
          <w:instrText xml:space="preserve"> PAGEREF _Toc13463 \h </w:instrText>
        </w:r>
        <w:r>
          <w:fldChar w:fldCharType="separate"/>
        </w:r>
        <w:r>
          <w:t>61</w:t>
        </w:r>
        <w:r>
          <w:fldChar w:fldCharType="end"/>
        </w:r>
      </w:hyperlink>
    </w:p>
    <w:p>
      <w:pPr>
        <w:pStyle w:val="TOC2"/>
        <w:tabs>
          <w:tab w:val="right" w:leader="dot" w:pos="8306"/>
        </w:tabs>
      </w:pPr>
      <w:hyperlink w:anchor="_Toc14461" w:history="1">
        <w:r>
          <w:rPr>
            <w:rFonts w:ascii="仿宋" w:eastAsia="仿宋" w:hAnsi="仿宋" w:cs="仿宋" w:hint="eastAsia"/>
            <w:lang w:eastAsia="zh-CN"/>
          </w:rPr>
          <w:t>(二)、高氯酸项目法律合规要求</w:t>
        </w:r>
        <w:r>
          <w:tab/>
        </w:r>
        <w:r>
          <w:fldChar w:fldCharType="begin"/>
        </w:r>
        <w:r>
          <w:instrText xml:space="preserve"> PAGEREF _Toc14461 \h </w:instrText>
        </w:r>
        <w:r>
          <w:fldChar w:fldCharType="separate"/>
        </w:r>
        <w:r>
          <w:t>65</w:t>
        </w:r>
        <w:r>
          <w:fldChar w:fldCharType="end"/>
        </w:r>
      </w:hyperlink>
    </w:p>
    <w:p>
      <w:pPr>
        <w:pStyle w:val="TOC2"/>
        <w:tabs>
          <w:tab w:val="right" w:leader="dot" w:pos="8306"/>
        </w:tabs>
      </w:pPr>
      <w:hyperlink w:anchor="_Toc21965" w:history="1">
        <w:r>
          <w:rPr>
            <w:rFonts w:ascii="仿宋" w:eastAsia="仿宋" w:hAnsi="仿宋" w:cs="仿宋" w:hint="eastAsia"/>
            <w:lang w:eastAsia="zh-CN"/>
          </w:rPr>
          <w:t>(三)、高氯酸项目合同管理与法律事务</w:t>
        </w:r>
        <w:r>
          <w:tab/>
        </w:r>
        <w:r>
          <w:fldChar w:fldCharType="begin"/>
        </w:r>
        <w:r>
          <w:instrText xml:space="preserve"> PAGEREF _Toc21965 \h </w:instrText>
        </w:r>
        <w:r>
          <w:fldChar w:fldCharType="separate"/>
        </w:r>
        <w:r>
          <w:t>69</w:t>
        </w:r>
        <w:r>
          <w:fldChar w:fldCharType="end"/>
        </w:r>
      </w:hyperlink>
    </w:p>
    <w:p>
      <w:pPr>
        <w:pStyle w:val="TOC2"/>
        <w:tabs>
          <w:tab w:val="right" w:leader="dot" w:pos="8306"/>
        </w:tabs>
      </w:pPr>
      <w:hyperlink w:anchor="_Toc24839" w:history="1">
        <w:r>
          <w:rPr>
            <w:rFonts w:ascii="仿宋" w:eastAsia="仿宋" w:hAnsi="仿宋" w:cs="仿宋" w:hint="eastAsia"/>
            <w:lang w:eastAsia="zh-CN"/>
          </w:rPr>
          <w:t>(四)、高氯酸项目知识产权保护策略</w:t>
        </w:r>
        <w:r>
          <w:tab/>
        </w:r>
        <w:r>
          <w:fldChar w:fldCharType="begin"/>
        </w:r>
        <w:r>
          <w:instrText xml:space="preserve"> PAGEREF _Toc24839 \h </w:instrText>
        </w:r>
        <w:r>
          <w:fldChar w:fldCharType="separate"/>
        </w:r>
        <w:r>
          <w:t>75</w:t>
        </w:r>
        <w:r>
          <w:fldChar w:fldCharType="end"/>
        </w:r>
      </w:hyperlink>
    </w:p>
    <w:p>
      <w:pPr>
        <w:pStyle w:val="TOC1"/>
        <w:tabs>
          <w:tab w:val="right" w:leader="dot" w:pos="8306"/>
        </w:tabs>
      </w:pPr>
      <w:hyperlink w:anchor="_Toc15177" w:history="1">
        <w:r>
          <w:rPr>
            <w:rFonts w:ascii="仿宋" w:eastAsia="仿宋" w:hAnsi="仿宋" w:cs="仿宋" w:hint="eastAsia"/>
            <w:lang w:eastAsia="zh-CN"/>
          </w:rPr>
          <w:t>十五、质量管理体系</w:t>
        </w:r>
        <w:r>
          <w:tab/>
        </w:r>
        <w:r>
          <w:fldChar w:fldCharType="begin"/>
        </w:r>
        <w:r>
          <w:instrText xml:space="preserve"> PAGEREF _Toc15177 \h </w:instrText>
        </w:r>
        <w:r>
          <w:fldChar w:fldCharType="separate"/>
        </w:r>
        <w:r>
          <w:t>77</w:t>
        </w:r>
        <w:r>
          <w:fldChar w:fldCharType="end"/>
        </w:r>
      </w:hyperlink>
    </w:p>
    <w:p>
      <w:pPr>
        <w:pStyle w:val="TOC2"/>
        <w:tabs>
          <w:tab w:val="right" w:leader="dot" w:pos="8306"/>
        </w:tabs>
      </w:pPr>
      <w:hyperlink w:anchor="_Toc2146" w:history="1">
        <w:r>
          <w:rPr>
            <w:rFonts w:ascii="仿宋" w:eastAsia="仿宋" w:hAnsi="仿宋" w:cs="仿宋" w:hint="eastAsia"/>
            <w:lang w:eastAsia="zh-CN"/>
          </w:rPr>
          <w:t>(一)、质量目标与方针</w:t>
        </w:r>
        <w:r>
          <w:tab/>
        </w:r>
        <w:r>
          <w:fldChar w:fldCharType="begin"/>
        </w:r>
        <w:r>
          <w:instrText xml:space="preserve"> PAGEREF _Toc2146 \h </w:instrText>
        </w:r>
        <w:r>
          <w:fldChar w:fldCharType="separate"/>
        </w:r>
        <w:r>
          <w:t>77</w:t>
        </w:r>
        <w:r>
          <w:fldChar w:fldCharType="end"/>
        </w:r>
      </w:hyperlink>
    </w:p>
    <w:p>
      <w:pPr>
        <w:pStyle w:val="TOC2"/>
        <w:tabs>
          <w:tab w:val="right" w:leader="dot" w:pos="8306"/>
        </w:tabs>
      </w:pPr>
      <w:hyperlink w:anchor="_Toc24168" w:history="1">
        <w:r>
          <w:rPr>
            <w:rFonts w:ascii="仿宋" w:eastAsia="仿宋" w:hAnsi="仿宋" w:cs="仿宋" w:hint="eastAsia"/>
            <w:lang w:eastAsia="zh-CN"/>
          </w:rPr>
          <w:t>(二)、质量管理责任</w:t>
        </w:r>
        <w:r>
          <w:tab/>
        </w:r>
        <w:r>
          <w:fldChar w:fldCharType="begin"/>
        </w:r>
        <w:r>
          <w:instrText xml:space="preserve"> PAGEREF _Toc24168 \h </w:instrText>
        </w:r>
        <w:r>
          <w:fldChar w:fldCharType="separate"/>
        </w:r>
        <w:r>
          <w:t>78</w:t>
        </w:r>
        <w:r>
          <w:fldChar w:fldCharType="end"/>
        </w:r>
      </w:hyperlink>
    </w:p>
    <w:p>
      <w:pPr>
        <w:pStyle w:val="TOC2"/>
        <w:tabs>
          <w:tab w:val="right" w:leader="dot" w:pos="8306"/>
        </w:tabs>
      </w:pPr>
      <w:hyperlink w:anchor="_Toc29074" w:history="1">
        <w:r>
          <w:rPr>
            <w:rFonts w:ascii="仿宋" w:eastAsia="仿宋" w:hAnsi="仿宋" w:cs="仿宋" w:hint="eastAsia"/>
            <w:lang w:eastAsia="zh-CN"/>
          </w:rPr>
          <w:t>(三)、质量管理体系文件</w:t>
        </w:r>
        <w:r>
          <w:tab/>
        </w:r>
        <w:r>
          <w:fldChar w:fldCharType="begin"/>
        </w:r>
        <w:r>
          <w:instrText xml:space="preserve"> PAGEREF _Toc29074 \h </w:instrText>
        </w:r>
        <w:r>
          <w:fldChar w:fldCharType="separate"/>
        </w:r>
        <w:r>
          <w:t>79</w:t>
        </w:r>
        <w:r>
          <w:fldChar w:fldCharType="end"/>
        </w:r>
      </w:hyperlink>
    </w:p>
    <w:p>
      <w:pPr>
        <w:pStyle w:val="TOC2"/>
        <w:tabs>
          <w:tab w:val="right" w:leader="dot" w:pos="8306"/>
        </w:tabs>
      </w:pPr>
      <w:hyperlink w:anchor="_Toc20691" w:history="1">
        <w:r>
          <w:rPr>
            <w:rFonts w:ascii="仿宋" w:eastAsia="仿宋" w:hAnsi="仿宋" w:cs="仿宋" w:hint="eastAsia"/>
            <w:lang w:eastAsia="zh-CN"/>
          </w:rPr>
          <w:t>(四)、质量培训与教育</w:t>
        </w:r>
        <w:r>
          <w:tab/>
        </w:r>
        <w:r>
          <w:fldChar w:fldCharType="begin"/>
        </w:r>
        <w:r>
          <w:instrText xml:space="preserve"> PAGEREF _Toc20691 \h </w:instrText>
        </w:r>
        <w:r>
          <w:fldChar w:fldCharType="separate"/>
        </w:r>
        <w:r>
          <w:t>82</w:t>
        </w:r>
        <w:r>
          <w:fldChar w:fldCharType="end"/>
        </w:r>
      </w:hyperlink>
    </w:p>
    <w:p>
      <w:pPr>
        <w:pStyle w:val="TOC2"/>
        <w:tabs>
          <w:tab w:val="right" w:leader="dot" w:pos="8306"/>
        </w:tabs>
      </w:pPr>
      <w:hyperlink w:anchor="_Toc8068" w:history="1">
        <w:r>
          <w:rPr>
            <w:rFonts w:ascii="仿宋" w:eastAsia="仿宋" w:hAnsi="仿宋" w:cs="仿宋" w:hint="eastAsia"/>
            <w:lang w:eastAsia="zh-CN"/>
          </w:rPr>
          <w:t>(五)、质量审核与评价</w:t>
        </w:r>
        <w:r>
          <w:tab/>
        </w:r>
        <w:r>
          <w:fldChar w:fldCharType="begin"/>
        </w:r>
        <w:r>
          <w:instrText xml:space="preserve"> PAGEREF _Toc8068 \h </w:instrText>
        </w:r>
        <w:r>
          <w:fldChar w:fldCharType="separate"/>
        </w:r>
        <w:r>
          <w:t>83</w:t>
        </w:r>
        <w:r>
          <w:fldChar w:fldCharType="end"/>
        </w:r>
      </w:hyperlink>
    </w:p>
    <w:p>
      <w:pPr>
        <w:pStyle w:val="TOC2"/>
        <w:tabs>
          <w:tab w:val="right" w:leader="dot" w:pos="8306"/>
        </w:tabs>
      </w:pPr>
      <w:hyperlink w:anchor="_Toc2559" w:history="1">
        <w:r>
          <w:rPr>
            <w:rFonts w:ascii="仿宋" w:eastAsia="仿宋" w:hAnsi="仿宋" w:cs="仿宋" w:hint="eastAsia"/>
            <w:lang w:eastAsia="zh-CN"/>
          </w:rPr>
          <w:t>(六)、不符合与纠正措施</w:t>
        </w:r>
        <w:r>
          <w:tab/>
        </w:r>
        <w:r>
          <w:fldChar w:fldCharType="begin"/>
        </w:r>
        <w:r>
          <w:instrText xml:space="preserve"> PAGEREF _Toc2559 \h </w:instrText>
        </w:r>
        <w:r>
          <w:fldChar w:fldCharType="separate"/>
        </w:r>
        <w:r>
          <w:t>84</w:t>
        </w:r>
        <w:r>
          <w:fldChar w:fldCharType="end"/>
        </w:r>
      </w:hyperlink>
    </w:p>
    <w:p>
      <w:pPr>
        <w:pStyle w:val="TOC1"/>
        <w:tabs>
          <w:tab w:val="right" w:leader="dot" w:pos="8306"/>
        </w:tabs>
      </w:pPr>
      <w:hyperlink w:anchor="_Toc13078" w:history="1">
        <w:r>
          <w:rPr>
            <w:rFonts w:ascii="仿宋" w:eastAsia="仿宋" w:hAnsi="仿宋" w:cs="仿宋" w:hint="eastAsia"/>
            <w:lang w:eastAsia="zh-CN"/>
          </w:rPr>
          <w:t>十六、利益相关者分析与沟通计划</w:t>
        </w:r>
        <w:r>
          <w:tab/>
        </w:r>
        <w:r>
          <w:fldChar w:fldCharType="begin"/>
        </w:r>
        <w:r>
          <w:instrText xml:space="preserve"> PAGEREF _Toc13078 \h </w:instrText>
        </w:r>
        <w:r>
          <w:fldChar w:fldCharType="separate"/>
        </w:r>
        <w:r>
          <w:t>85</w:t>
        </w:r>
        <w:r>
          <w:fldChar w:fldCharType="end"/>
        </w:r>
      </w:hyperlink>
    </w:p>
    <w:p>
      <w:pPr>
        <w:pStyle w:val="TOC2"/>
        <w:tabs>
          <w:tab w:val="right" w:leader="dot" w:pos="8306"/>
        </w:tabs>
      </w:pPr>
      <w:hyperlink w:anchor="_Toc31144" w:history="1">
        <w:r>
          <w:rPr>
            <w:rFonts w:ascii="仿宋" w:eastAsia="仿宋" w:hAnsi="仿宋" w:cs="仿宋" w:hint="eastAsia"/>
            <w:lang w:eastAsia="zh-CN"/>
          </w:rPr>
          <w:t>(一)、利益相关者分析</w:t>
        </w:r>
        <w:r>
          <w:tab/>
        </w:r>
        <w:r>
          <w:fldChar w:fldCharType="begin"/>
        </w:r>
        <w:r>
          <w:instrText xml:space="preserve"> PAGEREF _Toc31144 \h </w:instrText>
        </w:r>
        <w:r>
          <w:fldChar w:fldCharType="separate"/>
        </w:r>
        <w:r>
          <w:t>85</w:t>
        </w:r>
        <w:r>
          <w:fldChar w:fldCharType="end"/>
        </w:r>
      </w:hyperlink>
    </w:p>
    <w:p>
      <w:pPr>
        <w:pStyle w:val="TOC2"/>
        <w:tabs>
          <w:tab w:val="right" w:leader="dot" w:pos="8306"/>
        </w:tabs>
      </w:pPr>
      <w:hyperlink w:anchor="_Toc11804" w:history="1">
        <w:r>
          <w:rPr>
            <w:rFonts w:ascii="仿宋" w:eastAsia="仿宋" w:hAnsi="仿宋" w:cs="仿宋" w:hint="eastAsia"/>
            <w:lang w:eastAsia="zh-CN"/>
          </w:rPr>
          <w:t>(二)、沟通计划</w:t>
        </w:r>
        <w:r>
          <w:tab/>
        </w:r>
        <w:r>
          <w:fldChar w:fldCharType="begin"/>
        </w:r>
        <w:r>
          <w:instrText xml:space="preserve"> PAGEREF _Toc11804 \h </w:instrText>
        </w:r>
        <w:r>
          <w:fldChar w:fldCharType="separate"/>
        </w:r>
        <w:r>
          <w:t>86</w:t>
        </w:r>
        <w:r>
          <w:fldChar w:fldCharType="end"/>
        </w:r>
      </w:hyperlink>
    </w:p>
    <w:p>
      <w:pPr>
        <w:pStyle w:val="TOC1"/>
        <w:tabs>
          <w:tab w:val="right" w:leader="dot" w:pos="8306"/>
        </w:tabs>
      </w:pPr>
      <w:hyperlink w:anchor="_Toc20277" w:history="1">
        <w:r>
          <w:rPr>
            <w:rFonts w:ascii="仿宋" w:eastAsia="仿宋" w:hAnsi="仿宋" w:cs="仿宋" w:hint="eastAsia"/>
            <w:lang w:eastAsia="zh-CN"/>
          </w:rPr>
          <w:t>十七、风险识别与分类</w:t>
        </w:r>
        <w:r>
          <w:tab/>
        </w:r>
        <w:r>
          <w:fldChar w:fldCharType="begin"/>
        </w:r>
        <w:r>
          <w:instrText xml:space="preserve"> PAGEREF _Toc20277 \h </w:instrText>
        </w:r>
        <w:r>
          <w:fldChar w:fldCharType="separate"/>
        </w:r>
        <w:r>
          <w:t>87</w:t>
        </w:r>
        <w:r>
          <w:fldChar w:fldCharType="end"/>
        </w:r>
      </w:hyperlink>
    </w:p>
    <w:p>
      <w:pPr>
        <w:pStyle w:val="TOC2"/>
        <w:tabs>
          <w:tab w:val="right" w:leader="dot" w:pos="8306"/>
        </w:tabs>
      </w:pPr>
      <w:hyperlink w:anchor="_Toc27580" w:history="1">
        <w:r>
          <w:rPr>
            <w:rFonts w:ascii="仿宋" w:eastAsia="仿宋" w:hAnsi="仿宋" w:cs="仿宋" w:hint="eastAsia"/>
            <w:lang w:eastAsia="zh-CN"/>
          </w:rPr>
          <w:t>(一)、风险识别</w:t>
        </w:r>
        <w:r>
          <w:tab/>
        </w:r>
        <w:r>
          <w:fldChar w:fldCharType="begin"/>
        </w:r>
        <w:r>
          <w:instrText xml:space="preserve"> PAGEREF _Toc27580 \h </w:instrText>
        </w:r>
        <w:r>
          <w:fldChar w:fldCharType="separate"/>
        </w:r>
        <w:r>
          <w:t>87</w:t>
        </w:r>
        <w:r>
          <w:fldChar w:fldCharType="end"/>
        </w:r>
      </w:hyperlink>
    </w:p>
    <w:p>
      <w:pPr>
        <w:pStyle w:val="TOC2"/>
        <w:tabs>
          <w:tab w:val="right" w:leader="dot" w:pos="8306"/>
        </w:tabs>
      </w:pPr>
      <w:hyperlink w:anchor="_Toc9508" w:history="1">
        <w:r>
          <w:rPr>
            <w:rFonts w:ascii="仿宋" w:eastAsia="仿宋" w:hAnsi="仿宋" w:cs="仿宋" w:hint="eastAsia"/>
            <w:lang w:eastAsia="zh-CN"/>
          </w:rPr>
          <w:t>(二)、风险分类</w:t>
        </w:r>
        <w:r>
          <w:tab/>
        </w:r>
        <w:r>
          <w:fldChar w:fldCharType="begin"/>
        </w:r>
        <w:r>
          <w:instrText xml:space="preserve"> PAGEREF _Toc9508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886"/>
      <w:r>
        <w:rPr>
          <w:rFonts w:ascii="仿宋" w:eastAsia="仿宋" w:hAnsi="仿宋" w:cs="仿宋" w:hint="eastAsia"/>
          <w:sz w:val="28"/>
          <w:lang w:eastAsia="zh-CN"/>
        </w:rPr>
        <w:t>一、高氯酸项目危机管理</w:t>
      </w:r>
      <w:bookmarkEnd w:id="2"/>
    </w:p>
    <w:p>
      <w:pPr>
        <w:pStyle w:val="Heading2"/>
        <w:rPr>
          <w:rFonts w:ascii="仿宋" w:eastAsia="仿宋" w:hAnsi="仿宋" w:cs="仿宋" w:hint="eastAsia"/>
          <w:lang w:eastAsia="zh-CN"/>
        </w:rPr>
      </w:pPr>
      <w:bookmarkStart w:id="3" w:name="_Toc138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氯酸项目危机管理中，危机预警与识别是确保高氯酸项目稳健运行的核心步骤。通过建立全面的监测机制，高氯酸项目团队旨在及时发现和理解潜在的风险和危机因素，以便采取及时的预防和应对措施，确保高氯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首先，通过深入的风险评估，高氯酸项目团队全面分析了整个高氯酸项目和各个阶段可能存在的威胁。这包括准确评估每个潜在风险的发生概率和可能影响的程度，为后续危机预警提供了有力支持。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氯酸项目团队着重于明确定义高氯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氯酸项目进展的持续监控，团队能够及时发现潜在问题并作出迅速反应。高氯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在这一阶段，团队的专业素养和反应速度将发挥至关重要的作用，以确保潜在危机能够在初期得到有效的处理，最大程度地减轻负面影响。通过危机预警与识别，高氯酸项目得以更有序、可控地推进。</w:t>
      </w:r>
    </w:p>
    <w:p>
      <w:pPr>
        <w:pStyle w:val="Heading2"/>
        <w:ind w:firstLine="560" w:firstLineChars="200"/>
        <w:rPr>
          <w:rFonts w:ascii="仿宋" w:eastAsia="仿宋" w:hAnsi="仿宋" w:cs="仿宋" w:hint="eastAsia"/>
          <w:sz w:val="28"/>
          <w:lang w:eastAsia="zh-CN"/>
        </w:rPr>
      </w:pPr>
      <w:bookmarkStart w:id="4" w:name="_Toc275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在危机发生时，高氯酸项目团队立即行动，成立了应急小组。该小组的任务是迅速制定并实施紧急应对措施，以最小化潜在损失。以下是采取的主要措施：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暂停高氯酸项目进度：为遏制危机蔓延，高氯酸项目暂时停止进行，以便全面评估当前状况。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资源重新分配：重新评估高氯酸项目资源的分配，确保最大限度地减小损失。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实时沟通：与关键利益相关者建立实时沟通机制，向他们传递高氯酸项目危机的实际状况，保障高氯酸项目核心利益。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在紧急应对的同时，高氯酸项目团队强调了团队协作和有效沟通的重要性。以下是团队协作的关键举措：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信息共享机制：建立了信息共享平台，确保团队成员能够及时获取高氯酸项目危机的实时信息。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领导者沟通：高氯酸项目领导者通过定期会议和即时沟通工具，指导团队应对危机，保持团队稳定运行。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随着危机得到初步控制，高氯酸项目团队转向制定恢复计划，以确保高氯酸项目能够从中迅速恢复。主要恢复计划包括：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修复受损的进度计划：重新评估高氯酸项目进度，制定修复计划，确保高氯酸项目尽快回归正常进程。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重新调整资源分配：优化资源分配，确保高氯酸项目在有限资源下高效运转。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风险管理机制加强：对高氯酸项目风险进行全面评估，制定更强化的风险管理策略，以预防未来可能的危机。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783"/>
      <w:r>
        <w:rPr>
          <w:rFonts w:ascii="仿宋" w:eastAsia="仿宋" w:hAnsi="仿宋" w:cs="仿宋" w:hint="eastAsia"/>
          <w:sz w:val="28"/>
          <w:lang w:eastAsia="zh-CN"/>
        </w:rPr>
        <w:t>二、高氯酸项目选址可行性分析</w:t>
      </w:r>
      <w:bookmarkEnd w:id="5"/>
    </w:p>
    <w:p>
      <w:pPr>
        <w:pStyle w:val="Heading2"/>
        <w:rPr>
          <w:rFonts w:ascii="仿宋" w:eastAsia="仿宋" w:hAnsi="仿宋" w:cs="仿宋" w:hint="eastAsia"/>
          <w:lang w:eastAsia="zh-CN"/>
        </w:rPr>
      </w:pPr>
      <w:bookmarkStart w:id="6" w:name="_Toc13461"/>
      <w:r>
        <w:rPr>
          <w:rFonts w:ascii="仿宋" w:eastAsia="仿宋" w:hAnsi="仿宋" w:cs="仿宋" w:hint="eastAsia"/>
          <w:lang w:eastAsia="zh-CN"/>
        </w:rPr>
        <w:t>(一)、高氯酸项目选址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该高氯酸项目选址位于XX省XX市XX区XXX街道</w:t>
      </w:r>
    </w:p>
    <w:p>
      <w:pPr>
        <w:pStyle w:val="Heading2"/>
        <w:ind w:firstLine="560" w:firstLineChars="200"/>
        <w:rPr>
          <w:rFonts w:ascii="仿宋" w:eastAsia="仿宋" w:hAnsi="仿宋" w:cs="仿宋" w:hint="eastAsia"/>
          <w:sz w:val="28"/>
          <w:lang w:eastAsia="zh-CN"/>
        </w:rPr>
      </w:pPr>
      <w:bookmarkStart w:id="7" w:name="_Toc3240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高氯酸项目的征地面积将根据高氯酸项目的实际规模和需求进行精确规划。具体面积XXX平方米，旨在确保高氯酸项目不仅能够满足当前的发展需求，还能够预留空间以适应未来的扩展。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净用地面积是在征地面积基础上去除不可利用面积后的实际可开发用地。具体面积XXX平方米，考虑到环保、交通、安全等多方面因素，以确保高氯酸项目在整体利用效率上达到最优。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高氯酸项目计划建设的建筑总规模具体面积XXX平方米。这一规模的确定综合考虑了高氯酸项目的性质、规模，以及城市规划的相关要求，确保建筑布局与周边环境协调一致。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绿地率是高氯酸项目用地中被规划为绿地的比例。具体面积XXX平方米，旨在通过合理规划绿地，改善高氯酸项目周边环境，提升居民生活质量，并符合城市整体绿化规划。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容积率是用地上可以建设的建筑总体积与用地面积之比。具体面积XXX，通过合理的容积率规划，确保高氯酸项目建筑规模与周边环境和谐共生。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确保高氯酸项目选址与当地城市规划相一致，具体面积XXX平方米。通过与城市规划部门深入沟通，确保高氯酸项目不仅符合城市的整体发展方向，还能够融入城市的发展布局，为城市的长远发展贡献力量。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充分了解并确保高氯酸项目选址符合当地产业政策，具体面积XXX平方米。这包括高氯酸项目对当地经济的促进作用，以及对相关产业的带动效应，确保高氯酸项目与地方政府的产业政策保持一致，促进共赢合作。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用地总体要求必须符合环保和可持续发展的原则，具体面积XXX平方米。通过采用绿色建筑设计、节能减排等措施，确保高氯酸项目在建设和运营过程中对环境的影响最小化，达到可持续发展的要求。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确保高氯酸项目选址具备必要的公共设施配套，具体面积XXX平方米。这包括交通便利性、教育、医疗等基础设施，以提高居民生活品质，使得高氯酸项目选址更具吸引力。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考虑用地总体要求对当地社会稳定性的影响，具体面积XXX平方米。通过深入了解当地社区反馈，确保高氯酸项目的选址和建设过程对当地社会和谐稳定产生积极作用。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氯酸项目选址不仅符合法规和规划，还在实际操作中具有可行性。这一全面规划将为高氯酸项目的成功实施提供坚实的基础，确保高氯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06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氯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氯酸项目的设备规划和空间设计中，我们将采取灵活设备布局的措施。设备布局将根据实际需求进行灵活设计，避免不必要的浪费。通过合理规划设备摆放位置，我们将提高设备的利用率，减少设备间距，以确保高氯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氯酸项目内部引入共享设施的概念，例如共享会议室、办公区等。通过这种方式，我们可以减少对资源的重复建设，提高资源共享效率，从而减小高氯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7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氯酸项目的总图布置中，我们将不同功能区域进行明确的规划，以最大程度满足高氯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34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我们首先关注市场因素，包括潜在客户分布、竞争对手位置、市场需求等。通过深入的市场调研，我们能够更准确地评估选址对于市场开拓和产品销售的影响，确保高氯酸项目能够在有利的市场环境中蓬勃发展。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高氯酸项目对环境的影响是综合评价的重要因素之一。我们将详细考虑选址周边的自然环境、生态保护区、水源地等情况，确保高氯酸项目的建设和运营对环境影响最小化，并符合当地的环保法规标准。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对选址的评价还需充分考虑当地政府的产业政策和法规。我们将详细了解高氯酸项目所在地的相关政策，确保高氯酸项目的规划和运营与当地法规相符，降低不必要的法律风险。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考虑到社会稳定性对企业运营的重要性，我们将评估选址地区的社会安全情况、劳工关系、社区反馈等方面，以确保高氯酸项目的建设和运营不会受到社会稳定性的负面影响。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最后，我们将综合考虑用地成本，包括土地购置费用、土地开发成本等。通过对用地成本的详细评估，我们能够做出更为精确的经济效益分析，为高氯酸项目的投资决策提供有力支持。</w:t>
      </w:r>
    </w:p>
    <w:p>
      <w:pPr>
        <w:pStyle w:val="Heading1"/>
        <w:ind w:firstLine="560" w:firstLineChars="200"/>
        <w:rPr>
          <w:rFonts w:ascii="仿宋" w:eastAsia="仿宋" w:hAnsi="仿宋" w:cs="仿宋" w:hint="eastAsia"/>
          <w:sz w:val="28"/>
          <w:lang w:eastAsia="zh-CN"/>
        </w:rPr>
      </w:pPr>
      <w:bookmarkStart w:id="11" w:name="_Toc8996"/>
      <w:r>
        <w:rPr>
          <w:rFonts w:ascii="仿宋" w:eastAsia="仿宋" w:hAnsi="仿宋" w:cs="仿宋" w:hint="eastAsia"/>
          <w:sz w:val="28"/>
          <w:lang w:eastAsia="zh-CN"/>
        </w:rPr>
        <w:t>三、高氯酸项目概论</w:t>
      </w:r>
      <w:bookmarkEnd w:id="11"/>
    </w:p>
    <w:p>
      <w:pPr>
        <w:pStyle w:val="Heading2"/>
        <w:rPr>
          <w:rFonts w:ascii="仿宋" w:eastAsia="仿宋" w:hAnsi="仿宋" w:cs="仿宋" w:hint="eastAsia"/>
          <w:lang w:eastAsia="zh-CN"/>
        </w:rPr>
      </w:pPr>
      <w:bookmarkStart w:id="12" w:name="_Toc12106"/>
      <w:r>
        <w:rPr>
          <w:rFonts w:ascii="仿宋" w:eastAsia="仿宋" w:hAnsi="仿宋" w:cs="仿宋" w:hint="eastAsia"/>
          <w:lang w:eastAsia="zh-CN"/>
        </w:rPr>
        <w:t>(一)、高氯酸项目概况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的起源追溯至对市场的深入洞察。市场的不断演变与变革为高氯酸项目提供了难得的机遇。当前市场存在的需求缺口和变革的大环境共同构成了高氯酸项目的背景。这个高氯酸项目旨在充分利用市场机遇，填补行业中尚未满足的需求，为客户提供全新的解决方案。市场的变革和需求的增长使得这个高氯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高氯酸项目名称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正式命名为高氯酸。这个名称不仅仅是一个标识，更代表了高氯酸项目的核心理念和愿景。它蕴含着高氯酸项目所要解决问题的关键字，具有强烈的表达和辨识度，为高氯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高氯酸项目目标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的核心目标是提供一种全新、高效的解决方案，满足客户日益增长的需求。高氯酸项目追求的不仅仅是满足市场需求，更是在市场中获得卓越的竞争优势。通过不断提升产品或服务的质量和创新水平，高氯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高氯酸项目范围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全面涵盖了产品研发、制造、市场推广和售后服务，确保从产品设计到最终用户体验的全方位关注。这一全面的高氯酸项目范围是为了确保高氯酸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1.5 高氯酸项目时间表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高氯酸项目计划在未来18个月内完成，包括研发、测试、市场试点和正式推出等不同阶段。这个时间表的合理设计是为了确保高氯酸项目各个阶段的顺利推进，以便按时交付高质量的成果。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高氯酸项目预算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高氯酸项目总预算估算为XX百万美元，主要分配在研发、市场推广、人员培训和运营等方面。这一充足的预算为高氯酸项目提供了充足的资源，确保高氯酸项目在各个方面都能取得优异的表现。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高氯酸项目风险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高氯酸项目可能面临的风险包括市场接受度低、技术难题、竞争激烈等。高氯酸项目团队已经制定了相应的风险应对计划，通过前瞻性的风险管理，确保高氯酸项目在面对不确定性时能够迅速做出应对。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高氯酸项目团队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高氯酸项目汇聚了一支经验丰富、多领域专业素养的核心团队，确保高氯酸项目在各个方面都能拥有高水平的执行力。团队的协同作战是高氯酸项目成功的关键因素之一。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高氯酸项目背景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高氯酸项目的背景根植于市场对更高效、创新产品的渴望，同时也受到科技发展对行业格局的深刻改变的影响。这为高氯酸项目提供了广阔的发展空间和市场需求。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高氯酸项目现状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截至目前，高氯酸项目已完成市场调研和技术验证，取得了初步的成功。这为高氯酸项目在未来的发展奠定了坚实的基础，为更远大的目标打下了坚实的基石。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7861"/>
      <w:r>
        <w:rPr>
          <w:rFonts w:ascii="仿宋" w:eastAsia="仿宋" w:hAnsi="仿宋" w:cs="仿宋" w:hint="eastAsia"/>
          <w:sz w:val="28"/>
          <w:lang w:eastAsia="zh-CN"/>
        </w:rPr>
        <w:t>(二)、高氯酸项目目标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keyword》高氯酸项目首要业务目标是在市场中占据有利地位，实现产品/服务的成功推广和销售。通过不断提升产品质量、创新性，高氯酸项目追求成为行业中的领导者，赢得更多客户的青睐。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在科技迅速发展的时代，高氯酸项目着眼于技术创新。通过持续的研发和技术升级，高氯酸项目旨在推出更具创新性的产品或服务，以满足市场对新鲜、先进解决方案的需求。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为了建立可持续的客户关系，高氯酸项目设定了客户满意度目标。通过提供卓越的产品质量和优质的客户服务，高氯酸项目追求赢得客户的信任和忠诚度，确保他们的满意度达到行业领先水平。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高氯酸项目注重社会责任和可持续发展。通过实施环保、社会责任高氯酸项目，高氯酸项目致力于在经济发展的同时保护环境，促进社会公平，实现可持续经营。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高氯酸项目的团队是实现目标的核心驱动力。因此，高氯酸项目设定了团队发展目标，包括提升团队成员的专业技能、培养领导力，以及搭建协同高效的团队工作氛围。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4656"/>
      <w:r>
        <w:rPr>
          <w:rFonts w:ascii="仿宋" w:eastAsia="仿宋" w:hAnsi="仿宋" w:cs="仿宋" w:hint="eastAsia"/>
          <w:sz w:val="28"/>
          <w:lang w:eastAsia="zh-CN"/>
        </w:rPr>
        <w:t>(三)、高氯酸项目提出的理由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高氯酸项目提出的理由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的提出源于对市场机遇的深刻洞察。当前市场中存在的需求缺口和行业发展趋势表明，有巨大的商业机会等待被开发。通过准确捕捉市场机遇，高氯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的理念基于对技术创新的信仰。通过持续的研发和技术投入，高氯酸项目有望推出更具创新性的产品或服务。在科技飞速发展的当下，高氯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的提出是为了增强企业的行业竞争力。通过提升产品或服务的质量和独特性，高氯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响应了消费者需求的变化。随着社会和科技的不断发展，消费者对产品和服务的需求也在发生变化。通过深入了解并及时回应消费者的新需求，高氯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高氯酸项目的提出是企业战略发展规划的一部分。在面对日益激烈的市场竞争和不断变化的商业环境中，高氯酸项目作为企业战略的一环，旨在为企业开辟新的增长领域，巩固企业在行业中的地位。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高氯酸项目的提出不仅仅是基于商业考量，还注重社会责任。通过推出环保、社会责任等方面的高氯酸项目，高氯酸企业可以在社会中树立积极形象，为社会做出积极贡献，实现经济效益和社会效益的双赢。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高氯酸项目的提出反映了对利益相关者期望的关注。包括客户、员工、投资者等利益相关者在企业发展中都有着各自的期望，高氯酸项目力求在满足这些期望的同时，取得更大的共赢。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8845"/>
      <w:r>
        <w:rPr>
          <w:rFonts w:ascii="仿宋" w:eastAsia="仿宋" w:hAnsi="仿宋" w:cs="仿宋" w:hint="eastAsia"/>
          <w:sz w:val="28"/>
          <w:lang w:eastAsia="zh-CN"/>
        </w:rPr>
        <w:t>(四)、高氯酸项目意义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在实施高氯酸项目的过程中，我们不仅仅是在追逐商业成功，更是为企业和社会的多个层面创造了深远的意义。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氯酸项目的首要意义在于提升企业的市场竞争力。通过持续的创新和对产品质量的高标准要求，高氯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氯酸项目的推进将促使行业技术水平的提升。通过引入先进技术和创新性解决方案，高氯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在社会层面，高氯酸项目不仅创造了大量就业机会，提高了就业水平，还注重社会责任和环保。通过参与社会公益事业和推动环保高氯酸项目，高氯酸项目为社会贡献了一份力量，体现了企业对社会的积极回馈。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综合而言，高氯酸项目意义重大，不仅推动了企业的发展，也为行业和社会的进步贡献了积极力量。这是一个全面而深刻的影响，将在未来产生可持续的正面效应。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0830"/>
      <w:r>
        <w:rPr>
          <w:rFonts w:ascii="仿宋" w:eastAsia="仿宋" w:hAnsi="仿宋" w:cs="仿宋" w:hint="eastAsia"/>
          <w:sz w:val="28"/>
          <w:lang w:eastAsia="zh-CN"/>
        </w:rPr>
        <w:t>(五)、高氯酸项目背景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在当今迅猛发展的商业环境中，高氯酸项目的动因根植于对多方面因素的审慎考量。这个高氯酸项目的提出并非孤立的决策，而是对企业所处背景深入思考的产物。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市场的不断演变是高氯酸项目背后的首要原因。科技的迅速发展和全球市场的快速变化使得企业必须灵活应对。高氯酸项目应运而生，旨在通过创新性的解决方案迎合市场的多变需求，赢得竞争中的先机。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竞争的激烈程度也是高氯酸项目背景中不可忽视的一环。企业需要在激烈竞争中脱颖而出，为此，高氯酸项目致力于打破常规，提供独特的价值主张，以吸引客户并确保市场份额的增长。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技术的迅速发展为企业带来了机遇与挑战。作为高氯酸项目启动的背景之一，对新兴技术的应用将有助于提升企业的技术水平，使其在不断演进的商业环境中保持竞争优势。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https://d.book118.com/327003130046006034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高氯酸项目计划设计方案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BB4415"/>
    <w:rsid w:val="4DBB44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00313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2024-01-16T13:31:00Z</dcterms:created>
  <dcterms:modified xsi:type="dcterms:W3CDTF">2024-01-16T13:32:11Z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C43D964B6DBF485287366C7EA7FE4CB8_11</vt:lpwstr>
  </property>
  <property fmtid="{D5CDD505-2E9C-101B-9397-08002B2CF9AE}" pid="3" name="KSOProductBuildVer">
    <vt:lpwstr>2052-12.1.0.16120</vt:lpwstr>
  </property>
</Properties>
</file>