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通讯连接器项目招商引资融资方案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8046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_Toc28046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977" w:history="1">
        <w:r>
          <w:rPr>
            <w:rFonts w:ascii="仿宋" w:eastAsia="仿宋" w:hAnsi="仿宋" w:cs="仿宋" w:hint="eastAsia"/>
            <w:lang w:eastAsia="zh-CN"/>
          </w:rPr>
          <w:t>一、通讯连接器项目工程设计研究</w:t>
        </w:r>
        <w:r>
          <w:tab/>
        </w:r>
        <w:r>
          <w:fldChar w:fldCharType="begin"/>
        </w:r>
        <w:r>
          <w:instrText xml:space="preserve"> PAGEREF _Toc10977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90" w:history="1">
        <w:r>
          <w:rPr>
            <w:rFonts w:ascii="仿宋" w:eastAsia="仿宋" w:hAnsi="仿宋" w:cs="仿宋" w:hint="eastAsia"/>
            <w:lang w:eastAsia="zh-CN"/>
          </w:rPr>
          <w:t>(一)、建筑工程设计原则</w:t>
        </w:r>
        <w:r>
          <w:tab/>
        </w:r>
        <w:r>
          <w:fldChar w:fldCharType="begin"/>
        </w:r>
        <w:r>
          <w:instrText xml:space="preserve"> PAGEREF _Toc24190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" w:history="1">
        <w:r>
          <w:rPr>
            <w:rFonts w:ascii="仿宋" w:eastAsia="仿宋" w:hAnsi="仿宋" w:cs="仿宋" w:hint="eastAsia"/>
            <w:lang w:eastAsia="zh-CN"/>
          </w:rPr>
          <w:t>(二)、通讯连接器项目工程建设标准规范</w:t>
        </w:r>
        <w:r>
          <w:tab/>
        </w:r>
        <w:r>
          <w:fldChar w:fldCharType="begin"/>
        </w:r>
        <w:r>
          <w:instrText xml:space="preserve"> PAGEREF _Toc21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60" w:history="1">
        <w:r>
          <w:rPr>
            <w:rFonts w:ascii="仿宋" w:eastAsia="仿宋" w:hAnsi="仿宋" w:cs="仿宋" w:hint="eastAsia"/>
            <w:lang w:eastAsia="zh-CN"/>
          </w:rPr>
          <w:t>(三)、通讯连接器项目总平面设计要求</w:t>
        </w:r>
        <w:r>
          <w:tab/>
        </w:r>
        <w:r>
          <w:fldChar w:fldCharType="begin"/>
        </w:r>
        <w:r>
          <w:instrText xml:space="preserve"> PAGEREF _Toc10360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" w:history="1">
        <w:r>
          <w:rPr>
            <w:rFonts w:ascii="仿宋" w:eastAsia="仿宋" w:hAnsi="仿宋" w:cs="仿宋" w:hint="eastAsia"/>
            <w:lang w:eastAsia="zh-CN"/>
          </w:rPr>
          <w:t>(四)、建筑设计规范和标准</w:t>
        </w:r>
        <w:r>
          <w:tab/>
        </w:r>
        <w:r>
          <w:fldChar w:fldCharType="begin"/>
        </w:r>
        <w:r>
          <w:instrText xml:space="preserve"> PAGEREF _Toc139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80" w:history="1">
        <w:r>
          <w:rPr>
            <w:rFonts w:ascii="仿宋" w:eastAsia="仿宋" w:hAnsi="仿宋" w:cs="仿宋" w:hint="eastAsia"/>
            <w:lang w:eastAsia="zh-CN"/>
          </w:rPr>
          <w:t>(五)、土建工程设计年限及安全等级</w:t>
        </w:r>
        <w:r>
          <w:tab/>
        </w:r>
        <w:r>
          <w:fldChar w:fldCharType="begin"/>
        </w:r>
        <w:r>
          <w:instrText xml:space="preserve"> PAGEREF _Toc23180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11" w:history="1">
        <w:r>
          <w:rPr>
            <w:rFonts w:ascii="仿宋" w:eastAsia="仿宋" w:hAnsi="仿宋" w:cs="仿宋" w:hint="eastAsia"/>
            <w:lang w:eastAsia="zh-CN"/>
          </w:rPr>
          <w:t>(六)、建筑工程设计总体要求</w:t>
        </w:r>
        <w:r>
          <w:tab/>
        </w:r>
        <w:r>
          <w:fldChar w:fldCharType="begin"/>
        </w:r>
        <w:r>
          <w:instrText xml:space="preserve"> PAGEREF _Toc25611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6" w:history="1">
        <w:r>
          <w:rPr>
            <w:rFonts w:ascii="仿宋" w:eastAsia="仿宋" w:hAnsi="仿宋" w:cs="仿宋" w:hint="eastAsia"/>
            <w:lang w:eastAsia="zh-CN"/>
          </w:rPr>
          <w:t>(七)、土建工程建设指标</w:t>
        </w:r>
        <w:r>
          <w:tab/>
        </w:r>
        <w:r>
          <w:fldChar w:fldCharType="begin"/>
        </w:r>
        <w:r>
          <w:instrText xml:space="preserve"> PAGEREF _Toc1656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48" w:history="1">
        <w:r>
          <w:rPr>
            <w:rFonts w:ascii="仿宋" w:eastAsia="仿宋" w:hAnsi="仿宋" w:cs="仿宋" w:hint="eastAsia"/>
            <w:lang w:eastAsia="zh-CN"/>
          </w:rPr>
          <w:t>二、市场调研</w:t>
        </w:r>
        <w:r>
          <w:tab/>
        </w:r>
        <w:r>
          <w:fldChar w:fldCharType="begin"/>
        </w:r>
        <w:r>
          <w:instrText xml:space="preserve"> PAGEREF _Toc4648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08" w:history="1">
        <w:r>
          <w:rPr>
            <w:rFonts w:ascii="仿宋" w:eastAsia="仿宋" w:hAnsi="仿宋" w:cs="仿宋" w:hint="eastAsia"/>
            <w:lang w:eastAsia="zh-CN"/>
          </w:rPr>
          <w:t>(一)、市场概况分析</w:t>
        </w:r>
        <w:r>
          <w:tab/>
        </w:r>
        <w:r>
          <w:fldChar w:fldCharType="begin"/>
        </w:r>
        <w:r>
          <w:instrText xml:space="preserve"> PAGEREF _Toc18208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87" w:history="1">
        <w:r>
          <w:rPr>
            <w:rFonts w:ascii="仿宋" w:eastAsia="仿宋" w:hAnsi="仿宋" w:cs="仿宋" w:hint="eastAsia"/>
            <w:lang w:eastAsia="zh-CN"/>
          </w:rPr>
          <w:t>(二)、目标市场细分</w:t>
        </w:r>
        <w:r>
          <w:tab/>
        </w:r>
        <w:r>
          <w:fldChar w:fldCharType="begin"/>
        </w:r>
        <w:r>
          <w:instrText xml:space="preserve"> PAGEREF _Toc19787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4" w:history="1">
        <w:r>
          <w:rPr>
            <w:rFonts w:ascii="仿宋" w:eastAsia="仿宋" w:hAnsi="仿宋" w:cs="仿宋" w:hint="eastAsia"/>
            <w:lang w:eastAsia="zh-CN"/>
          </w:rPr>
          <w:t>(三)、竞争分析</w:t>
        </w:r>
        <w:r>
          <w:tab/>
        </w:r>
        <w:r>
          <w:fldChar w:fldCharType="begin"/>
        </w:r>
        <w:r>
          <w:instrText xml:space="preserve"> PAGEREF _Toc1024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6" w:history="1">
        <w:r>
          <w:rPr>
            <w:rFonts w:ascii="仿宋" w:eastAsia="仿宋" w:hAnsi="仿宋" w:cs="仿宋" w:hint="eastAsia"/>
            <w:lang w:eastAsia="zh-CN"/>
          </w:rPr>
          <w:t>(四)、市场趋势与机会</w:t>
        </w:r>
        <w:r>
          <w:tab/>
        </w:r>
        <w:r>
          <w:fldChar w:fldCharType="begin"/>
        </w:r>
        <w:r>
          <w:instrText xml:space="preserve"> PAGEREF _Toc6896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420" w:history="1">
        <w:r>
          <w:rPr>
            <w:rFonts w:ascii="仿宋" w:eastAsia="仿宋" w:hAnsi="仿宋" w:cs="仿宋" w:hint="eastAsia"/>
            <w:lang w:eastAsia="zh-CN"/>
          </w:rPr>
          <w:t>三、通讯连接器项目建设背景</w:t>
        </w:r>
        <w:r>
          <w:tab/>
        </w:r>
        <w:r>
          <w:fldChar w:fldCharType="begin"/>
        </w:r>
        <w:r>
          <w:instrText xml:space="preserve"> PAGEREF _Toc8420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65" w:history="1">
        <w:r>
          <w:rPr>
            <w:rFonts w:ascii="仿宋" w:eastAsia="仿宋" w:hAnsi="仿宋" w:cs="仿宋" w:hint="eastAsia"/>
            <w:lang w:eastAsia="zh-CN"/>
          </w:rPr>
          <w:t>(一)、通讯连接器项目承办单位背景分析</w:t>
        </w:r>
        <w:r>
          <w:tab/>
        </w:r>
        <w:r>
          <w:fldChar w:fldCharType="begin"/>
        </w:r>
        <w:r>
          <w:instrText xml:space="preserve"> PAGEREF _Toc31465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" w:history="1">
        <w:r>
          <w:rPr>
            <w:rFonts w:ascii="仿宋" w:eastAsia="仿宋" w:hAnsi="仿宋" w:cs="仿宋" w:hint="eastAsia"/>
            <w:lang w:eastAsia="zh-CN"/>
          </w:rPr>
          <w:t>(二)、产业政策及发展规划</w:t>
        </w:r>
        <w:r>
          <w:tab/>
        </w:r>
        <w:r>
          <w:fldChar w:fldCharType="begin"/>
        </w:r>
        <w:r>
          <w:instrText xml:space="preserve"> PAGEREF _Toc1195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877" w:history="1">
        <w:r>
          <w:rPr>
            <w:rFonts w:ascii="仿宋" w:eastAsia="仿宋" w:hAnsi="仿宋" w:cs="仿宋" w:hint="eastAsia"/>
            <w:lang w:eastAsia="zh-CN"/>
          </w:rPr>
          <w:t>(三)、通讯连接器项目建设对区域经济的影响</w:t>
        </w:r>
        <w:r>
          <w:tab/>
        </w:r>
        <w:r>
          <w:fldChar w:fldCharType="begin"/>
        </w:r>
        <w:r>
          <w:instrText xml:space="preserve"> PAGEREF _Toc19877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36" w:history="1">
        <w:r>
          <w:rPr>
            <w:rFonts w:ascii="仿宋" w:eastAsia="仿宋" w:hAnsi="仿宋" w:cs="仿宋" w:hint="eastAsia"/>
            <w:lang w:eastAsia="zh-CN"/>
          </w:rPr>
          <w:t>(四)、通讯连接器项目必要性分析</w:t>
        </w:r>
        <w:r>
          <w:tab/>
        </w:r>
        <w:r>
          <w:fldChar w:fldCharType="begin"/>
        </w:r>
        <w:r>
          <w:instrText xml:space="preserve"> PAGEREF _Toc30436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13" w:history="1">
        <w:r>
          <w:rPr>
            <w:rFonts w:ascii="仿宋" w:eastAsia="仿宋" w:hAnsi="仿宋" w:cs="仿宋" w:hint="eastAsia"/>
            <w:lang w:eastAsia="zh-CN"/>
          </w:rPr>
          <w:t>四、通讯连接器项目实施进度</w:t>
        </w:r>
        <w:r>
          <w:tab/>
        </w:r>
        <w:r>
          <w:fldChar w:fldCharType="begin"/>
        </w:r>
        <w:r>
          <w:instrText xml:space="preserve"> PAGEREF _Toc2513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99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_Toc4990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58" w:history="1">
        <w:r>
          <w:rPr>
            <w:rFonts w:ascii="仿宋" w:eastAsia="仿宋" w:hAnsi="仿宋" w:cs="仿宋" w:hint="eastAsia"/>
            <w:lang w:eastAsia="zh-CN"/>
          </w:rPr>
          <w:t>(二)、建设进展</w:t>
        </w:r>
        <w:r>
          <w:tab/>
        </w:r>
        <w:r>
          <w:fldChar w:fldCharType="begin"/>
        </w:r>
        <w:r>
          <w:instrText xml:space="preserve"> PAGEREF _Toc9158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9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_Toc19695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971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_Toc23971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1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_Toc30831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6" w:history="1">
        <w:r>
          <w:rPr>
            <w:rFonts w:ascii="仿宋" w:eastAsia="仿宋" w:hAnsi="仿宋" w:cs="仿宋" w:hint="eastAsia"/>
            <w:lang w:eastAsia="zh-CN"/>
          </w:rPr>
          <w:t>(六)、通讯连接器项目实施保障</w:t>
        </w:r>
        <w:r>
          <w:tab/>
        </w:r>
        <w:r>
          <w:fldChar w:fldCharType="begin"/>
        </w:r>
        <w:r>
          <w:instrText xml:space="preserve"> PAGEREF _Toc11526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64" w:history="1">
        <w:r>
          <w:rPr>
            <w:rFonts w:ascii="仿宋" w:eastAsia="仿宋" w:hAnsi="仿宋" w:cs="仿宋" w:hint="eastAsia"/>
            <w:lang w:eastAsia="zh-CN"/>
          </w:rPr>
          <w:t>五、通讯连接器项目投资方案分析</w:t>
        </w:r>
        <w:r>
          <w:tab/>
        </w:r>
        <w:r>
          <w:fldChar w:fldCharType="begin"/>
        </w:r>
        <w:r>
          <w:instrText xml:space="preserve"> PAGEREF _Toc32064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9" w:history="1">
        <w:r>
          <w:rPr>
            <w:rFonts w:ascii="仿宋" w:eastAsia="仿宋" w:hAnsi="仿宋" w:cs="仿宋" w:hint="eastAsia"/>
            <w:lang w:eastAsia="zh-CN"/>
          </w:rPr>
          <w:t>(一)、通讯连接器项目估算说明</w:t>
        </w:r>
        <w:r>
          <w:tab/>
        </w:r>
        <w:r>
          <w:fldChar w:fldCharType="begin"/>
        </w:r>
        <w:r>
          <w:instrText xml:space="preserve"> PAGEREF _Toc3009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211" w:history="1">
        <w:r>
          <w:rPr>
            <w:rFonts w:ascii="仿宋" w:eastAsia="仿宋" w:hAnsi="仿宋" w:cs="仿宋" w:hint="eastAsia"/>
            <w:lang w:eastAsia="zh-CN"/>
          </w:rPr>
          <w:t>(二)、通讯连接器项目总投资估算</w:t>
        </w:r>
        <w:r>
          <w:tab/>
        </w:r>
        <w:r>
          <w:fldChar w:fldCharType="begin"/>
        </w:r>
        <w:r>
          <w:instrText xml:space="preserve"> PAGEREF _Toc18211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437" w:history="1">
        <w:r>
          <w:rPr>
            <w:rFonts w:ascii="仿宋" w:eastAsia="仿宋" w:hAnsi="仿宋" w:cs="仿宋" w:hint="eastAsia"/>
            <w:lang w:eastAsia="zh-CN"/>
          </w:rPr>
          <w:t>(三)、资金筹措</w:t>
        </w:r>
        <w:r>
          <w:tab/>
        </w:r>
        <w:r>
          <w:fldChar w:fldCharType="begin"/>
        </w:r>
        <w:r>
          <w:instrText xml:space="preserve"> PAGEREF _Toc29437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902" w:history="1">
        <w:r>
          <w:rPr>
            <w:rFonts w:ascii="仿宋" w:eastAsia="仿宋" w:hAnsi="仿宋" w:cs="仿宋" w:hint="eastAsia"/>
            <w:lang w:eastAsia="zh-CN"/>
          </w:rPr>
          <w:t>六、生产安全保护</w:t>
        </w:r>
        <w:r>
          <w:tab/>
        </w:r>
        <w:r>
          <w:fldChar w:fldCharType="begin"/>
        </w:r>
        <w:r>
          <w:instrText xml:space="preserve"> PAGEREF _Toc23902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10" w:history="1">
        <w:r>
          <w:rPr>
            <w:rFonts w:ascii="仿宋" w:eastAsia="仿宋" w:hAnsi="仿宋" w:cs="仿宋" w:hint="eastAsia"/>
            <w:lang w:eastAsia="zh-CN"/>
          </w:rPr>
          <w:t>(一)、生产安全管理制度</w:t>
        </w:r>
        <w:r>
          <w:tab/>
        </w:r>
        <w:r>
          <w:fldChar w:fldCharType="begin"/>
        </w:r>
        <w:r>
          <w:instrText xml:space="preserve"> PAGEREF _Toc31910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196" w:history="1">
        <w:r>
          <w:rPr>
            <w:rFonts w:ascii="仿宋" w:eastAsia="仿宋" w:hAnsi="仿宋" w:cs="仿宋" w:hint="eastAsia"/>
            <w:lang w:eastAsia="zh-CN"/>
          </w:rPr>
          <w:t>(二)、安全生产责任制</w:t>
        </w:r>
        <w:r>
          <w:tab/>
        </w:r>
        <w:r>
          <w:fldChar w:fldCharType="begin"/>
        </w:r>
        <w:r>
          <w:instrText xml:space="preserve"> PAGEREF _Toc19196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92" w:history="1">
        <w:r>
          <w:rPr>
            <w:rFonts w:ascii="仿宋" w:eastAsia="仿宋" w:hAnsi="仿宋" w:cs="仿宋" w:hint="eastAsia"/>
            <w:lang w:eastAsia="zh-CN"/>
          </w:rPr>
          <w:t>(三)、安全培训与教育</w:t>
        </w:r>
        <w:r>
          <w:tab/>
        </w:r>
        <w:r>
          <w:fldChar w:fldCharType="begin"/>
        </w:r>
        <w:r>
          <w:instrText xml:space="preserve"> PAGEREF _Toc17692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16" w:history="1">
        <w:r>
          <w:rPr>
            <w:rFonts w:ascii="仿宋" w:eastAsia="仿宋" w:hAnsi="仿宋" w:cs="仿宋" w:hint="eastAsia"/>
            <w:lang w:eastAsia="zh-CN"/>
          </w:rPr>
          <w:t>(四)、安全检查与隐患排查</w:t>
        </w:r>
        <w:r>
          <w:tab/>
        </w:r>
        <w:r>
          <w:fldChar w:fldCharType="begin"/>
        </w:r>
        <w:r>
          <w:instrText xml:space="preserve"> PAGEREF _Toc10816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01" w:history="1">
        <w:r>
          <w:rPr>
            <w:rFonts w:ascii="仿宋" w:eastAsia="仿宋" w:hAnsi="仿宋" w:cs="仿宋" w:hint="eastAsia"/>
            <w:lang w:eastAsia="zh-CN"/>
          </w:rPr>
          <w:t>(五)、安全防范措施</w:t>
        </w:r>
        <w:r>
          <w:tab/>
        </w:r>
        <w:r>
          <w:fldChar w:fldCharType="begin"/>
        </w:r>
        <w:r>
          <w:instrText xml:space="preserve"> PAGEREF _Toc14201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9" w:history="1">
        <w:r>
          <w:rPr>
            <w:rFonts w:ascii="仿宋" w:eastAsia="仿宋" w:hAnsi="仿宋" w:cs="仿宋" w:hint="eastAsia"/>
            <w:lang w:eastAsia="zh-CN"/>
          </w:rPr>
          <w:t>(六)、应急救援与事故处理</w:t>
        </w:r>
        <w:r>
          <w:tab/>
        </w:r>
        <w:r>
          <w:fldChar w:fldCharType="begin"/>
        </w:r>
        <w:r>
          <w:instrText xml:space="preserve"> PAGEREF _Toc29779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" w:history="1">
        <w:r>
          <w:rPr>
            <w:rFonts w:ascii="仿宋" w:eastAsia="仿宋" w:hAnsi="仿宋" w:cs="仿宋" w:hint="eastAsia"/>
            <w:lang w:eastAsia="zh-CN"/>
          </w:rPr>
          <w:t>(七)、职业健康与安全管理体系</w:t>
        </w:r>
        <w:r>
          <w:tab/>
        </w:r>
        <w:r>
          <w:fldChar w:fldCharType="begin"/>
        </w:r>
        <w:r>
          <w:instrText xml:space="preserve"> PAGEREF _Toc230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93" w:history="1">
        <w:r>
          <w:rPr>
            <w:rFonts w:ascii="仿宋" w:eastAsia="仿宋" w:hAnsi="仿宋" w:cs="仿宋" w:hint="eastAsia"/>
            <w:lang w:eastAsia="zh-CN"/>
          </w:rPr>
          <w:t>(八)、劳动保护用品与设备</w:t>
        </w:r>
        <w:r>
          <w:tab/>
        </w:r>
        <w:r>
          <w:fldChar w:fldCharType="begin"/>
        </w:r>
        <w:r>
          <w:instrText xml:space="preserve"> PAGEREF _Toc32693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1" w:history="1">
        <w:r>
          <w:rPr>
            <w:rFonts w:ascii="仿宋" w:eastAsia="仿宋" w:hAnsi="仿宋" w:cs="仿宋" w:hint="eastAsia"/>
            <w:lang w:eastAsia="zh-CN"/>
          </w:rPr>
          <w:t>(九)、危险源管理与控制</w:t>
        </w:r>
        <w:r>
          <w:tab/>
        </w:r>
        <w:r>
          <w:fldChar w:fldCharType="begin"/>
        </w:r>
        <w:r>
          <w:instrText xml:space="preserve"> PAGEREF _Toc3041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10" w:history="1">
        <w:r>
          <w:rPr>
            <w:rFonts w:ascii="仿宋" w:eastAsia="仿宋" w:hAnsi="仿宋" w:cs="仿宋" w:hint="eastAsia"/>
            <w:lang w:eastAsia="zh-CN"/>
          </w:rPr>
          <w:t>(十)、安全生产标准化建设</w:t>
        </w:r>
        <w:r>
          <w:tab/>
        </w:r>
        <w:r>
          <w:fldChar w:fldCharType="begin"/>
        </w:r>
        <w:r>
          <w:instrText xml:space="preserve"> PAGEREF _Toc11010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0845" w:history="1">
        <w:r>
          <w:rPr>
            <w:rFonts w:ascii="仿宋" w:eastAsia="仿宋" w:hAnsi="仿宋" w:cs="仿宋" w:hint="eastAsia"/>
            <w:lang w:eastAsia="zh-CN"/>
          </w:rPr>
          <w:t>七、风险性分析</w:t>
        </w:r>
        <w:r>
          <w:tab/>
        </w:r>
        <w:r>
          <w:fldChar w:fldCharType="begin"/>
        </w:r>
        <w:r>
          <w:instrText xml:space="preserve"> PAGEREF _Toc10845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23" w:history="1">
        <w:r>
          <w:rPr>
            <w:rFonts w:ascii="仿宋" w:eastAsia="仿宋" w:hAnsi="仿宋" w:cs="仿宋" w:hint="eastAsia"/>
            <w:lang w:eastAsia="zh-CN"/>
          </w:rPr>
          <w:t>(一)、风险识别与评估</w:t>
        </w:r>
        <w:r>
          <w:tab/>
        </w:r>
        <w:r>
          <w:fldChar w:fldCharType="begin"/>
        </w:r>
        <w:r>
          <w:instrText xml:space="preserve"> PAGEREF _Toc24323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12" w:history="1">
        <w:r>
          <w:rPr>
            <w:rFonts w:ascii="仿宋" w:eastAsia="仿宋" w:hAnsi="仿宋" w:cs="仿宋" w:hint="eastAsia"/>
            <w:lang w:eastAsia="zh-CN"/>
          </w:rPr>
          <w:t>(二)、风险类型及分类</w:t>
        </w:r>
        <w:r>
          <w:tab/>
        </w:r>
        <w:r>
          <w:fldChar w:fldCharType="begin"/>
        </w:r>
        <w:r>
          <w:instrText xml:space="preserve"> PAGEREF _Toc3612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790" w:history="1">
        <w:r>
          <w:rPr>
            <w:rFonts w:ascii="仿宋" w:eastAsia="仿宋" w:hAnsi="仿宋" w:cs="仿宋" w:hint="eastAsia"/>
            <w:lang w:eastAsia="zh-CN"/>
          </w:rPr>
          <w:t>(三)、技术风险及应对措施</w:t>
        </w:r>
        <w:r>
          <w:tab/>
        </w:r>
        <w:r>
          <w:fldChar w:fldCharType="begin"/>
        </w:r>
        <w:r>
          <w:instrText xml:space="preserve"> PAGEREF _Toc10790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811" w:history="1">
        <w:r>
          <w:rPr>
            <w:rFonts w:ascii="仿宋" w:eastAsia="仿宋" w:hAnsi="仿宋" w:cs="仿宋" w:hint="eastAsia"/>
            <w:lang w:eastAsia="zh-CN"/>
          </w:rPr>
          <w:t>(四)、市场风险及应对策略</w:t>
        </w:r>
        <w:r>
          <w:tab/>
        </w:r>
        <w:r>
          <w:fldChar w:fldCharType="begin"/>
        </w:r>
        <w:r>
          <w:instrText xml:space="preserve"> PAGEREF _Toc26811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4" w:history="1">
        <w:r>
          <w:rPr>
            <w:rFonts w:ascii="仿宋" w:eastAsia="仿宋" w:hAnsi="仿宋" w:cs="仿宋" w:hint="eastAsia"/>
            <w:lang w:eastAsia="zh-CN"/>
          </w:rPr>
          <w:t>(五)、管理风险及规避方法</w:t>
        </w:r>
        <w:r>
          <w:tab/>
        </w:r>
        <w:r>
          <w:fldChar w:fldCharType="begin"/>
        </w:r>
        <w:r>
          <w:instrText xml:space="preserve"> PAGEREF _Toc2254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75" w:history="1">
        <w:r>
          <w:rPr>
            <w:rFonts w:ascii="仿宋" w:eastAsia="仿宋" w:hAnsi="仿宋" w:cs="仿宋" w:hint="eastAsia"/>
            <w:lang w:eastAsia="zh-CN"/>
          </w:rPr>
          <w:t>(六)、财务风险及防范措施</w:t>
        </w:r>
        <w:r>
          <w:tab/>
        </w:r>
        <w:r>
          <w:fldChar w:fldCharType="begin"/>
        </w:r>
        <w:r>
          <w:instrText xml:space="preserve"> PAGEREF _Toc6475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23" w:history="1">
        <w:r>
          <w:rPr>
            <w:rFonts w:ascii="仿宋" w:eastAsia="仿宋" w:hAnsi="仿宋" w:cs="仿宋" w:hint="eastAsia"/>
            <w:lang w:eastAsia="zh-CN"/>
          </w:rPr>
          <w:t>(七)、通讯连接器项目建设风险及控制手段</w:t>
        </w:r>
        <w:r>
          <w:tab/>
        </w:r>
        <w:r>
          <w:fldChar w:fldCharType="begin"/>
        </w:r>
        <w:r>
          <w:instrText xml:space="preserve"> PAGEREF _Toc18723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03" w:history="1">
        <w:r>
          <w:rPr>
            <w:rFonts w:ascii="仿宋" w:eastAsia="仿宋" w:hAnsi="仿宋" w:cs="仿宋" w:hint="eastAsia"/>
            <w:lang w:eastAsia="zh-CN"/>
          </w:rPr>
          <w:t>(八)、环境风险及安全防范</w:t>
        </w:r>
        <w:r>
          <w:tab/>
        </w:r>
        <w:r>
          <w:fldChar w:fldCharType="begin"/>
        </w:r>
        <w:r>
          <w:instrText xml:space="preserve"> PAGEREF _Toc15203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6" w:history="1">
        <w:r>
          <w:rPr>
            <w:rFonts w:ascii="仿宋" w:eastAsia="仿宋" w:hAnsi="仿宋" w:cs="仿宋" w:hint="eastAsia"/>
            <w:lang w:eastAsia="zh-CN"/>
          </w:rPr>
          <w:t>(九)、风险综合评估与决策分析</w:t>
        </w:r>
        <w:r>
          <w:tab/>
        </w:r>
        <w:r>
          <w:fldChar w:fldCharType="begin"/>
        </w:r>
        <w:r>
          <w:instrText xml:space="preserve"> PAGEREF _Toc11836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72" w:history="1">
        <w:r>
          <w:rPr>
            <w:rFonts w:ascii="仿宋" w:eastAsia="仿宋" w:hAnsi="仿宋" w:cs="仿宋" w:hint="eastAsia"/>
            <w:lang w:eastAsia="zh-CN"/>
          </w:rPr>
          <w:t>(十)、风险管理计划与控制方案</w:t>
        </w:r>
        <w:r>
          <w:tab/>
        </w:r>
        <w:r>
          <w:fldChar w:fldCharType="begin"/>
        </w:r>
        <w:r>
          <w:instrText xml:space="preserve"> PAGEREF _Toc19472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992" w:history="1">
        <w:r>
          <w:rPr>
            <w:rFonts w:ascii="仿宋" w:eastAsia="仿宋" w:hAnsi="仿宋" w:cs="仿宋" w:hint="eastAsia"/>
            <w:lang w:eastAsia="zh-CN"/>
          </w:rPr>
          <w:t>八、节能情况分析</w:t>
        </w:r>
        <w:r>
          <w:tab/>
        </w:r>
        <w:r>
          <w:fldChar w:fldCharType="begin"/>
        </w:r>
        <w:r>
          <w:instrText xml:space="preserve"> PAGEREF _Toc21992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1" w:history="1">
        <w:r>
          <w:rPr>
            <w:rFonts w:ascii="仿宋" w:eastAsia="仿宋" w:hAnsi="仿宋" w:cs="仿宋" w:hint="eastAsia"/>
            <w:lang w:eastAsia="zh-CN"/>
          </w:rPr>
          <w:t>(一)、节能的重要性</w:t>
        </w:r>
        <w:r>
          <w:tab/>
        </w:r>
        <w:r>
          <w:fldChar w:fldCharType="begin"/>
        </w:r>
        <w:r>
          <w:instrText xml:space="preserve"> PAGEREF _Toc31511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03" w:history="1">
        <w:r>
          <w:rPr>
            <w:rFonts w:ascii="仿宋" w:eastAsia="仿宋" w:hAnsi="仿宋" w:cs="仿宋" w:hint="eastAsia"/>
            <w:lang w:eastAsia="zh-CN"/>
          </w:rPr>
          <w:t>(二)、节能的法规与标准要求</w:t>
        </w:r>
        <w:r>
          <w:tab/>
        </w:r>
        <w:r>
          <w:fldChar w:fldCharType="begin"/>
        </w:r>
        <w:r>
          <w:instrText xml:space="preserve"> PAGEREF _Toc15703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7" w:history="1">
        <w:r>
          <w:rPr>
            <w:rFonts w:ascii="仿宋" w:eastAsia="仿宋" w:hAnsi="仿宋" w:cs="仿宋" w:hint="eastAsia"/>
            <w:lang w:eastAsia="zh-CN"/>
          </w:rPr>
          <w:t>(三)、通讯连接器项目地能源消耗与供应状况</w:t>
        </w:r>
        <w:r>
          <w:tab/>
        </w:r>
        <w:r>
          <w:fldChar w:fldCharType="begin"/>
        </w:r>
        <w:r>
          <w:instrText xml:space="preserve"> PAGEREF _Toc13147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716" w:history="1">
        <w:r>
          <w:rPr>
            <w:rFonts w:ascii="仿宋" w:eastAsia="仿宋" w:hAnsi="仿宋" w:cs="仿宋" w:hint="eastAsia"/>
            <w:lang w:eastAsia="zh-CN"/>
          </w:rPr>
          <w:t>(四)、能源消耗类型与数量的深入分析</w:t>
        </w:r>
        <w:r>
          <w:tab/>
        </w:r>
        <w:r>
          <w:fldChar w:fldCharType="begin"/>
        </w:r>
        <w:r>
          <w:instrText xml:space="preserve"> PAGEREF _Toc25716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95" w:history="1">
        <w:r>
          <w:rPr>
            <w:rFonts w:ascii="仿宋" w:eastAsia="仿宋" w:hAnsi="仿宋" w:cs="仿宋" w:hint="eastAsia"/>
            <w:lang w:eastAsia="zh-CN"/>
          </w:rPr>
          <w:t>(五)、节能综合评价</w:t>
        </w:r>
        <w:r>
          <w:tab/>
        </w:r>
        <w:r>
          <w:fldChar w:fldCharType="begin"/>
        </w:r>
        <w:r>
          <w:instrText xml:space="preserve"> PAGEREF _Toc31595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635" w:history="1">
        <w:r>
          <w:rPr>
            <w:rFonts w:ascii="仿宋" w:eastAsia="仿宋" w:hAnsi="仿宋" w:cs="仿宋" w:hint="eastAsia"/>
            <w:lang w:eastAsia="zh-CN"/>
          </w:rPr>
          <w:t>(六)、设计节能方案</w:t>
        </w:r>
        <w:r>
          <w:tab/>
        </w:r>
        <w:r>
          <w:fldChar w:fldCharType="begin"/>
        </w:r>
        <w:r>
          <w:instrText xml:space="preserve"> PAGEREF _Toc19635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17" w:history="1">
        <w:r>
          <w:rPr>
            <w:rFonts w:ascii="仿宋" w:eastAsia="仿宋" w:hAnsi="仿宋" w:cs="仿宋" w:hint="eastAsia"/>
            <w:lang w:eastAsia="zh-CN"/>
          </w:rPr>
          <w:t>(七)、实施节能措施</w:t>
        </w:r>
        <w:r>
          <w:tab/>
        </w:r>
        <w:r>
          <w:fldChar w:fldCharType="begin"/>
        </w:r>
        <w:r>
          <w:instrText xml:space="preserve"> PAGEREF _Toc6017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32" w:history="1">
        <w:r>
          <w:rPr>
            <w:rFonts w:ascii="仿宋" w:eastAsia="仿宋" w:hAnsi="仿宋" w:cs="仿宋" w:hint="eastAsia"/>
            <w:lang w:eastAsia="zh-CN"/>
          </w:rPr>
          <w:t>九、质量管理体系</w:t>
        </w:r>
        <w:r>
          <w:tab/>
        </w:r>
        <w:r>
          <w:fldChar w:fldCharType="begin"/>
        </w:r>
        <w:r>
          <w:instrText xml:space="preserve"> PAGEREF _Toc14232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8" w:history="1">
        <w:r>
          <w:rPr>
            <w:rFonts w:ascii="仿宋" w:eastAsia="仿宋" w:hAnsi="仿宋" w:cs="仿宋" w:hint="eastAsia"/>
            <w:lang w:eastAsia="zh-CN"/>
          </w:rPr>
          <w:t>(一)、质量管理体系概述</w:t>
        </w:r>
        <w:r>
          <w:tab/>
        </w:r>
        <w:r>
          <w:fldChar w:fldCharType="begin"/>
        </w:r>
        <w:r>
          <w:instrText xml:space="preserve"> PAGEREF _Toc24698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16" w:history="1">
        <w:r>
          <w:rPr>
            <w:rFonts w:ascii="仿宋" w:eastAsia="仿宋" w:hAnsi="仿宋" w:cs="仿宋" w:hint="eastAsia"/>
            <w:lang w:eastAsia="zh-CN"/>
          </w:rPr>
          <w:t>(二)、质量方针与目标</w:t>
        </w:r>
        <w:r>
          <w:tab/>
        </w:r>
        <w:r>
          <w:fldChar w:fldCharType="begin"/>
        </w:r>
        <w:r>
          <w:instrText xml:space="preserve"> PAGEREF _Toc27216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79" w:history="1">
        <w:r>
          <w:rPr>
            <w:rFonts w:ascii="仿宋" w:eastAsia="仿宋" w:hAnsi="仿宋" w:cs="仿宋" w:hint="eastAsia"/>
            <w:lang w:eastAsia="zh-CN"/>
          </w:rPr>
          <w:t>(三)、质量管理责任</w:t>
        </w:r>
        <w:r>
          <w:tab/>
        </w:r>
        <w:r>
          <w:fldChar w:fldCharType="begin"/>
        </w:r>
        <w:r>
          <w:instrText xml:space="preserve"> PAGEREF _Toc8079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83" w:history="1">
        <w:r>
          <w:rPr>
            <w:rFonts w:ascii="仿宋" w:eastAsia="仿宋" w:hAnsi="仿宋" w:cs="仿宋" w:hint="eastAsia"/>
            <w:lang w:eastAsia="zh-CN"/>
          </w:rPr>
          <w:t>(四)、质量管理程序</w:t>
        </w:r>
        <w:r>
          <w:tab/>
        </w:r>
        <w:r>
          <w:fldChar w:fldCharType="begin"/>
        </w:r>
        <w:r>
          <w:instrText xml:space="preserve"> PAGEREF _Toc9983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59" w:history="1">
        <w:r>
          <w:rPr>
            <w:rFonts w:ascii="仿宋" w:eastAsia="仿宋" w:hAnsi="仿宋" w:cs="仿宋" w:hint="eastAsia"/>
            <w:lang w:eastAsia="zh-CN"/>
          </w:rPr>
          <w:t>(五)、质量监控与改进</w:t>
        </w:r>
        <w:r>
          <w:tab/>
        </w:r>
        <w:r>
          <w:fldChar w:fldCharType="begin"/>
        </w:r>
        <w:r>
          <w:instrText xml:space="preserve"> PAGEREF _Toc31959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929" w:history="1">
        <w:r>
          <w:rPr>
            <w:rFonts w:ascii="仿宋" w:eastAsia="仿宋" w:hAnsi="仿宋" w:cs="仿宋" w:hint="eastAsia"/>
            <w:lang w:eastAsia="zh-CN"/>
          </w:rPr>
          <w:t>十、通讯连接器项目可行性研究</w:t>
        </w:r>
        <w:r>
          <w:tab/>
        </w:r>
        <w:r>
          <w:fldChar w:fldCharType="begin"/>
        </w:r>
        <w:r>
          <w:instrText xml:space="preserve"> PAGEREF _Toc20929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93" w:history="1">
        <w:r>
          <w:rPr>
            <w:rFonts w:ascii="仿宋" w:eastAsia="仿宋" w:hAnsi="仿宋" w:cs="仿宋" w:hint="eastAsia"/>
            <w:lang w:eastAsia="zh-CN"/>
          </w:rPr>
          <w:t>(一)、市场可行性</w:t>
        </w:r>
        <w:r>
          <w:tab/>
        </w:r>
        <w:r>
          <w:fldChar w:fldCharType="begin"/>
        </w:r>
        <w:r>
          <w:instrText xml:space="preserve"> PAGEREF _Toc16093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37" w:history="1">
        <w:r>
          <w:rPr>
            <w:rFonts w:ascii="仿宋" w:eastAsia="仿宋" w:hAnsi="仿宋" w:cs="仿宋" w:hint="eastAsia"/>
            <w:lang w:eastAsia="zh-CN"/>
          </w:rPr>
          <w:t>(二)、技术可行性</w:t>
        </w:r>
        <w:r>
          <w:tab/>
        </w:r>
        <w:r>
          <w:fldChar w:fldCharType="begin"/>
        </w:r>
        <w:r>
          <w:instrText xml:space="preserve"> PAGEREF _Toc9837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99" w:history="1">
        <w:r>
          <w:rPr>
            <w:rFonts w:ascii="仿宋" w:eastAsia="仿宋" w:hAnsi="仿宋" w:cs="仿宋" w:hint="eastAsia"/>
            <w:lang w:eastAsia="zh-CN"/>
          </w:rPr>
          <w:t>(三)、财务可行性</w:t>
        </w:r>
        <w:r>
          <w:tab/>
        </w:r>
        <w:r>
          <w:fldChar w:fldCharType="begin"/>
        </w:r>
        <w:r>
          <w:instrText xml:space="preserve"> PAGEREF _Toc19399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854" w:history="1">
        <w:r>
          <w:rPr>
            <w:rFonts w:ascii="仿宋" w:eastAsia="仿宋" w:hAnsi="仿宋" w:cs="仿宋" w:hint="eastAsia"/>
            <w:lang w:eastAsia="zh-CN"/>
          </w:rPr>
          <w:t>十一、通讯连接器项目优势</w:t>
        </w:r>
        <w:r>
          <w:tab/>
        </w:r>
        <w:r>
          <w:fldChar w:fldCharType="begin"/>
        </w:r>
        <w:r>
          <w:instrText xml:space="preserve"> PAGEREF _Toc19854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22" w:history="1">
        <w:r>
          <w:rPr>
            <w:rFonts w:ascii="仿宋" w:eastAsia="仿宋" w:hAnsi="仿宋" w:cs="仿宋" w:hint="eastAsia"/>
            <w:lang w:eastAsia="zh-CN"/>
          </w:rPr>
          <w:t>(一)、地理位置优势</w:t>
        </w:r>
        <w:r>
          <w:tab/>
        </w:r>
        <w:r>
          <w:fldChar w:fldCharType="begin"/>
        </w:r>
        <w:r>
          <w:instrText xml:space="preserve"> PAGEREF _Toc8422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60" w:history="1">
        <w:r>
          <w:rPr>
            <w:rFonts w:ascii="仿宋" w:eastAsia="仿宋" w:hAnsi="仿宋" w:cs="仿宋" w:hint="eastAsia"/>
            <w:lang w:eastAsia="zh-CN"/>
          </w:rPr>
          <w:t>(二)、人才资源</w:t>
        </w:r>
        <w:r>
          <w:tab/>
        </w:r>
        <w:r>
          <w:fldChar w:fldCharType="begin"/>
        </w:r>
        <w:r>
          <w:instrText xml:space="preserve"> PAGEREF _Toc21060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69" w:history="1">
        <w:r>
          <w:rPr>
            <w:rFonts w:ascii="仿宋" w:eastAsia="仿宋" w:hAnsi="仿宋" w:cs="仿宋" w:hint="eastAsia"/>
            <w:lang w:eastAsia="zh-CN"/>
          </w:rPr>
          <w:t>(三)、创新与研发能力</w:t>
        </w:r>
        <w:r>
          <w:tab/>
        </w:r>
        <w:r>
          <w:fldChar w:fldCharType="begin"/>
        </w:r>
        <w:r>
          <w:instrText xml:space="preserve"> PAGEREF _Toc23469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392" w:history="1">
        <w:r>
          <w:rPr>
            <w:rFonts w:ascii="仿宋" w:eastAsia="仿宋" w:hAnsi="仿宋" w:cs="仿宋" w:hint="eastAsia"/>
            <w:lang w:eastAsia="zh-CN"/>
          </w:rPr>
          <w:t>(四)、生产成本与效率</w:t>
        </w:r>
        <w:r>
          <w:tab/>
        </w:r>
        <w:r>
          <w:fldChar w:fldCharType="begin"/>
        </w:r>
        <w:r>
          <w:instrText xml:space="preserve"> PAGEREF _Toc18392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8046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文档旨在介绍通讯连接器项目，以吸引潜在投资者的兴趣。项目通讯连接器是一项创新性的项目，通过引入先进技术和优质资源，致力于实现某一特定领域的发展和突破。本文档将全面展示项目通讯连接器的市场潜力、竞争优势以及预期收益，并为投资者提供详尽的风险分析和合作条件。此文档仅用于学习交流，不可做为商业用途，请投资者谨慎阅读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977"/>
      <w:r>
        <w:rPr>
          <w:rFonts w:ascii="仿宋" w:eastAsia="仿宋" w:hAnsi="仿宋" w:cs="仿宋" w:hint="eastAsia"/>
          <w:sz w:val="28"/>
          <w:lang w:eastAsia="zh-CN"/>
        </w:rPr>
        <w:t>一、通讯连接器项目工程设计研究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4190"/>
      <w:r>
        <w:rPr>
          <w:rFonts w:ascii="仿宋" w:eastAsia="仿宋" w:hAnsi="仿宋" w:cs="仿宋" w:hint="eastAsia"/>
          <w:lang w:eastAsia="zh-CN"/>
        </w:rPr>
        <w:t>(一)、建筑工程设计原则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建筑工程设计原则是在规划和设计阶段明确的指导方针，以确保建筑物的安全性、功能性、美观性和可持续性。以下是一些常见的建筑工程设计原则：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安全性：建筑物的设计应优先考虑安全性。这包括建筑结构的抗震、抗风能力，消防系统的设置，以及建筑材料和施工质量的标准。安全性原则确保建筑在各种条件下都能安全运行。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功能性：建筑物的设计应满足其预定的功能需求。这需要详细了解建筑物的用途，以确保各个功能区域的合理布局和便捷的使用。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美观性：建筑物应具备良好的外观和空间设计。美观性原则关注建筑的外观、比例、材料选择和景观设计，以创造宜人的环境。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https://d.book118.com/327004035024006034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1"/>
      <w:footerReference w:type="default" r:id="rId12"/>
      <w:type w:val="nextPage"/>
      <w:pgSz w:w="11906" w:h="16838"/>
      <w:pgMar w:top="1440" w:right="1800" w:bottom="1440" w:left="1800" w:header="851" w:footer="992" w:gutter="0"/>
      <w:pgNumType w:start="4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通讯连接器项目招商引资融资方案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通讯连接器项目招商引资融资方案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通讯连接器项目招商引资融资方案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通讯连接器项目招商引资融资方案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8551106"/>
    <w:rsid w:val="4855110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27004035024006034" TargetMode="Externa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心在路上！</dc:creator>
  <cp:lastModifiedBy>心在路上！</cp:lastModifiedBy>
  <cp:revision>1</cp:revision>
  <dcterms:created xsi:type="dcterms:W3CDTF">2024-01-11T23:50:00Z</dcterms:created>
  <dcterms:modified xsi:type="dcterms:W3CDTF">2024-01-11T23:51:06Z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55C51363085F45D19FB2DE98069B3BE6_11</vt:lpwstr>
  </property>
  <property fmtid="{D5CDD505-2E9C-101B-9397-08002B2CF9AE}" pid="3" name="KSOProductBuildVer">
    <vt:lpwstr>2052-12.1.0.16120</vt:lpwstr>
  </property>
</Properties>
</file>