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4" w:history="1">
        <w:r>
          <w:rPr>
            <w:rFonts w:ascii="仿宋" w:eastAsia="仿宋" w:hAnsi="仿宋" w:cs="仿宋" w:hint="eastAsia"/>
            <w:lang w:eastAsia="zh-CN"/>
          </w:rPr>
          <w:t>序言</w:t>
        </w:r>
        <w:r>
          <w:tab/>
        </w:r>
        <w:r>
          <w:fldChar w:fldCharType="begin"/>
        </w:r>
        <w:r>
          <w:instrText xml:space="preserve"> PAGEREF _Toc8804 \h </w:instrText>
        </w:r>
        <w:r>
          <w:fldChar w:fldCharType="separate"/>
        </w:r>
        <w:r>
          <w:t>3</w:t>
        </w:r>
        <w:r>
          <w:fldChar w:fldCharType="end"/>
        </w:r>
      </w:hyperlink>
    </w:p>
    <w:p>
      <w:pPr>
        <w:pStyle w:val="TOC1"/>
        <w:tabs>
          <w:tab w:val="right" w:leader="dot" w:pos="8306"/>
        </w:tabs>
      </w:pPr>
      <w:hyperlink w:anchor="_Toc20380" w:history="1">
        <w:r>
          <w:rPr>
            <w:rFonts w:ascii="仿宋" w:eastAsia="仿宋" w:hAnsi="仿宋" w:cs="仿宋" w:hint="eastAsia"/>
            <w:lang w:eastAsia="zh-CN"/>
          </w:rPr>
          <w:t>一、社会影响分析</w:t>
        </w:r>
        <w:r>
          <w:tab/>
        </w:r>
        <w:r>
          <w:fldChar w:fldCharType="begin"/>
        </w:r>
        <w:r>
          <w:instrText xml:space="preserve"> PAGEREF _Toc20380 \h </w:instrText>
        </w:r>
        <w:r>
          <w:fldChar w:fldCharType="separate"/>
        </w:r>
        <w:r>
          <w:t>3</w:t>
        </w:r>
        <w:r>
          <w:fldChar w:fldCharType="end"/>
        </w:r>
      </w:hyperlink>
    </w:p>
    <w:p>
      <w:pPr>
        <w:pStyle w:val="TOC2"/>
        <w:tabs>
          <w:tab w:val="right" w:leader="dot" w:pos="8306"/>
        </w:tabs>
      </w:pPr>
      <w:hyperlink w:anchor="_Toc441" w:history="1">
        <w:r>
          <w:rPr>
            <w:rFonts w:ascii="仿宋" w:eastAsia="仿宋" w:hAnsi="仿宋" w:cs="仿宋" w:hint="eastAsia"/>
            <w:lang w:eastAsia="zh-CN"/>
          </w:rPr>
          <w:t>(一)、社会影响效果分析</w:t>
        </w:r>
        <w:r>
          <w:tab/>
        </w:r>
        <w:r>
          <w:fldChar w:fldCharType="begin"/>
        </w:r>
        <w:r>
          <w:instrText xml:space="preserve"> PAGEREF _Toc441 \h </w:instrText>
        </w:r>
        <w:r>
          <w:fldChar w:fldCharType="separate"/>
        </w:r>
        <w:r>
          <w:t>3</w:t>
        </w:r>
        <w:r>
          <w:fldChar w:fldCharType="end"/>
        </w:r>
      </w:hyperlink>
    </w:p>
    <w:p>
      <w:pPr>
        <w:pStyle w:val="TOC2"/>
        <w:tabs>
          <w:tab w:val="right" w:leader="dot" w:pos="8306"/>
        </w:tabs>
      </w:pPr>
      <w:hyperlink w:anchor="_Toc20675" w:history="1">
        <w:r>
          <w:rPr>
            <w:rFonts w:ascii="仿宋" w:eastAsia="仿宋" w:hAnsi="仿宋" w:cs="仿宋" w:hint="eastAsia"/>
            <w:lang w:eastAsia="zh-CN"/>
          </w:rPr>
          <w:t>(二)、社会适应性分析</w:t>
        </w:r>
        <w:r>
          <w:tab/>
        </w:r>
        <w:r>
          <w:fldChar w:fldCharType="begin"/>
        </w:r>
        <w:r>
          <w:instrText xml:space="preserve"> PAGEREF _Toc20675 \h </w:instrText>
        </w:r>
        <w:r>
          <w:fldChar w:fldCharType="separate"/>
        </w:r>
        <w:r>
          <w:t>5</w:t>
        </w:r>
        <w:r>
          <w:fldChar w:fldCharType="end"/>
        </w:r>
      </w:hyperlink>
    </w:p>
    <w:p>
      <w:pPr>
        <w:pStyle w:val="TOC2"/>
        <w:tabs>
          <w:tab w:val="right" w:leader="dot" w:pos="8306"/>
        </w:tabs>
      </w:pPr>
      <w:hyperlink w:anchor="_Toc15217" w:history="1">
        <w:r>
          <w:rPr>
            <w:rFonts w:ascii="仿宋" w:eastAsia="仿宋" w:hAnsi="仿宋" w:cs="仿宋" w:hint="eastAsia"/>
            <w:lang w:eastAsia="zh-CN"/>
          </w:rPr>
          <w:t>(三)、社会风险及对策分析</w:t>
        </w:r>
        <w:r>
          <w:tab/>
        </w:r>
        <w:r>
          <w:fldChar w:fldCharType="begin"/>
        </w:r>
        <w:r>
          <w:instrText xml:space="preserve"> PAGEREF _Toc15217 \h </w:instrText>
        </w:r>
        <w:r>
          <w:fldChar w:fldCharType="separate"/>
        </w:r>
        <w:r>
          <w:t>7</w:t>
        </w:r>
        <w:r>
          <w:fldChar w:fldCharType="end"/>
        </w:r>
      </w:hyperlink>
    </w:p>
    <w:p>
      <w:pPr>
        <w:pStyle w:val="TOC1"/>
        <w:tabs>
          <w:tab w:val="right" w:leader="dot" w:pos="8306"/>
        </w:tabs>
      </w:pPr>
      <w:hyperlink w:anchor="_Toc7218" w:history="1">
        <w:r>
          <w:rPr>
            <w:rFonts w:ascii="仿宋" w:eastAsia="仿宋" w:hAnsi="仿宋" w:cs="仿宋" w:hint="eastAsia"/>
            <w:lang w:eastAsia="zh-CN"/>
          </w:rPr>
          <w:t>二、环境和生态影响分析</w:t>
        </w:r>
        <w:r>
          <w:tab/>
        </w:r>
        <w:r>
          <w:fldChar w:fldCharType="begin"/>
        </w:r>
        <w:r>
          <w:instrText xml:space="preserve"> PAGEREF _Toc7218 \h </w:instrText>
        </w:r>
        <w:r>
          <w:fldChar w:fldCharType="separate"/>
        </w:r>
        <w:r>
          <w:t>10</w:t>
        </w:r>
        <w:r>
          <w:fldChar w:fldCharType="end"/>
        </w:r>
      </w:hyperlink>
    </w:p>
    <w:p>
      <w:pPr>
        <w:pStyle w:val="TOC2"/>
        <w:tabs>
          <w:tab w:val="right" w:leader="dot" w:pos="8306"/>
        </w:tabs>
      </w:pPr>
      <w:hyperlink w:anchor="_Toc24319" w:history="1">
        <w:r>
          <w:rPr>
            <w:rFonts w:ascii="仿宋" w:eastAsia="仿宋" w:hAnsi="仿宋" w:cs="仿宋" w:hint="eastAsia"/>
            <w:lang w:eastAsia="zh-CN"/>
          </w:rPr>
          <w:t>(一)、环境和生态现状</w:t>
        </w:r>
        <w:r>
          <w:tab/>
        </w:r>
        <w:r>
          <w:fldChar w:fldCharType="begin"/>
        </w:r>
        <w:r>
          <w:instrText xml:space="preserve"> PAGEREF _Toc24319 \h </w:instrText>
        </w:r>
        <w:r>
          <w:fldChar w:fldCharType="separate"/>
        </w:r>
        <w:r>
          <w:t>10</w:t>
        </w:r>
        <w:r>
          <w:fldChar w:fldCharType="end"/>
        </w:r>
      </w:hyperlink>
    </w:p>
    <w:p>
      <w:pPr>
        <w:pStyle w:val="TOC2"/>
        <w:tabs>
          <w:tab w:val="right" w:leader="dot" w:pos="8306"/>
        </w:tabs>
      </w:pPr>
      <w:hyperlink w:anchor="_Toc20765" w:history="1">
        <w:r>
          <w:rPr>
            <w:rFonts w:ascii="仿宋" w:eastAsia="仿宋" w:hAnsi="仿宋" w:cs="仿宋" w:hint="eastAsia"/>
            <w:lang w:eastAsia="zh-CN"/>
          </w:rPr>
          <w:t>(二)、生态环境影响分析</w:t>
        </w:r>
        <w:r>
          <w:tab/>
        </w:r>
        <w:r>
          <w:fldChar w:fldCharType="begin"/>
        </w:r>
        <w:r>
          <w:instrText xml:space="preserve"> PAGEREF _Toc20765 \h </w:instrText>
        </w:r>
        <w:r>
          <w:fldChar w:fldCharType="separate"/>
        </w:r>
        <w:r>
          <w:t>12</w:t>
        </w:r>
        <w:r>
          <w:fldChar w:fldCharType="end"/>
        </w:r>
      </w:hyperlink>
    </w:p>
    <w:p>
      <w:pPr>
        <w:pStyle w:val="TOC2"/>
        <w:tabs>
          <w:tab w:val="right" w:leader="dot" w:pos="8306"/>
        </w:tabs>
      </w:pPr>
      <w:hyperlink w:anchor="_Toc20005" w:history="1">
        <w:r>
          <w:rPr>
            <w:rFonts w:ascii="仿宋" w:eastAsia="仿宋" w:hAnsi="仿宋" w:cs="仿宋" w:hint="eastAsia"/>
            <w:lang w:eastAsia="zh-CN"/>
          </w:rPr>
          <w:t>(三)、生态环境保护措施</w:t>
        </w:r>
        <w:r>
          <w:tab/>
        </w:r>
        <w:r>
          <w:fldChar w:fldCharType="begin"/>
        </w:r>
        <w:r>
          <w:instrText xml:space="preserve"> PAGEREF _Toc20005 \h </w:instrText>
        </w:r>
        <w:r>
          <w:fldChar w:fldCharType="separate"/>
        </w:r>
        <w:r>
          <w:t>13</w:t>
        </w:r>
        <w:r>
          <w:fldChar w:fldCharType="end"/>
        </w:r>
      </w:hyperlink>
    </w:p>
    <w:p>
      <w:pPr>
        <w:pStyle w:val="TOC2"/>
        <w:tabs>
          <w:tab w:val="right" w:leader="dot" w:pos="8306"/>
        </w:tabs>
      </w:pPr>
      <w:hyperlink w:anchor="_Toc5136" w:history="1">
        <w:r>
          <w:rPr>
            <w:rFonts w:ascii="仿宋" w:eastAsia="仿宋" w:hAnsi="仿宋" w:cs="仿宋" w:hint="eastAsia"/>
            <w:lang w:eastAsia="zh-CN"/>
          </w:rPr>
          <w:t>(四)、地质灾害影响分析</w:t>
        </w:r>
        <w:r>
          <w:tab/>
        </w:r>
        <w:r>
          <w:fldChar w:fldCharType="begin"/>
        </w:r>
        <w:r>
          <w:instrText xml:space="preserve"> PAGEREF _Toc5136 \h </w:instrText>
        </w:r>
        <w:r>
          <w:fldChar w:fldCharType="separate"/>
        </w:r>
        <w:r>
          <w:t>15</w:t>
        </w:r>
        <w:r>
          <w:fldChar w:fldCharType="end"/>
        </w:r>
      </w:hyperlink>
    </w:p>
    <w:p>
      <w:pPr>
        <w:pStyle w:val="TOC2"/>
        <w:tabs>
          <w:tab w:val="right" w:leader="dot" w:pos="8306"/>
        </w:tabs>
      </w:pPr>
      <w:hyperlink w:anchor="_Toc9652" w:history="1">
        <w:r>
          <w:rPr>
            <w:rFonts w:ascii="仿宋" w:eastAsia="仿宋" w:hAnsi="仿宋" w:cs="仿宋" w:hint="eastAsia"/>
            <w:lang w:eastAsia="zh-CN"/>
          </w:rPr>
          <w:t>(五)、特殊环境影响</w:t>
        </w:r>
        <w:r>
          <w:tab/>
        </w:r>
        <w:r>
          <w:fldChar w:fldCharType="begin"/>
        </w:r>
        <w:r>
          <w:instrText xml:space="preserve"> PAGEREF _Toc9652 \h </w:instrText>
        </w:r>
        <w:r>
          <w:fldChar w:fldCharType="separate"/>
        </w:r>
        <w:r>
          <w:t>16</w:t>
        </w:r>
        <w:r>
          <w:fldChar w:fldCharType="end"/>
        </w:r>
      </w:hyperlink>
    </w:p>
    <w:p>
      <w:pPr>
        <w:pStyle w:val="TOC1"/>
        <w:tabs>
          <w:tab w:val="right" w:leader="dot" w:pos="8306"/>
        </w:tabs>
      </w:pPr>
      <w:hyperlink w:anchor="_Toc14155" w:history="1">
        <w:r>
          <w:rPr>
            <w:rFonts w:ascii="仿宋" w:eastAsia="仿宋" w:hAnsi="仿宋" w:cs="仿宋" w:hint="eastAsia"/>
            <w:lang w:eastAsia="zh-CN"/>
          </w:rPr>
          <w:t>三、经济影响分析</w:t>
        </w:r>
        <w:r>
          <w:tab/>
        </w:r>
        <w:r>
          <w:fldChar w:fldCharType="begin"/>
        </w:r>
        <w:r>
          <w:instrText xml:space="preserve"> PAGEREF _Toc14155 \h </w:instrText>
        </w:r>
        <w:r>
          <w:fldChar w:fldCharType="separate"/>
        </w:r>
        <w:r>
          <w:t>18</w:t>
        </w:r>
        <w:r>
          <w:fldChar w:fldCharType="end"/>
        </w:r>
      </w:hyperlink>
    </w:p>
    <w:p>
      <w:pPr>
        <w:pStyle w:val="TOC2"/>
        <w:tabs>
          <w:tab w:val="right" w:leader="dot" w:pos="8306"/>
        </w:tabs>
      </w:pPr>
      <w:hyperlink w:anchor="_Toc7406" w:history="1">
        <w:r>
          <w:rPr>
            <w:rFonts w:ascii="仿宋" w:eastAsia="仿宋" w:hAnsi="仿宋" w:cs="仿宋" w:hint="eastAsia"/>
            <w:lang w:eastAsia="zh-CN"/>
          </w:rPr>
          <w:t>(一)、经济费用效益或费用效果分析</w:t>
        </w:r>
        <w:r>
          <w:tab/>
        </w:r>
        <w:r>
          <w:fldChar w:fldCharType="begin"/>
        </w:r>
        <w:r>
          <w:instrText xml:space="preserve"> PAGEREF _Toc7406 \h </w:instrText>
        </w:r>
        <w:r>
          <w:fldChar w:fldCharType="separate"/>
        </w:r>
        <w:r>
          <w:t>18</w:t>
        </w:r>
        <w:r>
          <w:fldChar w:fldCharType="end"/>
        </w:r>
      </w:hyperlink>
    </w:p>
    <w:p>
      <w:pPr>
        <w:pStyle w:val="TOC2"/>
        <w:tabs>
          <w:tab w:val="right" w:leader="dot" w:pos="8306"/>
        </w:tabs>
      </w:pPr>
      <w:hyperlink w:anchor="_Toc4862" w:history="1">
        <w:r>
          <w:rPr>
            <w:rFonts w:ascii="仿宋" w:eastAsia="仿宋" w:hAnsi="仿宋" w:cs="仿宋" w:hint="eastAsia"/>
            <w:lang w:eastAsia="zh-CN"/>
          </w:rPr>
          <w:t>(二)、行业影响分析</w:t>
        </w:r>
        <w:r>
          <w:tab/>
        </w:r>
        <w:r>
          <w:fldChar w:fldCharType="begin"/>
        </w:r>
        <w:r>
          <w:instrText xml:space="preserve"> PAGEREF _Toc4862 \h </w:instrText>
        </w:r>
        <w:r>
          <w:fldChar w:fldCharType="separate"/>
        </w:r>
        <w:r>
          <w:t>20</w:t>
        </w:r>
        <w:r>
          <w:fldChar w:fldCharType="end"/>
        </w:r>
      </w:hyperlink>
    </w:p>
    <w:p>
      <w:pPr>
        <w:pStyle w:val="TOC2"/>
        <w:tabs>
          <w:tab w:val="right" w:leader="dot" w:pos="8306"/>
        </w:tabs>
      </w:pPr>
      <w:hyperlink w:anchor="_Toc6484" w:history="1">
        <w:r>
          <w:rPr>
            <w:rFonts w:ascii="仿宋" w:eastAsia="仿宋" w:hAnsi="仿宋" w:cs="仿宋" w:hint="eastAsia"/>
            <w:lang w:eastAsia="zh-CN"/>
          </w:rPr>
          <w:t>(三)、区域经济影响分析</w:t>
        </w:r>
        <w:r>
          <w:tab/>
        </w:r>
        <w:r>
          <w:fldChar w:fldCharType="begin"/>
        </w:r>
        <w:r>
          <w:instrText xml:space="preserve"> PAGEREF _Toc6484 \h </w:instrText>
        </w:r>
        <w:r>
          <w:fldChar w:fldCharType="separate"/>
        </w:r>
        <w:r>
          <w:t>22</w:t>
        </w:r>
        <w:r>
          <w:fldChar w:fldCharType="end"/>
        </w:r>
      </w:hyperlink>
    </w:p>
    <w:p>
      <w:pPr>
        <w:pStyle w:val="TOC2"/>
        <w:tabs>
          <w:tab w:val="right" w:leader="dot" w:pos="8306"/>
        </w:tabs>
      </w:pPr>
      <w:hyperlink w:anchor="_Toc29809" w:history="1">
        <w:r>
          <w:rPr>
            <w:rFonts w:ascii="仿宋" w:eastAsia="仿宋" w:hAnsi="仿宋" w:cs="仿宋" w:hint="eastAsia"/>
            <w:lang w:eastAsia="zh-CN"/>
          </w:rPr>
          <w:t>(四)、宏观经济影响分析</w:t>
        </w:r>
        <w:r>
          <w:tab/>
        </w:r>
        <w:r>
          <w:fldChar w:fldCharType="begin"/>
        </w:r>
        <w:r>
          <w:instrText xml:space="preserve"> PAGEREF _Toc29809 \h </w:instrText>
        </w:r>
        <w:r>
          <w:fldChar w:fldCharType="separate"/>
        </w:r>
        <w:r>
          <w:t>23</w:t>
        </w:r>
        <w:r>
          <w:fldChar w:fldCharType="end"/>
        </w:r>
      </w:hyperlink>
    </w:p>
    <w:p>
      <w:pPr>
        <w:pStyle w:val="TOC1"/>
        <w:tabs>
          <w:tab w:val="right" w:leader="dot" w:pos="8306"/>
        </w:tabs>
      </w:pPr>
      <w:hyperlink w:anchor="_Toc25010" w:history="1">
        <w:r>
          <w:rPr>
            <w:rFonts w:ascii="仿宋" w:eastAsia="仿宋" w:hAnsi="仿宋" w:cs="仿宋" w:hint="eastAsia"/>
            <w:lang w:eastAsia="zh-CN"/>
          </w:rPr>
          <w:t>四、工业气体：二氧化碳项目概论</w:t>
        </w:r>
        <w:r>
          <w:tab/>
        </w:r>
        <w:r>
          <w:fldChar w:fldCharType="begin"/>
        </w:r>
        <w:r>
          <w:instrText xml:space="preserve"> PAGEREF _Toc25010 \h </w:instrText>
        </w:r>
        <w:r>
          <w:fldChar w:fldCharType="separate"/>
        </w:r>
        <w:r>
          <w:t>24</w:t>
        </w:r>
        <w:r>
          <w:fldChar w:fldCharType="end"/>
        </w:r>
      </w:hyperlink>
    </w:p>
    <w:p>
      <w:pPr>
        <w:pStyle w:val="TOC2"/>
        <w:tabs>
          <w:tab w:val="right" w:leader="dot" w:pos="8306"/>
        </w:tabs>
      </w:pPr>
      <w:hyperlink w:anchor="_Toc856" w:history="1">
        <w:r>
          <w:rPr>
            <w:rFonts w:ascii="仿宋" w:eastAsia="仿宋" w:hAnsi="仿宋" w:cs="仿宋" w:hint="eastAsia"/>
            <w:lang w:eastAsia="zh-CN"/>
          </w:rPr>
          <w:t>(一)、项目申报单位概况</w:t>
        </w:r>
        <w:r>
          <w:tab/>
        </w:r>
        <w:r>
          <w:fldChar w:fldCharType="begin"/>
        </w:r>
        <w:r>
          <w:instrText xml:space="preserve"> PAGEREF _Toc856 \h </w:instrText>
        </w:r>
        <w:r>
          <w:fldChar w:fldCharType="separate"/>
        </w:r>
        <w:r>
          <w:t>24</w:t>
        </w:r>
        <w:r>
          <w:fldChar w:fldCharType="end"/>
        </w:r>
      </w:hyperlink>
    </w:p>
    <w:p>
      <w:pPr>
        <w:pStyle w:val="TOC2"/>
        <w:tabs>
          <w:tab w:val="right" w:leader="dot" w:pos="8306"/>
        </w:tabs>
      </w:pPr>
      <w:hyperlink w:anchor="_Toc29338" w:history="1">
        <w:r>
          <w:rPr>
            <w:rFonts w:ascii="仿宋" w:eastAsia="仿宋" w:hAnsi="仿宋" w:cs="仿宋" w:hint="eastAsia"/>
            <w:lang w:eastAsia="zh-CN"/>
          </w:rPr>
          <w:t>(二)、项目概况</w:t>
        </w:r>
        <w:r>
          <w:tab/>
        </w:r>
        <w:r>
          <w:fldChar w:fldCharType="begin"/>
        </w:r>
        <w:r>
          <w:instrText xml:space="preserve"> PAGEREF _Toc29338 \h </w:instrText>
        </w:r>
        <w:r>
          <w:fldChar w:fldCharType="separate"/>
        </w:r>
        <w:r>
          <w:t>25</w:t>
        </w:r>
        <w:r>
          <w:fldChar w:fldCharType="end"/>
        </w:r>
      </w:hyperlink>
    </w:p>
    <w:p>
      <w:pPr>
        <w:pStyle w:val="TOC1"/>
        <w:tabs>
          <w:tab w:val="right" w:leader="dot" w:pos="8306"/>
        </w:tabs>
      </w:pPr>
      <w:hyperlink w:anchor="_Toc14055" w:history="1">
        <w:r>
          <w:rPr>
            <w:rFonts w:ascii="仿宋" w:eastAsia="仿宋" w:hAnsi="仿宋" w:cs="仿宋" w:hint="eastAsia"/>
            <w:lang w:eastAsia="zh-CN"/>
          </w:rPr>
          <w:t>五、项目监理与质量保证</w:t>
        </w:r>
        <w:r>
          <w:tab/>
        </w:r>
        <w:r>
          <w:fldChar w:fldCharType="begin"/>
        </w:r>
        <w:r>
          <w:instrText xml:space="preserve"> PAGEREF _Toc14055 \h </w:instrText>
        </w:r>
        <w:r>
          <w:fldChar w:fldCharType="separate"/>
        </w:r>
        <w:r>
          <w:t>28</w:t>
        </w:r>
        <w:r>
          <w:fldChar w:fldCharType="end"/>
        </w:r>
      </w:hyperlink>
    </w:p>
    <w:p>
      <w:pPr>
        <w:pStyle w:val="TOC2"/>
        <w:tabs>
          <w:tab w:val="right" w:leader="dot" w:pos="8306"/>
        </w:tabs>
      </w:pPr>
      <w:hyperlink w:anchor="_Toc18357" w:history="1">
        <w:r>
          <w:rPr>
            <w:rFonts w:ascii="仿宋" w:eastAsia="仿宋" w:hAnsi="仿宋" w:cs="仿宋" w:hint="eastAsia"/>
            <w:lang w:eastAsia="zh-CN"/>
          </w:rPr>
          <w:t>(一)、监理体系构建</w:t>
        </w:r>
        <w:r>
          <w:tab/>
        </w:r>
        <w:r>
          <w:fldChar w:fldCharType="begin"/>
        </w:r>
        <w:r>
          <w:instrText xml:space="preserve"> PAGEREF _Toc18357 \h </w:instrText>
        </w:r>
        <w:r>
          <w:fldChar w:fldCharType="separate"/>
        </w:r>
        <w:r>
          <w:t>28</w:t>
        </w:r>
        <w:r>
          <w:fldChar w:fldCharType="end"/>
        </w:r>
      </w:hyperlink>
    </w:p>
    <w:p>
      <w:pPr>
        <w:pStyle w:val="TOC2"/>
        <w:tabs>
          <w:tab w:val="right" w:leader="dot" w:pos="8306"/>
        </w:tabs>
      </w:pPr>
      <w:hyperlink w:anchor="_Toc96" w:history="1">
        <w:r>
          <w:rPr>
            <w:rFonts w:ascii="仿宋" w:eastAsia="仿宋" w:hAnsi="仿宋" w:cs="仿宋" w:hint="eastAsia"/>
            <w:lang w:eastAsia="zh-CN"/>
          </w:rPr>
          <w:t>(二)、质量保证体系实施</w:t>
        </w:r>
        <w:r>
          <w:tab/>
        </w:r>
        <w:r>
          <w:fldChar w:fldCharType="begin"/>
        </w:r>
        <w:r>
          <w:instrText xml:space="preserve"> PAGEREF _Toc96 \h </w:instrText>
        </w:r>
        <w:r>
          <w:fldChar w:fldCharType="separate"/>
        </w:r>
        <w:r>
          <w:t>29</w:t>
        </w:r>
        <w:r>
          <w:fldChar w:fldCharType="end"/>
        </w:r>
      </w:hyperlink>
    </w:p>
    <w:p>
      <w:pPr>
        <w:pStyle w:val="TOC2"/>
        <w:tabs>
          <w:tab w:val="right" w:leader="dot" w:pos="8306"/>
        </w:tabs>
      </w:pPr>
      <w:hyperlink w:anchor="_Toc18571" w:history="1">
        <w:r>
          <w:rPr>
            <w:rFonts w:ascii="仿宋" w:eastAsia="仿宋" w:hAnsi="仿宋" w:cs="仿宋" w:hint="eastAsia"/>
            <w:lang w:eastAsia="zh-CN"/>
          </w:rPr>
          <w:t>(三)、监理与质量控制流程</w:t>
        </w:r>
        <w:r>
          <w:tab/>
        </w:r>
        <w:r>
          <w:fldChar w:fldCharType="begin"/>
        </w:r>
        <w:r>
          <w:instrText xml:space="preserve"> PAGEREF _Toc18571 \h </w:instrText>
        </w:r>
        <w:r>
          <w:fldChar w:fldCharType="separate"/>
        </w:r>
        <w:r>
          <w:t>30</w:t>
        </w:r>
        <w:r>
          <w:fldChar w:fldCharType="end"/>
        </w:r>
      </w:hyperlink>
    </w:p>
    <w:p>
      <w:pPr>
        <w:pStyle w:val="TOC1"/>
        <w:tabs>
          <w:tab w:val="right" w:leader="dot" w:pos="8306"/>
        </w:tabs>
      </w:pPr>
      <w:hyperlink w:anchor="_Toc16177" w:history="1">
        <w:r>
          <w:rPr>
            <w:rFonts w:ascii="仿宋" w:eastAsia="仿宋" w:hAnsi="仿宋" w:cs="仿宋" w:hint="eastAsia"/>
            <w:lang w:eastAsia="zh-CN"/>
          </w:rPr>
          <w:t>六、背景、必要性分析</w:t>
        </w:r>
        <w:r>
          <w:tab/>
        </w:r>
        <w:r>
          <w:fldChar w:fldCharType="begin"/>
        </w:r>
        <w:r>
          <w:instrText xml:space="preserve"> PAGEREF _Toc16177 \h </w:instrText>
        </w:r>
        <w:r>
          <w:fldChar w:fldCharType="separate"/>
        </w:r>
        <w:r>
          <w:t>30</w:t>
        </w:r>
        <w:r>
          <w:fldChar w:fldCharType="end"/>
        </w:r>
      </w:hyperlink>
    </w:p>
    <w:p>
      <w:pPr>
        <w:pStyle w:val="TOC2"/>
        <w:tabs>
          <w:tab w:val="right" w:leader="dot" w:pos="8306"/>
        </w:tabs>
      </w:pPr>
      <w:hyperlink w:anchor="_Toc15548" w:history="1">
        <w:r>
          <w:rPr>
            <w:rFonts w:ascii="仿宋" w:eastAsia="仿宋" w:hAnsi="仿宋" w:cs="仿宋" w:hint="eastAsia"/>
            <w:lang w:eastAsia="zh-CN"/>
          </w:rPr>
          <w:t>(一)、项目建设背景</w:t>
        </w:r>
        <w:r>
          <w:tab/>
        </w:r>
        <w:r>
          <w:fldChar w:fldCharType="begin"/>
        </w:r>
        <w:r>
          <w:instrText xml:space="preserve"> PAGEREF _Toc15548 \h </w:instrText>
        </w:r>
        <w:r>
          <w:fldChar w:fldCharType="separate"/>
        </w:r>
        <w:r>
          <w:t>30</w:t>
        </w:r>
        <w:r>
          <w:fldChar w:fldCharType="end"/>
        </w:r>
      </w:hyperlink>
    </w:p>
    <w:p>
      <w:pPr>
        <w:pStyle w:val="TOC2"/>
        <w:tabs>
          <w:tab w:val="right" w:leader="dot" w:pos="8306"/>
        </w:tabs>
      </w:pPr>
      <w:hyperlink w:anchor="_Toc29400" w:history="1">
        <w:r>
          <w:rPr>
            <w:rFonts w:ascii="仿宋" w:eastAsia="仿宋" w:hAnsi="仿宋" w:cs="仿宋" w:hint="eastAsia"/>
            <w:lang w:eastAsia="zh-CN"/>
          </w:rPr>
          <w:t>(二)、必要性分析</w:t>
        </w:r>
        <w:r>
          <w:tab/>
        </w:r>
        <w:r>
          <w:fldChar w:fldCharType="begin"/>
        </w:r>
        <w:r>
          <w:instrText xml:space="preserve"> PAGEREF _Toc29400 \h </w:instrText>
        </w:r>
        <w:r>
          <w:fldChar w:fldCharType="separate"/>
        </w:r>
        <w:r>
          <w:t>31</w:t>
        </w:r>
        <w:r>
          <w:fldChar w:fldCharType="end"/>
        </w:r>
      </w:hyperlink>
    </w:p>
    <w:p>
      <w:pPr>
        <w:pStyle w:val="TOC2"/>
        <w:tabs>
          <w:tab w:val="right" w:leader="dot" w:pos="8306"/>
        </w:tabs>
      </w:pPr>
      <w:hyperlink w:anchor="_Toc2743" w:history="1">
        <w:r>
          <w:rPr>
            <w:rFonts w:ascii="仿宋" w:eastAsia="仿宋" w:hAnsi="仿宋" w:cs="仿宋" w:hint="eastAsia"/>
            <w:lang w:eastAsia="zh-CN"/>
          </w:rPr>
          <w:t>(三)、项目建设有利条件</w:t>
        </w:r>
        <w:r>
          <w:tab/>
        </w:r>
        <w:r>
          <w:fldChar w:fldCharType="begin"/>
        </w:r>
        <w:r>
          <w:instrText xml:space="preserve"> PAGEREF _Toc2743 \h </w:instrText>
        </w:r>
        <w:r>
          <w:fldChar w:fldCharType="separate"/>
        </w:r>
        <w:r>
          <w:t>33</w:t>
        </w:r>
        <w:r>
          <w:fldChar w:fldCharType="end"/>
        </w:r>
      </w:hyperlink>
    </w:p>
    <w:p>
      <w:pPr>
        <w:pStyle w:val="TOC1"/>
        <w:tabs>
          <w:tab w:val="right" w:leader="dot" w:pos="8306"/>
        </w:tabs>
      </w:pPr>
      <w:hyperlink w:anchor="_Toc305" w:history="1">
        <w:r>
          <w:rPr>
            <w:rFonts w:ascii="仿宋" w:eastAsia="仿宋" w:hAnsi="仿宋" w:cs="仿宋" w:hint="eastAsia"/>
            <w:lang w:eastAsia="zh-CN"/>
          </w:rPr>
          <w:t>七、环境保护与绿色发展</w:t>
        </w:r>
        <w:r>
          <w:tab/>
        </w:r>
        <w:r>
          <w:fldChar w:fldCharType="begin"/>
        </w:r>
        <w:r>
          <w:instrText xml:space="preserve"> PAGEREF _Toc305 \h </w:instrText>
        </w:r>
        <w:r>
          <w:fldChar w:fldCharType="separate"/>
        </w:r>
        <w:r>
          <w:t>34</w:t>
        </w:r>
        <w:r>
          <w:fldChar w:fldCharType="end"/>
        </w:r>
      </w:hyperlink>
    </w:p>
    <w:p>
      <w:pPr>
        <w:pStyle w:val="TOC2"/>
        <w:tabs>
          <w:tab w:val="right" w:leader="dot" w:pos="8306"/>
        </w:tabs>
      </w:pPr>
      <w:hyperlink w:anchor="_Toc23923" w:history="1">
        <w:r>
          <w:rPr>
            <w:rFonts w:ascii="仿宋" w:eastAsia="仿宋" w:hAnsi="仿宋" w:cs="仿宋" w:hint="eastAsia"/>
            <w:lang w:eastAsia="zh-CN"/>
          </w:rPr>
          <w:t>(一)、环境保护措施</w:t>
        </w:r>
        <w:r>
          <w:tab/>
        </w:r>
        <w:r>
          <w:fldChar w:fldCharType="begin"/>
        </w:r>
        <w:r>
          <w:instrText xml:space="preserve"> PAGEREF _Toc23923 \h </w:instrText>
        </w:r>
        <w:r>
          <w:fldChar w:fldCharType="separate"/>
        </w:r>
        <w:r>
          <w:t>34</w:t>
        </w:r>
        <w:r>
          <w:fldChar w:fldCharType="end"/>
        </w:r>
      </w:hyperlink>
    </w:p>
    <w:p>
      <w:pPr>
        <w:pStyle w:val="TOC2"/>
        <w:tabs>
          <w:tab w:val="right" w:leader="dot" w:pos="8306"/>
        </w:tabs>
      </w:pPr>
      <w:hyperlink w:anchor="_Toc23505" w:history="1">
        <w:r>
          <w:rPr>
            <w:rFonts w:ascii="仿宋" w:eastAsia="仿宋" w:hAnsi="仿宋" w:cs="仿宋" w:hint="eastAsia"/>
            <w:lang w:eastAsia="zh-CN"/>
          </w:rPr>
          <w:t>(二)、绿色发展与可持续发展策略</w:t>
        </w:r>
        <w:r>
          <w:tab/>
        </w:r>
        <w:r>
          <w:fldChar w:fldCharType="begin"/>
        </w:r>
        <w:r>
          <w:instrText xml:space="preserve"> PAGEREF _Toc23505 \h </w:instrText>
        </w:r>
        <w:r>
          <w:fldChar w:fldCharType="separate"/>
        </w:r>
        <w:r>
          <w:t>36</w:t>
        </w:r>
        <w:r>
          <w:fldChar w:fldCharType="end"/>
        </w:r>
      </w:hyperlink>
    </w:p>
    <w:p>
      <w:pPr>
        <w:pStyle w:val="TOC1"/>
        <w:tabs>
          <w:tab w:val="right" w:leader="dot" w:pos="8306"/>
        </w:tabs>
      </w:pPr>
      <w:hyperlink w:anchor="_Toc28860" w:history="1">
        <w:r>
          <w:rPr>
            <w:rFonts w:ascii="仿宋" w:eastAsia="仿宋" w:hAnsi="仿宋" w:cs="仿宋" w:hint="eastAsia"/>
            <w:lang w:eastAsia="zh-CN"/>
          </w:rPr>
          <w:t>八、经济效益与社会效益优化</w:t>
        </w:r>
        <w:r>
          <w:tab/>
        </w:r>
        <w:r>
          <w:fldChar w:fldCharType="begin"/>
        </w:r>
        <w:r>
          <w:instrText xml:space="preserve"> PAGEREF _Toc28860 \h </w:instrText>
        </w:r>
        <w:r>
          <w:fldChar w:fldCharType="separate"/>
        </w:r>
        <w:r>
          <w:t>37</w:t>
        </w:r>
        <w:r>
          <w:fldChar w:fldCharType="end"/>
        </w:r>
      </w:hyperlink>
    </w:p>
    <w:p>
      <w:pPr>
        <w:pStyle w:val="TOC2"/>
        <w:tabs>
          <w:tab w:val="right" w:leader="dot" w:pos="8306"/>
        </w:tabs>
      </w:pPr>
      <w:hyperlink w:anchor="_Toc26011" w:history="1">
        <w:r>
          <w:rPr>
            <w:rFonts w:ascii="仿宋" w:eastAsia="仿宋" w:hAnsi="仿宋" w:cs="仿宋" w:hint="eastAsia"/>
            <w:lang w:eastAsia="zh-CN"/>
          </w:rPr>
          <w:t>(一)、经济效益提升策略</w:t>
        </w:r>
        <w:r>
          <w:tab/>
        </w:r>
        <w:r>
          <w:fldChar w:fldCharType="begin"/>
        </w:r>
        <w:r>
          <w:instrText xml:space="preserve"> PAGEREF _Toc26011 \h </w:instrText>
        </w:r>
        <w:r>
          <w:fldChar w:fldCharType="separate"/>
        </w:r>
        <w:r>
          <w:t>37</w:t>
        </w:r>
        <w:r>
          <w:fldChar w:fldCharType="end"/>
        </w:r>
      </w:hyperlink>
    </w:p>
    <w:p>
      <w:pPr>
        <w:pStyle w:val="TOC2"/>
        <w:tabs>
          <w:tab w:val="right" w:leader="dot" w:pos="8306"/>
        </w:tabs>
      </w:pPr>
      <w:hyperlink w:anchor="_Toc268" w:history="1">
        <w:r>
          <w:rPr>
            <w:rFonts w:ascii="仿宋" w:eastAsia="仿宋" w:hAnsi="仿宋" w:cs="仿宋" w:hint="eastAsia"/>
            <w:lang w:eastAsia="zh-CN"/>
          </w:rPr>
          <w:t>(二)、社会效益增强方案</w:t>
        </w:r>
        <w:r>
          <w:tab/>
        </w:r>
        <w:r>
          <w:fldChar w:fldCharType="begin"/>
        </w:r>
        <w:r>
          <w:instrText xml:space="preserve"> PAGEREF _Toc268 \h </w:instrText>
        </w:r>
        <w:r>
          <w:fldChar w:fldCharType="separate"/>
        </w:r>
        <w:r>
          <w:t>39</w:t>
        </w:r>
        <w:r>
          <w:fldChar w:fldCharType="end"/>
        </w:r>
      </w:hyperlink>
    </w:p>
    <w:p>
      <w:pPr>
        <w:pStyle w:val="TOC1"/>
        <w:tabs>
          <w:tab w:val="right" w:leader="dot" w:pos="8306"/>
        </w:tabs>
      </w:pPr>
      <w:hyperlink w:anchor="_Toc16830" w:history="1">
        <w:r>
          <w:rPr>
            <w:rFonts w:ascii="仿宋" w:eastAsia="仿宋" w:hAnsi="仿宋" w:cs="仿宋" w:hint="eastAsia"/>
            <w:lang w:eastAsia="zh-CN"/>
          </w:rPr>
          <w:t>九、技术创新与产业升级</w:t>
        </w:r>
        <w:r>
          <w:tab/>
        </w:r>
        <w:r>
          <w:fldChar w:fldCharType="begin"/>
        </w:r>
        <w:r>
          <w:instrText xml:space="preserve"> PAGEREF _Toc16830 \h </w:instrText>
        </w:r>
        <w:r>
          <w:fldChar w:fldCharType="separate"/>
        </w:r>
        <w:r>
          <w:t>39</w:t>
        </w:r>
        <w:r>
          <w:fldChar w:fldCharType="end"/>
        </w:r>
      </w:hyperlink>
    </w:p>
    <w:p>
      <w:pPr>
        <w:pStyle w:val="TOC2"/>
        <w:tabs>
          <w:tab w:val="right" w:leader="dot" w:pos="8306"/>
        </w:tabs>
      </w:pPr>
      <w:hyperlink w:anchor="_Toc779" w:history="1">
        <w:r>
          <w:rPr>
            <w:rFonts w:ascii="仿宋" w:eastAsia="仿宋" w:hAnsi="仿宋" w:cs="仿宋" w:hint="eastAsia"/>
            <w:lang w:eastAsia="zh-CN"/>
          </w:rPr>
          <w:t>(一)、技术创新方向与目标</w:t>
        </w:r>
        <w:r>
          <w:tab/>
        </w:r>
        <w:r>
          <w:fldChar w:fldCharType="begin"/>
        </w:r>
        <w:r>
          <w:instrText xml:space="preserve"> PAGEREF _Toc779 \h </w:instrText>
        </w:r>
        <w:r>
          <w:fldChar w:fldCharType="separate"/>
        </w:r>
        <w:r>
          <w:t>39</w:t>
        </w:r>
        <w:r>
          <w:fldChar w:fldCharType="end"/>
        </w:r>
      </w:hyperlink>
    </w:p>
    <w:p>
      <w:pPr>
        <w:pStyle w:val="TOC2"/>
        <w:tabs>
          <w:tab w:val="right" w:leader="dot" w:pos="8306"/>
        </w:tabs>
      </w:pPr>
      <w:hyperlink w:anchor="_Toc16298" w:history="1">
        <w:r>
          <w:rPr>
            <w:rFonts w:ascii="仿宋" w:eastAsia="仿宋" w:hAnsi="仿宋" w:cs="仿宋" w:hint="eastAsia"/>
            <w:lang w:eastAsia="zh-CN"/>
          </w:rPr>
          <w:t>(二)、产业升级路径与措施</w:t>
        </w:r>
        <w:r>
          <w:tab/>
        </w:r>
        <w:r>
          <w:fldChar w:fldCharType="begin"/>
        </w:r>
        <w:r>
          <w:instrText xml:space="preserve"> PAGEREF _Toc16298 \h </w:instrText>
        </w:r>
        <w:r>
          <w:fldChar w:fldCharType="separate"/>
        </w:r>
        <w:r>
          <w:t>41</w:t>
        </w:r>
        <w:r>
          <w:fldChar w:fldCharType="end"/>
        </w:r>
      </w:hyperlink>
    </w:p>
    <w:p>
      <w:pPr>
        <w:pStyle w:val="TOC1"/>
        <w:tabs>
          <w:tab w:val="right" w:leader="dot" w:pos="8306"/>
        </w:tabs>
      </w:pPr>
      <w:hyperlink w:anchor="_Toc10281" w:history="1">
        <w:r>
          <w:rPr>
            <w:rFonts w:ascii="仿宋" w:eastAsia="仿宋" w:hAnsi="仿宋" w:cs="仿宋" w:hint="eastAsia"/>
            <w:lang w:eastAsia="zh-CN"/>
          </w:rPr>
          <w:t>十、安全与应急管理</w:t>
        </w:r>
        <w:r>
          <w:tab/>
        </w:r>
        <w:r>
          <w:fldChar w:fldCharType="begin"/>
        </w:r>
        <w:r>
          <w:instrText xml:space="preserve"> PAGEREF _Toc10281 \h </w:instrText>
        </w:r>
        <w:r>
          <w:fldChar w:fldCharType="separate"/>
        </w:r>
        <w:r>
          <w:t>42</w:t>
        </w:r>
        <w:r>
          <w:fldChar w:fldCharType="end"/>
        </w:r>
      </w:hyperlink>
    </w:p>
    <w:p>
      <w:pPr>
        <w:pStyle w:val="TOC2"/>
        <w:tabs>
          <w:tab w:val="right" w:leader="dot" w:pos="8306"/>
        </w:tabs>
      </w:pPr>
      <w:hyperlink w:anchor="_Toc29644" w:history="1">
        <w:r>
          <w:rPr>
            <w:rFonts w:ascii="仿宋" w:eastAsia="仿宋" w:hAnsi="仿宋" w:cs="仿宋" w:hint="eastAsia"/>
            <w:lang w:eastAsia="zh-CN"/>
          </w:rPr>
          <w:t>(一)、安全生产管理</w:t>
        </w:r>
        <w:r>
          <w:tab/>
        </w:r>
        <w:r>
          <w:fldChar w:fldCharType="begin"/>
        </w:r>
        <w:r>
          <w:instrText xml:space="preserve"> PAGEREF _Toc29644 \h </w:instrText>
        </w:r>
        <w:r>
          <w:fldChar w:fldCharType="separate"/>
        </w:r>
        <w:r>
          <w:t>42</w:t>
        </w:r>
        <w:r>
          <w:fldChar w:fldCharType="end"/>
        </w:r>
      </w:hyperlink>
    </w:p>
    <w:p>
      <w:pPr>
        <w:pStyle w:val="TOC2"/>
        <w:tabs>
          <w:tab w:val="right" w:leader="dot" w:pos="8306"/>
        </w:tabs>
      </w:pPr>
      <w:hyperlink w:anchor="_Toc8431" w:history="1">
        <w:r>
          <w:rPr>
            <w:rFonts w:ascii="仿宋" w:eastAsia="仿宋" w:hAnsi="仿宋" w:cs="仿宋" w:hint="eastAsia"/>
            <w:lang w:eastAsia="zh-CN"/>
          </w:rPr>
          <w:t>(二)、应急预案与响应</w:t>
        </w:r>
        <w:r>
          <w:tab/>
        </w:r>
        <w:r>
          <w:fldChar w:fldCharType="begin"/>
        </w:r>
        <w:r>
          <w:instrText xml:space="preserve"> PAGEREF _Toc8431 \h </w:instrText>
        </w:r>
        <w:r>
          <w:fldChar w:fldCharType="separate"/>
        </w:r>
        <w:r>
          <w:t>43</w:t>
        </w:r>
        <w:r>
          <w:fldChar w:fldCharType="end"/>
        </w:r>
      </w:hyperlink>
    </w:p>
    <w:p>
      <w:pPr>
        <w:pStyle w:val="TOC1"/>
        <w:tabs>
          <w:tab w:val="right" w:leader="dot" w:pos="8306"/>
        </w:tabs>
      </w:pPr>
      <w:hyperlink w:anchor="_Toc19217" w:history="1">
        <w:r>
          <w:rPr>
            <w:rFonts w:ascii="仿宋" w:eastAsia="仿宋" w:hAnsi="仿宋" w:cs="仿宋" w:hint="eastAsia"/>
            <w:lang w:eastAsia="zh-CN"/>
          </w:rPr>
          <w:t>十一、项目实施与管理方案</w:t>
        </w:r>
        <w:r>
          <w:tab/>
        </w:r>
        <w:r>
          <w:fldChar w:fldCharType="begin"/>
        </w:r>
        <w:r>
          <w:instrText xml:space="preserve"> PAGEREF _Toc19217 \h </w:instrText>
        </w:r>
        <w:r>
          <w:fldChar w:fldCharType="separate"/>
        </w:r>
        <w:r>
          <w:t>45</w:t>
        </w:r>
        <w:r>
          <w:fldChar w:fldCharType="end"/>
        </w:r>
      </w:hyperlink>
    </w:p>
    <w:p>
      <w:pPr>
        <w:pStyle w:val="TOC2"/>
        <w:tabs>
          <w:tab w:val="right" w:leader="dot" w:pos="8306"/>
        </w:tabs>
      </w:pPr>
      <w:hyperlink w:anchor="_Toc21244" w:history="1">
        <w:r>
          <w:rPr>
            <w:rFonts w:ascii="仿宋" w:eastAsia="仿宋" w:hAnsi="仿宋" w:cs="仿宋" w:hint="eastAsia"/>
            <w:lang w:eastAsia="zh-CN"/>
          </w:rPr>
          <w:t>(一)、项目实施计划</w:t>
        </w:r>
        <w:r>
          <w:tab/>
        </w:r>
        <w:r>
          <w:fldChar w:fldCharType="begin"/>
        </w:r>
        <w:r>
          <w:instrText xml:space="preserve"> PAGEREF _Toc21244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6" w:history="1">
        <w:r>
          <w:rPr>
            <w:rFonts w:ascii="仿宋" w:eastAsia="仿宋" w:hAnsi="仿宋" w:cs="仿宋" w:hint="eastAsia"/>
            <w:lang w:eastAsia="zh-CN"/>
          </w:rPr>
          <w:t>(二)、项目组织机构与职责</w:t>
        </w:r>
        <w:r>
          <w:tab/>
        </w:r>
        <w:r>
          <w:fldChar w:fldCharType="begin"/>
        </w:r>
        <w:r>
          <w:instrText xml:space="preserve"> PAGEREF _Toc6006 \h </w:instrText>
        </w:r>
        <w:r>
          <w:fldChar w:fldCharType="separate"/>
        </w:r>
        <w:r>
          <w:t>47</w:t>
        </w:r>
        <w:r>
          <w:fldChar w:fldCharType="end"/>
        </w:r>
      </w:hyperlink>
    </w:p>
    <w:p>
      <w:pPr>
        <w:pStyle w:val="TOC2"/>
        <w:tabs>
          <w:tab w:val="right" w:leader="dot" w:pos="8306"/>
        </w:tabs>
      </w:pPr>
      <w:hyperlink w:anchor="_Toc10187" w:history="1">
        <w:r>
          <w:rPr>
            <w:rFonts w:ascii="仿宋" w:eastAsia="仿宋" w:hAnsi="仿宋" w:cs="仿宋" w:hint="eastAsia"/>
            <w:lang w:eastAsia="zh-CN"/>
          </w:rPr>
          <w:t>(三)、项目管理与监控体系</w:t>
        </w:r>
        <w:r>
          <w:tab/>
        </w:r>
        <w:r>
          <w:fldChar w:fldCharType="begin"/>
        </w:r>
        <w:r>
          <w:instrText xml:space="preserve"> PAGEREF _Toc10187 \h </w:instrText>
        </w:r>
        <w:r>
          <w:fldChar w:fldCharType="separate"/>
        </w:r>
        <w:r>
          <w:t>49</w:t>
        </w:r>
        <w:r>
          <w:fldChar w:fldCharType="end"/>
        </w:r>
      </w:hyperlink>
    </w:p>
    <w:p>
      <w:pPr>
        <w:pStyle w:val="TOC1"/>
        <w:tabs>
          <w:tab w:val="right" w:leader="dot" w:pos="8306"/>
        </w:tabs>
      </w:pPr>
      <w:hyperlink w:anchor="_Toc17973" w:history="1">
        <w:r>
          <w:rPr>
            <w:rFonts w:ascii="仿宋" w:eastAsia="仿宋" w:hAnsi="仿宋" w:cs="仿宋" w:hint="eastAsia"/>
            <w:lang w:eastAsia="zh-CN"/>
          </w:rPr>
          <w:t>十二、项目进度计划</w:t>
        </w:r>
        <w:r>
          <w:tab/>
        </w:r>
        <w:r>
          <w:fldChar w:fldCharType="begin"/>
        </w:r>
        <w:r>
          <w:instrText xml:space="preserve"> PAGEREF _Toc17973 \h </w:instrText>
        </w:r>
        <w:r>
          <w:fldChar w:fldCharType="separate"/>
        </w:r>
        <w:r>
          <w:t>51</w:t>
        </w:r>
        <w:r>
          <w:fldChar w:fldCharType="end"/>
        </w:r>
      </w:hyperlink>
    </w:p>
    <w:p>
      <w:pPr>
        <w:pStyle w:val="TOC2"/>
        <w:tabs>
          <w:tab w:val="right" w:leader="dot" w:pos="8306"/>
        </w:tabs>
      </w:pPr>
      <w:hyperlink w:anchor="_Toc684" w:history="1">
        <w:r>
          <w:rPr>
            <w:rFonts w:ascii="仿宋" w:eastAsia="仿宋" w:hAnsi="仿宋" w:cs="仿宋" w:hint="eastAsia"/>
            <w:lang w:eastAsia="zh-CN"/>
          </w:rPr>
          <w:t>(一)、建设周期</w:t>
        </w:r>
        <w:r>
          <w:tab/>
        </w:r>
        <w:r>
          <w:fldChar w:fldCharType="begin"/>
        </w:r>
        <w:r>
          <w:instrText xml:space="preserve"> PAGEREF _Toc684 \h </w:instrText>
        </w:r>
        <w:r>
          <w:fldChar w:fldCharType="separate"/>
        </w:r>
        <w:r>
          <w:t>51</w:t>
        </w:r>
        <w:r>
          <w:fldChar w:fldCharType="end"/>
        </w:r>
      </w:hyperlink>
    </w:p>
    <w:p>
      <w:pPr>
        <w:pStyle w:val="TOC2"/>
        <w:tabs>
          <w:tab w:val="right" w:leader="dot" w:pos="8306"/>
        </w:tabs>
      </w:pPr>
      <w:hyperlink w:anchor="_Toc13395" w:history="1">
        <w:r>
          <w:rPr>
            <w:rFonts w:ascii="仿宋" w:eastAsia="仿宋" w:hAnsi="仿宋" w:cs="仿宋" w:hint="eastAsia"/>
            <w:lang w:eastAsia="zh-CN"/>
          </w:rPr>
          <w:t>(二)、建设进度</w:t>
        </w:r>
        <w:r>
          <w:tab/>
        </w:r>
        <w:r>
          <w:fldChar w:fldCharType="begin"/>
        </w:r>
        <w:r>
          <w:instrText xml:space="preserve"> PAGEREF _Toc13395 \h </w:instrText>
        </w:r>
        <w:r>
          <w:fldChar w:fldCharType="separate"/>
        </w:r>
        <w:r>
          <w:t>51</w:t>
        </w:r>
        <w:r>
          <w:fldChar w:fldCharType="end"/>
        </w:r>
      </w:hyperlink>
    </w:p>
    <w:p>
      <w:pPr>
        <w:pStyle w:val="TOC2"/>
        <w:tabs>
          <w:tab w:val="right" w:leader="dot" w:pos="8306"/>
        </w:tabs>
      </w:pPr>
      <w:hyperlink w:anchor="_Toc8099" w:history="1">
        <w:r>
          <w:rPr>
            <w:rFonts w:ascii="仿宋" w:eastAsia="仿宋" w:hAnsi="仿宋" w:cs="仿宋" w:hint="eastAsia"/>
            <w:lang w:eastAsia="zh-CN"/>
          </w:rPr>
          <w:t>(三)、进度安排注意事项</w:t>
        </w:r>
        <w:r>
          <w:tab/>
        </w:r>
        <w:r>
          <w:fldChar w:fldCharType="begin"/>
        </w:r>
        <w:r>
          <w:instrText xml:space="preserve"> PAGEREF _Toc8099 \h </w:instrText>
        </w:r>
        <w:r>
          <w:fldChar w:fldCharType="separate"/>
        </w:r>
        <w:r>
          <w:t>52</w:t>
        </w:r>
        <w:r>
          <w:fldChar w:fldCharType="end"/>
        </w:r>
      </w:hyperlink>
    </w:p>
    <w:p>
      <w:pPr>
        <w:pStyle w:val="TOC2"/>
        <w:tabs>
          <w:tab w:val="right" w:leader="dot" w:pos="8306"/>
        </w:tabs>
      </w:pPr>
      <w:hyperlink w:anchor="_Toc31897" w:history="1">
        <w:r>
          <w:rPr>
            <w:rFonts w:ascii="仿宋" w:eastAsia="仿宋" w:hAnsi="仿宋" w:cs="仿宋" w:hint="eastAsia"/>
            <w:lang w:eastAsia="zh-CN"/>
          </w:rPr>
          <w:t>(四)、人力资源配置</w:t>
        </w:r>
        <w:r>
          <w:tab/>
        </w:r>
        <w:r>
          <w:fldChar w:fldCharType="begin"/>
        </w:r>
        <w:r>
          <w:instrText xml:space="preserve"> PAGEREF _Toc31897 \h </w:instrText>
        </w:r>
        <w:r>
          <w:fldChar w:fldCharType="separate"/>
        </w:r>
        <w:r>
          <w:t>53</w:t>
        </w:r>
        <w:r>
          <w:fldChar w:fldCharType="end"/>
        </w:r>
      </w:hyperlink>
    </w:p>
    <w:p>
      <w:pPr>
        <w:pStyle w:val="TOC2"/>
        <w:tabs>
          <w:tab w:val="right" w:leader="dot" w:pos="8306"/>
        </w:tabs>
      </w:pPr>
      <w:hyperlink w:anchor="_Toc27131" w:history="1">
        <w:r>
          <w:rPr>
            <w:rFonts w:ascii="仿宋" w:eastAsia="仿宋" w:hAnsi="仿宋" w:cs="仿宋" w:hint="eastAsia"/>
            <w:lang w:eastAsia="zh-CN"/>
          </w:rPr>
          <w:t>(五)、员工培训</w:t>
        </w:r>
        <w:r>
          <w:tab/>
        </w:r>
        <w:r>
          <w:fldChar w:fldCharType="begin"/>
        </w:r>
        <w:r>
          <w:instrText xml:space="preserve"> PAGEREF _Toc27131 \h </w:instrText>
        </w:r>
        <w:r>
          <w:fldChar w:fldCharType="separate"/>
        </w:r>
        <w:r>
          <w:t>55</w:t>
        </w:r>
        <w:r>
          <w:fldChar w:fldCharType="end"/>
        </w:r>
      </w:hyperlink>
    </w:p>
    <w:p>
      <w:pPr>
        <w:pStyle w:val="TOC2"/>
        <w:tabs>
          <w:tab w:val="right" w:leader="dot" w:pos="8306"/>
        </w:tabs>
      </w:pPr>
      <w:hyperlink w:anchor="_Toc12851" w:history="1">
        <w:r>
          <w:rPr>
            <w:rFonts w:ascii="仿宋" w:eastAsia="仿宋" w:hAnsi="仿宋" w:cs="仿宋" w:hint="eastAsia"/>
            <w:lang w:eastAsia="zh-CN"/>
          </w:rPr>
          <w:t>(六)、项目实施保障</w:t>
        </w:r>
        <w:r>
          <w:tab/>
        </w:r>
        <w:r>
          <w:fldChar w:fldCharType="begin"/>
        </w:r>
        <w:r>
          <w:instrText xml:space="preserve"> PAGEREF _Toc12851 \h </w:instrText>
        </w:r>
        <w:r>
          <w:fldChar w:fldCharType="separate"/>
        </w:r>
        <w:r>
          <w:t>56</w:t>
        </w:r>
        <w:r>
          <w:fldChar w:fldCharType="end"/>
        </w:r>
      </w:hyperlink>
    </w:p>
    <w:p>
      <w:pPr>
        <w:pStyle w:val="TOC2"/>
        <w:tabs>
          <w:tab w:val="right" w:leader="dot" w:pos="8306"/>
        </w:tabs>
      </w:pPr>
      <w:hyperlink w:anchor="_Toc4317" w:history="1">
        <w:r>
          <w:rPr>
            <w:rFonts w:ascii="仿宋" w:eastAsia="仿宋" w:hAnsi="仿宋" w:cs="仿宋" w:hint="eastAsia"/>
            <w:lang w:eastAsia="zh-CN"/>
          </w:rPr>
          <w:t>(七)、安全规范管理</w:t>
        </w:r>
        <w:r>
          <w:tab/>
        </w:r>
        <w:r>
          <w:fldChar w:fldCharType="begin"/>
        </w:r>
        <w:r>
          <w:instrText xml:space="preserve"> PAGEREF _Toc4317 \h </w:instrText>
        </w:r>
        <w:r>
          <w:fldChar w:fldCharType="separate"/>
        </w:r>
        <w:r>
          <w:t>57</w:t>
        </w:r>
        <w:r>
          <w:fldChar w:fldCharType="end"/>
        </w:r>
      </w:hyperlink>
    </w:p>
    <w:p>
      <w:pPr>
        <w:pStyle w:val="TOC1"/>
        <w:tabs>
          <w:tab w:val="right" w:leader="dot" w:pos="8306"/>
        </w:tabs>
      </w:pPr>
      <w:hyperlink w:anchor="_Toc21913" w:history="1">
        <w:r>
          <w:rPr>
            <w:rFonts w:ascii="仿宋" w:eastAsia="仿宋" w:hAnsi="仿宋" w:cs="仿宋" w:hint="eastAsia"/>
            <w:lang w:eastAsia="zh-CN"/>
          </w:rPr>
          <w:t>十三、法律法规与政策遵循</w:t>
        </w:r>
        <w:r>
          <w:tab/>
        </w:r>
        <w:r>
          <w:fldChar w:fldCharType="begin"/>
        </w:r>
        <w:r>
          <w:instrText xml:space="preserve"> PAGEREF _Toc21913 \h </w:instrText>
        </w:r>
        <w:r>
          <w:fldChar w:fldCharType="separate"/>
        </w:r>
        <w:r>
          <w:t>58</w:t>
        </w:r>
        <w:r>
          <w:fldChar w:fldCharType="end"/>
        </w:r>
      </w:hyperlink>
    </w:p>
    <w:p>
      <w:pPr>
        <w:pStyle w:val="TOC2"/>
        <w:tabs>
          <w:tab w:val="right" w:leader="dot" w:pos="8306"/>
        </w:tabs>
      </w:pPr>
      <w:hyperlink w:anchor="_Toc4391" w:history="1">
        <w:r>
          <w:rPr>
            <w:rFonts w:ascii="仿宋" w:eastAsia="仿宋" w:hAnsi="仿宋" w:cs="仿宋" w:hint="eastAsia"/>
            <w:lang w:eastAsia="zh-CN"/>
          </w:rPr>
          <w:t>(一)、法律法规遵守</w:t>
        </w:r>
        <w:r>
          <w:tab/>
        </w:r>
        <w:r>
          <w:fldChar w:fldCharType="begin"/>
        </w:r>
        <w:r>
          <w:instrText xml:space="preserve"> PAGEREF _Toc4391 \h </w:instrText>
        </w:r>
        <w:r>
          <w:fldChar w:fldCharType="separate"/>
        </w:r>
        <w:r>
          <w:t>58</w:t>
        </w:r>
        <w:r>
          <w:fldChar w:fldCharType="end"/>
        </w:r>
      </w:hyperlink>
    </w:p>
    <w:p>
      <w:pPr>
        <w:pStyle w:val="TOC2"/>
        <w:tabs>
          <w:tab w:val="right" w:leader="dot" w:pos="8306"/>
        </w:tabs>
      </w:pPr>
      <w:hyperlink w:anchor="_Toc32107" w:history="1">
        <w:r>
          <w:rPr>
            <w:rFonts w:ascii="仿宋" w:eastAsia="仿宋" w:hAnsi="仿宋" w:cs="仿宋" w:hint="eastAsia"/>
            <w:lang w:eastAsia="zh-CN"/>
          </w:rPr>
          <w:t>(二)、政策导向与利用</w:t>
        </w:r>
        <w:r>
          <w:tab/>
        </w:r>
        <w:r>
          <w:fldChar w:fldCharType="begin"/>
        </w:r>
        <w:r>
          <w:instrText xml:space="preserve"> PAGEREF _Toc32107 \h </w:instrText>
        </w:r>
        <w:r>
          <w:fldChar w:fldCharType="separate"/>
        </w:r>
        <w:r>
          <w:t>60</w:t>
        </w:r>
        <w:r>
          <w:fldChar w:fldCharType="end"/>
        </w:r>
      </w:hyperlink>
    </w:p>
    <w:p>
      <w:pPr>
        <w:pStyle w:val="TOC1"/>
        <w:tabs>
          <w:tab w:val="right" w:leader="dot" w:pos="8306"/>
        </w:tabs>
      </w:pPr>
      <w:hyperlink w:anchor="_Toc26441" w:history="1">
        <w:r>
          <w:rPr>
            <w:rFonts w:ascii="仿宋" w:eastAsia="仿宋" w:hAnsi="仿宋" w:cs="仿宋" w:hint="eastAsia"/>
            <w:lang w:eastAsia="zh-CN"/>
          </w:rPr>
          <w:t>十四、知识产权管理与保护</w:t>
        </w:r>
        <w:r>
          <w:tab/>
        </w:r>
        <w:r>
          <w:fldChar w:fldCharType="begin"/>
        </w:r>
        <w:r>
          <w:instrText xml:space="preserve"> PAGEREF _Toc26441 \h </w:instrText>
        </w:r>
        <w:r>
          <w:fldChar w:fldCharType="separate"/>
        </w:r>
        <w:r>
          <w:t>60</w:t>
        </w:r>
        <w:r>
          <w:fldChar w:fldCharType="end"/>
        </w:r>
      </w:hyperlink>
    </w:p>
    <w:p>
      <w:pPr>
        <w:pStyle w:val="TOC2"/>
        <w:tabs>
          <w:tab w:val="right" w:leader="dot" w:pos="8306"/>
        </w:tabs>
      </w:pPr>
      <w:hyperlink w:anchor="_Toc15196" w:history="1">
        <w:r>
          <w:rPr>
            <w:rFonts w:ascii="仿宋" w:eastAsia="仿宋" w:hAnsi="仿宋" w:cs="仿宋" w:hint="eastAsia"/>
            <w:lang w:eastAsia="zh-CN"/>
          </w:rPr>
          <w:t>(一)、知识产权管理体系建设</w:t>
        </w:r>
        <w:r>
          <w:tab/>
        </w:r>
        <w:r>
          <w:fldChar w:fldCharType="begin"/>
        </w:r>
        <w:r>
          <w:instrText xml:space="preserve"> PAGEREF _Toc15196 \h </w:instrText>
        </w:r>
        <w:r>
          <w:fldChar w:fldCharType="separate"/>
        </w:r>
        <w:r>
          <w:t>60</w:t>
        </w:r>
        <w:r>
          <w:fldChar w:fldCharType="end"/>
        </w:r>
      </w:hyperlink>
    </w:p>
    <w:p>
      <w:pPr>
        <w:pStyle w:val="TOC2"/>
        <w:tabs>
          <w:tab w:val="right" w:leader="dot" w:pos="8306"/>
        </w:tabs>
      </w:pPr>
      <w:hyperlink w:anchor="_Toc28941" w:history="1">
        <w:r>
          <w:rPr>
            <w:rFonts w:ascii="仿宋" w:eastAsia="仿宋" w:hAnsi="仿宋" w:cs="仿宋" w:hint="eastAsia"/>
            <w:lang w:eastAsia="zh-CN"/>
          </w:rPr>
          <w:t>(二)、知识产权保护措施</w:t>
        </w:r>
        <w:r>
          <w:tab/>
        </w:r>
        <w:r>
          <w:fldChar w:fldCharType="begin"/>
        </w:r>
        <w:r>
          <w:instrText xml:space="preserve"> PAGEREF _Toc28941 \h </w:instrText>
        </w:r>
        <w:r>
          <w:fldChar w:fldCharType="separate"/>
        </w:r>
        <w:r>
          <w:t>61</w:t>
        </w:r>
        <w:r>
          <w:fldChar w:fldCharType="end"/>
        </w:r>
      </w:hyperlink>
    </w:p>
    <w:p>
      <w:pPr>
        <w:pStyle w:val="TOC1"/>
        <w:tabs>
          <w:tab w:val="right" w:leader="dot" w:pos="8306"/>
        </w:tabs>
      </w:pPr>
      <w:hyperlink w:anchor="_Toc17773" w:history="1">
        <w:r>
          <w:rPr>
            <w:rFonts w:ascii="仿宋" w:eastAsia="仿宋" w:hAnsi="仿宋" w:cs="仿宋" w:hint="eastAsia"/>
            <w:lang w:eastAsia="zh-CN"/>
          </w:rPr>
          <w:t>十五、合作与交流机制建立</w:t>
        </w:r>
        <w:r>
          <w:tab/>
        </w:r>
        <w:r>
          <w:fldChar w:fldCharType="begin"/>
        </w:r>
        <w:r>
          <w:instrText xml:space="preserve"> PAGEREF _Toc17773 \h </w:instrText>
        </w:r>
        <w:r>
          <w:fldChar w:fldCharType="separate"/>
        </w:r>
        <w:r>
          <w:t>63</w:t>
        </w:r>
        <w:r>
          <w:fldChar w:fldCharType="end"/>
        </w:r>
      </w:hyperlink>
    </w:p>
    <w:p>
      <w:pPr>
        <w:pStyle w:val="TOC2"/>
        <w:tabs>
          <w:tab w:val="right" w:leader="dot" w:pos="8306"/>
        </w:tabs>
      </w:pPr>
      <w:hyperlink w:anchor="_Toc1632" w:history="1">
        <w:r>
          <w:rPr>
            <w:rFonts w:ascii="仿宋" w:eastAsia="仿宋" w:hAnsi="仿宋" w:cs="仿宋" w:hint="eastAsia"/>
            <w:lang w:eastAsia="zh-CN"/>
          </w:rPr>
          <w:t>(一)、合作伙伴选择与合作方式</w:t>
        </w:r>
        <w:r>
          <w:tab/>
        </w:r>
        <w:r>
          <w:fldChar w:fldCharType="begin"/>
        </w:r>
        <w:r>
          <w:instrText xml:space="preserve"> PAGEREF _Toc1632 \h </w:instrText>
        </w:r>
        <w:r>
          <w:fldChar w:fldCharType="separate"/>
        </w:r>
        <w:r>
          <w:t>63</w:t>
        </w:r>
        <w:r>
          <w:fldChar w:fldCharType="end"/>
        </w:r>
      </w:hyperlink>
    </w:p>
    <w:p>
      <w:pPr>
        <w:pStyle w:val="TOC2"/>
        <w:tabs>
          <w:tab w:val="right" w:leader="dot" w:pos="8306"/>
        </w:tabs>
      </w:pPr>
      <w:hyperlink w:anchor="_Toc28164" w:history="1">
        <w:r>
          <w:rPr>
            <w:rFonts w:ascii="仿宋" w:eastAsia="仿宋" w:hAnsi="仿宋" w:cs="仿宋" w:hint="eastAsia"/>
            <w:lang w:eastAsia="zh-CN"/>
          </w:rPr>
          <w:t>(二)、交流与合作平台搭建</w:t>
        </w:r>
        <w:r>
          <w:tab/>
        </w:r>
        <w:r>
          <w:fldChar w:fldCharType="begin"/>
        </w:r>
        <w:r>
          <w:instrText xml:space="preserve"> PAGEREF _Toc28164 \h </w:instrText>
        </w:r>
        <w:r>
          <w:fldChar w:fldCharType="separate"/>
        </w:r>
        <w:r>
          <w:t>64</w:t>
        </w:r>
        <w:r>
          <w:fldChar w:fldCharType="end"/>
        </w:r>
      </w:hyperlink>
    </w:p>
    <w:p>
      <w:pPr>
        <w:pStyle w:val="TOC1"/>
        <w:tabs>
          <w:tab w:val="right" w:leader="dot" w:pos="8306"/>
        </w:tabs>
      </w:pPr>
      <w:hyperlink w:anchor="_Toc18836" w:history="1">
        <w:r>
          <w:rPr>
            <w:rFonts w:ascii="仿宋" w:eastAsia="仿宋" w:hAnsi="仿宋" w:cs="仿宋" w:hint="eastAsia"/>
            <w:lang w:eastAsia="zh-CN"/>
          </w:rPr>
          <w:t>十六、创新驱动与持续发展</w:t>
        </w:r>
        <w:r>
          <w:tab/>
        </w:r>
        <w:r>
          <w:fldChar w:fldCharType="begin"/>
        </w:r>
        <w:r>
          <w:instrText xml:space="preserve"> PAGEREF _Toc18836 \h </w:instrText>
        </w:r>
        <w:r>
          <w:fldChar w:fldCharType="separate"/>
        </w:r>
        <w:r>
          <w:t>66</w:t>
        </w:r>
        <w:r>
          <w:fldChar w:fldCharType="end"/>
        </w:r>
      </w:hyperlink>
    </w:p>
    <w:p>
      <w:pPr>
        <w:pStyle w:val="TOC2"/>
        <w:tabs>
          <w:tab w:val="right" w:leader="dot" w:pos="8306"/>
        </w:tabs>
      </w:pPr>
      <w:hyperlink w:anchor="_Toc2460" w:history="1">
        <w:r>
          <w:rPr>
            <w:rFonts w:ascii="仿宋" w:eastAsia="仿宋" w:hAnsi="仿宋" w:cs="仿宋" w:hint="eastAsia"/>
            <w:lang w:eastAsia="zh-CN"/>
          </w:rPr>
          <w:t>(一)、创新驱动战略实施</w:t>
        </w:r>
        <w:r>
          <w:tab/>
        </w:r>
        <w:r>
          <w:fldChar w:fldCharType="begin"/>
        </w:r>
        <w:r>
          <w:instrText xml:space="preserve"> PAGEREF _Toc2460 \h </w:instrText>
        </w:r>
        <w:r>
          <w:fldChar w:fldCharType="separate"/>
        </w:r>
        <w:r>
          <w:t>66</w:t>
        </w:r>
        <w:r>
          <w:fldChar w:fldCharType="end"/>
        </w:r>
      </w:hyperlink>
    </w:p>
    <w:p>
      <w:pPr>
        <w:pStyle w:val="TOC2"/>
        <w:tabs>
          <w:tab w:val="right" w:leader="dot" w:pos="8306"/>
        </w:tabs>
      </w:pPr>
      <w:hyperlink w:anchor="_Toc29385" w:history="1">
        <w:r>
          <w:rPr>
            <w:rFonts w:ascii="仿宋" w:eastAsia="仿宋" w:hAnsi="仿宋" w:cs="仿宋" w:hint="eastAsia"/>
            <w:lang w:eastAsia="zh-CN"/>
          </w:rPr>
          <w:t>(二)、持续发展路径探索</w:t>
        </w:r>
        <w:r>
          <w:tab/>
        </w:r>
        <w:r>
          <w:fldChar w:fldCharType="begin"/>
        </w:r>
        <w:r>
          <w:instrText xml:space="preserve"> PAGEREF _Toc29385 \h </w:instrText>
        </w:r>
        <w:r>
          <w:fldChar w:fldCharType="separate"/>
        </w:r>
        <w:r>
          <w:t>67</w:t>
        </w:r>
        <w:r>
          <w:fldChar w:fldCharType="end"/>
        </w:r>
      </w:hyperlink>
    </w:p>
    <w:p>
      <w:pPr>
        <w:pStyle w:val="TOC1"/>
        <w:tabs>
          <w:tab w:val="right" w:leader="dot" w:pos="8306"/>
        </w:tabs>
      </w:pPr>
      <w:hyperlink w:anchor="_Toc5927" w:history="1">
        <w:r>
          <w:rPr>
            <w:rFonts w:ascii="仿宋" w:eastAsia="仿宋" w:hAnsi="仿宋" w:cs="仿宋" w:hint="eastAsia"/>
            <w:lang w:eastAsia="zh-CN"/>
          </w:rPr>
          <w:t>十七、设施与设备管理</w:t>
        </w:r>
        <w:r>
          <w:tab/>
        </w:r>
        <w:r>
          <w:fldChar w:fldCharType="begin"/>
        </w:r>
        <w:r>
          <w:instrText xml:space="preserve"> PAGEREF _Toc5927 \h </w:instrText>
        </w:r>
        <w:r>
          <w:fldChar w:fldCharType="separate"/>
        </w:r>
        <w:r>
          <w:t>72</w:t>
        </w:r>
        <w:r>
          <w:fldChar w:fldCharType="end"/>
        </w:r>
      </w:hyperlink>
    </w:p>
    <w:p>
      <w:pPr>
        <w:pStyle w:val="TOC2"/>
        <w:tabs>
          <w:tab w:val="right" w:leader="dot" w:pos="8306"/>
        </w:tabs>
      </w:pPr>
      <w:hyperlink w:anchor="_Toc14153" w:history="1">
        <w:r>
          <w:rPr>
            <w:rFonts w:ascii="仿宋" w:eastAsia="仿宋" w:hAnsi="仿宋" w:cs="仿宋" w:hint="eastAsia"/>
            <w:lang w:eastAsia="zh-CN"/>
          </w:rPr>
          <w:t>(一)、设施规划与配置</w:t>
        </w:r>
        <w:r>
          <w:tab/>
        </w:r>
        <w:r>
          <w:fldChar w:fldCharType="begin"/>
        </w:r>
        <w:r>
          <w:instrText xml:space="preserve"> PAGEREF _Toc14153 \h </w:instrText>
        </w:r>
        <w:r>
          <w:fldChar w:fldCharType="separate"/>
        </w:r>
        <w:r>
          <w:t>72</w:t>
        </w:r>
        <w:r>
          <w:fldChar w:fldCharType="end"/>
        </w:r>
      </w:hyperlink>
    </w:p>
    <w:p>
      <w:pPr>
        <w:pStyle w:val="TOC2"/>
        <w:tabs>
          <w:tab w:val="right" w:leader="dot" w:pos="8306"/>
        </w:tabs>
      </w:pPr>
      <w:hyperlink w:anchor="_Toc26718" w:history="1">
        <w:r>
          <w:rPr>
            <w:rFonts w:ascii="仿宋" w:eastAsia="仿宋" w:hAnsi="仿宋" w:cs="仿宋" w:hint="eastAsia"/>
            <w:lang w:eastAsia="zh-CN"/>
          </w:rPr>
          <w:t>(二)、设备采购与维护管理</w:t>
        </w:r>
        <w:r>
          <w:tab/>
        </w:r>
        <w:r>
          <w:fldChar w:fldCharType="begin"/>
        </w:r>
        <w:r>
          <w:instrText xml:space="preserve"> PAGEREF _Toc26718 \h </w:instrText>
        </w:r>
        <w:r>
          <w:fldChar w:fldCharType="separate"/>
        </w:r>
        <w:r>
          <w:t>72</w:t>
        </w:r>
        <w:r>
          <w:fldChar w:fldCharType="end"/>
        </w:r>
      </w:hyperlink>
    </w:p>
    <w:p>
      <w:pPr>
        <w:pStyle w:val="TOC2"/>
        <w:tabs>
          <w:tab w:val="right" w:leader="dot" w:pos="8306"/>
        </w:tabs>
      </w:pPr>
      <w:hyperlink w:anchor="_Toc13602" w:history="1">
        <w:r>
          <w:rPr>
            <w:rFonts w:ascii="仿宋" w:eastAsia="仿宋" w:hAnsi="仿宋" w:cs="仿宋" w:hint="eastAsia"/>
            <w:lang w:eastAsia="zh-CN"/>
          </w:rPr>
          <w:t>(三)、设施设备升级策略</w:t>
        </w:r>
        <w:r>
          <w:tab/>
        </w:r>
        <w:r>
          <w:fldChar w:fldCharType="begin"/>
        </w:r>
        <w:r>
          <w:instrText xml:space="preserve"> PAGEREF _Toc13602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气体：二氧化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气体：二氧化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气体：二氧化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二氧化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气体：二氧化碳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气体：二氧化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为了融入当地社区，工业气体：二氧化碳项目需深入理解当地的文化特色和社会习俗。例如，项目在设计广告和市场推广活动时，应考虑使用当地语言和符合地方文化的表达方式。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2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为了确保工业气体：二氧化碳项目的成功并最大限度地减轻潜在的社会风险，详细的风险分析和具体的应对策略至关重要。以下是针对项目可能面临的具体社会风险及相应对策的分析：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风险描述：工业气体：二氧化碳项目可能会引起当地社会结构和动态的变化，例如改变社区的人口组成和社交模式。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风险描述：在工业气体：二氧化碳项目运营过程中，可能涉及大量个人和商业敏感信息，存在信息安全和隐私保护的风险。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2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31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二氧化碳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https://d.book118.com/327105156153006031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F6A0A"/>
    <w:rsid w:val="0D2F6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0515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2024-01-09T11:40:00Z</dcterms:created>
  <dcterms:modified xsi:type="dcterms:W3CDTF">2024-01-09T11:41:02Z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FF3CD910F7CD454DBF693A396B4D77B4_11</vt:lpwstr>
  </property>
  <property fmtid="{D5CDD505-2E9C-101B-9397-08002B2CF9AE}" pid="3" name="KSOProductBuildVer">
    <vt:lpwstr>2052-12.1.0.16120</vt:lpwstr>
  </property>
</Properties>
</file>