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纤维增强水泥制品相关行业公司成立报告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5" w:history="1">
        <w:r>
          <w:rPr>
            <w:rFonts w:ascii="仿宋" w:eastAsia="仿宋" w:hAnsi="仿宋" w:cs="仿宋" w:hint="eastAsia"/>
            <w:lang w:eastAsia="zh-CN"/>
          </w:rPr>
          <w:t>前言</w:t>
        </w:r>
        <w:r>
          <w:tab/>
        </w:r>
        <w:r>
          <w:fldChar w:fldCharType="begin"/>
        </w:r>
        <w:r>
          <w:instrText xml:space="preserve"> PAGEREF _Toc8095 \h </w:instrText>
        </w:r>
        <w:r>
          <w:fldChar w:fldCharType="separate"/>
        </w:r>
        <w:r>
          <w:t>3</w:t>
        </w:r>
        <w:r>
          <w:fldChar w:fldCharType="end"/>
        </w:r>
      </w:hyperlink>
    </w:p>
    <w:p>
      <w:pPr>
        <w:pStyle w:val="TOC1"/>
        <w:tabs>
          <w:tab w:val="right" w:leader="dot" w:pos="8306"/>
        </w:tabs>
      </w:pPr>
      <w:hyperlink w:anchor="_Toc2323" w:history="1">
        <w:r>
          <w:rPr>
            <w:rFonts w:ascii="仿宋" w:eastAsia="仿宋" w:hAnsi="仿宋" w:cs="仿宋" w:hint="eastAsia"/>
            <w:lang w:eastAsia="zh-CN"/>
          </w:rPr>
          <w:t>一、选址分析</w:t>
        </w:r>
        <w:r>
          <w:tab/>
        </w:r>
        <w:r>
          <w:fldChar w:fldCharType="begin"/>
        </w:r>
        <w:r>
          <w:instrText xml:space="preserve"> PAGEREF _Toc2323 \h </w:instrText>
        </w:r>
        <w:r>
          <w:fldChar w:fldCharType="separate"/>
        </w:r>
        <w:r>
          <w:t>3</w:t>
        </w:r>
        <w:r>
          <w:fldChar w:fldCharType="end"/>
        </w:r>
      </w:hyperlink>
    </w:p>
    <w:p>
      <w:pPr>
        <w:pStyle w:val="TOC2"/>
        <w:tabs>
          <w:tab w:val="right" w:leader="dot" w:pos="8306"/>
        </w:tabs>
      </w:pPr>
      <w:hyperlink w:anchor="_Toc947" w:history="1">
        <w:r>
          <w:rPr>
            <w:rFonts w:ascii="仿宋" w:eastAsia="仿宋" w:hAnsi="仿宋" w:cs="仿宋" w:hint="eastAsia"/>
            <w:lang w:eastAsia="zh-CN"/>
          </w:rPr>
          <w:t>(一)、纤维增强水泥制品项目选址原则</w:t>
        </w:r>
        <w:r>
          <w:tab/>
        </w:r>
        <w:r>
          <w:fldChar w:fldCharType="begin"/>
        </w:r>
        <w:r>
          <w:instrText xml:space="preserve"> PAGEREF _Toc947 \h </w:instrText>
        </w:r>
        <w:r>
          <w:fldChar w:fldCharType="separate"/>
        </w:r>
        <w:r>
          <w:t>3</w:t>
        </w:r>
        <w:r>
          <w:fldChar w:fldCharType="end"/>
        </w:r>
      </w:hyperlink>
    </w:p>
    <w:p>
      <w:pPr>
        <w:pStyle w:val="TOC2"/>
        <w:tabs>
          <w:tab w:val="right" w:leader="dot" w:pos="8306"/>
        </w:tabs>
      </w:pPr>
      <w:hyperlink w:anchor="_Toc14926" w:history="1">
        <w:r>
          <w:rPr>
            <w:rFonts w:ascii="仿宋" w:eastAsia="仿宋" w:hAnsi="仿宋" w:cs="仿宋" w:hint="eastAsia"/>
            <w:lang w:eastAsia="zh-CN"/>
          </w:rPr>
          <w:t>(二)、建设区基本情况</w:t>
        </w:r>
        <w:r>
          <w:tab/>
        </w:r>
        <w:r>
          <w:fldChar w:fldCharType="begin"/>
        </w:r>
        <w:r>
          <w:instrText xml:space="preserve"> PAGEREF _Toc14926 \h </w:instrText>
        </w:r>
        <w:r>
          <w:fldChar w:fldCharType="separate"/>
        </w:r>
        <w:r>
          <w:t>5</w:t>
        </w:r>
        <w:r>
          <w:fldChar w:fldCharType="end"/>
        </w:r>
      </w:hyperlink>
    </w:p>
    <w:p>
      <w:pPr>
        <w:pStyle w:val="TOC2"/>
        <w:tabs>
          <w:tab w:val="right" w:leader="dot" w:pos="8306"/>
        </w:tabs>
      </w:pPr>
      <w:hyperlink w:anchor="_Toc186" w:history="1">
        <w:r>
          <w:rPr>
            <w:rFonts w:ascii="仿宋" w:eastAsia="仿宋" w:hAnsi="仿宋" w:cs="仿宋" w:hint="eastAsia"/>
            <w:lang w:eastAsia="zh-CN"/>
          </w:rPr>
          <w:t>(三)、发展目标</w:t>
        </w:r>
        <w:r>
          <w:tab/>
        </w:r>
        <w:r>
          <w:fldChar w:fldCharType="begin"/>
        </w:r>
        <w:r>
          <w:instrText xml:space="preserve"> PAGEREF _Toc186 \h </w:instrText>
        </w:r>
        <w:r>
          <w:fldChar w:fldCharType="separate"/>
        </w:r>
        <w:r>
          <w:t>6</w:t>
        </w:r>
        <w:r>
          <w:fldChar w:fldCharType="end"/>
        </w:r>
      </w:hyperlink>
    </w:p>
    <w:p>
      <w:pPr>
        <w:pStyle w:val="TOC2"/>
        <w:tabs>
          <w:tab w:val="right" w:leader="dot" w:pos="8306"/>
        </w:tabs>
      </w:pPr>
      <w:hyperlink w:anchor="_Toc5551" w:history="1">
        <w:r>
          <w:rPr>
            <w:rFonts w:ascii="仿宋" w:eastAsia="仿宋" w:hAnsi="仿宋" w:cs="仿宋" w:hint="eastAsia"/>
            <w:lang w:eastAsia="zh-CN"/>
          </w:rPr>
          <w:t>(四)、产业发展方向</w:t>
        </w:r>
        <w:r>
          <w:tab/>
        </w:r>
        <w:r>
          <w:fldChar w:fldCharType="begin"/>
        </w:r>
        <w:r>
          <w:instrText xml:space="preserve"> PAGEREF _Toc5551 \h </w:instrText>
        </w:r>
        <w:r>
          <w:fldChar w:fldCharType="separate"/>
        </w:r>
        <w:r>
          <w:t>7</w:t>
        </w:r>
        <w:r>
          <w:fldChar w:fldCharType="end"/>
        </w:r>
      </w:hyperlink>
    </w:p>
    <w:p>
      <w:pPr>
        <w:pStyle w:val="TOC2"/>
        <w:tabs>
          <w:tab w:val="right" w:leader="dot" w:pos="8306"/>
        </w:tabs>
      </w:pPr>
      <w:hyperlink w:anchor="_Toc26963" w:history="1">
        <w:r>
          <w:rPr>
            <w:rFonts w:ascii="仿宋" w:eastAsia="仿宋" w:hAnsi="仿宋" w:cs="仿宋" w:hint="eastAsia"/>
            <w:lang w:eastAsia="zh-CN"/>
          </w:rPr>
          <w:t>(五)、纤维增强水泥制品项目选址综合评价</w:t>
        </w:r>
        <w:r>
          <w:tab/>
        </w:r>
        <w:r>
          <w:fldChar w:fldCharType="begin"/>
        </w:r>
        <w:r>
          <w:instrText xml:space="preserve"> PAGEREF _Toc26963 \h </w:instrText>
        </w:r>
        <w:r>
          <w:fldChar w:fldCharType="separate"/>
        </w:r>
        <w:r>
          <w:t>8</w:t>
        </w:r>
        <w:r>
          <w:fldChar w:fldCharType="end"/>
        </w:r>
      </w:hyperlink>
    </w:p>
    <w:p>
      <w:pPr>
        <w:pStyle w:val="TOC1"/>
        <w:tabs>
          <w:tab w:val="right" w:leader="dot" w:pos="8306"/>
        </w:tabs>
      </w:pPr>
      <w:hyperlink w:anchor="_Toc5450" w:history="1">
        <w:r>
          <w:rPr>
            <w:rFonts w:ascii="仿宋" w:eastAsia="仿宋" w:hAnsi="仿宋" w:cs="仿宋" w:hint="eastAsia"/>
            <w:lang w:eastAsia="zh-CN"/>
          </w:rPr>
          <w:t>二、发展规划</w:t>
        </w:r>
        <w:r>
          <w:tab/>
        </w:r>
        <w:r>
          <w:fldChar w:fldCharType="begin"/>
        </w:r>
        <w:r>
          <w:instrText xml:space="preserve"> PAGEREF _Toc5450 \h </w:instrText>
        </w:r>
        <w:r>
          <w:fldChar w:fldCharType="separate"/>
        </w:r>
        <w:r>
          <w:t>9</w:t>
        </w:r>
        <w:r>
          <w:fldChar w:fldCharType="end"/>
        </w:r>
      </w:hyperlink>
    </w:p>
    <w:p>
      <w:pPr>
        <w:pStyle w:val="TOC2"/>
        <w:tabs>
          <w:tab w:val="right" w:leader="dot" w:pos="8306"/>
        </w:tabs>
      </w:pPr>
      <w:hyperlink w:anchor="_Toc16753" w:history="1">
        <w:r>
          <w:rPr>
            <w:rFonts w:ascii="仿宋" w:eastAsia="仿宋" w:hAnsi="仿宋" w:cs="仿宋" w:hint="eastAsia"/>
            <w:lang w:eastAsia="zh-CN"/>
          </w:rPr>
          <w:t>(一)、公司发展规划</w:t>
        </w:r>
        <w:r>
          <w:tab/>
        </w:r>
        <w:r>
          <w:fldChar w:fldCharType="begin"/>
        </w:r>
        <w:r>
          <w:instrText xml:space="preserve"> PAGEREF _Toc16753 \h </w:instrText>
        </w:r>
        <w:r>
          <w:fldChar w:fldCharType="separate"/>
        </w:r>
        <w:r>
          <w:t>9</w:t>
        </w:r>
        <w:r>
          <w:fldChar w:fldCharType="end"/>
        </w:r>
      </w:hyperlink>
    </w:p>
    <w:p>
      <w:pPr>
        <w:pStyle w:val="TOC2"/>
        <w:tabs>
          <w:tab w:val="right" w:leader="dot" w:pos="8306"/>
        </w:tabs>
      </w:pPr>
      <w:hyperlink w:anchor="_Toc32455" w:history="1">
        <w:r>
          <w:rPr>
            <w:rFonts w:ascii="仿宋" w:eastAsia="仿宋" w:hAnsi="仿宋" w:cs="仿宋" w:hint="eastAsia"/>
            <w:lang w:eastAsia="zh-CN"/>
          </w:rPr>
          <w:t>(二)、保障措施</w:t>
        </w:r>
        <w:r>
          <w:tab/>
        </w:r>
        <w:r>
          <w:fldChar w:fldCharType="begin"/>
        </w:r>
        <w:r>
          <w:instrText xml:space="preserve"> PAGEREF _Toc32455 \h </w:instrText>
        </w:r>
        <w:r>
          <w:fldChar w:fldCharType="separate"/>
        </w:r>
        <w:r>
          <w:t>10</w:t>
        </w:r>
        <w:r>
          <w:fldChar w:fldCharType="end"/>
        </w:r>
      </w:hyperlink>
    </w:p>
    <w:p>
      <w:pPr>
        <w:pStyle w:val="TOC1"/>
        <w:tabs>
          <w:tab w:val="right" w:leader="dot" w:pos="8306"/>
        </w:tabs>
      </w:pPr>
      <w:hyperlink w:anchor="_Toc19343" w:history="1">
        <w:r>
          <w:rPr>
            <w:rFonts w:ascii="仿宋" w:eastAsia="仿宋" w:hAnsi="仿宋" w:cs="仿宋" w:hint="eastAsia"/>
            <w:lang w:eastAsia="zh-CN"/>
          </w:rPr>
          <w:t>三、行业、市场分析</w:t>
        </w:r>
        <w:r>
          <w:tab/>
        </w:r>
        <w:r>
          <w:fldChar w:fldCharType="begin"/>
        </w:r>
        <w:r>
          <w:instrText xml:space="preserve"> PAGEREF _Toc19343 \h </w:instrText>
        </w:r>
        <w:r>
          <w:fldChar w:fldCharType="separate"/>
        </w:r>
        <w:r>
          <w:t>15</w:t>
        </w:r>
        <w:r>
          <w:fldChar w:fldCharType="end"/>
        </w:r>
      </w:hyperlink>
    </w:p>
    <w:p>
      <w:pPr>
        <w:pStyle w:val="TOC2"/>
        <w:tabs>
          <w:tab w:val="right" w:leader="dot" w:pos="8306"/>
        </w:tabs>
      </w:pPr>
      <w:hyperlink w:anchor="_Toc14412" w:history="1">
        <w:r>
          <w:rPr>
            <w:rFonts w:ascii="仿宋" w:eastAsia="仿宋" w:hAnsi="仿宋" w:cs="仿宋" w:hint="eastAsia"/>
            <w:lang w:eastAsia="zh-CN"/>
          </w:rPr>
          <w:t>(一)、行业分析</w:t>
        </w:r>
        <w:r>
          <w:tab/>
        </w:r>
        <w:r>
          <w:fldChar w:fldCharType="begin"/>
        </w:r>
        <w:r>
          <w:instrText xml:space="preserve"> PAGEREF _Toc14412 \h </w:instrText>
        </w:r>
        <w:r>
          <w:fldChar w:fldCharType="separate"/>
        </w:r>
        <w:r>
          <w:t>15</w:t>
        </w:r>
        <w:r>
          <w:fldChar w:fldCharType="end"/>
        </w:r>
      </w:hyperlink>
    </w:p>
    <w:p>
      <w:pPr>
        <w:pStyle w:val="TOC2"/>
        <w:tabs>
          <w:tab w:val="right" w:leader="dot" w:pos="8306"/>
        </w:tabs>
      </w:pPr>
      <w:hyperlink w:anchor="_Toc5260" w:history="1">
        <w:r>
          <w:rPr>
            <w:rFonts w:ascii="仿宋" w:eastAsia="仿宋" w:hAnsi="仿宋" w:cs="仿宋" w:hint="eastAsia"/>
            <w:lang w:eastAsia="zh-CN"/>
          </w:rPr>
          <w:t>(二)、市场分析</w:t>
        </w:r>
        <w:r>
          <w:tab/>
        </w:r>
        <w:r>
          <w:fldChar w:fldCharType="begin"/>
        </w:r>
        <w:r>
          <w:instrText xml:space="preserve"> PAGEREF _Toc5260 \h </w:instrText>
        </w:r>
        <w:r>
          <w:fldChar w:fldCharType="separate"/>
        </w:r>
        <w:r>
          <w:t>16</w:t>
        </w:r>
        <w:r>
          <w:fldChar w:fldCharType="end"/>
        </w:r>
      </w:hyperlink>
    </w:p>
    <w:p>
      <w:pPr>
        <w:pStyle w:val="TOC2"/>
        <w:tabs>
          <w:tab w:val="right" w:leader="dot" w:pos="8306"/>
        </w:tabs>
      </w:pPr>
      <w:hyperlink w:anchor="_Toc1368" w:history="1">
        <w:r>
          <w:rPr>
            <w:rFonts w:ascii="仿宋" w:eastAsia="仿宋" w:hAnsi="仿宋" w:cs="仿宋" w:hint="eastAsia"/>
            <w:lang w:eastAsia="zh-CN"/>
          </w:rPr>
          <w:t>(三)、行业发展及市场前景分析</w:t>
        </w:r>
        <w:r>
          <w:tab/>
        </w:r>
        <w:r>
          <w:fldChar w:fldCharType="begin"/>
        </w:r>
        <w:r>
          <w:instrText xml:space="preserve"> PAGEREF _Toc1368 \h </w:instrText>
        </w:r>
        <w:r>
          <w:fldChar w:fldCharType="separate"/>
        </w:r>
        <w:r>
          <w:t>16</w:t>
        </w:r>
        <w:r>
          <w:fldChar w:fldCharType="end"/>
        </w:r>
      </w:hyperlink>
    </w:p>
    <w:p>
      <w:pPr>
        <w:pStyle w:val="TOC1"/>
        <w:tabs>
          <w:tab w:val="right" w:leader="dot" w:pos="8306"/>
        </w:tabs>
      </w:pPr>
      <w:hyperlink w:anchor="_Toc7037" w:history="1">
        <w:r>
          <w:rPr>
            <w:rFonts w:ascii="仿宋" w:eastAsia="仿宋" w:hAnsi="仿宋" w:cs="仿宋" w:hint="eastAsia"/>
            <w:lang w:eastAsia="zh-CN"/>
          </w:rPr>
          <w:t>四、法人治理</w:t>
        </w:r>
        <w:r>
          <w:tab/>
        </w:r>
        <w:r>
          <w:fldChar w:fldCharType="begin"/>
        </w:r>
        <w:r>
          <w:instrText xml:space="preserve"> PAGEREF _Toc7037 \h </w:instrText>
        </w:r>
        <w:r>
          <w:fldChar w:fldCharType="separate"/>
        </w:r>
        <w:r>
          <w:t>17</w:t>
        </w:r>
        <w:r>
          <w:fldChar w:fldCharType="end"/>
        </w:r>
      </w:hyperlink>
    </w:p>
    <w:p>
      <w:pPr>
        <w:pStyle w:val="TOC2"/>
        <w:tabs>
          <w:tab w:val="right" w:leader="dot" w:pos="8306"/>
        </w:tabs>
      </w:pPr>
      <w:hyperlink w:anchor="_Toc29664" w:history="1">
        <w:r>
          <w:rPr>
            <w:rFonts w:ascii="仿宋" w:eastAsia="仿宋" w:hAnsi="仿宋" w:cs="仿宋" w:hint="eastAsia"/>
            <w:lang w:eastAsia="zh-CN"/>
          </w:rPr>
          <w:t>(一)、股东权利及义务</w:t>
        </w:r>
        <w:r>
          <w:tab/>
        </w:r>
        <w:r>
          <w:fldChar w:fldCharType="begin"/>
        </w:r>
        <w:r>
          <w:instrText xml:space="preserve"> PAGEREF _Toc29664 \h </w:instrText>
        </w:r>
        <w:r>
          <w:fldChar w:fldCharType="separate"/>
        </w:r>
        <w:r>
          <w:t>17</w:t>
        </w:r>
        <w:r>
          <w:fldChar w:fldCharType="end"/>
        </w:r>
      </w:hyperlink>
    </w:p>
    <w:p>
      <w:pPr>
        <w:pStyle w:val="TOC2"/>
        <w:tabs>
          <w:tab w:val="right" w:leader="dot" w:pos="8306"/>
        </w:tabs>
      </w:pPr>
      <w:hyperlink w:anchor="_Toc23797" w:history="1">
        <w:r>
          <w:rPr>
            <w:rFonts w:ascii="仿宋" w:eastAsia="仿宋" w:hAnsi="仿宋" w:cs="仿宋" w:hint="eastAsia"/>
            <w:lang w:eastAsia="zh-CN"/>
          </w:rPr>
          <w:t>(二)、董事</w:t>
        </w:r>
        <w:r>
          <w:tab/>
        </w:r>
        <w:r>
          <w:fldChar w:fldCharType="begin"/>
        </w:r>
        <w:r>
          <w:instrText xml:space="preserve"> PAGEREF _Toc23797 \h </w:instrText>
        </w:r>
        <w:r>
          <w:fldChar w:fldCharType="separate"/>
        </w:r>
        <w:r>
          <w:t>20</w:t>
        </w:r>
        <w:r>
          <w:fldChar w:fldCharType="end"/>
        </w:r>
      </w:hyperlink>
    </w:p>
    <w:p>
      <w:pPr>
        <w:pStyle w:val="TOC2"/>
        <w:tabs>
          <w:tab w:val="right" w:leader="dot" w:pos="8306"/>
        </w:tabs>
      </w:pPr>
      <w:hyperlink w:anchor="_Toc17133" w:history="1">
        <w:r>
          <w:rPr>
            <w:rFonts w:ascii="仿宋" w:eastAsia="仿宋" w:hAnsi="仿宋" w:cs="仿宋" w:hint="eastAsia"/>
            <w:lang w:eastAsia="zh-CN"/>
          </w:rPr>
          <w:t>(三)、高级管理人员</w:t>
        </w:r>
        <w:r>
          <w:tab/>
        </w:r>
        <w:r>
          <w:fldChar w:fldCharType="begin"/>
        </w:r>
        <w:r>
          <w:instrText xml:space="preserve"> PAGEREF _Toc17133 \h </w:instrText>
        </w:r>
        <w:r>
          <w:fldChar w:fldCharType="separate"/>
        </w:r>
        <w:r>
          <w:t>25</w:t>
        </w:r>
        <w:r>
          <w:fldChar w:fldCharType="end"/>
        </w:r>
      </w:hyperlink>
    </w:p>
    <w:p>
      <w:pPr>
        <w:pStyle w:val="TOC2"/>
        <w:tabs>
          <w:tab w:val="right" w:leader="dot" w:pos="8306"/>
        </w:tabs>
      </w:pPr>
      <w:hyperlink w:anchor="_Toc1420" w:history="1">
        <w:r>
          <w:rPr>
            <w:rFonts w:ascii="仿宋" w:eastAsia="仿宋" w:hAnsi="仿宋" w:cs="仿宋" w:hint="eastAsia"/>
            <w:lang w:eastAsia="zh-CN"/>
          </w:rPr>
          <w:t>(四)、监事</w:t>
        </w:r>
        <w:r>
          <w:tab/>
        </w:r>
        <w:r>
          <w:fldChar w:fldCharType="begin"/>
        </w:r>
        <w:r>
          <w:instrText xml:space="preserve"> PAGEREF _Toc1420 \h </w:instrText>
        </w:r>
        <w:r>
          <w:fldChar w:fldCharType="separate"/>
        </w:r>
        <w:r>
          <w:t>26</w:t>
        </w:r>
        <w:r>
          <w:fldChar w:fldCharType="end"/>
        </w:r>
      </w:hyperlink>
    </w:p>
    <w:p>
      <w:pPr>
        <w:pStyle w:val="TOC1"/>
        <w:tabs>
          <w:tab w:val="right" w:leader="dot" w:pos="8306"/>
        </w:tabs>
      </w:pPr>
      <w:hyperlink w:anchor="_Toc6025" w:history="1">
        <w:r>
          <w:rPr>
            <w:rFonts w:ascii="仿宋" w:eastAsia="仿宋" w:hAnsi="仿宋" w:cs="仿宋" w:hint="eastAsia"/>
            <w:lang w:eastAsia="zh-CN"/>
          </w:rPr>
          <w:t>五、公司成立背景及可行性分析</w:t>
        </w:r>
        <w:r>
          <w:tab/>
        </w:r>
        <w:r>
          <w:fldChar w:fldCharType="begin"/>
        </w:r>
        <w:r>
          <w:instrText xml:space="preserve"> PAGEREF _Toc6025 \h </w:instrText>
        </w:r>
        <w:r>
          <w:fldChar w:fldCharType="separate"/>
        </w:r>
        <w:r>
          <w:t>28</w:t>
        </w:r>
        <w:r>
          <w:fldChar w:fldCharType="end"/>
        </w:r>
      </w:hyperlink>
    </w:p>
    <w:p>
      <w:pPr>
        <w:pStyle w:val="TOC2"/>
        <w:tabs>
          <w:tab w:val="right" w:leader="dot" w:pos="8306"/>
        </w:tabs>
      </w:pPr>
      <w:hyperlink w:anchor="_Toc28084" w:history="1">
        <w:r>
          <w:rPr>
            <w:rFonts w:ascii="仿宋" w:eastAsia="仿宋" w:hAnsi="仿宋" w:cs="仿宋" w:hint="eastAsia"/>
            <w:lang w:eastAsia="zh-CN"/>
          </w:rPr>
          <w:t>(一)、发展思路</w:t>
        </w:r>
        <w:r>
          <w:tab/>
        </w:r>
        <w:r>
          <w:fldChar w:fldCharType="begin"/>
        </w:r>
        <w:r>
          <w:instrText xml:space="preserve"> PAGEREF _Toc28084 \h </w:instrText>
        </w:r>
        <w:r>
          <w:fldChar w:fldCharType="separate"/>
        </w:r>
        <w:r>
          <w:t>28</w:t>
        </w:r>
        <w:r>
          <w:fldChar w:fldCharType="end"/>
        </w:r>
      </w:hyperlink>
    </w:p>
    <w:p>
      <w:pPr>
        <w:pStyle w:val="TOC2"/>
        <w:tabs>
          <w:tab w:val="right" w:leader="dot" w:pos="8306"/>
        </w:tabs>
      </w:pPr>
      <w:hyperlink w:anchor="_Toc14786" w:history="1">
        <w:r>
          <w:rPr>
            <w:rFonts w:ascii="仿宋" w:eastAsia="仿宋" w:hAnsi="仿宋" w:cs="仿宋" w:hint="eastAsia"/>
            <w:lang w:eastAsia="zh-CN"/>
          </w:rPr>
          <w:t>(二)、产业发展背景分析</w:t>
        </w:r>
        <w:r>
          <w:tab/>
        </w:r>
        <w:r>
          <w:fldChar w:fldCharType="begin"/>
        </w:r>
        <w:r>
          <w:instrText xml:space="preserve"> PAGEREF _Toc14786 \h </w:instrText>
        </w:r>
        <w:r>
          <w:fldChar w:fldCharType="separate"/>
        </w:r>
        <w:r>
          <w:t>28</w:t>
        </w:r>
        <w:r>
          <w:fldChar w:fldCharType="end"/>
        </w:r>
      </w:hyperlink>
    </w:p>
    <w:p>
      <w:pPr>
        <w:pStyle w:val="TOC2"/>
        <w:tabs>
          <w:tab w:val="right" w:leader="dot" w:pos="8306"/>
        </w:tabs>
      </w:pPr>
      <w:hyperlink w:anchor="_Toc20760" w:history="1">
        <w:r>
          <w:rPr>
            <w:rFonts w:ascii="仿宋" w:eastAsia="仿宋" w:hAnsi="仿宋" w:cs="仿宋" w:hint="eastAsia"/>
            <w:lang w:eastAsia="zh-CN"/>
          </w:rPr>
          <w:t>(三)、产业发展原则</w:t>
        </w:r>
        <w:r>
          <w:tab/>
        </w:r>
        <w:r>
          <w:fldChar w:fldCharType="begin"/>
        </w:r>
        <w:r>
          <w:instrText xml:space="preserve"> PAGEREF _Toc20760 \h </w:instrText>
        </w:r>
        <w:r>
          <w:fldChar w:fldCharType="separate"/>
        </w:r>
        <w:r>
          <w:t>30</w:t>
        </w:r>
        <w:r>
          <w:fldChar w:fldCharType="end"/>
        </w:r>
      </w:hyperlink>
    </w:p>
    <w:p>
      <w:pPr>
        <w:pStyle w:val="TOC2"/>
        <w:tabs>
          <w:tab w:val="right" w:leader="dot" w:pos="8306"/>
        </w:tabs>
      </w:pPr>
      <w:hyperlink w:anchor="_Toc8965" w:history="1">
        <w:r>
          <w:rPr>
            <w:rFonts w:ascii="仿宋" w:eastAsia="仿宋" w:hAnsi="仿宋" w:cs="仿宋" w:hint="eastAsia"/>
            <w:lang w:eastAsia="zh-CN"/>
          </w:rPr>
          <w:t>(四)、区域产业环境分析</w:t>
        </w:r>
        <w:r>
          <w:tab/>
        </w:r>
        <w:r>
          <w:fldChar w:fldCharType="begin"/>
        </w:r>
        <w:r>
          <w:instrText xml:space="preserve"> PAGEREF _Toc8965 \h </w:instrText>
        </w:r>
        <w:r>
          <w:fldChar w:fldCharType="separate"/>
        </w:r>
        <w:r>
          <w:t>31</w:t>
        </w:r>
        <w:r>
          <w:fldChar w:fldCharType="end"/>
        </w:r>
      </w:hyperlink>
    </w:p>
    <w:p>
      <w:pPr>
        <w:pStyle w:val="TOC2"/>
        <w:tabs>
          <w:tab w:val="right" w:leader="dot" w:pos="8306"/>
        </w:tabs>
      </w:pPr>
      <w:hyperlink w:anchor="_Toc1565" w:history="1">
        <w:r>
          <w:rPr>
            <w:rFonts w:ascii="仿宋" w:eastAsia="仿宋" w:hAnsi="仿宋" w:cs="仿宋" w:hint="eastAsia"/>
            <w:lang w:eastAsia="zh-CN"/>
          </w:rPr>
          <w:t>(五)、可行性分析</w:t>
        </w:r>
        <w:r>
          <w:tab/>
        </w:r>
        <w:r>
          <w:fldChar w:fldCharType="begin"/>
        </w:r>
        <w:r>
          <w:instrText xml:space="preserve"> PAGEREF _Toc1565 \h </w:instrText>
        </w:r>
        <w:r>
          <w:fldChar w:fldCharType="separate"/>
        </w:r>
        <w:r>
          <w:t>33</w:t>
        </w:r>
        <w:r>
          <w:fldChar w:fldCharType="end"/>
        </w:r>
      </w:hyperlink>
    </w:p>
    <w:p>
      <w:pPr>
        <w:pStyle w:val="TOC2"/>
        <w:tabs>
          <w:tab w:val="right" w:leader="dot" w:pos="8306"/>
        </w:tabs>
      </w:pPr>
      <w:hyperlink w:anchor="_Toc12328" w:history="1">
        <w:r>
          <w:rPr>
            <w:rFonts w:ascii="仿宋" w:eastAsia="仿宋" w:hAnsi="仿宋" w:cs="仿宋" w:hint="eastAsia"/>
            <w:lang w:eastAsia="zh-CN"/>
          </w:rPr>
          <w:t>(六)、产业发展重点任务</w:t>
        </w:r>
        <w:r>
          <w:tab/>
        </w:r>
        <w:r>
          <w:fldChar w:fldCharType="begin"/>
        </w:r>
        <w:r>
          <w:instrText xml:space="preserve"> PAGEREF _Toc12328 \h </w:instrText>
        </w:r>
        <w:r>
          <w:fldChar w:fldCharType="separate"/>
        </w:r>
        <w:r>
          <w:t>34</w:t>
        </w:r>
        <w:r>
          <w:fldChar w:fldCharType="end"/>
        </w:r>
      </w:hyperlink>
    </w:p>
    <w:p>
      <w:pPr>
        <w:pStyle w:val="TOC2"/>
        <w:tabs>
          <w:tab w:val="right" w:leader="dot" w:pos="8306"/>
        </w:tabs>
      </w:pPr>
      <w:hyperlink w:anchor="_Toc24124" w:history="1">
        <w:r>
          <w:rPr>
            <w:rFonts w:ascii="仿宋" w:eastAsia="仿宋" w:hAnsi="仿宋" w:cs="仿宋" w:hint="eastAsia"/>
            <w:lang w:eastAsia="zh-CN"/>
          </w:rPr>
          <w:t>(七)、纤维增强水泥制品项目建设必要性分析</w:t>
        </w:r>
        <w:r>
          <w:tab/>
        </w:r>
        <w:r>
          <w:fldChar w:fldCharType="begin"/>
        </w:r>
        <w:r>
          <w:instrText xml:space="preserve"> PAGEREF _Toc24124 \h </w:instrText>
        </w:r>
        <w:r>
          <w:fldChar w:fldCharType="separate"/>
        </w:r>
        <w:r>
          <w:t>36</w:t>
        </w:r>
        <w:r>
          <w:fldChar w:fldCharType="end"/>
        </w:r>
      </w:hyperlink>
    </w:p>
    <w:p>
      <w:pPr>
        <w:pStyle w:val="TOC1"/>
        <w:tabs>
          <w:tab w:val="right" w:leader="dot" w:pos="8306"/>
        </w:tabs>
      </w:pPr>
      <w:hyperlink w:anchor="_Toc7379" w:history="1">
        <w:r>
          <w:rPr>
            <w:rFonts w:ascii="仿宋" w:eastAsia="仿宋" w:hAnsi="仿宋" w:cs="仿宋" w:hint="eastAsia"/>
            <w:lang w:eastAsia="zh-CN"/>
          </w:rPr>
          <w:t>六、公司组建背景分析</w:t>
        </w:r>
        <w:r>
          <w:tab/>
        </w:r>
        <w:r>
          <w:fldChar w:fldCharType="begin"/>
        </w:r>
        <w:r>
          <w:instrText xml:space="preserve"> PAGEREF _Toc7379 \h </w:instrText>
        </w:r>
        <w:r>
          <w:fldChar w:fldCharType="separate"/>
        </w:r>
        <w:r>
          <w:t>37</w:t>
        </w:r>
        <w:r>
          <w:fldChar w:fldCharType="end"/>
        </w:r>
      </w:hyperlink>
    </w:p>
    <w:p>
      <w:pPr>
        <w:pStyle w:val="TOC2"/>
        <w:tabs>
          <w:tab w:val="right" w:leader="dot" w:pos="8306"/>
        </w:tabs>
      </w:pPr>
      <w:hyperlink w:anchor="_Toc24136" w:history="1">
        <w:r>
          <w:rPr>
            <w:rFonts w:ascii="仿宋" w:eastAsia="仿宋" w:hAnsi="仿宋" w:cs="仿宋" w:hint="eastAsia"/>
            <w:lang w:eastAsia="zh-CN"/>
          </w:rPr>
          <w:t>(一)、纤维增强水泥制品项目背景分析</w:t>
        </w:r>
        <w:r>
          <w:tab/>
        </w:r>
        <w:r>
          <w:fldChar w:fldCharType="begin"/>
        </w:r>
        <w:r>
          <w:instrText xml:space="preserve"> PAGEREF _Toc24136 \h </w:instrText>
        </w:r>
        <w:r>
          <w:fldChar w:fldCharType="separate"/>
        </w:r>
        <w:r>
          <w:t>37</w:t>
        </w:r>
        <w:r>
          <w:fldChar w:fldCharType="end"/>
        </w:r>
      </w:hyperlink>
    </w:p>
    <w:p>
      <w:pPr>
        <w:pStyle w:val="TOC2"/>
        <w:tabs>
          <w:tab w:val="right" w:leader="dot" w:pos="8306"/>
        </w:tabs>
      </w:pPr>
      <w:hyperlink w:anchor="_Toc23339" w:history="1">
        <w:r>
          <w:rPr>
            <w:rFonts w:ascii="仿宋" w:eastAsia="仿宋" w:hAnsi="仿宋" w:cs="仿宋" w:hint="eastAsia"/>
            <w:lang w:eastAsia="zh-CN"/>
          </w:rPr>
          <w:t>(二)、纤维增强水泥制品项目建设必要性分析</w:t>
        </w:r>
        <w:r>
          <w:tab/>
        </w:r>
        <w:r>
          <w:fldChar w:fldCharType="begin"/>
        </w:r>
        <w:r>
          <w:instrText xml:space="preserve"> PAGEREF _Toc23339 \h </w:instrText>
        </w:r>
        <w:r>
          <w:fldChar w:fldCharType="separate"/>
        </w:r>
        <w:r>
          <w:t>38</w:t>
        </w:r>
        <w:r>
          <w:fldChar w:fldCharType="end"/>
        </w:r>
      </w:hyperlink>
    </w:p>
    <w:p>
      <w:pPr>
        <w:pStyle w:val="TOC2"/>
        <w:tabs>
          <w:tab w:val="right" w:leader="dot" w:pos="8306"/>
        </w:tabs>
      </w:pPr>
      <w:hyperlink w:anchor="_Toc13800" w:history="1">
        <w:r>
          <w:rPr>
            <w:rFonts w:ascii="仿宋" w:eastAsia="仿宋" w:hAnsi="仿宋" w:cs="仿宋" w:hint="eastAsia"/>
            <w:lang w:eastAsia="zh-CN"/>
          </w:rPr>
          <w:t>(三)、鼓励中小企业发展</w:t>
        </w:r>
        <w:r>
          <w:tab/>
        </w:r>
        <w:r>
          <w:fldChar w:fldCharType="begin"/>
        </w:r>
        <w:r>
          <w:instrText xml:space="preserve"> PAGEREF _Toc13800 \h </w:instrText>
        </w:r>
        <w:r>
          <w:fldChar w:fldCharType="separate"/>
        </w:r>
        <w:r>
          <w:t>39</w:t>
        </w:r>
        <w:r>
          <w:fldChar w:fldCharType="end"/>
        </w:r>
      </w:hyperlink>
    </w:p>
    <w:p>
      <w:pPr>
        <w:pStyle w:val="TOC2"/>
        <w:tabs>
          <w:tab w:val="right" w:leader="dot" w:pos="8306"/>
        </w:tabs>
      </w:pPr>
      <w:hyperlink w:anchor="_Toc12787" w:history="1">
        <w:r>
          <w:rPr>
            <w:rFonts w:ascii="仿宋" w:eastAsia="仿宋" w:hAnsi="仿宋" w:cs="仿宋" w:hint="eastAsia"/>
            <w:lang w:eastAsia="zh-CN"/>
          </w:rPr>
          <w:t>(四)、宏观经济形势分析</w:t>
        </w:r>
        <w:r>
          <w:tab/>
        </w:r>
        <w:r>
          <w:fldChar w:fldCharType="begin"/>
        </w:r>
        <w:r>
          <w:instrText xml:space="preserve"> PAGEREF _Toc12787 \h </w:instrText>
        </w:r>
        <w:r>
          <w:fldChar w:fldCharType="separate"/>
        </w:r>
        <w:r>
          <w:t>40</w:t>
        </w:r>
        <w:r>
          <w:fldChar w:fldCharType="end"/>
        </w:r>
      </w:hyperlink>
    </w:p>
    <w:p>
      <w:pPr>
        <w:pStyle w:val="TOC1"/>
        <w:tabs>
          <w:tab w:val="right" w:leader="dot" w:pos="8306"/>
        </w:tabs>
      </w:pPr>
      <w:hyperlink w:anchor="_Toc22466" w:history="1">
        <w:r>
          <w:rPr>
            <w:rFonts w:ascii="仿宋" w:eastAsia="仿宋" w:hAnsi="仿宋" w:cs="仿宋" w:hint="eastAsia"/>
            <w:lang w:eastAsia="zh-CN"/>
          </w:rPr>
          <w:t>七、纤维增强水泥制品项目风险分析</w:t>
        </w:r>
        <w:r>
          <w:tab/>
        </w:r>
        <w:r>
          <w:fldChar w:fldCharType="begin"/>
        </w:r>
        <w:r>
          <w:instrText xml:space="preserve"> PAGEREF _Toc22466 \h </w:instrText>
        </w:r>
        <w:r>
          <w:fldChar w:fldCharType="separate"/>
        </w:r>
        <w:r>
          <w:t>42</w:t>
        </w:r>
        <w:r>
          <w:fldChar w:fldCharType="end"/>
        </w:r>
      </w:hyperlink>
    </w:p>
    <w:p>
      <w:pPr>
        <w:pStyle w:val="TOC2"/>
        <w:tabs>
          <w:tab w:val="right" w:leader="dot" w:pos="8306"/>
        </w:tabs>
      </w:pPr>
      <w:hyperlink w:anchor="_Toc7283" w:history="1">
        <w:r>
          <w:rPr>
            <w:rFonts w:ascii="仿宋" w:eastAsia="仿宋" w:hAnsi="仿宋" w:cs="仿宋" w:hint="eastAsia"/>
            <w:lang w:eastAsia="zh-CN"/>
          </w:rPr>
          <w:t>(一)、纤维增强水泥制品项目风险分析</w:t>
        </w:r>
        <w:r>
          <w:tab/>
        </w:r>
        <w:r>
          <w:fldChar w:fldCharType="begin"/>
        </w:r>
        <w:r>
          <w:instrText xml:space="preserve"> PAGEREF _Toc7283 \h </w:instrText>
        </w:r>
        <w:r>
          <w:fldChar w:fldCharType="separate"/>
        </w:r>
        <w:r>
          <w:t>42</w:t>
        </w:r>
        <w:r>
          <w:fldChar w:fldCharType="end"/>
        </w:r>
      </w:hyperlink>
    </w:p>
    <w:p>
      <w:pPr>
        <w:pStyle w:val="TOC2"/>
        <w:tabs>
          <w:tab w:val="right" w:leader="dot" w:pos="8306"/>
        </w:tabs>
      </w:pPr>
      <w:hyperlink w:anchor="_Toc24627" w:history="1">
        <w:r>
          <w:rPr>
            <w:rFonts w:ascii="仿宋" w:eastAsia="仿宋" w:hAnsi="仿宋" w:cs="仿宋" w:hint="eastAsia"/>
            <w:lang w:eastAsia="zh-CN"/>
          </w:rPr>
          <w:t>(二)、纤维增强水泥制品项目风险对策</w:t>
        </w:r>
        <w:r>
          <w:tab/>
        </w:r>
        <w:r>
          <w:fldChar w:fldCharType="begin"/>
        </w:r>
        <w:r>
          <w:instrText xml:space="preserve"> PAGEREF _Toc24627 \h </w:instrText>
        </w:r>
        <w:r>
          <w:fldChar w:fldCharType="separate"/>
        </w:r>
        <w:r>
          <w:t>43</w:t>
        </w:r>
        <w:r>
          <w:fldChar w:fldCharType="end"/>
        </w:r>
      </w:hyperlink>
    </w:p>
    <w:p>
      <w:pPr>
        <w:pStyle w:val="TOC1"/>
        <w:tabs>
          <w:tab w:val="right" w:leader="dot" w:pos="8306"/>
        </w:tabs>
      </w:pPr>
      <w:hyperlink w:anchor="_Toc749" w:history="1">
        <w:r>
          <w:rPr>
            <w:rFonts w:ascii="仿宋" w:eastAsia="仿宋" w:hAnsi="仿宋" w:cs="仿宋" w:hint="eastAsia"/>
            <w:lang w:eastAsia="zh-CN"/>
          </w:rPr>
          <w:t>八、纤维增强水泥制品项目经济效益</w:t>
        </w:r>
        <w:r>
          <w:tab/>
        </w:r>
        <w:r>
          <w:fldChar w:fldCharType="begin"/>
        </w:r>
        <w:r>
          <w:instrText xml:space="preserve"> PAGEREF _Toc749 \h </w:instrText>
        </w:r>
        <w:r>
          <w:fldChar w:fldCharType="separate"/>
        </w:r>
        <w:r>
          <w:t>44</w:t>
        </w:r>
        <w:r>
          <w:fldChar w:fldCharType="end"/>
        </w:r>
      </w:hyperlink>
    </w:p>
    <w:p>
      <w:pPr>
        <w:pStyle w:val="TOC2"/>
        <w:tabs>
          <w:tab w:val="right" w:leader="dot" w:pos="8306"/>
        </w:tabs>
      </w:pPr>
      <w:hyperlink w:anchor="_Toc9858" w:history="1">
        <w:r>
          <w:rPr>
            <w:rFonts w:ascii="仿宋" w:eastAsia="仿宋" w:hAnsi="仿宋" w:cs="仿宋" w:hint="eastAsia"/>
            <w:lang w:eastAsia="zh-CN"/>
          </w:rPr>
          <w:t>(一)、基本假设及基础参数选取</w:t>
        </w:r>
        <w:r>
          <w:tab/>
        </w:r>
        <w:r>
          <w:fldChar w:fldCharType="begin"/>
        </w:r>
        <w:r>
          <w:instrText xml:space="preserve"> PAGEREF _Toc9858 \h </w:instrText>
        </w:r>
        <w:r>
          <w:fldChar w:fldCharType="separate"/>
        </w:r>
        <w:r>
          <w:t>44</w:t>
        </w:r>
        <w:r>
          <w:fldChar w:fldCharType="end"/>
        </w:r>
      </w:hyperlink>
    </w:p>
    <w:p>
      <w:pPr>
        <w:pStyle w:val="TOC2"/>
        <w:tabs>
          <w:tab w:val="right" w:leader="dot" w:pos="8306"/>
        </w:tabs>
      </w:pPr>
      <w:hyperlink w:anchor="_Toc22376" w:history="1">
        <w:r>
          <w:rPr>
            <w:rFonts w:ascii="仿宋" w:eastAsia="仿宋" w:hAnsi="仿宋" w:cs="仿宋" w:hint="eastAsia"/>
            <w:lang w:eastAsia="zh-CN"/>
          </w:rPr>
          <w:t>(二)、经济评价财务测算</w:t>
        </w:r>
        <w:r>
          <w:tab/>
        </w:r>
        <w:r>
          <w:fldChar w:fldCharType="begin"/>
        </w:r>
        <w:r>
          <w:instrText xml:space="preserve"> PAGEREF _Toc22376 \h </w:instrText>
        </w:r>
        <w:r>
          <w:fldChar w:fldCharType="separate"/>
        </w:r>
        <w:r>
          <w:t>44</w:t>
        </w:r>
        <w:r>
          <w:fldChar w:fldCharType="end"/>
        </w:r>
      </w:hyperlink>
    </w:p>
    <w:p>
      <w:pPr>
        <w:pStyle w:val="TOC2"/>
        <w:tabs>
          <w:tab w:val="right" w:leader="dot" w:pos="8306"/>
        </w:tabs>
      </w:pPr>
      <w:hyperlink w:anchor="_Toc29938" w:history="1">
        <w:r>
          <w:rPr>
            <w:rFonts w:ascii="仿宋" w:eastAsia="仿宋" w:hAnsi="仿宋" w:cs="仿宋" w:hint="eastAsia"/>
            <w:lang w:eastAsia="zh-CN"/>
          </w:rPr>
          <w:t>(三)、纤维增强水泥制品项目盈利能力分析</w:t>
        </w:r>
        <w:r>
          <w:tab/>
        </w:r>
        <w:r>
          <w:fldChar w:fldCharType="begin"/>
        </w:r>
        <w:r>
          <w:instrText xml:space="preserve"> PAGEREF _Toc29938 \h </w:instrText>
        </w:r>
        <w:r>
          <w:fldChar w:fldCharType="separate"/>
        </w:r>
        <w:r>
          <w:t>46</w:t>
        </w:r>
        <w:r>
          <w:fldChar w:fldCharType="end"/>
        </w:r>
      </w:hyperlink>
    </w:p>
    <w:p>
      <w:pPr>
        <w:pStyle w:val="TOC2"/>
        <w:tabs>
          <w:tab w:val="right" w:leader="dot" w:pos="8306"/>
        </w:tabs>
      </w:pPr>
      <w:hyperlink w:anchor="_Toc16916" w:history="1">
        <w:r>
          <w:rPr>
            <w:rFonts w:ascii="仿宋" w:eastAsia="仿宋" w:hAnsi="仿宋" w:cs="仿宋" w:hint="eastAsia"/>
            <w:lang w:eastAsia="zh-CN"/>
          </w:rPr>
          <w:t>(四)、财务生存能力分析</w:t>
        </w:r>
        <w:r>
          <w:tab/>
        </w:r>
        <w:r>
          <w:fldChar w:fldCharType="begin"/>
        </w:r>
        <w:r>
          <w:instrText xml:space="preserve"> PAGEREF _Toc16916 \h </w:instrText>
        </w:r>
        <w:r>
          <w:fldChar w:fldCharType="separate"/>
        </w:r>
        <w:r>
          <w:t>47</w:t>
        </w:r>
        <w:r>
          <w:fldChar w:fldCharType="end"/>
        </w:r>
      </w:hyperlink>
    </w:p>
    <w:p>
      <w:pPr>
        <w:pStyle w:val="TOC2"/>
        <w:tabs>
          <w:tab w:val="right" w:leader="dot" w:pos="8306"/>
        </w:tabs>
      </w:pPr>
      <w:hyperlink w:anchor="_Toc1567" w:history="1">
        <w:r>
          <w:rPr>
            <w:rFonts w:ascii="仿宋" w:eastAsia="仿宋" w:hAnsi="仿宋" w:cs="仿宋" w:hint="eastAsia"/>
            <w:lang w:eastAsia="zh-CN"/>
          </w:rPr>
          <w:t>(五)、偿债能力分析</w:t>
        </w:r>
        <w:r>
          <w:tab/>
        </w:r>
        <w:r>
          <w:fldChar w:fldCharType="begin"/>
        </w:r>
        <w:r>
          <w:instrText xml:space="preserve"> PAGEREF _Toc1567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2" w:history="1">
        <w:r>
          <w:rPr>
            <w:rFonts w:ascii="仿宋" w:eastAsia="仿宋" w:hAnsi="仿宋" w:cs="仿宋" w:hint="eastAsia"/>
            <w:lang w:eastAsia="zh-CN"/>
          </w:rPr>
          <w:t>(六)、经济评价结论</w:t>
        </w:r>
        <w:r>
          <w:tab/>
        </w:r>
        <w:r>
          <w:fldChar w:fldCharType="begin"/>
        </w:r>
        <w:r>
          <w:instrText xml:space="preserve"> PAGEREF _Toc8602 \h </w:instrText>
        </w:r>
        <w:r>
          <w:fldChar w:fldCharType="separate"/>
        </w:r>
        <w:r>
          <w:t>49</w:t>
        </w:r>
        <w:r>
          <w:fldChar w:fldCharType="end"/>
        </w:r>
      </w:hyperlink>
    </w:p>
    <w:p>
      <w:pPr>
        <w:pStyle w:val="TOC1"/>
        <w:tabs>
          <w:tab w:val="right" w:leader="dot" w:pos="8306"/>
        </w:tabs>
      </w:pPr>
      <w:hyperlink w:anchor="_Toc6793" w:history="1">
        <w:r>
          <w:rPr>
            <w:rFonts w:ascii="仿宋" w:eastAsia="仿宋" w:hAnsi="仿宋" w:cs="仿宋" w:hint="eastAsia"/>
            <w:lang w:eastAsia="zh-CN"/>
          </w:rPr>
          <w:t>九、投资方案分析</w:t>
        </w:r>
        <w:r>
          <w:tab/>
        </w:r>
        <w:r>
          <w:fldChar w:fldCharType="begin"/>
        </w:r>
        <w:r>
          <w:instrText xml:space="preserve"> PAGEREF _Toc6793 \h </w:instrText>
        </w:r>
        <w:r>
          <w:fldChar w:fldCharType="separate"/>
        </w:r>
        <w:r>
          <w:t>50</w:t>
        </w:r>
        <w:r>
          <w:fldChar w:fldCharType="end"/>
        </w:r>
      </w:hyperlink>
    </w:p>
    <w:p>
      <w:pPr>
        <w:pStyle w:val="TOC2"/>
        <w:tabs>
          <w:tab w:val="right" w:leader="dot" w:pos="8306"/>
        </w:tabs>
      </w:pPr>
      <w:hyperlink w:anchor="_Toc1804" w:history="1">
        <w:r>
          <w:rPr>
            <w:rFonts w:ascii="仿宋" w:eastAsia="仿宋" w:hAnsi="仿宋" w:cs="仿宋" w:hint="eastAsia"/>
            <w:lang w:eastAsia="zh-CN"/>
          </w:rPr>
          <w:t>(一)、编制说明</w:t>
        </w:r>
        <w:r>
          <w:tab/>
        </w:r>
        <w:r>
          <w:fldChar w:fldCharType="begin"/>
        </w:r>
        <w:r>
          <w:instrText xml:space="preserve"> PAGEREF _Toc1804 \h </w:instrText>
        </w:r>
        <w:r>
          <w:fldChar w:fldCharType="separate"/>
        </w:r>
        <w:r>
          <w:t>50</w:t>
        </w:r>
        <w:r>
          <w:fldChar w:fldCharType="end"/>
        </w:r>
      </w:hyperlink>
    </w:p>
    <w:p>
      <w:pPr>
        <w:pStyle w:val="TOC2"/>
        <w:tabs>
          <w:tab w:val="right" w:leader="dot" w:pos="8306"/>
        </w:tabs>
      </w:pPr>
      <w:hyperlink w:anchor="_Toc20288" w:history="1">
        <w:r>
          <w:rPr>
            <w:rFonts w:ascii="仿宋" w:eastAsia="仿宋" w:hAnsi="仿宋" w:cs="仿宋" w:hint="eastAsia"/>
            <w:lang w:eastAsia="zh-CN"/>
          </w:rPr>
          <w:t>(二)、建设投资</w:t>
        </w:r>
        <w:r>
          <w:tab/>
        </w:r>
        <w:r>
          <w:fldChar w:fldCharType="begin"/>
        </w:r>
        <w:r>
          <w:instrText xml:space="preserve"> PAGEREF _Toc20288 \h </w:instrText>
        </w:r>
        <w:r>
          <w:fldChar w:fldCharType="separate"/>
        </w:r>
        <w:r>
          <w:t>50</w:t>
        </w:r>
        <w:r>
          <w:fldChar w:fldCharType="end"/>
        </w:r>
      </w:hyperlink>
    </w:p>
    <w:p>
      <w:pPr>
        <w:pStyle w:val="TOC2"/>
        <w:tabs>
          <w:tab w:val="right" w:leader="dot" w:pos="8306"/>
        </w:tabs>
      </w:pPr>
      <w:hyperlink w:anchor="_Toc21087" w:history="1">
        <w:r>
          <w:rPr>
            <w:rFonts w:ascii="仿宋" w:eastAsia="仿宋" w:hAnsi="仿宋" w:cs="仿宋" w:hint="eastAsia"/>
            <w:lang w:eastAsia="zh-CN"/>
          </w:rPr>
          <w:t>(三)、建设期利息</w:t>
        </w:r>
        <w:r>
          <w:tab/>
        </w:r>
        <w:r>
          <w:fldChar w:fldCharType="begin"/>
        </w:r>
        <w:r>
          <w:instrText xml:space="preserve"> PAGEREF _Toc21087 \h </w:instrText>
        </w:r>
        <w:r>
          <w:fldChar w:fldCharType="separate"/>
        </w:r>
        <w:r>
          <w:t>51</w:t>
        </w:r>
        <w:r>
          <w:fldChar w:fldCharType="end"/>
        </w:r>
      </w:hyperlink>
    </w:p>
    <w:p>
      <w:pPr>
        <w:pStyle w:val="TOC2"/>
        <w:tabs>
          <w:tab w:val="right" w:leader="dot" w:pos="8306"/>
        </w:tabs>
      </w:pPr>
      <w:hyperlink w:anchor="_Toc26369" w:history="1">
        <w:r>
          <w:rPr>
            <w:rFonts w:ascii="仿宋" w:eastAsia="仿宋" w:hAnsi="仿宋" w:cs="仿宋" w:hint="eastAsia"/>
            <w:lang w:eastAsia="zh-CN"/>
          </w:rPr>
          <w:t>(四)、流动资金</w:t>
        </w:r>
        <w:r>
          <w:tab/>
        </w:r>
        <w:r>
          <w:fldChar w:fldCharType="begin"/>
        </w:r>
        <w:r>
          <w:instrText xml:space="preserve"> PAGEREF _Toc26369 \h </w:instrText>
        </w:r>
        <w:r>
          <w:fldChar w:fldCharType="separate"/>
        </w:r>
        <w:r>
          <w:t>51</w:t>
        </w:r>
        <w:r>
          <w:fldChar w:fldCharType="end"/>
        </w:r>
      </w:hyperlink>
    </w:p>
    <w:p>
      <w:pPr>
        <w:pStyle w:val="TOC2"/>
        <w:tabs>
          <w:tab w:val="right" w:leader="dot" w:pos="8306"/>
        </w:tabs>
      </w:pPr>
      <w:hyperlink w:anchor="_Toc31626" w:history="1">
        <w:r>
          <w:rPr>
            <w:rFonts w:ascii="仿宋" w:eastAsia="仿宋" w:hAnsi="仿宋" w:cs="仿宋" w:hint="eastAsia"/>
            <w:lang w:eastAsia="zh-CN"/>
          </w:rPr>
          <w:t>(五)、纤维增强水泥制品项目总投资</w:t>
        </w:r>
        <w:r>
          <w:tab/>
        </w:r>
        <w:r>
          <w:fldChar w:fldCharType="begin"/>
        </w:r>
        <w:r>
          <w:instrText xml:space="preserve"> PAGEREF _Toc31626 \h </w:instrText>
        </w:r>
        <w:r>
          <w:fldChar w:fldCharType="separate"/>
        </w:r>
        <w:r>
          <w:t>51</w:t>
        </w:r>
        <w:r>
          <w:fldChar w:fldCharType="end"/>
        </w:r>
      </w:hyperlink>
    </w:p>
    <w:p>
      <w:pPr>
        <w:pStyle w:val="TOC2"/>
        <w:tabs>
          <w:tab w:val="right" w:leader="dot" w:pos="8306"/>
        </w:tabs>
      </w:pPr>
      <w:hyperlink w:anchor="_Toc339" w:history="1">
        <w:r>
          <w:rPr>
            <w:rFonts w:ascii="仿宋" w:eastAsia="仿宋" w:hAnsi="仿宋" w:cs="仿宋" w:hint="eastAsia"/>
            <w:lang w:eastAsia="zh-CN"/>
          </w:rPr>
          <w:t>(六)、资金筹措与投资计划</w:t>
        </w:r>
        <w:r>
          <w:tab/>
        </w:r>
        <w:r>
          <w:fldChar w:fldCharType="begin"/>
        </w:r>
        <w:r>
          <w:instrText xml:space="preserve"> PAGEREF _Toc339 \h </w:instrText>
        </w:r>
        <w:r>
          <w:fldChar w:fldCharType="separate"/>
        </w:r>
        <w:r>
          <w:t>52</w:t>
        </w:r>
        <w:r>
          <w:fldChar w:fldCharType="end"/>
        </w:r>
      </w:hyperlink>
    </w:p>
    <w:p>
      <w:pPr>
        <w:pStyle w:val="TOC1"/>
        <w:tabs>
          <w:tab w:val="right" w:leader="dot" w:pos="8306"/>
        </w:tabs>
      </w:pPr>
      <w:hyperlink w:anchor="_Toc13758" w:history="1">
        <w:r>
          <w:rPr>
            <w:rFonts w:ascii="仿宋" w:eastAsia="仿宋" w:hAnsi="仿宋" w:cs="仿宋" w:hint="eastAsia"/>
            <w:lang w:eastAsia="zh-CN"/>
          </w:rPr>
          <w:t>十、环境保护分析</w:t>
        </w:r>
        <w:r>
          <w:tab/>
        </w:r>
        <w:r>
          <w:fldChar w:fldCharType="begin"/>
        </w:r>
        <w:r>
          <w:instrText xml:space="preserve"> PAGEREF _Toc13758 \h </w:instrText>
        </w:r>
        <w:r>
          <w:fldChar w:fldCharType="separate"/>
        </w:r>
        <w:r>
          <w:t>52</w:t>
        </w:r>
        <w:r>
          <w:fldChar w:fldCharType="end"/>
        </w:r>
      </w:hyperlink>
    </w:p>
    <w:p>
      <w:pPr>
        <w:pStyle w:val="TOC2"/>
        <w:tabs>
          <w:tab w:val="right" w:leader="dot" w:pos="8306"/>
        </w:tabs>
      </w:pPr>
      <w:hyperlink w:anchor="_Toc22363" w:history="1">
        <w:r>
          <w:rPr>
            <w:rFonts w:ascii="仿宋" w:eastAsia="仿宋" w:hAnsi="仿宋" w:cs="仿宋" w:hint="eastAsia"/>
            <w:lang w:eastAsia="zh-CN"/>
          </w:rPr>
          <w:t>(一)、编制依据</w:t>
        </w:r>
        <w:r>
          <w:tab/>
        </w:r>
        <w:r>
          <w:fldChar w:fldCharType="begin"/>
        </w:r>
        <w:r>
          <w:instrText xml:space="preserve"> PAGEREF _Toc22363 \h </w:instrText>
        </w:r>
        <w:r>
          <w:fldChar w:fldCharType="separate"/>
        </w:r>
        <w:r>
          <w:t>52</w:t>
        </w:r>
        <w:r>
          <w:fldChar w:fldCharType="end"/>
        </w:r>
      </w:hyperlink>
    </w:p>
    <w:p>
      <w:pPr>
        <w:pStyle w:val="TOC2"/>
        <w:tabs>
          <w:tab w:val="right" w:leader="dot" w:pos="8306"/>
        </w:tabs>
      </w:pPr>
      <w:hyperlink w:anchor="_Toc17755" w:history="1">
        <w:r>
          <w:rPr>
            <w:rFonts w:ascii="仿宋" w:eastAsia="仿宋" w:hAnsi="仿宋" w:cs="仿宋" w:hint="eastAsia"/>
            <w:lang w:eastAsia="zh-CN"/>
          </w:rPr>
          <w:t>(二)、环境影响合理性分析</w:t>
        </w:r>
        <w:r>
          <w:tab/>
        </w:r>
        <w:r>
          <w:fldChar w:fldCharType="begin"/>
        </w:r>
        <w:r>
          <w:instrText xml:space="preserve"> PAGEREF _Toc17755 \h </w:instrText>
        </w:r>
        <w:r>
          <w:fldChar w:fldCharType="separate"/>
        </w:r>
        <w:r>
          <w:t>53</w:t>
        </w:r>
        <w:r>
          <w:fldChar w:fldCharType="end"/>
        </w:r>
      </w:hyperlink>
    </w:p>
    <w:p>
      <w:pPr>
        <w:pStyle w:val="TOC2"/>
        <w:tabs>
          <w:tab w:val="right" w:leader="dot" w:pos="8306"/>
        </w:tabs>
      </w:pPr>
      <w:hyperlink w:anchor="_Toc5250" w:history="1">
        <w:r>
          <w:rPr>
            <w:rFonts w:ascii="仿宋" w:eastAsia="仿宋" w:hAnsi="仿宋" w:cs="仿宋" w:hint="eastAsia"/>
            <w:lang w:eastAsia="zh-CN"/>
          </w:rPr>
          <w:t>(三)、建设期大气环境影响分析</w:t>
        </w:r>
        <w:r>
          <w:tab/>
        </w:r>
        <w:r>
          <w:fldChar w:fldCharType="begin"/>
        </w:r>
        <w:r>
          <w:instrText xml:space="preserve"> PAGEREF _Toc5250 \h </w:instrText>
        </w:r>
        <w:r>
          <w:fldChar w:fldCharType="separate"/>
        </w:r>
        <w:r>
          <w:t>53</w:t>
        </w:r>
        <w:r>
          <w:fldChar w:fldCharType="end"/>
        </w:r>
      </w:hyperlink>
    </w:p>
    <w:p>
      <w:pPr>
        <w:pStyle w:val="TOC2"/>
        <w:tabs>
          <w:tab w:val="right" w:leader="dot" w:pos="8306"/>
        </w:tabs>
      </w:pPr>
      <w:hyperlink w:anchor="_Toc26251" w:history="1">
        <w:r>
          <w:rPr>
            <w:rFonts w:ascii="仿宋" w:eastAsia="仿宋" w:hAnsi="仿宋" w:cs="仿宋" w:hint="eastAsia"/>
            <w:lang w:eastAsia="zh-CN"/>
          </w:rPr>
          <w:t>(四)、建设期水环境影响分析</w:t>
        </w:r>
        <w:r>
          <w:tab/>
        </w:r>
        <w:r>
          <w:fldChar w:fldCharType="begin"/>
        </w:r>
        <w:r>
          <w:instrText xml:space="preserve"> PAGEREF _Toc26251 \h </w:instrText>
        </w:r>
        <w:r>
          <w:fldChar w:fldCharType="separate"/>
        </w:r>
        <w:r>
          <w:t>54</w:t>
        </w:r>
        <w:r>
          <w:fldChar w:fldCharType="end"/>
        </w:r>
      </w:hyperlink>
    </w:p>
    <w:p>
      <w:pPr>
        <w:pStyle w:val="TOC2"/>
        <w:tabs>
          <w:tab w:val="right" w:leader="dot" w:pos="8306"/>
        </w:tabs>
      </w:pPr>
      <w:hyperlink w:anchor="_Toc20772" w:history="1">
        <w:r>
          <w:rPr>
            <w:rFonts w:ascii="仿宋" w:eastAsia="仿宋" w:hAnsi="仿宋" w:cs="仿宋" w:hint="eastAsia"/>
            <w:lang w:eastAsia="zh-CN"/>
          </w:rPr>
          <w:t>(五)、建设期固体废弃物环境影响分析</w:t>
        </w:r>
        <w:r>
          <w:tab/>
        </w:r>
        <w:r>
          <w:fldChar w:fldCharType="begin"/>
        </w:r>
        <w:r>
          <w:instrText xml:space="preserve"> PAGEREF _Toc20772 \h </w:instrText>
        </w:r>
        <w:r>
          <w:fldChar w:fldCharType="separate"/>
        </w:r>
        <w:r>
          <w:t>55</w:t>
        </w:r>
        <w:r>
          <w:fldChar w:fldCharType="end"/>
        </w:r>
      </w:hyperlink>
    </w:p>
    <w:p>
      <w:pPr>
        <w:pStyle w:val="TOC2"/>
        <w:tabs>
          <w:tab w:val="right" w:leader="dot" w:pos="8306"/>
        </w:tabs>
      </w:pPr>
      <w:hyperlink w:anchor="_Toc20904" w:history="1">
        <w:r>
          <w:rPr>
            <w:rFonts w:ascii="仿宋" w:eastAsia="仿宋" w:hAnsi="仿宋" w:cs="仿宋" w:hint="eastAsia"/>
            <w:lang w:eastAsia="zh-CN"/>
          </w:rPr>
          <w:t>(六)、建设期声环境影响分析</w:t>
        </w:r>
        <w:r>
          <w:tab/>
        </w:r>
        <w:r>
          <w:fldChar w:fldCharType="begin"/>
        </w:r>
        <w:r>
          <w:instrText xml:space="preserve"> PAGEREF _Toc20904 \h </w:instrText>
        </w:r>
        <w:r>
          <w:fldChar w:fldCharType="separate"/>
        </w:r>
        <w:r>
          <w:t>57</w:t>
        </w:r>
        <w:r>
          <w:fldChar w:fldCharType="end"/>
        </w:r>
      </w:hyperlink>
    </w:p>
    <w:p>
      <w:pPr>
        <w:pStyle w:val="TOC2"/>
        <w:tabs>
          <w:tab w:val="right" w:leader="dot" w:pos="8306"/>
        </w:tabs>
      </w:pPr>
      <w:hyperlink w:anchor="_Toc10210" w:history="1">
        <w:r>
          <w:rPr>
            <w:rFonts w:ascii="仿宋" w:eastAsia="仿宋" w:hAnsi="仿宋" w:cs="仿宋" w:hint="eastAsia"/>
            <w:lang w:eastAsia="zh-CN"/>
          </w:rPr>
          <w:t>(七)、营运期大气环境影响分析</w:t>
        </w:r>
        <w:r>
          <w:tab/>
        </w:r>
        <w:r>
          <w:fldChar w:fldCharType="begin"/>
        </w:r>
        <w:r>
          <w:instrText xml:space="preserve"> PAGEREF _Toc10210 \h </w:instrText>
        </w:r>
        <w:r>
          <w:fldChar w:fldCharType="separate"/>
        </w:r>
        <w:r>
          <w:t>58</w:t>
        </w:r>
        <w:r>
          <w:fldChar w:fldCharType="end"/>
        </w:r>
      </w:hyperlink>
    </w:p>
    <w:p>
      <w:pPr>
        <w:pStyle w:val="TOC2"/>
        <w:tabs>
          <w:tab w:val="right" w:leader="dot" w:pos="8306"/>
        </w:tabs>
      </w:pPr>
      <w:hyperlink w:anchor="_Toc5076" w:history="1">
        <w:r>
          <w:rPr>
            <w:rFonts w:ascii="仿宋" w:eastAsia="仿宋" w:hAnsi="仿宋" w:cs="仿宋" w:hint="eastAsia"/>
            <w:lang w:eastAsia="zh-CN"/>
          </w:rPr>
          <w:t>(八)、营运期水环境影响分析</w:t>
        </w:r>
        <w:r>
          <w:tab/>
        </w:r>
        <w:r>
          <w:fldChar w:fldCharType="begin"/>
        </w:r>
        <w:r>
          <w:instrText xml:space="preserve"> PAGEREF _Toc5076 \h </w:instrText>
        </w:r>
        <w:r>
          <w:fldChar w:fldCharType="separate"/>
        </w:r>
        <w:r>
          <w:t>59</w:t>
        </w:r>
        <w:r>
          <w:fldChar w:fldCharType="end"/>
        </w:r>
      </w:hyperlink>
    </w:p>
    <w:p>
      <w:pPr>
        <w:pStyle w:val="TOC2"/>
        <w:tabs>
          <w:tab w:val="right" w:leader="dot" w:pos="8306"/>
        </w:tabs>
      </w:pPr>
      <w:hyperlink w:anchor="_Toc25162" w:history="1">
        <w:r>
          <w:rPr>
            <w:rFonts w:ascii="仿宋" w:eastAsia="仿宋" w:hAnsi="仿宋" w:cs="仿宋" w:hint="eastAsia"/>
            <w:lang w:eastAsia="zh-CN"/>
          </w:rPr>
          <w:t>(九)、营运期固体废弃物环境影响分析</w:t>
        </w:r>
        <w:r>
          <w:tab/>
        </w:r>
        <w:r>
          <w:fldChar w:fldCharType="begin"/>
        </w:r>
        <w:r>
          <w:instrText xml:space="preserve"> PAGEREF _Toc25162 \h </w:instrText>
        </w:r>
        <w:r>
          <w:fldChar w:fldCharType="separate"/>
        </w:r>
        <w:r>
          <w:t>60</w:t>
        </w:r>
        <w:r>
          <w:fldChar w:fldCharType="end"/>
        </w:r>
      </w:hyperlink>
    </w:p>
    <w:p>
      <w:pPr>
        <w:pStyle w:val="TOC2"/>
        <w:tabs>
          <w:tab w:val="right" w:leader="dot" w:pos="8306"/>
        </w:tabs>
      </w:pPr>
      <w:hyperlink w:anchor="_Toc25976" w:history="1">
        <w:r>
          <w:rPr>
            <w:rFonts w:ascii="仿宋" w:eastAsia="仿宋" w:hAnsi="仿宋" w:cs="仿宋" w:hint="eastAsia"/>
            <w:lang w:eastAsia="zh-CN"/>
          </w:rPr>
          <w:t>(十)、营运期声环境影响分析</w:t>
        </w:r>
        <w:r>
          <w:tab/>
        </w:r>
        <w:r>
          <w:fldChar w:fldCharType="begin"/>
        </w:r>
        <w:r>
          <w:instrText xml:space="preserve"> PAGEREF _Toc25976 \h </w:instrText>
        </w:r>
        <w:r>
          <w:fldChar w:fldCharType="separate"/>
        </w:r>
        <w:r>
          <w:t>61</w:t>
        </w:r>
        <w:r>
          <w:fldChar w:fldCharType="end"/>
        </w:r>
      </w:hyperlink>
    </w:p>
    <w:p>
      <w:pPr>
        <w:pStyle w:val="TOC2"/>
        <w:tabs>
          <w:tab w:val="right" w:leader="dot" w:pos="8306"/>
        </w:tabs>
      </w:pPr>
      <w:hyperlink w:anchor="_Toc24558" w:history="1">
        <w:r>
          <w:rPr>
            <w:rFonts w:ascii="仿宋" w:eastAsia="仿宋" w:hAnsi="仿宋" w:cs="仿宋" w:hint="eastAsia"/>
            <w:lang w:eastAsia="zh-CN"/>
          </w:rPr>
          <w:t>(十一)、清洁生产</w:t>
        </w:r>
        <w:r>
          <w:tab/>
        </w:r>
        <w:r>
          <w:fldChar w:fldCharType="begin"/>
        </w:r>
        <w:r>
          <w:instrText xml:space="preserve"> PAGEREF _Toc24558 \h </w:instrText>
        </w:r>
        <w:r>
          <w:fldChar w:fldCharType="separate"/>
        </w:r>
        <w:r>
          <w:t>63</w:t>
        </w:r>
        <w:r>
          <w:fldChar w:fldCharType="end"/>
        </w:r>
      </w:hyperlink>
    </w:p>
    <w:p>
      <w:pPr>
        <w:pStyle w:val="TOC2"/>
        <w:tabs>
          <w:tab w:val="right" w:leader="dot" w:pos="8306"/>
        </w:tabs>
      </w:pPr>
      <w:hyperlink w:anchor="_Toc13692" w:history="1">
        <w:r>
          <w:rPr>
            <w:rFonts w:ascii="仿宋" w:eastAsia="仿宋" w:hAnsi="仿宋" w:cs="仿宋" w:hint="eastAsia"/>
            <w:lang w:eastAsia="zh-CN"/>
          </w:rPr>
          <w:t>(十二)、环境管理分析</w:t>
        </w:r>
        <w:r>
          <w:tab/>
        </w:r>
        <w:r>
          <w:fldChar w:fldCharType="begin"/>
        </w:r>
        <w:r>
          <w:instrText xml:space="preserve"> PAGEREF _Toc13692 \h </w:instrText>
        </w:r>
        <w:r>
          <w:fldChar w:fldCharType="separate"/>
        </w:r>
        <w:r>
          <w:t>64</w:t>
        </w:r>
        <w:r>
          <w:fldChar w:fldCharType="end"/>
        </w:r>
      </w:hyperlink>
    </w:p>
    <w:p>
      <w:pPr>
        <w:pStyle w:val="TOC2"/>
        <w:tabs>
          <w:tab w:val="right" w:leader="dot" w:pos="8306"/>
        </w:tabs>
      </w:pPr>
      <w:hyperlink w:anchor="_Toc13102" w:history="1">
        <w:r>
          <w:rPr>
            <w:rFonts w:ascii="仿宋" w:eastAsia="仿宋" w:hAnsi="仿宋" w:cs="仿宋" w:hint="eastAsia"/>
            <w:lang w:eastAsia="zh-CN"/>
          </w:rPr>
          <w:t>(十三)、结论及建议</w:t>
        </w:r>
        <w:r>
          <w:tab/>
        </w:r>
        <w:r>
          <w:fldChar w:fldCharType="begin"/>
        </w:r>
        <w:r>
          <w:instrText xml:space="preserve"> PAGEREF _Toc13102 \h </w:instrText>
        </w:r>
        <w:r>
          <w:fldChar w:fldCharType="separate"/>
        </w:r>
        <w:r>
          <w:t>65</w:t>
        </w:r>
        <w:r>
          <w:fldChar w:fldCharType="end"/>
        </w:r>
      </w:hyperlink>
    </w:p>
    <w:p>
      <w:pPr>
        <w:pStyle w:val="TOC1"/>
        <w:tabs>
          <w:tab w:val="right" w:leader="dot" w:pos="8306"/>
        </w:tabs>
      </w:pPr>
      <w:hyperlink w:anchor="_Toc6006" w:history="1">
        <w:r>
          <w:rPr>
            <w:rFonts w:ascii="仿宋" w:eastAsia="仿宋" w:hAnsi="仿宋" w:cs="仿宋" w:hint="eastAsia"/>
            <w:lang w:eastAsia="zh-CN"/>
          </w:rPr>
          <w:t>十一、战略合作伙伴</w:t>
        </w:r>
        <w:r>
          <w:tab/>
        </w:r>
        <w:r>
          <w:fldChar w:fldCharType="begin"/>
        </w:r>
        <w:r>
          <w:instrText xml:space="preserve"> PAGEREF _Toc6006 \h </w:instrText>
        </w:r>
        <w:r>
          <w:fldChar w:fldCharType="separate"/>
        </w:r>
        <w:r>
          <w:t>66</w:t>
        </w:r>
        <w:r>
          <w:fldChar w:fldCharType="end"/>
        </w:r>
      </w:hyperlink>
    </w:p>
    <w:p>
      <w:pPr>
        <w:pStyle w:val="TOC2"/>
        <w:tabs>
          <w:tab w:val="right" w:leader="dot" w:pos="8306"/>
        </w:tabs>
      </w:pPr>
      <w:hyperlink w:anchor="_Toc2357" w:history="1">
        <w:r>
          <w:rPr>
            <w:rFonts w:ascii="仿宋" w:eastAsia="仿宋" w:hAnsi="仿宋" w:cs="仿宋" w:hint="eastAsia"/>
            <w:lang w:eastAsia="zh-CN"/>
          </w:rPr>
          <w:t>(一)、合作伙伴关系</w:t>
        </w:r>
        <w:r>
          <w:tab/>
        </w:r>
        <w:r>
          <w:fldChar w:fldCharType="begin"/>
        </w:r>
        <w:r>
          <w:instrText xml:space="preserve"> PAGEREF _Toc2357 \h </w:instrText>
        </w:r>
        <w:r>
          <w:fldChar w:fldCharType="separate"/>
        </w:r>
        <w:r>
          <w:t>66</w:t>
        </w:r>
        <w:r>
          <w:fldChar w:fldCharType="end"/>
        </w:r>
      </w:hyperlink>
    </w:p>
    <w:p>
      <w:pPr>
        <w:pStyle w:val="TOC2"/>
        <w:tabs>
          <w:tab w:val="right" w:leader="dot" w:pos="8306"/>
        </w:tabs>
      </w:pPr>
      <w:hyperlink w:anchor="_Toc29734" w:history="1">
        <w:r>
          <w:rPr>
            <w:rFonts w:ascii="仿宋" w:eastAsia="仿宋" w:hAnsi="仿宋" w:cs="仿宋" w:hint="eastAsia"/>
            <w:lang w:eastAsia="zh-CN"/>
          </w:rPr>
          <w:t>(二)、合作纤维增强水泥制品项目</w:t>
        </w:r>
        <w:r>
          <w:tab/>
        </w:r>
        <w:r>
          <w:fldChar w:fldCharType="begin"/>
        </w:r>
        <w:r>
          <w:instrText xml:space="preserve"> PAGEREF _Toc29734 \h </w:instrText>
        </w:r>
        <w:r>
          <w:fldChar w:fldCharType="separate"/>
        </w:r>
        <w:r>
          <w:t>67</w:t>
        </w:r>
        <w:r>
          <w:fldChar w:fldCharType="end"/>
        </w:r>
      </w:hyperlink>
    </w:p>
    <w:p>
      <w:pPr>
        <w:pStyle w:val="TOC2"/>
        <w:tabs>
          <w:tab w:val="right" w:leader="dot" w:pos="8306"/>
        </w:tabs>
      </w:pPr>
      <w:hyperlink w:anchor="_Toc24314" w:history="1">
        <w:r>
          <w:rPr>
            <w:rFonts w:ascii="仿宋" w:eastAsia="仿宋" w:hAnsi="仿宋" w:cs="仿宋" w:hint="eastAsia"/>
            <w:lang w:eastAsia="zh-CN"/>
          </w:rPr>
          <w:t>(三)、合作伙伴的作用</w:t>
        </w:r>
        <w:r>
          <w:tab/>
        </w:r>
        <w:r>
          <w:fldChar w:fldCharType="begin"/>
        </w:r>
        <w:r>
          <w:instrText xml:space="preserve"> PAGEREF _Toc24314 \h </w:instrText>
        </w:r>
        <w:r>
          <w:fldChar w:fldCharType="separate"/>
        </w:r>
        <w:r>
          <w:t>67</w:t>
        </w:r>
        <w:r>
          <w:fldChar w:fldCharType="end"/>
        </w:r>
      </w:hyperlink>
    </w:p>
    <w:p>
      <w:pPr>
        <w:pStyle w:val="TOC1"/>
        <w:tabs>
          <w:tab w:val="right" w:leader="dot" w:pos="8306"/>
        </w:tabs>
      </w:pPr>
      <w:hyperlink w:anchor="_Toc5877" w:history="1">
        <w:r>
          <w:rPr>
            <w:rFonts w:ascii="仿宋" w:eastAsia="仿宋" w:hAnsi="仿宋" w:cs="仿宋" w:hint="eastAsia"/>
            <w:lang w:eastAsia="zh-CN"/>
          </w:rPr>
          <w:t>十二、风险分析</w:t>
        </w:r>
        <w:r>
          <w:tab/>
        </w:r>
        <w:r>
          <w:fldChar w:fldCharType="begin"/>
        </w:r>
        <w:r>
          <w:instrText xml:space="preserve"> PAGEREF _Toc5877 \h </w:instrText>
        </w:r>
        <w:r>
          <w:fldChar w:fldCharType="separate"/>
        </w:r>
        <w:r>
          <w:t>68</w:t>
        </w:r>
        <w:r>
          <w:fldChar w:fldCharType="end"/>
        </w:r>
      </w:hyperlink>
    </w:p>
    <w:p>
      <w:pPr>
        <w:pStyle w:val="TOC2"/>
        <w:tabs>
          <w:tab w:val="right" w:leader="dot" w:pos="8306"/>
        </w:tabs>
      </w:pPr>
      <w:hyperlink w:anchor="_Toc21327" w:history="1">
        <w:r>
          <w:rPr>
            <w:rFonts w:ascii="仿宋" w:eastAsia="仿宋" w:hAnsi="仿宋" w:cs="仿宋" w:hint="eastAsia"/>
            <w:lang w:eastAsia="zh-CN"/>
          </w:rPr>
          <w:t>(一)、内部风险</w:t>
        </w:r>
        <w:r>
          <w:tab/>
        </w:r>
        <w:r>
          <w:fldChar w:fldCharType="begin"/>
        </w:r>
        <w:r>
          <w:instrText xml:space="preserve"> PAGEREF _Toc21327 \h </w:instrText>
        </w:r>
        <w:r>
          <w:fldChar w:fldCharType="separate"/>
        </w:r>
        <w:r>
          <w:t>68</w:t>
        </w:r>
        <w:r>
          <w:fldChar w:fldCharType="end"/>
        </w:r>
      </w:hyperlink>
    </w:p>
    <w:p>
      <w:pPr>
        <w:pStyle w:val="TOC2"/>
        <w:tabs>
          <w:tab w:val="right" w:leader="dot" w:pos="8306"/>
        </w:tabs>
      </w:pPr>
      <w:hyperlink w:anchor="_Toc18516" w:history="1">
        <w:r>
          <w:rPr>
            <w:rFonts w:ascii="仿宋" w:eastAsia="仿宋" w:hAnsi="仿宋" w:cs="仿宋" w:hint="eastAsia"/>
            <w:lang w:eastAsia="zh-CN"/>
          </w:rPr>
          <w:t>(二)、外部风险</w:t>
        </w:r>
        <w:r>
          <w:tab/>
        </w:r>
        <w:r>
          <w:fldChar w:fldCharType="begin"/>
        </w:r>
        <w:r>
          <w:instrText xml:space="preserve"> PAGEREF _Toc18516 \h </w:instrText>
        </w:r>
        <w:r>
          <w:fldChar w:fldCharType="separate"/>
        </w:r>
        <w:r>
          <w:t>68</w:t>
        </w:r>
        <w:r>
          <w:fldChar w:fldCharType="end"/>
        </w:r>
      </w:hyperlink>
    </w:p>
    <w:p>
      <w:pPr>
        <w:pStyle w:val="TOC2"/>
        <w:tabs>
          <w:tab w:val="right" w:leader="dot" w:pos="8306"/>
        </w:tabs>
      </w:pPr>
      <w:hyperlink w:anchor="_Toc9781" w:history="1">
        <w:r>
          <w:rPr>
            <w:rFonts w:ascii="仿宋" w:eastAsia="仿宋" w:hAnsi="仿宋" w:cs="仿宋" w:hint="eastAsia"/>
            <w:lang w:eastAsia="zh-CN"/>
          </w:rPr>
          <w:t>(三)、风险管理策略</w:t>
        </w:r>
        <w:r>
          <w:tab/>
        </w:r>
        <w:r>
          <w:fldChar w:fldCharType="begin"/>
        </w:r>
        <w:r>
          <w:instrText xml:space="preserve"> PAGEREF _Toc9781 \h </w:instrText>
        </w:r>
        <w:r>
          <w:fldChar w:fldCharType="separate"/>
        </w:r>
        <w:r>
          <w:t>69</w:t>
        </w:r>
        <w:r>
          <w:fldChar w:fldCharType="end"/>
        </w:r>
      </w:hyperlink>
    </w:p>
    <w:p>
      <w:pPr>
        <w:pStyle w:val="TOC1"/>
        <w:tabs>
          <w:tab w:val="right" w:leader="dot" w:pos="8306"/>
        </w:tabs>
      </w:pPr>
      <w:hyperlink w:anchor="_Toc25649" w:history="1">
        <w:r>
          <w:rPr>
            <w:rFonts w:ascii="仿宋" w:eastAsia="仿宋" w:hAnsi="仿宋" w:cs="仿宋" w:hint="eastAsia"/>
            <w:lang w:eastAsia="zh-CN"/>
          </w:rPr>
          <w:t>十三、社会和环境责任</w:t>
        </w:r>
        <w:r>
          <w:tab/>
        </w:r>
        <w:r>
          <w:fldChar w:fldCharType="begin"/>
        </w:r>
        <w:r>
          <w:instrText xml:space="preserve"> PAGEREF _Toc25649 \h </w:instrText>
        </w:r>
        <w:r>
          <w:fldChar w:fldCharType="separate"/>
        </w:r>
        <w:r>
          <w:t>69</w:t>
        </w:r>
        <w:r>
          <w:fldChar w:fldCharType="end"/>
        </w:r>
      </w:hyperlink>
    </w:p>
    <w:p>
      <w:pPr>
        <w:pStyle w:val="TOC2"/>
        <w:tabs>
          <w:tab w:val="right" w:leader="dot" w:pos="8306"/>
        </w:tabs>
      </w:pPr>
      <w:hyperlink w:anchor="_Toc14357" w:history="1">
        <w:r>
          <w:rPr>
            <w:rFonts w:ascii="仿宋" w:eastAsia="仿宋" w:hAnsi="仿宋" w:cs="仿宋" w:hint="eastAsia"/>
            <w:lang w:eastAsia="zh-CN"/>
          </w:rPr>
          <w:t>(一)、社会责任纤维增强水泥制品项目</w:t>
        </w:r>
        <w:r>
          <w:tab/>
        </w:r>
        <w:r>
          <w:fldChar w:fldCharType="begin"/>
        </w:r>
        <w:r>
          <w:instrText xml:space="preserve"> PAGEREF _Toc14357 \h </w:instrText>
        </w:r>
        <w:r>
          <w:fldChar w:fldCharType="separate"/>
        </w:r>
        <w:r>
          <w:t>69</w:t>
        </w:r>
        <w:r>
          <w:fldChar w:fldCharType="end"/>
        </w:r>
      </w:hyperlink>
    </w:p>
    <w:p>
      <w:pPr>
        <w:pStyle w:val="TOC2"/>
        <w:tabs>
          <w:tab w:val="right" w:leader="dot" w:pos="8306"/>
        </w:tabs>
      </w:pPr>
      <w:hyperlink w:anchor="_Toc5328" w:history="1">
        <w:r>
          <w:rPr>
            <w:rFonts w:ascii="仿宋" w:eastAsia="仿宋" w:hAnsi="仿宋" w:cs="仿宋" w:hint="eastAsia"/>
            <w:lang w:eastAsia="zh-CN"/>
          </w:rPr>
          <w:t>(二)、环境保护举措</w:t>
        </w:r>
        <w:r>
          <w:tab/>
        </w:r>
        <w:r>
          <w:fldChar w:fldCharType="begin"/>
        </w:r>
        <w:r>
          <w:instrText xml:space="preserve"> PAGEREF _Toc5328 \h </w:instrText>
        </w:r>
        <w:r>
          <w:fldChar w:fldCharType="separate"/>
        </w:r>
        <w:r>
          <w:t>69</w:t>
        </w:r>
        <w:r>
          <w:fldChar w:fldCharType="end"/>
        </w:r>
      </w:hyperlink>
    </w:p>
    <w:p>
      <w:pPr>
        <w:pStyle w:val="TOC2"/>
        <w:tabs>
          <w:tab w:val="right" w:leader="dot" w:pos="8306"/>
        </w:tabs>
      </w:pPr>
      <w:hyperlink w:anchor="_Toc12181" w:history="1">
        <w:r>
          <w:rPr>
            <w:rFonts w:ascii="仿宋" w:eastAsia="仿宋" w:hAnsi="仿宋" w:cs="仿宋" w:hint="eastAsia"/>
            <w:lang w:eastAsia="zh-CN"/>
          </w:rPr>
          <w:t>(三)、可持续发展倡议</w:t>
        </w:r>
        <w:r>
          <w:tab/>
        </w:r>
        <w:r>
          <w:fldChar w:fldCharType="begin"/>
        </w:r>
        <w:r>
          <w:instrText xml:space="preserve"> PAGEREF _Toc12181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2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47"/>
      <w:r>
        <w:rPr>
          <w:rFonts w:ascii="仿宋" w:eastAsia="仿宋" w:hAnsi="仿宋" w:cs="仿宋" w:hint="eastAsia"/>
          <w:lang w:eastAsia="zh-CN"/>
        </w:rPr>
        <w:t>(一)、纤维增强水泥制品项目选址原则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选址是决定工业纤维增强水泥制品项目成败的关键因素之一。根据现行政策，纤维增强水泥制品项目选址必须符合一系列要求，以确保城乡建设、环境保护和资源利用的协调。以下是一些关于纤维增强水泥制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纤维增强水泥制品项目选址必须与当地城乡建设总体规划相一致。它应该符合工业纤维增强水泥制品项目占地使用规划的要求，并与大气污染防治、水资源和自然生态保护政策相协调。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纤维增强水泥制品项目选址应避开自然保护区、风景名胜区、生活饮用水源地和其他特别需要保护的敏感性目标。这有助于维护自然环境的完整性和生态系统的稳定。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纤维增强水泥制品项目选址应充分考虑土地资源的节约。最好选择空闲地、非耕地或荒地，以减少对良田或耕地的占用。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纤维增强水泥制品项目选址应提供足够的场地，以满足工艺和辅助生产设施的建设需要。这有助于确保生产流程的高效运行。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纤维增强水泥制品项目选址应具备良好的生产基础条件，包括充足的水源、电力、运输和可靠的能源供应。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纤维增强水泥制品项目选址应地势平缓，便于排除雨水和处理生产、生活废水。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纤维增强水泥制品项目选址应与居民区及环境污染敏感点保持足够的防护距离，以确保生产活动不会对人民健康和环境造成危害。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增强水泥制品项目选址是纤维增强水泥制品项目成功的第一步，符合政策要求的选址将有助于确保纤维增强水泥制品项目的可持续发展，并避免对环境和社会造成不利影响。因此，在纤维增强水泥制品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https://d.book118.com/327110120160006042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27110120160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2024-02-04T23:07:00Z</dcterms:created>
  <dcterms:modified xsi:type="dcterms:W3CDTF">2024-02-04T23:07:52Z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8399117A4D2F429498AC576EF34AA7BE_11</vt:lpwstr>
  </property>
  <property fmtid="{D5CDD505-2E9C-101B-9397-08002B2CF9AE}" pid="3" name="KSOProductBuildVer">
    <vt:lpwstr>2052-12.1.0.16250</vt:lpwstr>
  </property>
</Properties>
</file>