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F2606" w:rsidP="00CF2606" w14:paraId="74E62401" w14:textId="77777777">
      <w:pPr>
        <w:spacing w:before="48" w:beforeLines="20" w:after="360" w:afterLines="150" w:line="360" w:lineRule="auto"/>
        <w:jc w:val="center"/>
        <w:rPr>
          <w:rFonts w:ascii="华文中宋" w:eastAsia="华文中宋" w:hAnsi="华文中宋"/>
          <w:b/>
          <w:sz w:val="30"/>
        </w:rPr>
      </w:pPr>
      <w:r w:rsidRPr="00CF2606">
        <w:rPr>
          <w:rFonts w:ascii="华文中宋" w:eastAsia="华文中宋" w:hAnsi="华文中宋"/>
          <w:b/>
          <w:sz w:val="30"/>
        </w:rPr>
        <w:t>2023</w:t>
      </w:r>
      <w:r w:rsidRPr="00CF2606">
        <w:rPr>
          <w:rFonts w:ascii="华文中宋" w:eastAsia="华文中宋" w:hAnsi="华文中宋"/>
          <w:b/>
          <w:sz w:val="30"/>
        </w:rPr>
        <w:t>年湖北省教育科学研究院面向社会专项公开招聘工作人员</w:t>
      </w:r>
      <w:r w:rsidRPr="00CF2606">
        <w:rPr>
          <w:rFonts w:ascii="华文中宋" w:eastAsia="华文中宋" w:hAnsi="华文中宋"/>
          <w:b/>
          <w:sz w:val="30"/>
        </w:rPr>
        <w:t>6</w:t>
      </w:r>
      <w:r w:rsidRPr="00CF2606">
        <w:rPr>
          <w:rFonts w:ascii="华文中宋" w:eastAsia="华文中宋" w:hAnsi="华文中宋"/>
          <w:b/>
          <w:sz w:val="30"/>
        </w:rPr>
        <w:t>人笔试备考试题及答案解析</w:t>
      </w:r>
    </w:p>
    <w:p w:rsidR="00A77B3E" w14:paraId="3C0038E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F946144" w14:textId="77777777">
      <w:pPr>
        <w:spacing w:after="260" w:line="360" w:lineRule="auto"/>
      </w:pPr>
      <w:r>
        <w:rPr>
          <w:rFonts w:ascii="微软雅黑" w:eastAsia="微软雅黑" w:cs="微软雅黑"/>
        </w:rPr>
        <w:t>一、选择题</w:t>
      </w:r>
    </w:p>
    <w:p w:rsidR="00D11858" w14:paraId="2A645C0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672A2DD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582E442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01F9C0A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65614FE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61439E2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A16F5FD"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DE7D11C"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214E1616"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4BB20795"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07D9C4CF"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485FFF55"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25D33A52"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3371187B"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14C5057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656F9DD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060630D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368D9B9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71972C7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F9118E2"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0C747F87"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6C4D275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66EA675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498BDD8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15BF861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6F87598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683371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62E612B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2F683B9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p>
    <w:p w:rsidR="00D11858" w14:paraId="4CC2CC2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、秘书部门负责人核稿完毕的日期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https://d.book118.com/327110154060006036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rsidP="005D4DE0" w14:paraId="6084F8E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2606" w14:paraId="4F3728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rsidP="005D4DE0" w14:paraId="684D25BB" w14:textId="62BD0EB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F2606" w14:paraId="75F80BA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paraId="0EBF2A6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260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rsidP="005D4DE0" w14:textId="62BD0EB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F260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260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rsidP="005D4DE0" w14:textId="62BD0EB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F260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paraId="2344B48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paraId="6FD5B3D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paraId="2B6D261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60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CF2606"/>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29AA59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CF260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F2606"/>
    <w:rPr>
      <w:sz w:val="18"/>
      <w:szCs w:val="18"/>
    </w:rPr>
  </w:style>
  <w:style w:type="paragraph" w:styleId="Footer">
    <w:name w:val="footer"/>
    <w:basedOn w:val="Normal"/>
    <w:link w:val="a0"/>
    <w:rsid w:val="00CF2606"/>
    <w:pPr>
      <w:tabs>
        <w:tab w:val="center" w:pos="4153"/>
        <w:tab w:val="right" w:pos="8306"/>
      </w:tabs>
      <w:snapToGrid w:val="0"/>
    </w:pPr>
    <w:rPr>
      <w:sz w:val="18"/>
      <w:szCs w:val="18"/>
    </w:rPr>
  </w:style>
  <w:style w:type="character" w:customStyle="1" w:styleId="a0">
    <w:name w:val="页脚 字符"/>
    <w:basedOn w:val="DefaultParagraphFont"/>
    <w:link w:val="Footer"/>
    <w:rsid w:val="00CF2606"/>
    <w:rPr>
      <w:sz w:val="18"/>
      <w:szCs w:val="18"/>
    </w:rPr>
  </w:style>
  <w:style w:type="character" w:styleId="PageNumber">
    <w:name w:val="page number"/>
    <w:basedOn w:val="DefaultParagraphFont"/>
    <w:rsid w:val="00CF2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27110154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3134</Words>
  <Characters>17868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