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钻探设备项目规划设计纲要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7" w:history="1">
        <w:r>
          <w:rPr>
            <w:rFonts w:ascii="仿宋" w:eastAsia="仿宋" w:hAnsi="仿宋" w:cs="仿宋" w:hint="eastAsia"/>
            <w:lang w:eastAsia="zh-CN"/>
          </w:rPr>
          <w:t>前言</w:t>
        </w:r>
        <w:r>
          <w:tab/>
        </w:r>
        <w:r>
          <w:fldChar w:fldCharType="begin"/>
        </w:r>
        <w:r>
          <w:instrText xml:space="preserve"> PAGEREF _Toc5727 \h </w:instrText>
        </w:r>
        <w:r>
          <w:fldChar w:fldCharType="separate"/>
        </w:r>
        <w:r>
          <w:t>3</w:t>
        </w:r>
        <w:r>
          <w:fldChar w:fldCharType="end"/>
        </w:r>
      </w:hyperlink>
    </w:p>
    <w:p>
      <w:pPr>
        <w:pStyle w:val="TOC1"/>
        <w:tabs>
          <w:tab w:val="right" w:leader="dot" w:pos="8306"/>
        </w:tabs>
      </w:pPr>
      <w:hyperlink w:anchor="_Toc30715" w:history="1">
        <w:r>
          <w:rPr>
            <w:rFonts w:ascii="仿宋" w:eastAsia="仿宋" w:hAnsi="仿宋" w:cs="仿宋" w:hint="eastAsia"/>
            <w:lang w:eastAsia="zh-CN"/>
          </w:rPr>
          <w:t>一、钻探设备项目危机管理</w:t>
        </w:r>
        <w:r>
          <w:tab/>
        </w:r>
        <w:r>
          <w:fldChar w:fldCharType="begin"/>
        </w:r>
        <w:r>
          <w:instrText xml:space="preserve"> PAGEREF _Toc30715 \h </w:instrText>
        </w:r>
        <w:r>
          <w:fldChar w:fldCharType="separate"/>
        </w:r>
        <w:r>
          <w:t>3</w:t>
        </w:r>
        <w:r>
          <w:fldChar w:fldCharType="end"/>
        </w:r>
      </w:hyperlink>
    </w:p>
    <w:p>
      <w:pPr>
        <w:pStyle w:val="TOC2"/>
        <w:tabs>
          <w:tab w:val="right" w:leader="dot" w:pos="8306"/>
        </w:tabs>
      </w:pPr>
      <w:hyperlink w:anchor="_Toc23280" w:history="1">
        <w:r>
          <w:rPr>
            <w:rFonts w:ascii="仿宋" w:eastAsia="仿宋" w:hAnsi="仿宋" w:cs="仿宋" w:hint="eastAsia"/>
            <w:lang w:eastAsia="zh-CN"/>
          </w:rPr>
          <w:t>(一)、危机预警与识别</w:t>
        </w:r>
        <w:r>
          <w:tab/>
        </w:r>
        <w:r>
          <w:fldChar w:fldCharType="begin"/>
        </w:r>
        <w:r>
          <w:instrText xml:space="preserve"> PAGEREF _Toc23280 \h </w:instrText>
        </w:r>
        <w:r>
          <w:fldChar w:fldCharType="separate"/>
        </w:r>
        <w:r>
          <w:t>3</w:t>
        </w:r>
        <w:r>
          <w:fldChar w:fldCharType="end"/>
        </w:r>
      </w:hyperlink>
    </w:p>
    <w:p>
      <w:pPr>
        <w:pStyle w:val="TOC2"/>
        <w:tabs>
          <w:tab w:val="right" w:leader="dot" w:pos="8306"/>
        </w:tabs>
      </w:pPr>
      <w:hyperlink w:anchor="_Toc12388" w:history="1">
        <w:r>
          <w:rPr>
            <w:rFonts w:ascii="仿宋" w:eastAsia="仿宋" w:hAnsi="仿宋" w:cs="仿宋" w:hint="eastAsia"/>
            <w:lang w:eastAsia="zh-CN"/>
          </w:rPr>
          <w:t>(二)、危机应对与恢复</w:t>
        </w:r>
        <w:r>
          <w:tab/>
        </w:r>
        <w:r>
          <w:fldChar w:fldCharType="begin"/>
        </w:r>
        <w:r>
          <w:instrText xml:space="preserve"> PAGEREF _Toc12388 \h </w:instrText>
        </w:r>
        <w:r>
          <w:fldChar w:fldCharType="separate"/>
        </w:r>
        <w:r>
          <w:t>4</w:t>
        </w:r>
        <w:r>
          <w:fldChar w:fldCharType="end"/>
        </w:r>
      </w:hyperlink>
    </w:p>
    <w:p>
      <w:pPr>
        <w:pStyle w:val="TOC1"/>
        <w:tabs>
          <w:tab w:val="right" w:leader="dot" w:pos="8306"/>
        </w:tabs>
      </w:pPr>
      <w:hyperlink w:anchor="_Toc13312" w:history="1">
        <w:r>
          <w:rPr>
            <w:rFonts w:ascii="仿宋" w:eastAsia="仿宋" w:hAnsi="仿宋" w:cs="仿宋" w:hint="eastAsia"/>
            <w:lang w:eastAsia="zh-CN"/>
          </w:rPr>
          <w:t>二、钻探设备项目绩效评估</w:t>
        </w:r>
        <w:r>
          <w:tab/>
        </w:r>
        <w:r>
          <w:fldChar w:fldCharType="begin"/>
        </w:r>
        <w:r>
          <w:instrText xml:space="preserve"> PAGEREF _Toc13312 \h </w:instrText>
        </w:r>
        <w:r>
          <w:fldChar w:fldCharType="separate"/>
        </w:r>
        <w:r>
          <w:t>5</w:t>
        </w:r>
        <w:r>
          <w:fldChar w:fldCharType="end"/>
        </w:r>
      </w:hyperlink>
    </w:p>
    <w:p>
      <w:pPr>
        <w:pStyle w:val="TOC2"/>
        <w:tabs>
          <w:tab w:val="right" w:leader="dot" w:pos="8306"/>
        </w:tabs>
      </w:pPr>
      <w:hyperlink w:anchor="_Toc24694" w:history="1">
        <w:r>
          <w:rPr>
            <w:rFonts w:ascii="仿宋" w:eastAsia="仿宋" w:hAnsi="仿宋" w:cs="仿宋" w:hint="eastAsia"/>
            <w:lang w:eastAsia="zh-CN"/>
          </w:rPr>
          <w:t>(一)、绩效评估指标</w:t>
        </w:r>
        <w:r>
          <w:tab/>
        </w:r>
        <w:r>
          <w:fldChar w:fldCharType="begin"/>
        </w:r>
        <w:r>
          <w:instrText xml:space="preserve"> PAGEREF _Toc24694 \h </w:instrText>
        </w:r>
        <w:r>
          <w:fldChar w:fldCharType="separate"/>
        </w:r>
        <w:r>
          <w:t>5</w:t>
        </w:r>
        <w:r>
          <w:fldChar w:fldCharType="end"/>
        </w:r>
      </w:hyperlink>
    </w:p>
    <w:p>
      <w:pPr>
        <w:pStyle w:val="TOC2"/>
        <w:tabs>
          <w:tab w:val="right" w:leader="dot" w:pos="8306"/>
        </w:tabs>
      </w:pPr>
      <w:hyperlink w:anchor="_Toc11171" w:history="1">
        <w:r>
          <w:rPr>
            <w:rFonts w:ascii="仿宋" w:eastAsia="仿宋" w:hAnsi="仿宋" w:cs="仿宋" w:hint="eastAsia"/>
            <w:lang w:eastAsia="zh-CN"/>
          </w:rPr>
          <w:t>(二)、绩效评估方法</w:t>
        </w:r>
        <w:r>
          <w:tab/>
        </w:r>
        <w:r>
          <w:fldChar w:fldCharType="begin"/>
        </w:r>
        <w:r>
          <w:instrText xml:space="preserve"> PAGEREF _Toc11171 \h </w:instrText>
        </w:r>
        <w:r>
          <w:fldChar w:fldCharType="separate"/>
        </w:r>
        <w:r>
          <w:t>6</w:t>
        </w:r>
        <w:r>
          <w:fldChar w:fldCharType="end"/>
        </w:r>
      </w:hyperlink>
    </w:p>
    <w:p>
      <w:pPr>
        <w:pStyle w:val="TOC2"/>
        <w:tabs>
          <w:tab w:val="right" w:leader="dot" w:pos="8306"/>
        </w:tabs>
      </w:pPr>
      <w:hyperlink w:anchor="_Toc13598" w:history="1">
        <w:r>
          <w:rPr>
            <w:rFonts w:ascii="仿宋" w:eastAsia="仿宋" w:hAnsi="仿宋" w:cs="仿宋" w:hint="eastAsia"/>
            <w:lang w:eastAsia="zh-CN"/>
          </w:rPr>
          <w:t>(三)、绩效评估周期</w:t>
        </w:r>
        <w:r>
          <w:tab/>
        </w:r>
        <w:r>
          <w:fldChar w:fldCharType="begin"/>
        </w:r>
        <w:r>
          <w:instrText xml:space="preserve"> PAGEREF _Toc13598 \h </w:instrText>
        </w:r>
        <w:r>
          <w:fldChar w:fldCharType="separate"/>
        </w:r>
        <w:r>
          <w:t>7</w:t>
        </w:r>
        <w:r>
          <w:fldChar w:fldCharType="end"/>
        </w:r>
      </w:hyperlink>
    </w:p>
    <w:p>
      <w:pPr>
        <w:pStyle w:val="TOC1"/>
        <w:tabs>
          <w:tab w:val="right" w:leader="dot" w:pos="8306"/>
        </w:tabs>
      </w:pPr>
      <w:hyperlink w:anchor="_Toc408" w:history="1">
        <w:r>
          <w:rPr>
            <w:rFonts w:ascii="仿宋" w:eastAsia="仿宋" w:hAnsi="仿宋" w:cs="仿宋" w:hint="eastAsia"/>
            <w:lang w:eastAsia="zh-CN"/>
          </w:rPr>
          <w:t>三、钻探设备项目选址可行性分析</w:t>
        </w:r>
        <w:r>
          <w:tab/>
        </w:r>
        <w:r>
          <w:fldChar w:fldCharType="begin"/>
        </w:r>
        <w:r>
          <w:instrText xml:space="preserve"> PAGEREF _Toc408 \h </w:instrText>
        </w:r>
        <w:r>
          <w:fldChar w:fldCharType="separate"/>
        </w:r>
        <w:r>
          <w:t>8</w:t>
        </w:r>
        <w:r>
          <w:fldChar w:fldCharType="end"/>
        </w:r>
      </w:hyperlink>
    </w:p>
    <w:p>
      <w:pPr>
        <w:pStyle w:val="TOC2"/>
        <w:tabs>
          <w:tab w:val="right" w:leader="dot" w:pos="8306"/>
        </w:tabs>
      </w:pPr>
      <w:hyperlink w:anchor="_Toc9112" w:history="1">
        <w:r>
          <w:rPr>
            <w:rFonts w:ascii="仿宋" w:eastAsia="仿宋" w:hAnsi="仿宋" w:cs="仿宋" w:hint="eastAsia"/>
            <w:lang w:eastAsia="zh-CN"/>
          </w:rPr>
          <w:t>(一)、钻探设备项目选址</w:t>
        </w:r>
        <w:r>
          <w:tab/>
        </w:r>
        <w:r>
          <w:fldChar w:fldCharType="begin"/>
        </w:r>
        <w:r>
          <w:instrText xml:space="preserve"> PAGEREF _Toc9112 \h </w:instrText>
        </w:r>
        <w:r>
          <w:fldChar w:fldCharType="separate"/>
        </w:r>
        <w:r>
          <w:t>8</w:t>
        </w:r>
        <w:r>
          <w:fldChar w:fldCharType="end"/>
        </w:r>
      </w:hyperlink>
    </w:p>
    <w:p>
      <w:pPr>
        <w:pStyle w:val="TOC2"/>
        <w:tabs>
          <w:tab w:val="right" w:leader="dot" w:pos="8306"/>
        </w:tabs>
      </w:pPr>
      <w:hyperlink w:anchor="_Toc8377" w:history="1">
        <w:r>
          <w:rPr>
            <w:rFonts w:ascii="仿宋" w:eastAsia="仿宋" w:hAnsi="仿宋" w:cs="仿宋" w:hint="eastAsia"/>
            <w:lang w:eastAsia="zh-CN"/>
          </w:rPr>
          <w:t>(二)、用地控制指标</w:t>
        </w:r>
        <w:r>
          <w:tab/>
        </w:r>
        <w:r>
          <w:fldChar w:fldCharType="begin"/>
        </w:r>
        <w:r>
          <w:instrText xml:space="preserve"> PAGEREF _Toc8377 \h </w:instrText>
        </w:r>
        <w:r>
          <w:fldChar w:fldCharType="separate"/>
        </w:r>
        <w:r>
          <w:t>9</w:t>
        </w:r>
        <w:r>
          <w:fldChar w:fldCharType="end"/>
        </w:r>
      </w:hyperlink>
    </w:p>
    <w:p>
      <w:pPr>
        <w:pStyle w:val="TOC2"/>
        <w:tabs>
          <w:tab w:val="right" w:leader="dot" w:pos="8306"/>
        </w:tabs>
      </w:pPr>
      <w:hyperlink w:anchor="_Toc21411" w:history="1">
        <w:r>
          <w:rPr>
            <w:rFonts w:ascii="仿宋" w:eastAsia="仿宋" w:hAnsi="仿宋" w:cs="仿宋" w:hint="eastAsia"/>
            <w:lang w:eastAsia="zh-CN"/>
          </w:rPr>
          <w:t>(三)、节约用地措施</w:t>
        </w:r>
        <w:r>
          <w:tab/>
        </w:r>
        <w:r>
          <w:fldChar w:fldCharType="begin"/>
        </w:r>
        <w:r>
          <w:instrText xml:space="preserve"> PAGEREF _Toc21411 \h </w:instrText>
        </w:r>
        <w:r>
          <w:fldChar w:fldCharType="separate"/>
        </w:r>
        <w:r>
          <w:t>10</w:t>
        </w:r>
        <w:r>
          <w:fldChar w:fldCharType="end"/>
        </w:r>
      </w:hyperlink>
    </w:p>
    <w:p>
      <w:pPr>
        <w:pStyle w:val="TOC2"/>
        <w:tabs>
          <w:tab w:val="right" w:leader="dot" w:pos="8306"/>
        </w:tabs>
      </w:pPr>
      <w:hyperlink w:anchor="_Toc240" w:history="1">
        <w:r>
          <w:rPr>
            <w:rFonts w:ascii="仿宋" w:eastAsia="仿宋" w:hAnsi="仿宋" w:cs="仿宋" w:hint="eastAsia"/>
            <w:lang w:eastAsia="zh-CN"/>
          </w:rPr>
          <w:t>(四)、总图布置方案</w:t>
        </w:r>
        <w:r>
          <w:tab/>
        </w:r>
        <w:r>
          <w:fldChar w:fldCharType="begin"/>
        </w:r>
        <w:r>
          <w:instrText xml:space="preserve"> PAGEREF _Toc240 \h </w:instrText>
        </w:r>
        <w:r>
          <w:fldChar w:fldCharType="separate"/>
        </w:r>
        <w:r>
          <w:t>12</w:t>
        </w:r>
        <w:r>
          <w:fldChar w:fldCharType="end"/>
        </w:r>
      </w:hyperlink>
    </w:p>
    <w:p>
      <w:pPr>
        <w:pStyle w:val="TOC2"/>
        <w:tabs>
          <w:tab w:val="right" w:leader="dot" w:pos="8306"/>
        </w:tabs>
      </w:pPr>
      <w:hyperlink w:anchor="_Toc6171" w:history="1">
        <w:r>
          <w:rPr>
            <w:rFonts w:ascii="仿宋" w:eastAsia="仿宋" w:hAnsi="仿宋" w:cs="仿宋" w:hint="eastAsia"/>
            <w:lang w:eastAsia="zh-CN"/>
          </w:rPr>
          <w:t>(五)、选址综合评价</w:t>
        </w:r>
        <w:r>
          <w:tab/>
        </w:r>
        <w:r>
          <w:fldChar w:fldCharType="begin"/>
        </w:r>
        <w:r>
          <w:instrText xml:space="preserve"> PAGEREF _Toc6171 \h </w:instrText>
        </w:r>
        <w:r>
          <w:fldChar w:fldCharType="separate"/>
        </w:r>
        <w:r>
          <w:t>13</w:t>
        </w:r>
        <w:r>
          <w:fldChar w:fldCharType="end"/>
        </w:r>
      </w:hyperlink>
    </w:p>
    <w:p>
      <w:pPr>
        <w:pStyle w:val="TOC1"/>
        <w:tabs>
          <w:tab w:val="right" w:leader="dot" w:pos="8306"/>
        </w:tabs>
      </w:pPr>
      <w:hyperlink w:anchor="_Toc25049" w:history="1">
        <w:r>
          <w:rPr>
            <w:rFonts w:ascii="仿宋" w:eastAsia="仿宋" w:hAnsi="仿宋" w:cs="仿宋" w:hint="eastAsia"/>
            <w:lang w:eastAsia="zh-CN"/>
          </w:rPr>
          <w:t>四、产品规划分析</w:t>
        </w:r>
        <w:r>
          <w:tab/>
        </w:r>
        <w:r>
          <w:fldChar w:fldCharType="begin"/>
        </w:r>
        <w:r>
          <w:instrText xml:space="preserve"> PAGEREF _Toc25049 \h </w:instrText>
        </w:r>
        <w:r>
          <w:fldChar w:fldCharType="separate"/>
        </w:r>
        <w:r>
          <w:t>14</w:t>
        </w:r>
        <w:r>
          <w:fldChar w:fldCharType="end"/>
        </w:r>
      </w:hyperlink>
    </w:p>
    <w:p>
      <w:pPr>
        <w:pStyle w:val="TOC2"/>
        <w:tabs>
          <w:tab w:val="right" w:leader="dot" w:pos="8306"/>
        </w:tabs>
      </w:pPr>
      <w:hyperlink w:anchor="_Toc20882" w:history="1">
        <w:r>
          <w:rPr>
            <w:rFonts w:ascii="仿宋" w:eastAsia="仿宋" w:hAnsi="仿宋" w:cs="仿宋" w:hint="eastAsia"/>
            <w:lang w:eastAsia="zh-CN"/>
          </w:rPr>
          <w:t>(一)、产品规划</w:t>
        </w:r>
        <w:r>
          <w:tab/>
        </w:r>
        <w:r>
          <w:fldChar w:fldCharType="begin"/>
        </w:r>
        <w:r>
          <w:instrText xml:space="preserve"> PAGEREF _Toc20882 \h </w:instrText>
        </w:r>
        <w:r>
          <w:fldChar w:fldCharType="separate"/>
        </w:r>
        <w:r>
          <w:t>14</w:t>
        </w:r>
        <w:r>
          <w:fldChar w:fldCharType="end"/>
        </w:r>
      </w:hyperlink>
    </w:p>
    <w:p>
      <w:pPr>
        <w:pStyle w:val="TOC2"/>
        <w:tabs>
          <w:tab w:val="right" w:leader="dot" w:pos="8306"/>
        </w:tabs>
      </w:pPr>
      <w:hyperlink w:anchor="_Toc27515" w:history="1">
        <w:r>
          <w:rPr>
            <w:rFonts w:ascii="仿宋" w:eastAsia="仿宋" w:hAnsi="仿宋" w:cs="仿宋" w:hint="eastAsia"/>
            <w:lang w:eastAsia="zh-CN"/>
          </w:rPr>
          <w:t>(二)、建设规模</w:t>
        </w:r>
        <w:r>
          <w:tab/>
        </w:r>
        <w:r>
          <w:fldChar w:fldCharType="begin"/>
        </w:r>
        <w:r>
          <w:instrText xml:space="preserve"> PAGEREF _Toc27515 \h </w:instrText>
        </w:r>
        <w:r>
          <w:fldChar w:fldCharType="separate"/>
        </w:r>
        <w:r>
          <w:t>14</w:t>
        </w:r>
        <w:r>
          <w:fldChar w:fldCharType="end"/>
        </w:r>
      </w:hyperlink>
    </w:p>
    <w:p>
      <w:pPr>
        <w:pStyle w:val="TOC1"/>
        <w:tabs>
          <w:tab w:val="right" w:leader="dot" w:pos="8306"/>
        </w:tabs>
      </w:pPr>
      <w:hyperlink w:anchor="_Toc12974" w:history="1">
        <w:r>
          <w:rPr>
            <w:rFonts w:ascii="仿宋" w:eastAsia="仿宋" w:hAnsi="仿宋" w:cs="仿宋" w:hint="eastAsia"/>
            <w:lang w:eastAsia="zh-CN"/>
          </w:rPr>
          <w:t>五、钻探设备项目建设背景及必要性分析</w:t>
        </w:r>
        <w:r>
          <w:tab/>
        </w:r>
        <w:r>
          <w:fldChar w:fldCharType="begin"/>
        </w:r>
        <w:r>
          <w:instrText xml:space="preserve"> PAGEREF _Toc12974 \h </w:instrText>
        </w:r>
        <w:r>
          <w:fldChar w:fldCharType="separate"/>
        </w:r>
        <w:r>
          <w:t>16</w:t>
        </w:r>
        <w:r>
          <w:fldChar w:fldCharType="end"/>
        </w:r>
      </w:hyperlink>
    </w:p>
    <w:p>
      <w:pPr>
        <w:pStyle w:val="TOC2"/>
        <w:tabs>
          <w:tab w:val="right" w:leader="dot" w:pos="8306"/>
        </w:tabs>
      </w:pPr>
      <w:hyperlink w:anchor="_Toc28094" w:history="1">
        <w:r>
          <w:rPr>
            <w:rFonts w:ascii="仿宋" w:eastAsia="仿宋" w:hAnsi="仿宋" w:cs="仿宋" w:hint="eastAsia"/>
            <w:lang w:eastAsia="zh-CN"/>
          </w:rPr>
          <w:t>(一)、钻探设备项目背景分析</w:t>
        </w:r>
        <w:r>
          <w:tab/>
        </w:r>
        <w:r>
          <w:fldChar w:fldCharType="begin"/>
        </w:r>
        <w:r>
          <w:instrText xml:space="preserve"> PAGEREF _Toc28094 \h </w:instrText>
        </w:r>
        <w:r>
          <w:fldChar w:fldCharType="separate"/>
        </w:r>
        <w:r>
          <w:t>16</w:t>
        </w:r>
        <w:r>
          <w:fldChar w:fldCharType="end"/>
        </w:r>
      </w:hyperlink>
    </w:p>
    <w:p>
      <w:pPr>
        <w:pStyle w:val="TOC2"/>
        <w:tabs>
          <w:tab w:val="right" w:leader="dot" w:pos="8306"/>
        </w:tabs>
      </w:pPr>
      <w:hyperlink w:anchor="_Toc23620" w:history="1">
        <w:r>
          <w:rPr>
            <w:rFonts w:ascii="仿宋" w:eastAsia="仿宋" w:hAnsi="仿宋" w:cs="仿宋" w:hint="eastAsia"/>
            <w:lang w:eastAsia="zh-CN"/>
          </w:rPr>
          <w:t>(二)、钻探设备项目建设必要性分析</w:t>
        </w:r>
        <w:r>
          <w:tab/>
        </w:r>
        <w:r>
          <w:fldChar w:fldCharType="begin"/>
        </w:r>
        <w:r>
          <w:instrText xml:space="preserve"> PAGEREF _Toc23620 \h </w:instrText>
        </w:r>
        <w:r>
          <w:fldChar w:fldCharType="separate"/>
        </w:r>
        <w:r>
          <w:t>17</w:t>
        </w:r>
        <w:r>
          <w:fldChar w:fldCharType="end"/>
        </w:r>
      </w:hyperlink>
    </w:p>
    <w:p>
      <w:pPr>
        <w:pStyle w:val="TOC1"/>
        <w:tabs>
          <w:tab w:val="right" w:leader="dot" w:pos="8306"/>
        </w:tabs>
      </w:pPr>
      <w:hyperlink w:anchor="_Toc31873" w:history="1">
        <w:r>
          <w:rPr>
            <w:rFonts w:ascii="仿宋" w:eastAsia="仿宋" w:hAnsi="仿宋" w:cs="仿宋" w:hint="eastAsia"/>
            <w:lang w:eastAsia="zh-CN"/>
          </w:rPr>
          <w:t>六、钻探设备项目概论</w:t>
        </w:r>
        <w:r>
          <w:tab/>
        </w:r>
        <w:r>
          <w:fldChar w:fldCharType="begin"/>
        </w:r>
        <w:r>
          <w:instrText xml:space="preserve"> PAGEREF _Toc31873 \h </w:instrText>
        </w:r>
        <w:r>
          <w:fldChar w:fldCharType="separate"/>
        </w:r>
        <w:r>
          <w:t>19</w:t>
        </w:r>
        <w:r>
          <w:fldChar w:fldCharType="end"/>
        </w:r>
      </w:hyperlink>
    </w:p>
    <w:p>
      <w:pPr>
        <w:pStyle w:val="TOC2"/>
        <w:tabs>
          <w:tab w:val="right" w:leader="dot" w:pos="8306"/>
        </w:tabs>
      </w:pPr>
      <w:hyperlink w:anchor="_Toc14223" w:history="1">
        <w:r>
          <w:rPr>
            <w:rFonts w:ascii="仿宋" w:eastAsia="仿宋" w:hAnsi="仿宋" w:cs="仿宋" w:hint="eastAsia"/>
            <w:lang w:eastAsia="zh-CN"/>
          </w:rPr>
          <w:t>(一)、钻探设备项目概况</w:t>
        </w:r>
        <w:r>
          <w:tab/>
        </w:r>
        <w:r>
          <w:fldChar w:fldCharType="begin"/>
        </w:r>
        <w:r>
          <w:instrText xml:space="preserve"> PAGEREF _Toc14223 \h </w:instrText>
        </w:r>
        <w:r>
          <w:fldChar w:fldCharType="separate"/>
        </w:r>
        <w:r>
          <w:t>19</w:t>
        </w:r>
        <w:r>
          <w:fldChar w:fldCharType="end"/>
        </w:r>
      </w:hyperlink>
    </w:p>
    <w:p>
      <w:pPr>
        <w:pStyle w:val="TOC2"/>
        <w:tabs>
          <w:tab w:val="right" w:leader="dot" w:pos="8306"/>
        </w:tabs>
      </w:pPr>
      <w:hyperlink w:anchor="_Toc21890" w:history="1">
        <w:r>
          <w:rPr>
            <w:rFonts w:ascii="仿宋" w:eastAsia="仿宋" w:hAnsi="仿宋" w:cs="仿宋" w:hint="eastAsia"/>
            <w:lang w:eastAsia="zh-CN"/>
          </w:rPr>
          <w:t>(二)、钻探设备项目目标</w:t>
        </w:r>
        <w:r>
          <w:tab/>
        </w:r>
        <w:r>
          <w:fldChar w:fldCharType="begin"/>
        </w:r>
        <w:r>
          <w:instrText xml:space="preserve"> PAGEREF _Toc21890 \h </w:instrText>
        </w:r>
        <w:r>
          <w:fldChar w:fldCharType="separate"/>
        </w:r>
        <w:r>
          <w:t>21</w:t>
        </w:r>
        <w:r>
          <w:fldChar w:fldCharType="end"/>
        </w:r>
      </w:hyperlink>
    </w:p>
    <w:p>
      <w:pPr>
        <w:pStyle w:val="TOC2"/>
        <w:tabs>
          <w:tab w:val="right" w:leader="dot" w:pos="8306"/>
        </w:tabs>
      </w:pPr>
      <w:hyperlink w:anchor="_Toc26366" w:history="1">
        <w:r>
          <w:rPr>
            <w:rFonts w:ascii="仿宋" w:eastAsia="仿宋" w:hAnsi="仿宋" w:cs="仿宋" w:hint="eastAsia"/>
            <w:lang w:eastAsia="zh-CN"/>
          </w:rPr>
          <w:t>(三)、钻探设备项目提出的理由</w:t>
        </w:r>
        <w:r>
          <w:tab/>
        </w:r>
        <w:r>
          <w:fldChar w:fldCharType="begin"/>
        </w:r>
        <w:r>
          <w:instrText xml:space="preserve"> PAGEREF _Toc26366 \h </w:instrText>
        </w:r>
        <w:r>
          <w:fldChar w:fldCharType="separate"/>
        </w:r>
        <w:r>
          <w:t>22</w:t>
        </w:r>
        <w:r>
          <w:fldChar w:fldCharType="end"/>
        </w:r>
      </w:hyperlink>
    </w:p>
    <w:p>
      <w:pPr>
        <w:pStyle w:val="TOC2"/>
        <w:tabs>
          <w:tab w:val="right" w:leader="dot" w:pos="8306"/>
        </w:tabs>
      </w:pPr>
      <w:hyperlink w:anchor="_Toc9852" w:history="1">
        <w:r>
          <w:rPr>
            <w:rFonts w:ascii="仿宋" w:eastAsia="仿宋" w:hAnsi="仿宋" w:cs="仿宋" w:hint="eastAsia"/>
            <w:lang w:eastAsia="zh-CN"/>
          </w:rPr>
          <w:t>(四)、钻探设备项目意义</w:t>
        </w:r>
        <w:r>
          <w:tab/>
        </w:r>
        <w:r>
          <w:fldChar w:fldCharType="begin"/>
        </w:r>
        <w:r>
          <w:instrText xml:space="preserve"> PAGEREF _Toc9852 \h </w:instrText>
        </w:r>
        <w:r>
          <w:fldChar w:fldCharType="separate"/>
        </w:r>
        <w:r>
          <w:t>23</w:t>
        </w:r>
        <w:r>
          <w:fldChar w:fldCharType="end"/>
        </w:r>
      </w:hyperlink>
    </w:p>
    <w:p>
      <w:pPr>
        <w:pStyle w:val="TOC2"/>
        <w:tabs>
          <w:tab w:val="right" w:leader="dot" w:pos="8306"/>
        </w:tabs>
      </w:pPr>
      <w:hyperlink w:anchor="_Toc10844" w:history="1">
        <w:r>
          <w:rPr>
            <w:rFonts w:ascii="仿宋" w:eastAsia="仿宋" w:hAnsi="仿宋" w:cs="仿宋" w:hint="eastAsia"/>
            <w:lang w:eastAsia="zh-CN"/>
          </w:rPr>
          <w:t>(五)、钻探设备项目背景</w:t>
        </w:r>
        <w:r>
          <w:tab/>
        </w:r>
        <w:r>
          <w:fldChar w:fldCharType="begin"/>
        </w:r>
        <w:r>
          <w:instrText xml:space="preserve"> PAGEREF _Toc10844 \h </w:instrText>
        </w:r>
        <w:r>
          <w:fldChar w:fldCharType="separate"/>
        </w:r>
        <w:r>
          <w:t>24</w:t>
        </w:r>
        <w:r>
          <w:fldChar w:fldCharType="end"/>
        </w:r>
      </w:hyperlink>
    </w:p>
    <w:p>
      <w:pPr>
        <w:pStyle w:val="TOC1"/>
        <w:tabs>
          <w:tab w:val="right" w:leader="dot" w:pos="8306"/>
        </w:tabs>
      </w:pPr>
      <w:hyperlink w:anchor="_Toc15645" w:history="1">
        <w:r>
          <w:rPr>
            <w:rFonts w:ascii="仿宋" w:eastAsia="仿宋" w:hAnsi="仿宋" w:cs="仿宋" w:hint="eastAsia"/>
            <w:lang w:eastAsia="zh-CN"/>
          </w:rPr>
          <w:t>七、钻探设备项目财务管理</w:t>
        </w:r>
        <w:r>
          <w:tab/>
        </w:r>
        <w:r>
          <w:fldChar w:fldCharType="begin"/>
        </w:r>
        <w:r>
          <w:instrText xml:space="preserve"> PAGEREF _Toc15645 \h </w:instrText>
        </w:r>
        <w:r>
          <w:fldChar w:fldCharType="separate"/>
        </w:r>
        <w:r>
          <w:t>25</w:t>
        </w:r>
        <w:r>
          <w:fldChar w:fldCharType="end"/>
        </w:r>
      </w:hyperlink>
    </w:p>
    <w:p>
      <w:pPr>
        <w:pStyle w:val="TOC2"/>
        <w:tabs>
          <w:tab w:val="right" w:leader="dot" w:pos="8306"/>
        </w:tabs>
      </w:pPr>
      <w:hyperlink w:anchor="_Toc14699" w:history="1">
        <w:r>
          <w:rPr>
            <w:rFonts w:ascii="仿宋" w:eastAsia="仿宋" w:hAnsi="仿宋" w:cs="仿宋" w:hint="eastAsia"/>
            <w:lang w:eastAsia="zh-CN"/>
          </w:rPr>
          <w:t>(一)、资金需求大</w:t>
        </w:r>
        <w:r>
          <w:tab/>
        </w:r>
        <w:r>
          <w:fldChar w:fldCharType="begin"/>
        </w:r>
        <w:r>
          <w:instrText xml:space="preserve"> PAGEREF _Toc14699 \h </w:instrText>
        </w:r>
        <w:r>
          <w:fldChar w:fldCharType="separate"/>
        </w:r>
        <w:r>
          <w:t>25</w:t>
        </w:r>
        <w:r>
          <w:fldChar w:fldCharType="end"/>
        </w:r>
      </w:hyperlink>
    </w:p>
    <w:p>
      <w:pPr>
        <w:pStyle w:val="TOC2"/>
        <w:tabs>
          <w:tab w:val="right" w:leader="dot" w:pos="8306"/>
        </w:tabs>
      </w:pPr>
      <w:hyperlink w:anchor="_Toc14275" w:history="1">
        <w:r>
          <w:rPr>
            <w:rFonts w:ascii="仿宋" w:eastAsia="仿宋" w:hAnsi="仿宋" w:cs="仿宋" w:hint="eastAsia"/>
            <w:lang w:eastAsia="zh-CN"/>
          </w:rPr>
          <w:t>(二)、研发周期长</w:t>
        </w:r>
        <w:r>
          <w:tab/>
        </w:r>
        <w:r>
          <w:fldChar w:fldCharType="begin"/>
        </w:r>
        <w:r>
          <w:instrText xml:space="preserve"> PAGEREF _Toc14275 \h </w:instrText>
        </w:r>
        <w:r>
          <w:fldChar w:fldCharType="separate"/>
        </w:r>
        <w:r>
          <w:t>26</w:t>
        </w:r>
        <w:r>
          <w:fldChar w:fldCharType="end"/>
        </w:r>
      </w:hyperlink>
    </w:p>
    <w:p>
      <w:pPr>
        <w:pStyle w:val="TOC2"/>
        <w:tabs>
          <w:tab w:val="right" w:leader="dot" w:pos="8306"/>
        </w:tabs>
      </w:pPr>
      <w:hyperlink w:anchor="_Toc28711" w:history="1">
        <w:r>
          <w:rPr>
            <w:rFonts w:ascii="仿宋" w:eastAsia="仿宋" w:hAnsi="仿宋" w:cs="仿宋" w:hint="eastAsia"/>
            <w:lang w:eastAsia="zh-CN"/>
          </w:rPr>
          <w:t>(三)、市场风险大</w:t>
        </w:r>
        <w:r>
          <w:tab/>
        </w:r>
        <w:r>
          <w:fldChar w:fldCharType="begin"/>
        </w:r>
        <w:r>
          <w:instrText xml:space="preserve"> PAGEREF _Toc28711 \h </w:instrText>
        </w:r>
        <w:r>
          <w:fldChar w:fldCharType="separate"/>
        </w:r>
        <w:r>
          <w:t>27</w:t>
        </w:r>
        <w:r>
          <w:fldChar w:fldCharType="end"/>
        </w:r>
      </w:hyperlink>
    </w:p>
    <w:p>
      <w:pPr>
        <w:pStyle w:val="TOC2"/>
        <w:tabs>
          <w:tab w:val="right" w:leader="dot" w:pos="8306"/>
        </w:tabs>
      </w:pPr>
      <w:hyperlink w:anchor="_Toc17705" w:history="1">
        <w:r>
          <w:rPr>
            <w:rFonts w:ascii="仿宋" w:eastAsia="仿宋" w:hAnsi="仿宋" w:cs="仿宋" w:hint="eastAsia"/>
            <w:lang w:eastAsia="zh-CN"/>
          </w:rPr>
          <w:t>(四)、利润率高</w:t>
        </w:r>
        <w:r>
          <w:tab/>
        </w:r>
        <w:r>
          <w:fldChar w:fldCharType="begin"/>
        </w:r>
        <w:r>
          <w:instrText xml:space="preserve"> PAGEREF _Toc17705 \h </w:instrText>
        </w:r>
        <w:r>
          <w:fldChar w:fldCharType="separate"/>
        </w:r>
        <w:r>
          <w:t>30</w:t>
        </w:r>
        <w:r>
          <w:fldChar w:fldCharType="end"/>
        </w:r>
      </w:hyperlink>
    </w:p>
    <w:p>
      <w:pPr>
        <w:pStyle w:val="TOC1"/>
        <w:tabs>
          <w:tab w:val="right" w:leader="dot" w:pos="8306"/>
        </w:tabs>
      </w:pPr>
      <w:hyperlink w:anchor="_Toc16969" w:history="1">
        <w:r>
          <w:rPr>
            <w:rFonts w:ascii="仿宋" w:eastAsia="仿宋" w:hAnsi="仿宋" w:cs="仿宋" w:hint="eastAsia"/>
            <w:lang w:eastAsia="zh-CN"/>
          </w:rPr>
          <w:t>八、钻探设备项目技术管理</w:t>
        </w:r>
        <w:r>
          <w:tab/>
        </w:r>
        <w:r>
          <w:fldChar w:fldCharType="begin"/>
        </w:r>
        <w:r>
          <w:instrText xml:space="preserve"> PAGEREF _Toc16969 \h </w:instrText>
        </w:r>
        <w:r>
          <w:fldChar w:fldCharType="separate"/>
        </w:r>
        <w:r>
          <w:t>32</w:t>
        </w:r>
        <w:r>
          <w:fldChar w:fldCharType="end"/>
        </w:r>
      </w:hyperlink>
    </w:p>
    <w:p>
      <w:pPr>
        <w:pStyle w:val="TOC2"/>
        <w:tabs>
          <w:tab w:val="right" w:leader="dot" w:pos="8306"/>
        </w:tabs>
      </w:pPr>
      <w:hyperlink w:anchor="_Toc12901" w:history="1">
        <w:r>
          <w:rPr>
            <w:rFonts w:ascii="仿宋" w:eastAsia="仿宋" w:hAnsi="仿宋" w:cs="仿宋" w:hint="eastAsia"/>
            <w:lang w:eastAsia="zh-CN"/>
          </w:rPr>
          <w:t>(一)、技术方案选用方向</w:t>
        </w:r>
        <w:r>
          <w:tab/>
        </w:r>
        <w:r>
          <w:fldChar w:fldCharType="begin"/>
        </w:r>
        <w:r>
          <w:instrText xml:space="preserve"> PAGEREF _Toc12901 \h </w:instrText>
        </w:r>
        <w:r>
          <w:fldChar w:fldCharType="separate"/>
        </w:r>
        <w:r>
          <w:t>32</w:t>
        </w:r>
        <w:r>
          <w:fldChar w:fldCharType="end"/>
        </w:r>
      </w:hyperlink>
    </w:p>
    <w:p>
      <w:pPr>
        <w:pStyle w:val="TOC2"/>
        <w:tabs>
          <w:tab w:val="right" w:leader="dot" w:pos="8306"/>
        </w:tabs>
      </w:pPr>
      <w:hyperlink w:anchor="_Toc22472" w:history="1">
        <w:r>
          <w:rPr>
            <w:rFonts w:ascii="仿宋" w:eastAsia="仿宋" w:hAnsi="仿宋" w:cs="仿宋" w:hint="eastAsia"/>
            <w:lang w:eastAsia="zh-CN"/>
          </w:rPr>
          <w:t>(二)、工艺技术方案选用原则</w:t>
        </w:r>
        <w:r>
          <w:tab/>
        </w:r>
        <w:r>
          <w:fldChar w:fldCharType="begin"/>
        </w:r>
        <w:r>
          <w:instrText xml:space="preserve"> PAGEREF _Toc22472 \h </w:instrText>
        </w:r>
        <w:r>
          <w:fldChar w:fldCharType="separate"/>
        </w:r>
        <w:r>
          <w:t>34</w:t>
        </w:r>
        <w:r>
          <w:fldChar w:fldCharType="end"/>
        </w:r>
      </w:hyperlink>
    </w:p>
    <w:p>
      <w:pPr>
        <w:pStyle w:val="TOC2"/>
        <w:tabs>
          <w:tab w:val="right" w:leader="dot" w:pos="8306"/>
        </w:tabs>
      </w:pPr>
      <w:hyperlink w:anchor="_Toc16872" w:history="1">
        <w:r>
          <w:rPr>
            <w:rFonts w:ascii="仿宋" w:eastAsia="仿宋" w:hAnsi="仿宋" w:cs="仿宋" w:hint="eastAsia"/>
            <w:lang w:eastAsia="zh-CN"/>
          </w:rPr>
          <w:t>(三)、工艺技术方案要求</w:t>
        </w:r>
        <w:r>
          <w:tab/>
        </w:r>
        <w:r>
          <w:fldChar w:fldCharType="begin"/>
        </w:r>
        <w:r>
          <w:instrText xml:space="preserve"> PAGEREF _Toc16872 \h </w:instrText>
        </w:r>
        <w:r>
          <w:fldChar w:fldCharType="separate"/>
        </w:r>
        <w:r>
          <w:t>36</w:t>
        </w:r>
        <w:r>
          <w:fldChar w:fldCharType="end"/>
        </w:r>
      </w:hyperlink>
    </w:p>
    <w:p>
      <w:pPr>
        <w:pStyle w:val="TOC1"/>
        <w:tabs>
          <w:tab w:val="right" w:leader="dot" w:pos="8306"/>
        </w:tabs>
      </w:pPr>
      <w:hyperlink w:anchor="_Toc610" w:history="1">
        <w:r>
          <w:rPr>
            <w:rFonts w:ascii="仿宋" w:eastAsia="仿宋" w:hAnsi="仿宋" w:cs="仿宋" w:hint="eastAsia"/>
            <w:lang w:eastAsia="zh-CN"/>
          </w:rPr>
          <w:t>九、钻探设备项目风险管理</w:t>
        </w:r>
        <w:r>
          <w:tab/>
        </w:r>
        <w:r>
          <w:fldChar w:fldCharType="begin"/>
        </w:r>
        <w:r>
          <w:instrText xml:space="preserve"> PAGEREF _Toc610 \h </w:instrText>
        </w:r>
        <w:r>
          <w:fldChar w:fldCharType="separate"/>
        </w:r>
        <w:r>
          <w:t>38</w:t>
        </w:r>
        <w:r>
          <w:fldChar w:fldCharType="end"/>
        </w:r>
      </w:hyperlink>
    </w:p>
    <w:p>
      <w:pPr>
        <w:pStyle w:val="TOC2"/>
        <w:tabs>
          <w:tab w:val="right" w:leader="dot" w:pos="8306"/>
        </w:tabs>
      </w:pPr>
      <w:hyperlink w:anchor="_Toc23384" w:history="1">
        <w:r>
          <w:rPr>
            <w:rFonts w:ascii="仿宋" w:eastAsia="仿宋" w:hAnsi="仿宋" w:cs="仿宋" w:hint="eastAsia"/>
            <w:lang w:eastAsia="zh-CN"/>
          </w:rPr>
          <w:t>(一)、风险识别与评估</w:t>
        </w:r>
        <w:r>
          <w:tab/>
        </w:r>
        <w:r>
          <w:fldChar w:fldCharType="begin"/>
        </w:r>
        <w:r>
          <w:instrText xml:space="preserve"> PAGEREF _Toc23384 \h </w:instrText>
        </w:r>
        <w:r>
          <w:fldChar w:fldCharType="separate"/>
        </w:r>
        <w:r>
          <w:t>38</w:t>
        </w:r>
        <w:r>
          <w:fldChar w:fldCharType="end"/>
        </w:r>
      </w:hyperlink>
    </w:p>
    <w:p>
      <w:pPr>
        <w:pStyle w:val="TOC2"/>
        <w:tabs>
          <w:tab w:val="right" w:leader="dot" w:pos="8306"/>
        </w:tabs>
      </w:pPr>
      <w:hyperlink w:anchor="_Toc31863" w:history="1">
        <w:r>
          <w:rPr>
            <w:rFonts w:ascii="仿宋" w:eastAsia="仿宋" w:hAnsi="仿宋" w:cs="仿宋" w:hint="eastAsia"/>
            <w:lang w:eastAsia="zh-CN"/>
          </w:rPr>
          <w:t>(二)、风险应对策略</w:t>
        </w:r>
        <w:r>
          <w:tab/>
        </w:r>
        <w:r>
          <w:fldChar w:fldCharType="begin"/>
        </w:r>
        <w:r>
          <w:instrText xml:space="preserve"> PAGEREF _Toc31863 \h </w:instrText>
        </w:r>
        <w:r>
          <w:fldChar w:fldCharType="separate"/>
        </w:r>
        <w:r>
          <w:t>39</w:t>
        </w:r>
        <w:r>
          <w:fldChar w:fldCharType="end"/>
        </w:r>
      </w:hyperlink>
    </w:p>
    <w:p>
      <w:pPr>
        <w:pStyle w:val="TOC2"/>
        <w:tabs>
          <w:tab w:val="right" w:leader="dot" w:pos="8306"/>
        </w:tabs>
      </w:pPr>
      <w:hyperlink w:anchor="_Toc25479" w:history="1">
        <w:r>
          <w:rPr>
            <w:rFonts w:ascii="仿宋" w:eastAsia="仿宋" w:hAnsi="仿宋" w:cs="仿宋" w:hint="eastAsia"/>
            <w:lang w:eastAsia="zh-CN"/>
          </w:rPr>
          <w:t>(三)、风险监控与控制</w:t>
        </w:r>
        <w:r>
          <w:tab/>
        </w:r>
        <w:r>
          <w:fldChar w:fldCharType="begin"/>
        </w:r>
        <w:r>
          <w:instrText xml:space="preserve"> PAGEREF _Toc25479 \h </w:instrText>
        </w:r>
        <w:r>
          <w:fldChar w:fldCharType="separate"/>
        </w:r>
        <w:r>
          <w:t>41</w:t>
        </w:r>
        <w:r>
          <w:fldChar w:fldCharType="end"/>
        </w:r>
      </w:hyperlink>
    </w:p>
    <w:p>
      <w:pPr>
        <w:pStyle w:val="TOC1"/>
        <w:tabs>
          <w:tab w:val="right" w:leader="dot" w:pos="8306"/>
        </w:tabs>
      </w:pPr>
      <w:hyperlink w:anchor="_Toc9150" w:history="1">
        <w:r>
          <w:rPr>
            <w:rFonts w:ascii="仿宋" w:eastAsia="仿宋" w:hAnsi="仿宋" w:cs="仿宋" w:hint="eastAsia"/>
            <w:lang w:eastAsia="zh-CN"/>
          </w:rPr>
          <w:t>十、钻探设备项目经营效益</w:t>
        </w:r>
        <w:r>
          <w:tab/>
        </w:r>
        <w:r>
          <w:fldChar w:fldCharType="begin"/>
        </w:r>
        <w:r>
          <w:instrText xml:space="preserve"> PAGEREF _Toc9150 \h </w:instrText>
        </w:r>
        <w:r>
          <w:fldChar w:fldCharType="separate"/>
        </w:r>
        <w:r>
          <w:t>42</w:t>
        </w:r>
        <w:r>
          <w:fldChar w:fldCharType="end"/>
        </w:r>
      </w:hyperlink>
    </w:p>
    <w:p>
      <w:pPr>
        <w:pStyle w:val="TOC2"/>
        <w:tabs>
          <w:tab w:val="right" w:leader="dot" w:pos="8306"/>
        </w:tabs>
      </w:pPr>
      <w:hyperlink w:anchor="_Toc17619" w:history="1">
        <w:r>
          <w:rPr>
            <w:rFonts w:ascii="仿宋" w:eastAsia="仿宋" w:hAnsi="仿宋" w:cs="仿宋" w:hint="eastAsia"/>
            <w:lang w:eastAsia="zh-CN"/>
          </w:rPr>
          <w:t>(一)、经济评价财务测算</w:t>
        </w:r>
        <w:r>
          <w:tab/>
        </w:r>
        <w:r>
          <w:fldChar w:fldCharType="begin"/>
        </w:r>
        <w:r>
          <w:instrText xml:space="preserve"> PAGEREF _Toc17619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8" w:history="1">
        <w:r>
          <w:rPr>
            <w:rFonts w:ascii="仿宋" w:eastAsia="仿宋" w:hAnsi="仿宋" w:cs="仿宋" w:hint="eastAsia"/>
            <w:lang w:eastAsia="zh-CN"/>
          </w:rPr>
          <w:t>(二)、钻探设备项目盈利能力分析</w:t>
        </w:r>
        <w:r>
          <w:tab/>
        </w:r>
        <w:r>
          <w:fldChar w:fldCharType="begin"/>
        </w:r>
        <w:r>
          <w:instrText xml:space="preserve"> PAGEREF _Toc13978 \h </w:instrText>
        </w:r>
        <w:r>
          <w:fldChar w:fldCharType="separate"/>
        </w:r>
        <w:r>
          <w:t>43</w:t>
        </w:r>
        <w:r>
          <w:fldChar w:fldCharType="end"/>
        </w:r>
      </w:hyperlink>
    </w:p>
    <w:p>
      <w:pPr>
        <w:pStyle w:val="TOC1"/>
        <w:tabs>
          <w:tab w:val="right" w:leader="dot" w:pos="8306"/>
        </w:tabs>
      </w:pPr>
      <w:hyperlink w:anchor="_Toc13220" w:history="1">
        <w:r>
          <w:rPr>
            <w:rFonts w:ascii="仿宋" w:eastAsia="仿宋" w:hAnsi="仿宋" w:cs="仿宋" w:hint="eastAsia"/>
            <w:lang w:eastAsia="zh-CN"/>
          </w:rPr>
          <w:t>十一、钻探设备项目人力资源培养与发展</w:t>
        </w:r>
        <w:r>
          <w:tab/>
        </w:r>
        <w:r>
          <w:fldChar w:fldCharType="begin"/>
        </w:r>
        <w:r>
          <w:instrText xml:space="preserve"> PAGEREF _Toc13220 \h </w:instrText>
        </w:r>
        <w:r>
          <w:fldChar w:fldCharType="separate"/>
        </w:r>
        <w:r>
          <w:t>44</w:t>
        </w:r>
        <w:r>
          <w:fldChar w:fldCharType="end"/>
        </w:r>
      </w:hyperlink>
    </w:p>
    <w:p>
      <w:pPr>
        <w:pStyle w:val="TOC2"/>
        <w:tabs>
          <w:tab w:val="right" w:leader="dot" w:pos="8306"/>
        </w:tabs>
      </w:pPr>
      <w:hyperlink w:anchor="_Toc4375" w:history="1">
        <w:r>
          <w:rPr>
            <w:rFonts w:ascii="仿宋" w:eastAsia="仿宋" w:hAnsi="仿宋" w:cs="仿宋" w:hint="eastAsia"/>
            <w:lang w:eastAsia="zh-CN"/>
          </w:rPr>
          <w:t>(一)、人才需求与规划</w:t>
        </w:r>
        <w:r>
          <w:tab/>
        </w:r>
        <w:r>
          <w:fldChar w:fldCharType="begin"/>
        </w:r>
        <w:r>
          <w:instrText xml:space="preserve"> PAGEREF _Toc4375 \h </w:instrText>
        </w:r>
        <w:r>
          <w:fldChar w:fldCharType="separate"/>
        </w:r>
        <w:r>
          <w:t>44</w:t>
        </w:r>
        <w:r>
          <w:fldChar w:fldCharType="end"/>
        </w:r>
      </w:hyperlink>
    </w:p>
    <w:p>
      <w:pPr>
        <w:pStyle w:val="TOC2"/>
        <w:tabs>
          <w:tab w:val="right" w:leader="dot" w:pos="8306"/>
        </w:tabs>
      </w:pPr>
      <w:hyperlink w:anchor="_Toc22520" w:history="1">
        <w:r>
          <w:rPr>
            <w:rFonts w:ascii="仿宋" w:eastAsia="仿宋" w:hAnsi="仿宋" w:cs="仿宋" w:hint="eastAsia"/>
            <w:lang w:eastAsia="zh-CN"/>
          </w:rPr>
          <w:t>(二)、培训与发展计划</w:t>
        </w:r>
        <w:r>
          <w:tab/>
        </w:r>
        <w:r>
          <w:fldChar w:fldCharType="begin"/>
        </w:r>
        <w:r>
          <w:instrText xml:space="preserve"> PAGEREF _Toc22520 \h </w:instrText>
        </w:r>
        <w:r>
          <w:fldChar w:fldCharType="separate"/>
        </w:r>
        <w:r>
          <w:t>45</w:t>
        </w:r>
        <w:r>
          <w:fldChar w:fldCharType="end"/>
        </w:r>
      </w:hyperlink>
    </w:p>
    <w:p>
      <w:pPr>
        <w:pStyle w:val="TOC1"/>
        <w:tabs>
          <w:tab w:val="right" w:leader="dot" w:pos="8306"/>
        </w:tabs>
      </w:pPr>
      <w:hyperlink w:anchor="_Toc3803" w:history="1">
        <w:r>
          <w:rPr>
            <w:rFonts w:ascii="仿宋" w:eastAsia="仿宋" w:hAnsi="仿宋" w:cs="仿宋" w:hint="eastAsia"/>
            <w:lang w:eastAsia="zh-CN"/>
          </w:rPr>
          <w:t>十二、生产安全保护</w:t>
        </w:r>
        <w:r>
          <w:tab/>
        </w:r>
        <w:r>
          <w:fldChar w:fldCharType="begin"/>
        </w:r>
        <w:r>
          <w:instrText xml:space="preserve"> PAGEREF _Toc3803 \h </w:instrText>
        </w:r>
        <w:r>
          <w:fldChar w:fldCharType="separate"/>
        </w:r>
        <w:r>
          <w:t>45</w:t>
        </w:r>
        <w:r>
          <w:fldChar w:fldCharType="end"/>
        </w:r>
      </w:hyperlink>
    </w:p>
    <w:p>
      <w:pPr>
        <w:pStyle w:val="TOC2"/>
        <w:tabs>
          <w:tab w:val="right" w:leader="dot" w:pos="8306"/>
        </w:tabs>
      </w:pPr>
      <w:hyperlink w:anchor="_Toc3087" w:history="1">
        <w:r>
          <w:rPr>
            <w:rFonts w:ascii="仿宋" w:eastAsia="仿宋" w:hAnsi="仿宋" w:cs="仿宋" w:hint="eastAsia"/>
            <w:lang w:eastAsia="zh-CN"/>
          </w:rPr>
          <w:t>(一)、消防安全</w:t>
        </w:r>
        <w:r>
          <w:tab/>
        </w:r>
        <w:r>
          <w:fldChar w:fldCharType="begin"/>
        </w:r>
        <w:r>
          <w:instrText xml:space="preserve"> PAGEREF _Toc3087 \h </w:instrText>
        </w:r>
        <w:r>
          <w:fldChar w:fldCharType="separate"/>
        </w:r>
        <w:r>
          <w:t>45</w:t>
        </w:r>
        <w:r>
          <w:fldChar w:fldCharType="end"/>
        </w:r>
      </w:hyperlink>
    </w:p>
    <w:p>
      <w:pPr>
        <w:pStyle w:val="TOC2"/>
        <w:tabs>
          <w:tab w:val="right" w:leader="dot" w:pos="8306"/>
        </w:tabs>
      </w:pPr>
      <w:hyperlink w:anchor="_Toc8589" w:history="1">
        <w:r>
          <w:rPr>
            <w:rFonts w:ascii="仿宋" w:eastAsia="仿宋" w:hAnsi="仿宋" w:cs="仿宋" w:hint="eastAsia"/>
            <w:lang w:eastAsia="zh-CN"/>
          </w:rPr>
          <w:t>(二)、防火防爆总图布置措施</w:t>
        </w:r>
        <w:r>
          <w:tab/>
        </w:r>
        <w:r>
          <w:fldChar w:fldCharType="begin"/>
        </w:r>
        <w:r>
          <w:instrText xml:space="preserve"> PAGEREF _Toc8589 \h </w:instrText>
        </w:r>
        <w:r>
          <w:fldChar w:fldCharType="separate"/>
        </w:r>
        <w:r>
          <w:t>47</w:t>
        </w:r>
        <w:r>
          <w:fldChar w:fldCharType="end"/>
        </w:r>
      </w:hyperlink>
    </w:p>
    <w:p>
      <w:pPr>
        <w:pStyle w:val="TOC2"/>
        <w:tabs>
          <w:tab w:val="right" w:leader="dot" w:pos="8306"/>
        </w:tabs>
      </w:pPr>
      <w:hyperlink w:anchor="_Toc8630" w:history="1">
        <w:r>
          <w:rPr>
            <w:rFonts w:ascii="仿宋" w:eastAsia="仿宋" w:hAnsi="仿宋" w:cs="仿宋" w:hint="eastAsia"/>
            <w:lang w:eastAsia="zh-CN"/>
          </w:rPr>
          <w:t>(三)、自然灾害防范措施</w:t>
        </w:r>
        <w:r>
          <w:tab/>
        </w:r>
        <w:r>
          <w:fldChar w:fldCharType="begin"/>
        </w:r>
        <w:r>
          <w:instrText xml:space="preserve"> PAGEREF _Toc8630 \h </w:instrText>
        </w:r>
        <w:r>
          <w:fldChar w:fldCharType="separate"/>
        </w:r>
        <w:r>
          <w:t>47</w:t>
        </w:r>
        <w:r>
          <w:fldChar w:fldCharType="end"/>
        </w:r>
      </w:hyperlink>
    </w:p>
    <w:p>
      <w:pPr>
        <w:pStyle w:val="TOC2"/>
        <w:tabs>
          <w:tab w:val="right" w:leader="dot" w:pos="8306"/>
        </w:tabs>
      </w:pPr>
      <w:hyperlink w:anchor="_Toc26494" w:history="1">
        <w:r>
          <w:rPr>
            <w:rFonts w:ascii="仿宋" w:eastAsia="仿宋" w:hAnsi="仿宋" w:cs="仿宋" w:hint="eastAsia"/>
            <w:lang w:eastAsia="zh-CN"/>
          </w:rPr>
          <w:t>(四)、安全色及安全标志使用要求</w:t>
        </w:r>
        <w:r>
          <w:tab/>
        </w:r>
        <w:r>
          <w:fldChar w:fldCharType="begin"/>
        </w:r>
        <w:r>
          <w:instrText xml:space="preserve"> PAGEREF _Toc26494 \h </w:instrText>
        </w:r>
        <w:r>
          <w:fldChar w:fldCharType="separate"/>
        </w:r>
        <w:r>
          <w:t>48</w:t>
        </w:r>
        <w:r>
          <w:fldChar w:fldCharType="end"/>
        </w:r>
      </w:hyperlink>
    </w:p>
    <w:p>
      <w:pPr>
        <w:pStyle w:val="TOC2"/>
        <w:tabs>
          <w:tab w:val="right" w:leader="dot" w:pos="8306"/>
        </w:tabs>
      </w:pPr>
      <w:hyperlink w:anchor="_Toc27341" w:history="1">
        <w:r>
          <w:rPr>
            <w:rFonts w:ascii="仿宋" w:eastAsia="仿宋" w:hAnsi="仿宋" w:cs="仿宋" w:hint="eastAsia"/>
            <w:lang w:eastAsia="zh-CN"/>
          </w:rPr>
          <w:t>(五)、防尘防毒措施</w:t>
        </w:r>
        <w:r>
          <w:tab/>
        </w:r>
        <w:r>
          <w:fldChar w:fldCharType="begin"/>
        </w:r>
        <w:r>
          <w:instrText xml:space="preserve"> PAGEREF _Toc27341 \h </w:instrText>
        </w:r>
        <w:r>
          <w:fldChar w:fldCharType="separate"/>
        </w:r>
        <w:r>
          <w:t>49</w:t>
        </w:r>
        <w:r>
          <w:fldChar w:fldCharType="end"/>
        </w:r>
      </w:hyperlink>
    </w:p>
    <w:p>
      <w:pPr>
        <w:pStyle w:val="TOC2"/>
        <w:tabs>
          <w:tab w:val="right" w:leader="dot" w:pos="8306"/>
        </w:tabs>
      </w:pPr>
      <w:hyperlink w:anchor="_Toc11419" w:history="1">
        <w:r>
          <w:rPr>
            <w:rFonts w:ascii="仿宋" w:eastAsia="仿宋" w:hAnsi="仿宋" w:cs="仿宋" w:hint="eastAsia"/>
            <w:lang w:eastAsia="zh-CN"/>
          </w:rPr>
          <w:t>(六)、防静电、触电防护及防雷措施</w:t>
        </w:r>
        <w:r>
          <w:tab/>
        </w:r>
        <w:r>
          <w:fldChar w:fldCharType="begin"/>
        </w:r>
        <w:r>
          <w:instrText xml:space="preserve"> PAGEREF _Toc11419 \h </w:instrText>
        </w:r>
        <w:r>
          <w:fldChar w:fldCharType="separate"/>
        </w:r>
        <w:r>
          <w:t>50</w:t>
        </w:r>
        <w:r>
          <w:fldChar w:fldCharType="end"/>
        </w:r>
      </w:hyperlink>
    </w:p>
    <w:p>
      <w:pPr>
        <w:pStyle w:val="TOC2"/>
        <w:tabs>
          <w:tab w:val="right" w:leader="dot" w:pos="8306"/>
        </w:tabs>
      </w:pPr>
      <w:hyperlink w:anchor="_Toc26350" w:history="1">
        <w:r>
          <w:rPr>
            <w:rFonts w:ascii="仿宋" w:eastAsia="仿宋" w:hAnsi="仿宋" w:cs="仿宋" w:hint="eastAsia"/>
            <w:lang w:eastAsia="zh-CN"/>
          </w:rPr>
          <w:t>(七)、机械设备安全保障措施</w:t>
        </w:r>
        <w:r>
          <w:tab/>
        </w:r>
        <w:r>
          <w:fldChar w:fldCharType="begin"/>
        </w:r>
        <w:r>
          <w:instrText xml:space="preserve"> PAGEREF _Toc26350 \h </w:instrText>
        </w:r>
        <w:r>
          <w:fldChar w:fldCharType="separate"/>
        </w:r>
        <w:r>
          <w:t>52</w:t>
        </w:r>
        <w:r>
          <w:fldChar w:fldCharType="end"/>
        </w:r>
      </w:hyperlink>
    </w:p>
    <w:p>
      <w:pPr>
        <w:pStyle w:val="TOC1"/>
        <w:tabs>
          <w:tab w:val="right" w:leader="dot" w:pos="8306"/>
        </w:tabs>
      </w:pPr>
      <w:hyperlink w:anchor="_Toc20465" w:history="1">
        <w:r>
          <w:rPr>
            <w:rFonts w:ascii="仿宋" w:eastAsia="仿宋" w:hAnsi="仿宋" w:cs="仿宋" w:hint="eastAsia"/>
            <w:lang w:eastAsia="zh-CN"/>
          </w:rPr>
          <w:t>十三、营销与推广策略</w:t>
        </w:r>
        <w:r>
          <w:tab/>
        </w:r>
        <w:r>
          <w:fldChar w:fldCharType="begin"/>
        </w:r>
        <w:r>
          <w:instrText xml:space="preserve"> PAGEREF _Toc20465 \h </w:instrText>
        </w:r>
        <w:r>
          <w:fldChar w:fldCharType="separate"/>
        </w:r>
        <w:r>
          <w:t>53</w:t>
        </w:r>
        <w:r>
          <w:fldChar w:fldCharType="end"/>
        </w:r>
      </w:hyperlink>
    </w:p>
    <w:p>
      <w:pPr>
        <w:pStyle w:val="TOC2"/>
        <w:tabs>
          <w:tab w:val="right" w:leader="dot" w:pos="8306"/>
        </w:tabs>
      </w:pPr>
      <w:hyperlink w:anchor="_Toc18275" w:history="1">
        <w:r>
          <w:rPr>
            <w:rFonts w:ascii="仿宋" w:eastAsia="仿宋" w:hAnsi="仿宋" w:cs="仿宋" w:hint="eastAsia"/>
            <w:lang w:eastAsia="zh-CN"/>
          </w:rPr>
          <w:t>(一)、产品/服务定位与特点</w:t>
        </w:r>
        <w:r>
          <w:tab/>
        </w:r>
        <w:r>
          <w:fldChar w:fldCharType="begin"/>
        </w:r>
        <w:r>
          <w:instrText xml:space="preserve"> PAGEREF _Toc18275 \h </w:instrText>
        </w:r>
        <w:r>
          <w:fldChar w:fldCharType="separate"/>
        </w:r>
        <w:r>
          <w:t>53</w:t>
        </w:r>
        <w:r>
          <w:fldChar w:fldCharType="end"/>
        </w:r>
      </w:hyperlink>
    </w:p>
    <w:p>
      <w:pPr>
        <w:pStyle w:val="TOC2"/>
        <w:tabs>
          <w:tab w:val="right" w:leader="dot" w:pos="8306"/>
        </w:tabs>
      </w:pPr>
      <w:hyperlink w:anchor="_Toc6730" w:history="1">
        <w:r>
          <w:rPr>
            <w:rFonts w:ascii="仿宋" w:eastAsia="仿宋" w:hAnsi="仿宋" w:cs="仿宋" w:hint="eastAsia"/>
            <w:lang w:eastAsia="zh-CN"/>
          </w:rPr>
          <w:t>(二)、市场定位与竞争分析</w:t>
        </w:r>
        <w:r>
          <w:tab/>
        </w:r>
        <w:r>
          <w:fldChar w:fldCharType="begin"/>
        </w:r>
        <w:r>
          <w:instrText xml:space="preserve"> PAGEREF _Toc6730 \h </w:instrText>
        </w:r>
        <w:r>
          <w:fldChar w:fldCharType="separate"/>
        </w:r>
        <w:r>
          <w:t>54</w:t>
        </w:r>
        <w:r>
          <w:fldChar w:fldCharType="end"/>
        </w:r>
      </w:hyperlink>
    </w:p>
    <w:p>
      <w:pPr>
        <w:pStyle w:val="TOC2"/>
        <w:tabs>
          <w:tab w:val="right" w:leader="dot" w:pos="8306"/>
        </w:tabs>
      </w:pPr>
      <w:hyperlink w:anchor="_Toc17364" w:history="1">
        <w:r>
          <w:rPr>
            <w:rFonts w:ascii="仿宋" w:eastAsia="仿宋" w:hAnsi="仿宋" w:cs="仿宋" w:hint="eastAsia"/>
            <w:lang w:eastAsia="zh-CN"/>
          </w:rPr>
          <w:t>(三)、营销渠道与策略</w:t>
        </w:r>
        <w:r>
          <w:tab/>
        </w:r>
        <w:r>
          <w:fldChar w:fldCharType="begin"/>
        </w:r>
        <w:r>
          <w:instrText xml:space="preserve"> PAGEREF _Toc17364 \h </w:instrText>
        </w:r>
        <w:r>
          <w:fldChar w:fldCharType="separate"/>
        </w:r>
        <w:r>
          <w:t>56</w:t>
        </w:r>
        <w:r>
          <w:fldChar w:fldCharType="end"/>
        </w:r>
      </w:hyperlink>
    </w:p>
    <w:p>
      <w:pPr>
        <w:pStyle w:val="TOC2"/>
        <w:tabs>
          <w:tab w:val="right" w:leader="dot" w:pos="8306"/>
        </w:tabs>
      </w:pPr>
      <w:hyperlink w:anchor="_Toc13989" w:history="1">
        <w:r>
          <w:rPr>
            <w:rFonts w:ascii="仿宋" w:eastAsia="仿宋" w:hAnsi="仿宋" w:cs="仿宋" w:hint="eastAsia"/>
            <w:lang w:eastAsia="zh-CN"/>
          </w:rPr>
          <w:t>(四)、推广与宣传活动</w:t>
        </w:r>
        <w:r>
          <w:tab/>
        </w:r>
        <w:r>
          <w:fldChar w:fldCharType="begin"/>
        </w:r>
        <w:r>
          <w:instrText xml:space="preserve"> PAGEREF _Toc13989 \h </w:instrText>
        </w:r>
        <w:r>
          <w:fldChar w:fldCharType="separate"/>
        </w:r>
        <w:r>
          <w:t>57</w:t>
        </w:r>
        <w:r>
          <w:fldChar w:fldCharType="end"/>
        </w:r>
      </w:hyperlink>
    </w:p>
    <w:p>
      <w:pPr>
        <w:pStyle w:val="TOC1"/>
        <w:tabs>
          <w:tab w:val="right" w:leader="dot" w:pos="8306"/>
        </w:tabs>
      </w:pPr>
      <w:hyperlink w:anchor="_Toc19793" w:history="1">
        <w:r>
          <w:rPr>
            <w:rFonts w:ascii="仿宋" w:eastAsia="仿宋" w:hAnsi="仿宋" w:cs="仿宋" w:hint="eastAsia"/>
            <w:lang w:eastAsia="zh-CN"/>
          </w:rPr>
          <w:t>十四、风险识别与分类</w:t>
        </w:r>
        <w:r>
          <w:tab/>
        </w:r>
        <w:r>
          <w:fldChar w:fldCharType="begin"/>
        </w:r>
        <w:r>
          <w:instrText xml:space="preserve"> PAGEREF _Toc19793 \h </w:instrText>
        </w:r>
        <w:r>
          <w:fldChar w:fldCharType="separate"/>
        </w:r>
        <w:r>
          <w:t>62</w:t>
        </w:r>
        <w:r>
          <w:fldChar w:fldCharType="end"/>
        </w:r>
      </w:hyperlink>
    </w:p>
    <w:p>
      <w:pPr>
        <w:pStyle w:val="TOC2"/>
        <w:tabs>
          <w:tab w:val="right" w:leader="dot" w:pos="8306"/>
        </w:tabs>
      </w:pPr>
      <w:hyperlink w:anchor="_Toc17316" w:history="1">
        <w:r>
          <w:rPr>
            <w:rFonts w:ascii="仿宋" w:eastAsia="仿宋" w:hAnsi="仿宋" w:cs="仿宋" w:hint="eastAsia"/>
            <w:lang w:eastAsia="zh-CN"/>
          </w:rPr>
          <w:t>(一)、风险识别</w:t>
        </w:r>
        <w:r>
          <w:tab/>
        </w:r>
        <w:r>
          <w:fldChar w:fldCharType="begin"/>
        </w:r>
        <w:r>
          <w:instrText xml:space="preserve"> PAGEREF _Toc17316 \h </w:instrText>
        </w:r>
        <w:r>
          <w:fldChar w:fldCharType="separate"/>
        </w:r>
        <w:r>
          <w:t>62</w:t>
        </w:r>
        <w:r>
          <w:fldChar w:fldCharType="end"/>
        </w:r>
      </w:hyperlink>
    </w:p>
    <w:p>
      <w:pPr>
        <w:pStyle w:val="TOC2"/>
        <w:tabs>
          <w:tab w:val="right" w:leader="dot" w:pos="8306"/>
        </w:tabs>
      </w:pPr>
      <w:hyperlink w:anchor="_Toc23193" w:history="1">
        <w:r>
          <w:rPr>
            <w:rFonts w:ascii="仿宋" w:eastAsia="仿宋" w:hAnsi="仿宋" w:cs="仿宋" w:hint="eastAsia"/>
            <w:lang w:eastAsia="zh-CN"/>
          </w:rPr>
          <w:t>(二)、风险分类</w:t>
        </w:r>
        <w:r>
          <w:tab/>
        </w:r>
        <w:r>
          <w:fldChar w:fldCharType="begin"/>
        </w:r>
        <w:r>
          <w:instrText xml:space="preserve"> PAGEREF _Toc23193 \h </w:instrText>
        </w:r>
        <w:r>
          <w:fldChar w:fldCharType="separate"/>
        </w:r>
        <w:r>
          <w:t>63</w:t>
        </w:r>
        <w:r>
          <w:fldChar w:fldCharType="end"/>
        </w:r>
      </w:hyperlink>
    </w:p>
    <w:p>
      <w:pPr>
        <w:pStyle w:val="TOC1"/>
        <w:tabs>
          <w:tab w:val="right" w:leader="dot" w:pos="8306"/>
        </w:tabs>
      </w:pPr>
      <w:hyperlink w:anchor="_Toc27933" w:history="1">
        <w:r>
          <w:rPr>
            <w:rFonts w:ascii="仿宋" w:eastAsia="仿宋" w:hAnsi="仿宋" w:cs="仿宋" w:hint="eastAsia"/>
            <w:lang w:eastAsia="zh-CN"/>
          </w:rPr>
          <w:t>十五、供应链管理</w:t>
        </w:r>
        <w:r>
          <w:tab/>
        </w:r>
        <w:r>
          <w:fldChar w:fldCharType="begin"/>
        </w:r>
        <w:r>
          <w:instrText xml:space="preserve"> PAGEREF _Toc27933 \h </w:instrText>
        </w:r>
        <w:r>
          <w:fldChar w:fldCharType="separate"/>
        </w:r>
        <w:r>
          <w:t>65</w:t>
        </w:r>
        <w:r>
          <w:fldChar w:fldCharType="end"/>
        </w:r>
      </w:hyperlink>
    </w:p>
    <w:p>
      <w:pPr>
        <w:pStyle w:val="TOC2"/>
        <w:tabs>
          <w:tab w:val="right" w:leader="dot" w:pos="8306"/>
        </w:tabs>
      </w:pPr>
      <w:hyperlink w:anchor="_Toc8156" w:history="1">
        <w:r>
          <w:rPr>
            <w:rFonts w:ascii="仿宋" w:eastAsia="仿宋" w:hAnsi="仿宋" w:cs="仿宋" w:hint="eastAsia"/>
            <w:lang w:eastAsia="zh-CN"/>
          </w:rPr>
          <w:t>(一)、供应链战略规划</w:t>
        </w:r>
        <w:r>
          <w:tab/>
        </w:r>
        <w:r>
          <w:fldChar w:fldCharType="begin"/>
        </w:r>
        <w:r>
          <w:instrText xml:space="preserve"> PAGEREF _Toc8156 \h </w:instrText>
        </w:r>
        <w:r>
          <w:fldChar w:fldCharType="separate"/>
        </w:r>
        <w:r>
          <w:t>65</w:t>
        </w:r>
        <w:r>
          <w:fldChar w:fldCharType="end"/>
        </w:r>
      </w:hyperlink>
    </w:p>
    <w:p>
      <w:pPr>
        <w:pStyle w:val="TOC2"/>
        <w:tabs>
          <w:tab w:val="right" w:leader="dot" w:pos="8306"/>
        </w:tabs>
      </w:pPr>
      <w:hyperlink w:anchor="_Toc14188" w:history="1">
        <w:r>
          <w:rPr>
            <w:rFonts w:ascii="仿宋" w:eastAsia="仿宋" w:hAnsi="仿宋" w:cs="仿宋" w:hint="eastAsia"/>
            <w:lang w:eastAsia="zh-CN"/>
          </w:rPr>
          <w:t>(二)、供应商选择与合作</w:t>
        </w:r>
        <w:r>
          <w:tab/>
        </w:r>
        <w:r>
          <w:fldChar w:fldCharType="begin"/>
        </w:r>
        <w:r>
          <w:instrText xml:space="preserve"> PAGEREF _Toc14188 \h </w:instrText>
        </w:r>
        <w:r>
          <w:fldChar w:fldCharType="separate"/>
        </w:r>
        <w:r>
          <w:t>67</w:t>
        </w:r>
        <w:r>
          <w:fldChar w:fldCharType="end"/>
        </w:r>
      </w:hyperlink>
    </w:p>
    <w:p>
      <w:pPr>
        <w:pStyle w:val="TOC2"/>
        <w:tabs>
          <w:tab w:val="right" w:leader="dot" w:pos="8306"/>
        </w:tabs>
      </w:pPr>
      <w:hyperlink w:anchor="_Toc21831" w:history="1">
        <w:r>
          <w:rPr>
            <w:rFonts w:ascii="仿宋" w:eastAsia="仿宋" w:hAnsi="仿宋" w:cs="仿宋" w:hint="eastAsia"/>
            <w:lang w:eastAsia="zh-CN"/>
          </w:rPr>
          <w:t>(三)、物流与库存管理</w:t>
        </w:r>
        <w:r>
          <w:tab/>
        </w:r>
        <w:r>
          <w:fldChar w:fldCharType="begin"/>
        </w:r>
        <w:r>
          <w:instrText xml:space="preserve"> PAGEREF _Toc21831 \h </w:instrText>
        </w:r>
        <w:r>
          <w:fldChar w:fldCharType="separate"/>
        </w:r>
        <w:r>
          <w:t>68</w:t>
        </w:r>
        <w:r>
          <w:fldChar w:fldCharType="end"/>
        </w:r>
      </w:hyperlink>
    </w:p>
    <w:p>
      <w:pPr>
        <w:pStyle w:val="TOC1"/>
        <w:tabs>
          <w:tab w:val="right" w:leader="dot" w:pos="8306"/>
        </w:tabs>
      </w:pPr>
      <w:hyperlink w:anchor="_Toc12869" w:history="1">
        <w:r>
          <w:rPr>
            <w:rFonts w:ascii="仿宋" w:eastAsia="仿宋" w:hAnsi="仿宋" w:cs="仿宋" w:hint="eastAsia"/>
            <w:lang w:eastAsia="zh-CN"/>
          </w:rPr>
          <w:t>十六、钻探设备项目治理与监督</w:t>
        </w:r>
        <w:r>
          <w:tab/>
        </w:r>
        <w:r>
          <w:fldChar w:fldCharType="begin"/>
        </w:r>
        <w:r>
          <w:instrText xml:space="preserve"> PAGEREF _Toc12869 \h </w:instrText>
        </w:r>
        <w:r>
          <w:fldChar w:fldCharType="separate"/>
        </w:r>
        <w:r>
          <w:t>69</w:t>
        </w:r>
        <w:r>
          <w:fldChar w:fldCharType="end"/>
        </w:r>
      </w:hyperlink>
    </w:p>
    <w:p>
      <w:pPr>
        <w:pStyle w:val="TOC2"/>
        <w:tabs>
          <w:tab w:val="right" w:leader="dot" w:pos="8306"/>
        </w:tabs>
      </w:pPr>
      <w:hyperlink w:anchor="_Toc2832" w:history="1">
        <w:r>
          <w:rPr>
            <w:rFonts w:ascii="仿宋" w:eastAsia="仿宋" w:hAnsi="仿宋" w:cs="仿宋" w:hint="eastAsia"/>
            <w:lang w:eastAsia="zh-CN"/>
          </w:rPr>
          <w:t>(一)、钻探设备项目治理结构</w:t>
        </w:r>
        <w:r>
          <w:tab/>
        </w:r>
        <w:r>
          <w:fldChar w:fldCharType="begin"/>
        </w:r>
        <w:r>
          <w:instrText xml:space="preserve"> PAGEREF _Toc2832 \h </w:instrText>
        </w:r>
        <w:r>
          <w:fldChar w:fldCharType="separate"/>
        </w:r>
        <w:r>
          <w:t>69</w:t>
        </w:r>
        <w:r>
          <w:fldChar w:fldCharType="end"/>
        </w:r>
      </w:hyperlink>
    </w:p>
    <w:p>
      <w:pPr>
        <w:pStyle w:val="TOC2"/>
        <w:tabs>
          <w:tab w:val="right" w:leader="dot" w:pos="8306"/>
        </w:tabs>
      </w:pPr>
      <w:hyperlink w:anchor="_Toc14092" w:history="1">
        <w:r>
          <w:rPr>
            <w:rFonts w:ascii="仿宋" w:eastAsia="仿宋" w:hAnsi="仿宋" w:cs="仿宋" w:hint="eastAsia"/>
            <w:lang w:eastAsia="zh-CN"/>
          </w:rPr>
          <w:t>(二)、监督与审计</w:t>
        </w:r>
        <w:r>
          <w:tab/>
        </w:r>
        <w:r>
          <w:fldChar w:fldCharType="begin"/>
        </w:r>
        <w:r>
          <w:instrText xml:space="preserve"> PAGEREF _Toc14092 \h </w:instrText>
        </w:r>
        <w:r>
          <w:fldChar w:fldCharType="separate"/>
        </w:r>
        <w:r>
          <w:t>71</w:t>
        </w:r>
        <w:r>
          <w:fldChar w:fldCharType="end"/>
        </w:r>
      </w:hyperlink>
    </w:p>
    <w:p>
      <w:pPr>
        <w:pStyle w:val="TOC1"/>
        <w:tabs>
          <w:tab w:val="right" w:leader="dot" w:pos="8306"/>
        </w:tabs>
      </w:pPr>
      <w:hyperlink w:anchor="_Toc16108" w:history="1">
        <w:r>
          <w:rPr>
            <w:rFonts w:ascii="仿宋" w:eastAsia="仿宋" w:hAnsi="仿宋" w:cs="仿宋" w:hint="eastAsia"/>
            <w:lang w:eastAsia="zh-CN"/>
          </w:rPr>
          <w:t>十七、钻探设备项目实施时间节点</w:t>
        </w:r>
        <w:r>
          <w:tab/>
        </w:r>
        <w:r>
          <w:fldChar w:fldCharType="begin"/>
        </w:r>
        <w:r>
          <w:instrText xml:space="preserve"> PAGEREF _Toc16108 \h </w:instrText>
        </w:r>
        <w:r>
          <w:fldChar w:fldCharType="separate"/>
        </w:r>
        <w:r>
          <w:t>72</w:t>
        </w:r>
        <w:r>
          <w:fldChar w:fldCharType="end"/>
        </w:r>
      </w:hyperlink>
    </w:p>
    <w:p>
      <w:pPr>
        <w:pStyle w:val="TOC2"/>
        <w:tabs>
          <w:tab w:val="right" w:leader="dot" w:pos="8306"/>
        </w:tabs>
      </w:pPr>
      <w:hyperlink w:anchor="_Toc14084" w:history="1">
        <w:r>
          <w:rPr>
            <w:rFonts w:ascii="仿宋" w:eastAsia="仿宋" w:hAnsi="仿宋" w:cs="仿宋" w:hint="eastAsia"/>
            <w:lang w:eastAsia="zh-CN"/>
          </w:rPr>
          <w:t>(一)、钻探设备项目启动阶段时间节点</w:t>
        </w:r>
        <w:r>
          <w:tab/>
        </w:r>
        <w:r>
          <w:fldChar w:fldCharType="begin"/>
        </w:r>
        <w:r>
          <w:instrText xml:space="preserve"> PAGEREF _Toc14084 \h </w:instrText>
        </w:r>
        <w:r>
          <w:fldChar w:fldCharType="separate"/>
        </w:r>
        <w:r>
          <w:t>72</w:t>
        </w:r>
        <w:r>
          <w:fldChar w:fldCharType="end"/>
        </w:r>
      </w:hyperlink>
    </w:p>
    <w:p>
      <w:pPr>
        <w:pStyle w:val="TOC2"/>
        <w:tabs>
          <w:tab w:val="right" w:leader="dot" w:pos="8306"/>
        </w:tabs>
      </w:pPr>
      <w:hyperlink w:anchor="_Toc17926" w:history="1">
        <w:r>
          <w:rPr>
            <w:rFonts w:ascii="仿宋" w:eastAsia="仿宋" w:hAnsi="仿宋" w:cs="仿宋" w:hint="eastAsia"/>
            <w:lang w:eastAsia="zh-CN"/>
          </w:rPr>
          <w:t>(二)、钻探设备项目执行阶段时间节点</w:t>
        </w:r>
        <w:r>
          <w:tab/>
        </w:r>
        <w:r>
          <w:fldChar w:fldCharType="begin"/>
        </w:r>
        <w:r>
          <w:instrText xml:space="preserve"> PAGEREF _Toc17926 \h </w:instrText>
        </w:r>
        <w:r>
          <w:fldChar w:fldCharType="separate"/>
        </w:r>
        <w:r>
          <w:t>73</w:t>
        </w:r>
        <w:r>
          <w:fldChar w:fldCharType="end"/>
        </w:r>
      </w:hyperlink>
    </w:p>
    <w:p>
      <w:pPr>
        <w:pStyle w:val="TOC2"/>
        <w:tabs>
          <w:tab w:val="right" w:leader="dot" w:pos="8306"/>
        </w:tabs>
      </w:pPr>
      <w:hyperlink w:anchor="_Toc32719" w:history="1">
        <w:r>
          <w:rPr>
            <w:rFonts w:ascii="仿宋" w:eastAsia="仿宋" w:hAnsi="仿宋" w:cs="仿宋" w:hint="eastAsia"/>
            <w:lang w:eastAsia="zh-CN"/>
          </w:rPr>
          <w:t>(三)、钻探设备项目完成阶段时间节点</w:t>
        </w:r>
        <w:r>
          <w:tab/>
        </w:r>
        <w:r>
          <w:fldChar w:fldCharType="begin"/>
        </w:r>
        <w:r>
          <w:instrText xml:space="preserve"> PAGEREF _Toc32719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15"/>
      <w:r>
        <w:rPr>
          <w:rFonts w:ascii="仿宋" w:eastAsia="仿宋" w:hAnsi="仿宋" w:cs="仿宋" w:hint="eastAsia"/>
          <w:sz w:val="28"/>
          <w:lang w:eastAsia="zh-CN"/>
        </w:rPr>
        <w:t>一、钻探设备项目危机管理</w:t>
      </w:r>
      <w:bookmarkEnd w:id="2"/>
    </w:p>
    <w:p>
      <w:pPr>
        <w:pStyle w:val="Heading2"/>
        <w:rPr>
          <w:rFonts w:ascii="仿宋" w:eastAsia="仿宋" w:hAnsi="仿宋" w:cs="仿宋" w:hint="eastAsia"/>
          <w:lang w:eastAsia="zh-CN"/>
        </w:rPr>
      </w:pPr>
      <w:bookmarkStart w:id="3" w:name="_Toc232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钻探设备项目危机管理中，危机预警与识别是确保钻探设备项目稳健运行的核心步骤。通过建立全面的监测机制，钻探设备项目团队旨在及时发现和理解潜在的风险和危机因素，以便采取及时的预防和应对措施，确保钻探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首先，通过深入的风险评估，钻探设备项目团队全面分析了整个钻探设备项目和各个阶段可能存在的威胁。这包括准确评估每个潜在风险的发生概率和可能影响的程度，为后续危机预警提供了有力支持。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钻探设备项目团队着重于明确定义钻探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钻探设备项目进展的持续监控，团队能够及时发现潜在问题并作出迅速反应。钻探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在这一阶段，团队的专业素养和反应速度将发挥至关重要的作用，以确保潜在危机能够在初期得到有效的处理，最大程度地减轻负面影响。通过危机预警与识别，钻探设备项目得以更有序、可控地推进。</w:t>
      </w:r>
    </w:p>
    <w:p>
      <w:pPr>
        <w:pStyle w:val="Heading2"/>
        <w:ind w:firstLine="560" w:firstLineChars="200"/>
        <w:rPr>
          <w:rFonts w:ascii="仿宋" w:eastAsia="仿宋" w:hAnsi="仿宋" w:cs="仿宋" w:hint="eastAsia"/>
          <w:sz w:val="28"/>
          <w:lang w:eastAsia="zh-CN"/>
        </w:rPr>
      </w:pPr>
      <w:bookmarkStart w:id="4" w:name="_Toc123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在危机发生时，钻探设备项目团队立即行动，成立了应急小组。该小组的任务是迅速制定并实施紧急应对措施，以最小化潜在损失。以下是采取的主要措施：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暂停钻探设备项目进度：为遏制危机蔓延，钻探设备项目暂时停止进行，以便全面评估当前状况。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资源重新分配：重新评估钻探设备项目资源的分配，确保最大限度地减小损失。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实时沟通：与关键利益相关者建立实时沟通机制，向他们传递钻探设备项目危机的实际状况，保障钻探设备项目核心利益。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在紧急应对的同时，钻探设备项目团队强调了团队协作和有效沟通的重要性。以下是团队协作的关键举措：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信息共享机制：建立了信息共享平台，确保团队成员能够及时获取钻探设备项目危机的实时信息。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领导者沟通：钻探设备项目领导者通过定期会议和即时沟通工具，指导团队应对危机，保持团队稳定运行。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随着危机得到初步控制，钻探设备项目团队转向制定恢复计划，以确保钻探设备项目能够从中迅速恢复。主要恢复计划包括：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修复受损的进度计划：重新评估钻探设备项目进度，制定修复计划，确保钻探设备项目尽快回归正常进程。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重新调整资源分配：优化资源分配，确保钻探设备项目在有限资源下高效运转。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风险管理机制加强：对钻探设备项目风险进行全面评估，制定更强化的风险管理策略，以预防未来可能的危机。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312"/>
      <w:r>
        <w:rPr>
          <w:rFonts w:ascii="仿宋" w:eastAsia="仿宋" w:hAnsi="仿宋" w:cs="仿宋" w:hint="eastAsia"/>
          <w:sz w:val="28"/>
          <w:lang w:eastAsia="zh-CN"/>
        </w:rPr>
        <w:t>二、钻探设备项目绩效评估</w:t>
      </w:r>
      <w:bookmarkEnd w:id="5"/>
    </w:p>
    <w:p>
      <w:pPr>
        <w:pStyle w:val="Heading2"/>
        <w:rPr>
          <w:rFonts w:ascii="仿宋" w:eastAsia="仿宋" w:hAnsi="仿宋" w:cs="仿宋" w:hint="eastAsia"/>
          <w:lang w:eastAsia="zh-CN"/>
        </w:rPr>
      </w:pPr>
      <w:bookmarkStart w:id="6" w:name="_Toc2469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钻探设备项目中，我们设计了一套全面的绩效评估指标，以确保钻探设备项目的可控和成功交付。这些指标跨足钻探设备项目目标、成本、进度和质量等多个维度，为我们提供了全面洞察钻探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设备项目目标达成率是我们关注的首要指标。我们设定了明确的目标，并通过定期监测和评估，迅速发现并应对潜在的目标偏差。这为钻探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成本绩效是另一个核心关注点。通过实际成本与预算成本的对比分析，我们深入了解成本差异的原因，及时调整资源分配，保持钻探设备项目在经济效益方面的合理水平。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设备项目进度作为关键的绩效指标之一，得到了精心的关注。我们制定了详细的钻探设备项目进度计划，并设立了进度符合度指标，确保实际进度与计划进度保持一致。这使我们能够快速发现和解决潜在的进度问题，保持钻探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探设备项目绩效的不可或缺的一环。我们引入了一系列的质量标准和客户满意度指标，以确保钻探设备项目交付的成果在质量上达到或超越预期水平。通过持续监测这些指标，我们努力提升钻探设备项目整体质量水平，为钻探设备项目的成功交付提供有力保障。通过这些科学且全面的绩效评估，我们能够更好地引导钻探设备项目的持续改进，确保钻探设备项目目标的顺利达成。</w:t>
      </w:r>
    </w:p>
    <w:p>
      <w:pPr>
        <w:pStyle w:val="Heading2"/>
        <w:ind w:firstLine="560" w:firstLineChars="200"/>
        <w:rPr>
          <w:rFonts w:ascii="仿宋" w:eastAsia="仿宋" w:hAnsi="仿宋" w:cs="仿宋" w:hint="eastAsia"/>
          <w:sz w:val="28"/>
          <w:lang w:eastAsia="zh-CN"/>
        </w:rPr>
      </w:pPr>
      <w:bookmarkStart w:id="7" w:name="_Toc1117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绩效评估是钻探设备项目中的关键环节，为确保钻探设备项目达到预期目标，我们采用了多层次、多维度的绩效评估方法。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探设备项目的战略目标对齐，确保每个决策和行动都与钻探设备项目整体目标保持一致。团队会定期召开战略对齐会议，审视当前工作与钻探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探设备项目进度、质量、成本和风险等方面。这些指标通过数据收集和分析，为钻探设备项目管理团队提供了客观的评估依据。例如，我们通过钻探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绩效评估不仅仅停留在钻探设备项目内部，还考虑了钻探设备项目对外部环境的影响。我们定期进行干系人满意度调查，以了解各利益相关方对钻探设备项目的期望和满意度，并及时做出调整。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这种多层次、多角度的绩效评估方法，使得我们能够全面了解钻探设备项目的运行状态，及时做出调整，确保钻探设备项目在不断变化的环境中保持稳健前行。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359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为了确保钻探设备项目的有效管理和不断优化，我们采用了精心设计的绩效评估周期。这个周期旨在实现灵活、实时和全面的评估，以适应钻探设备项目执行中的各种挑战。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钻探设备项目的不同需求，分为短期、中期和长期。短期评估关注每个迭代或工作周期，以及时发现和解决当前任务中的问题。中期评估涵盖几个迭代，深入了解整体钻探设备项目的趋势和性能。长期评估则着眼于整个钻探设备项目阶段，确保钻探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钻探设备项目管理工具和协作平台，团队成员能够随时更新和分享钻探设备项目数据。这种实时性的反馈机制使我们能够及时察觉潜在问题，快速调整，保持钻探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钻探设备项目的决策制定密不可分。每个周期的钻探设备项目回顾会议成为集体总结经验、识别问题深层次原因并找到创新解决方案的平台。这种定期的反思与调整机制使钻探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08"/>
      <w:r>
        <w:rPr>
          <w:rFonts w:ascii="仿宋" w:eastAsia="仿宋" w:hAnsi="仿宋" w:cs="仿宋" w:hint="eastAsia"/>
          <w:sz w:val="28"/>
          <w:lang w:eastAsia="zh-CN"/>
        </w:rPr>
        <w:t>三、钻探设备项目选址可行性分析</w:t>
      </w:r>
      <w:bookmarkEnd w:id="9"/>
    </w:p>
    <w:p>
      <w:pPr>
        <w:pStyle w:val="Heading2"/>
        <w:rPr>
          <w:rFonts w:ascii="仿宋" w:eastAsia="仿宋" w:hAnsi="仿宋" w:cs="仿宋" w:hint="eastAsia"/>
          <w:lang w:eastAsia="zh-CN"/>
        </w:rPr>
      </w:pPr>
      <w:bookmarkStart w:id="10" w:name="_Toc9112"/>
      <w:r>
        <w:rPr>
          <w:rFonts w:ascii="仿宋" w:eastAsia="仿宋" w:hAnsi="仿宋" w:cs="仿宋" w:hint="eastAsia"/>
          <w:lang w:eastAsia="zh-CN"/>
        </w:rPr>
        <w:t>(一)、钻探设备项目选址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该钻探设备项目选址位于XX省XX市XX区XXX街道</w:t>
      </w:r>
    </w:p>
    <w:p>
      <w:pPr>
        <w:pStyle w:val="Heading2"/>
        <w:ind w:firstLine="560" w:firstLineChars="200"/>
        <w:rPr>
          <w:rFonts w:ascii="仿宋" w:eastAsia="仿宋" w:hAnsi="仿宋" w:cs="仿宋" w:hint="eastAsia"/>
          <w:sz w:val="28"/>
          <w:lang w:eastAsia="zh-CN"/>
        </w:rPr>
      </w:pPr>
      <w:bookmarkStart w:id="11" w:name="_Toc837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钻探设备项目的征地面积将根据钻探设备项目的实际规模和需求进行精确规划。具体面积XXX平方米，旨在确保钻探设备项目不仅能够满足当前的发展需求，还能够预留空间以适应未来的扩展。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净用地面积是在征地面积基础上去除不可利用面积后的实际可开发用地。具体面积XXX平方米，考虑到环保、交通、安全等多方面因素，以确保钻探设备项目在整体利用效率上达到最优。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钻探设备项目计划建设的建筑总规模具体面积XXX平方米。这一规模的确定综合考虑了钻探设备项目的性质、规模，以及城市规划的相关要求，确保建筑布局与周边环境协调一致。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绿地率是钻探设备项目用地中被规划为绿地的比例。具体面积XXX平方米，旨在通过合理规划绿地，改善钻探设备项目周边环境，提升居民生活质量，并符合城市整体绿化规划。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容积率是用地上可以建设的建筑总体积与用地面积之比。具体面积XXX，通过合理的容积率规划，确保钻探设备项目建筑规模与周边环境和谐共生。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确保钻探设备项目选址与当地城市规划相一致，具体面积XXX平方米。通过与城市规划部门深入沟通，确保钻探设备项目不仅符合城市的整体发展方向，还能够融入城市的发展布局，为城市的长远发展贡献力量。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钻探设备项目选址符合当地产业政策，具体面积XXX平方米。这包括钻探设备项目对当地经济的促进作用，以及对相关产业的带动效应，确保钻探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用地总体要求必须符合环保和可持续发展的原则，具体面积XXX平方米。通过采用绿色建筑设计、节能减排等措施，确保钻探设备项目在建设和运营过程中对环境的影响最小化，达到可持续发展的要求。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确保钻探设备项目选址具备必要的公共设施配套，具体面积XXX平方米。这包括交通便利性、教育、医疗等基础设施，以提高居民生活品质，使得钻探设备项目选址更具吸引力。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考虑用地总体要求对当地社会稳定性的影响，具体面积XXX平方米。通过深入了解当地社区反馈，确保钻探设备项目的选址和建设过程对当地社会和谐稳定产生积极作用。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探设备项目选址不仅符合法规和规划，还在实际操作中具有可行性。这一全面规划将为钻探设备项目的成功实施提供坚实的基础，确保钻探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4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钻探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探设备项目的设备规划和空间设计中，我们将采取灵活设备布局的措施。设备布局将根据实际需求进行灵活设计，避免不必要的浪费。通过合理规划设备摆放位置，我们将提高设备的利用率，减少设备间距，以确保钻探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钻探设备项目内部引入共享设施的概念，例如共享会议室、办公区等。通过这种方式，我们可以减少对资源的重复建设，提高资源共享效率，从而减小钻探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钻探设备项目的总图布置中，我们将不同功能区域进行明确的规划，以最大程度满足钻探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17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探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钻探设备项目对环境的影响是综合评价的重要因素之一。我们将详细考虑选址周边的自然环境、生态保护区、水源地等情况，确保钻探设备项目的建设和运营对环境影响最小化，并符合当地的环保法规标准。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对选址的评价还需充分考虑当地政府的产业政策和法规。我们将详细了解钻探设备项目所在地的相关政策，确保钻探设备项目的规划和运营与当地法规相符，降低不必要的法律风险。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考虑到社会稳定性对企业运营的重要性，我们将评估选址地区的社会安全情况、劳工关系、社区反馈等方面，以确保钻探设备项目的建设和运营不会受到社会稳定性的负面影响。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最后，我们将综合考虑用地成本，包括土地购置费用、土地开发成本等。通过对用地成本的详细评估，我们能够做出更为精确的经济效益分析，为钻探设备项目的投资决策提供有力支持。</w:t>
      </w:r>
    </w:p>
    <w:p>
      <w:pPr>
        <w:pStyle w:val="Heading1"/>
        <w:ind w:firstLine="560" w:firstLineChars="200"/>
        <w:rPr>
          <w:rFonts w:ascii="仿宋" w:eastAsia="仿宋" w:hAnsi="仿宋" w:cs="仿宋" w:hint="eastAsia"/>
          <w:sz w:val="28"/>
          <w:lang w:eastAsia="zh-CN"/>
        </w:rPr>
      </w:pPr>
      <w:bookmarkStart w:id="15" w:name="_Toc2504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088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钻探设备项目的主要产品是XXXX，预计年产值为XXX万元。这一产品在市场中占据着重要的地位，其广泛的应用范围使得该钻探设备项目的市场前景非常广阔。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钻探设备项目的xxx产品作为重要的原材料之一，将在多个领域发挥关键作用。其在建筑、交通、能源等方面的广泛应用将为整个产业链提供强大的支持，形成产业协同效应。钻探设备项目的年产值XXX万XXX万XXX万万元不仅反映了其在市场上的巨大潜力，更预示着它对国民经济的积极贡献。这种关联度高、涉及面广的产业关系，使得该钻探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51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探设备项目总征地面积为XXXX平方米，相当于约XX.XX亩，其中净用地面积为XXXX平方米，红线范围内相当于约XX.XX亩。这一用地规模充分考虑了钻探设备项目的建设需求，保障了钻探设备项目在合适的空间内得以充分发展。钻探设备项目规划的总建筑面积为XXXX平方米，其中主体工程建设占XXXX平方米，计容建筑面积达XXXX平方米。预计建筑工程的投资将达到XXXX万元，为钻探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设备项目计划购置的设备共计XXXX台（套），设备购置费用为XXXX万元。这一设备购置计划充分考虑到钻探设备项目的生产需求和技术要求，确保了钻探设备项目在生产运营中具备先进的技术装备和高效的生产能力。设备的合理配置将为钻探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钻探设备项目计划总投资为XXXX万元，预计年实现营业收入为XXXX万元。这一产能规模的设定旨在确保钻探设备项目能够在投资与回报之间取得平衡，实现长期可持续的发展。钻探设备项目的总投资充分考虑到各个方面的需求，包括用地建设、设备购置等多个环节，以确保钻探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2974"/>
      <w:r>
        <w:rPr>
          <w:rFonts w:ascii="仿宋" w:eastAsia="仿宋" w:hAnsi="仿宋" w:cs="仿宋" w:hint="eastAsia"/>
          <w:sz w:val="28"/>
          <w:lang w:eastAsia="zh-CN"/>
        </w:rPr>
        <w:t>五、钻探设备项目建设背景及必要性分析</w:t>
      </w:r>
      <w:bookmarkEnd w:id="18"/>
    </w:p>
    <w:p>
      <w:pPr>
        <w:pStyle w:val="Heading2"/>
        <w:rPr>
          <w:rFonts w:ascii="仿宋" w:eastAsia="仿宋" w:hAnsi="仿宋" w:cs="仿宋" w:hint="eastAsia"/>
          <w:lang w:eastAsia="zh-CN"/>
        </w:rPr>
      </w:pPr>
      <w:bookmarkStart w:id="19" w:name="_Toc28094"/>
      <w:r>
        <w:rPr>
          <w:rFonts w:ascii="仿宋" w:eastAsia="仿宋" w:hAnsi="仿宋" w:cs="仿宋" w:hint="eastAsia"/>
          <w:lang w:eastAsia="zh-CN"/>
        </w:rPr>
        <w:t>(一)、钻探设备项目背景分析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探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探设备项目在这个潮流中的定位。同时，我们将关注行业内涌现的新兴机遇，以便钻探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探设备项目提供了强大的发展动力。我们将聚焦于行业内最新的技术发展趋势，包括但不限于人工智能、大数据分析、物联网等领域。通过深度的技术研究，我们将确保钻探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https://d.book118.com/327113003055006030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24796"/>
    <w:rsid w:val="4BE247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1300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2024-01-09T14:12:00Z</dcterms:created>
  <dcterms:modified xsi:type="dcterms:W3CDTF">2024-01-09T14:12:27Z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8905E67C2CD741CAB3715732F3685F1F_11</vt:lpwstr>
  </property>
  <property fmtid="{D5CDD505-2E9C-101B-9397-08002B2CF9AE}" pid="3" name="KSOProductBuildVer">
    <vt:lpwstr>2052-12.1.0.16120</vt:lpwstr>
  </property>
</Properties>
</file>