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红旗轿车项目构思建设方案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3" w:history="1">
        <w:r>
          <w:rPr>
            <w:rFonts w:ascii="仿宋" w:eastAsia="仿宋" w:hAnsi="仿宋" w:cs="仿宋" w:hint="eastAsia"/>
            <w:lang w:eastAsia="zh-CN"/>
          </w:rPr>
          <w:t>前言</w:t>
        </w:r>
        <w:r>
          <w:tab/>
        </w:r>
        <w:r>
          <w:fldChar w:fldCharType="begin"/>
        </w:r>
        <w:r>
          <w:instrText xml:space="preserve"> PAGEREF _Toc28603 \h </w:instrText>
        </w:r>
        <w:r>
          <w:fldChar w:fldCharType="separate"/>
        </w:r>
        <w:r>
          <w:t>3</w:t>
        </w:r>
        <w:r>
          <w:fldChar w:fldCharType="end"/>
        </w:r>
      </w:hyperlink>
    </w:p>
    <w:p>
      <w:pPr>
        <w:pStyle w:val="TOC1"/>
        <w:tabs>
          <w:tab w:val="right" w:leader="dot" w:pos="8306"/>
        </w:tabs>
      </w:pPr>
      <w:hyperlink w:anchor="_Toc22667" w:history="1">
        <w:r>
          <w:rPr>
            <w:rFonts w:ascii="仿宋" w:eastAsia="仿宋" w:hAnsi="仿宋" w:cs="仿宋" w:hint="eastAsia"/>
            <w:lang w:eastAsia="zh-CN"/>
          </w:rPr>
          <w:t>一、项目监理与质量保证</w:t>
        </w:r>
        <w:r>
          <w:tab/>
        </w:r>
        <w:r>
          <w:fldChar w:fldCharType="begin"/>
        </w:r>
        <w:r>
          <w:instrText xml:space="preserve"> PAGEREF _Toc22667 \h </w:instrText>
        </w:r>
        <w:r>
          <w:fldChar w:fldCharType="separate"/>
        </w:r>
        <w:r>
          <w:t>3</w:t>
        </w:r>
        <w:r>
          <w:fldChar w:fldCharType="end"/>
        </w:r>
      </w:hyperlink>
    </w:p>
    <w:p>
      <w:pPr>
        <w:pStyle w:val="TOC2"/>
        <w:tabs>
          <w:tab w:val="right" w:leader="dot" w:pos="8306"/>
        </w:tabs>
      </w:pPr>
      <w:hyperlink w:anchor="_Toc880" w:history="1">
        <w:r>
          <w:rPr>
            <w:rFonts w:ascii="仿宋" w:eastAsia="仿宋" w:hAnsi="仿宋" w:cs="仿宋" w:hint="eastAsia"/>
            <w:lang w:eastAsia="zh-CN"/>
          </w:rPr>
          <w:t>(一)、监理体系构建</w:t>
        </w:r>
        <w:r>
          <w:tab/>
        </w:r>
        <w:r>
          <w:fldChar w:fldCharType="begin"/>
        </w:r>
        <w:r>
          <w:instrText xml:space="preserve"> PAGEREF _Toc880 \h </w:instrText>
        </w:r>
        <w:r>
          <w:fldChar w:fldCharType="separate"/>
        </w:r>
        <w:r>
          <w:t>3</w:t>
        </w:r>
        <w:r>
          <w:fldChar w:fldCharType="end"/>
        </w:r>
      </w:hyperlink>
    </w:p>
    <w:p>
      <w:pPr>
        <w:pStyle w:val="TOC2"/>
        <w:tabs>
          <w:tab w:val="right" w:leader="dot" w:pos="8306"/>
        </w:tabs>
      </w:pPr>
      <w:hyperlink w:anchor="_Toc10229" w:history="1">
        <w:r>
          <w:rPr>
            <w:rFonts w:ascii="仿宋" w:eastAsia="仿宋" w:hAnsi="仿宋" w:cs="仿宋" w:hint="eastAsia"/>
            <w:lang w:eastAsia="zh-CN"/>
          </w:rPr>
          <w:t>(二)、质量保证体系实施</w:t>
        </w:r>
        <w:r>
          <w:tab/>
        </w:r>
        <w:r>
          <w:fldChar w:fldCharType="begin"/>
        </w:r>
        <w:r>
          <w:instrText xml:space="preserve"> PAGEREF _Toc10229 \h </w:instrText>
        </w:r>
        <w:r>
          <w:fldChar w:fldCharType="separate"/>
        </w:r>
        <w:r>
          <w:t>4</w:t>
        </w:r>
        <w:r>
          <w:fldChar w:fldCharType="end"/>
        </w:r>
      </w:hyperlink>
    </w:p>
    <w:p>
      <w:pPr>
        <w:pStyle w:val="TOC2"/>
        <w:tabs>
          <w:tab w:val="right" w:leader="dot" w:pos="8306"/>
        </w:tabs>
      </w:pPr>
      <w:hyperlink w:anchor="_Toc2872" w:history="1">
        <w:r>
          <w:rPr>
            <w:rFonts w:ascii="仿宋" w:eastAsia="仿宋" w:hAnsi="仿宋" w:cs="仿宋" w:hint="eastAsia"/>
            <w:lang w:eastAsia="zh-CN"/>
          </w:rPr>
          <w:t>(三)、监理与质量控制流程</w:t>
        </w:r>
        <w:r>
          <w:tab/>
        </w:r>
        <w:r>
          <w:fldChar w:fldCharType="begin"/>
        </w:r>
        <w:r>
          <w:instrText xml:space="preserve"> PAGEREF _Toc2872 \h </w:instrText>
        </w:r>
        <w:r>
          <w:fldChar w:fldCharType="separate"/>
        </w:r>
        <w:r>
          <w:t>4</w:t>
        </w:r>
        <w:r>
          <w:fldChar w:fldCharType="end"/>
        </w:r>
      </w:hyperlink>
    </w:p>
    <w:p>
      <w:pPr>
        <w:pStyle w:val="TOC1"/>
        <w:tabs>
          <w:tab w:val="right" w:leader="dot" w:pos="8306"/>
        </w:tabs>
      </w:pPr>
      <w:hyperlink w:anchor="_Toc28078" w:history="1">
        <w:r>
          <w:rPr>
            <w:rFonts w:ascii="仿宋" w:eastAsia="仿宋" w:hAnsi="仿宋" w:cs="仿宋" w:hint="eastAsia"/>
            <w:lang w:eastAsia="zh-CN"/>
          </w:rPr>
          <w:t>二、建设风险评估分析</w:t>
        </w:r>
        <w:r>
          <w:tab/>
        </w:r>
        <w:r>
          <w:fldChar w:fldCharType="begin"/>
        </w:r>
        <w:r>
          <w:instrText xml:space="preserve"> PAGEREF _Toc28078 \h </w:instrText>
        </w:r>
        <w:r>
          <w:fldChar w:fldCharType="separate"/>
        </w:r>
        <w:r>
          <w:t>5</w:t>
        </w:r>
        <w:r>
          <w:fldChar w:fldCharType="end"/>
        </w:r>
      </w:hyperlink>
    </w:p>
    <w:p>
      <w:pPr>
        <w:pStyle w:val="TOC2"/>
        <w:tabs>
          <w:tab w:val="right" w:leader="dot" w:pos="8306"/>
        </w:tabs>
      </w:pPr>
      <w:hyperlink w:anchor="_Toc25978" w:history="1">
        <w:r>
          <w:rPr>
            <w:rFonts w:ascii="仿宋" w:eastAsia="仿宋" w:hAnsi="仿宋" w:cs="仿宋" w:hint="eastAsia"/>
            <w:lang w:eastAsia="zh-CN"/>
          </w:rPr>
          <w:t>(一)、政策风险分析</w:t>
        </w:r>
        <w:r>
          <w:tab/>
        </w:r>
        <w:r>
          <w:fldChar w:fldCharType="begin"/>
        </w:r>
        <w:r>
          <w:instrText xml:space="preserve"> PAGEREF _Toc25978 \h </w:instrText>
        </w:r>
        <w:r>
          <w:fldChar w:fldCharType="separate"/>
        </w:r>
        <w:r>
          <w:t>5</w:t>
        </w:r>
        <w:r>
          <w:fldChar w:fldCharType="end"/>
        </w:r>
      </w:hyperlink>
    </w:p>
    <w:p>
      <w:pPr>
        <w:pStyle w:val="TOC2"/>
        <w:tabs>
          <w:tab w:val="right" w:leader="dot" w:pos="8306"/>
        </w:tabs>
      </w:pPr>
      <w:hyperlink w:anchor="_Toc5305" w:history="1">
        <w:r>
          <w:rPr>
            <w:rFonts w:ascii="仿宋" w:eastAsia="仿宋" w:hAnsi="仿宋" w:cs="仿宋" w:hint="eastAsia"/>
            <w:lang w:eastAsia="zh-CN"/>
          </w:rPr>
          <w:t>(二)、社会风险分析</w:t>
        </w:r>
        <w:r>
          <w:tab/>
        </w:r>
        <w:r>
          <w:fldChar w:fldCharType="begin"/>
        </w:r>
        <w:r>
          <w:instrText xml:space="preserve"> PAGEREF _Toc5305 \h </w:instrText>
        </w:r>
        <w:r>
          <w:fldChar w:fldCharType="separate"/>
        </w:r>
        <w:r>
          <w:t>6</w:t>
        </w:r>
        <w:r>
          <w:fldChar w:fldCharType="end"/>
        </w:r>
      </w:hyperlink>
    </w:p>
    <w:p>
      <w:pPr>
        <w:pStyle w:val="TOC2"/>
        <w:tabs>
          <w:tab w:val="right" w:leader="dot" w:pos="8306"/>
        </w:tabs>
      </w:pPr>
      <w:hyperlink w:anchor="_Toc9862" w:history="1">
        <w:r>
          <w:rPr>
            <w:rFonts w:ascii="仿宋" w:eastAsia="仿宋" w:hAnsi="仿宋" w:cs="仿宋" w:hint="eastAsia"/>
            <w:lang w:eastAsia="zh-CN"/>
          </w:rPr>
          <w:t>(三)、市场风险分析</w:t>
        </w:r>
        <w:r>
          <w:tab/>
        </w:r>
        <w:r>
          <w:fldChar w:fldCharType="begin"/>
        </w:r>
        <w:r>
          <w:instrText xml:space="preserve"> PAGEREF _Toc9862 \h </w:instrText>
        </w:r>
        <w:r>
          <w:fldChar w:fldCharType="separate"/>
        </w:r>
        <w:r>
          <w:t>8</w:t>
        </w:r>
        <w:r>
          <w:fldChar w:fldCharType="end"/>
        </w:r>
      </w:hyperlink>
    </w:p>
    <w:p>
      <w:pPr>
        <w:pStyle w:val="TOC2"/>
        <w:tabs>
          <w:tab w:val="right" w:leader="dot" w:pos="8306"/>
        </w:tabs>
      </w:pPr>
      <w:hyperlink w:anchor="_Toc10292" w:history="1">
        <w:r>
          <w:rPr>
            <w:rFonts w:ascii="仿宋" w:eastAsia="仿宋" w:hAnsi="仿宋" w:cs="仿宋" w:hint="eastAsia"/>
            <w:lang w:eastAsia="zh-CN"/>
          </w:rPr>
          <w:t>(四)、资金风险分析</w:t>
        </w:r>
        <w:r>
          <w:tab/>
        </w:r>
        <w:r>
          <w:fldChar w:fldCharType="begin"/>
        </w:r>
        <w:r>
          <w:instrText xml:space="preserve"> PAGEREF _Toc10292 \h </w:instrText>
        </w:r>
        <w:r>
          <w:fldChar w:fldCharType="separate"/>
        </w:r>
        <w:r>
          <w:t>8</w:t>
        </w:r>
        <w:r>
          <w:fldChar w:fldCharType="end"/>
        </w:r>
      </w:hyperlink>
    </w:p>
    <w:p>
      <w:pPr>
        <w:pStyle w:val="TOC2"/>
        <w:tabs>
          <w:tab w:val="right" w:leader="dot" w:pos="8306"/>
        </w:tabs>
      </w:pPr>
      <w:hyperlink w:anchor="_Toc31968" w:history="1">
        <w:r>
          <w:rPr>
            <w:rFonts w:ascii="仿宋" w:eastAsia="仿宋" w:hAnsi="仿宋" w:cs="仿宋" w:hint="eastAsia"/>
            <w:lang w:eastAsia="zh-CN"/>
          </w:rPr>
          <w:t>(五)、技术风险分析</w:t>
        </w:r>
        <w:r>
          <w:tab/>
        </w:r>
        <w:r>
          <w:fldChar w:fldCharType="begin"/>
        </w:r>
        <w:r>
          <w:instrText xml:space="preserve"> PAGEREF _Toc31968 \h </w:instrText>
        </w:r>
        <w:r>
          <w:fldChar w:fldCharType="separate"/>
        </w:r>
        <w:r>
          <w:t>10</w:t>
        </w:r>
        <w:r>
          <w:fldChar w:fldCharType="end"/>
        </w:r>
      </w:hyperlink>
    </w:p>
    <w:p>
      <w:pPr>
        <w:pStyle w:val="TOC2"/>
        <w:tabs>
          <w:tab w:val="right" w:leader="dot" w:pos="8306"/>
        </w:tabs>
      </w:pPr>
      <w:hyperlink w:anchor="_Toc13541" w:history="1">
        <w:r>
          <w:rPr>
            <w:rFonts w:ascii="仿宋" w:eastAsia="仿宋" w:hAnsi="仿宋" w:cs="仿宋" w:hint="eastAsia"/>
            <w:lang w:eastAsia="zh-CN"/>
          </w:rPr>
          <w:t>(六)、财务风险分析</w:t>
        </w:r>
        <w:r>
          <w:tab/>
        </w:r>
        <w:r>
          <w:fldChar w:fldCharType="begin"/>
        </w:r>
        <w:r>
          <w:instrText xml:space="preserve"> PAGEREF _Toc13541 \h </w:instrText>
        </w:r>
        <w:r>
          <w:fldChar w:fldCharType="separate"/>
        </w:r>
        <w:r>
          <w:t>11</w:t>
        </w:r>
        <w:r>
          <w:fldChar w:fldCharType="end"/>
        </w:r>
      </w:hyperlink>
    </w:p>
    <w:p>
      <w:pPr>
        <w:pStyle w:val="TOC2"/>
        <w:tabs>
          <w:tab w:val="right" w:leader="dot" w:pos="8306"/>
        </w:tabs>
      </w:pPr>
      <w:hyperlink w:anchor="_Toc24872" w:history="1">
        <w:r>
          <w:rPr>
            <w:rFonts w:ascii="仿宋" w:eastAsia="仿宋" w:hAnsi="仿宋" w:cs="仿宋" w:hint="eastAsia"/>
            <w:lang w:eastAsia="zh-CN"/>
          </w:rPr>
          <w:t>(七)、管理风险分析</w:t>
        </w:r>
        <w:r>
          <w:tab/>
        </w:r>
        <w:r>
          <w:fldChar w:fldCharType="begin"/>
        </w:r>
        <w:r>
          <w:instrText xml:space="preserve"> PAGEREF _Toc24872 \h </w:instrText>
        </w:r>
        <w:r>
          <w:fldChar w:fldCharType="separate"/>
        </w:r>
        <w:r>
          <w:t>13</w:t>
        </w:r>
        <w:r>
          <w:fldChar w:fldCharType="end"/>
        </w:r>
      </w:hyperlink>
    </w:p>
    <w:p>
      <w:pPr>
        <w:pStyle w:val="TOC2"/>
        <w:tabs>
          <w:tab w:val="right" w:leader="dot" w:pos="8306"/>
        </w:tabs>
      </w:pPr>
      <w:hyperlink w:anchor="_Toc15392" w:history="1">
        <w:r>
          <w:rPr>
            <w:rFonts w:ascii="仿宋" w:eastAsia="仿宋" w:hAnsi="仿宋" w:cs="仿宋" w:hint="eastAsia"/>
            <w:lang w:eastAsia="zh-CN"/>
          </w:rPr>
          <w:t>(八)、其它风险分析</w:t>
        </w:r>
        <w:r>
          <w:tab/>
        </w:r>
        <w:r>
          <w:fldChar w:fldCharType="begin"/>
        </w:r>
        <w:r>
          <w:instrText xml:space="preserve"> PAGEREF _Toc15392 \h </w:instrText>
        </w:r>
        <w:r>
          <w:fldChar w:fldCharType="separate"/>
        </w:r>
        <w:r>
          <w:t>14</w:t>
        </w:r>
        <w:r>
          <w:fldChar w:fldCharType="end"/>
        </w:r>
      </w:hyperlink>
    </w:p>
    <w:p>
      <w:pPr>
        <w:pStyle w:val="TOC2"/>
        <w:tabs>
          <w:tab w:val="right" w:leader="dot" w:pos="8306"/>
        </w:tabs>
      </w:pPr>
      <w:hyperlink w:anchor="_Toc13794" w:history="1">
        <w:r>
          <w:rPr>
            <w:rFonts w:ascii="仿宋" w:eastAsia="仿宋" w:hAnsi="仿宋" w:cs="仿宋" w:hint="eastAsia"/>
            <w:lang w:eastAsia="zh-CN"/>
          </w:rPr>
          <w:t>(九)、社会影响评估</w:t>
        </w:r>
        <w:r>
          <w:tab/>
        </w:r>
        <w:r>
          <w:fldChar w:fldCharType="begin"/>
        </w:r>
        <w:r>
          <w:instrText xml:space="preserve"> PAGEREF _Toc13794 \h </w:instrText>
        </w:r>
        <w:r>
          <w:fldChar w:fldCharType="separate"/>
        </w:r>
        <w:r>
          <w:t>15</w:t>
        </w:r>
        <w:r>
          <w:fldChar w:fldCharType="end"/>
        </w:r>
      </w:hyperlink>
    </w:p>
    <w:p>
      <w:pPr>
        <w:pStyle w:val="TOC1"/>
        <w:tabs>
          <w:tab w:val="right" w:leader="dot" w:pos="8306"/>
        </w:tabs>
      </w:pPr>
      <w:hyperlink w:anchor="_Toc27339" w:history="1">
        <w:r>
          <w:rPr>
            <w:rFonts w:ascii="仿宋" w:eastAsia="仿宋" w:hAnsi="仿宋" w:cs="仿宋" w:hint="eastAsia"/>
            <w:lang w:eastAsia="zh-CN"/>
          </w:rPr>
          <w:t>三、环境和生态影响分析</w:t>
        </w:r>
        <w:r>
          <w:tab/>
        </w:r>
        <w:r>
          <w:fldChar w:fldCharType="begin"/>
        </w:r>
        <w:r>
          <w:instrText xml:space="preserve"> PAGEREF _Toc27339 \h </w:instrText>
        </w:r>
        <w:r>
          <w:fldChar w:fldCharType="separate"/>
        </w:r>
        <w:r>
          <w:t>17</w:t>
        </w:r>
        <w:r>
          <w:fldChar w:fldCharType="end"/>
        </w:r>
      </w:hyperlink>
    </w:p>
    <w:p>
      <w:pPr>
        <w:pStyle w:val="TOC2"/>
        <w:tabs>
          <w:tab w:val="right" w:leader="dot" w:pos="8306"/>
        </w:tabs>
      </w:pPr>
      <w:hyperlink w:anchor="_Toc24305" w:history="1">
        <w:r>
          <w:rPr>
            <w:rFonts w:ascii="仿宋" w:eastAsia="仿宋" w:hAnsi="仿宋" w:cs="仿宋" w:hint="eastAsia"/>
            <w:lang w:eastAsia="zh-CN"/>
          </w:rPr>
          <w:t>(一)、环境和生态现状</w:t>
        </w:r>
        <w:r>
          <w:tab/>
        </w:r>
        <w:r>
          <w:fldChar w:fldCharType="begin"/>
        </w:r>
        <w:r>
          <w:instrText xml:space="preserve"> PAGEREF _Toc24305 \h </w:instrText>
        </w:r>
        <w:r>
          <w:fldChar w:fldCharType="separate"/>
        </w:r>
        <w:r>
          <w:t>17</w:t>
        </w:r>
        <w:r>
          <w:fldChar w:fldCharType="end"/>
        </w:r>
      </w:hyperlink>
    </w:p>
    <w:p>
      <w:pPr>
        <w:pStyle w:val="TOC2"/>
        <w:tabs>
          <w:tab w:val="right" w:leader="dot" w:pos="8306"/>
        </w:tabs>
      </w:pPr>
      <w:hyperlink w:anchor="_Toc7564" w:history="1">
        <w:r>
          <w:rPr>
            <w:rFonts w:ascii="仿宋" w:eastAsia="仿宋" w:hAnsi="仿宋" w:cs="仿宋" w:hint="eastAsia"/>
            <w:lang w:eastAsia="zh-CN"/>
          </w:rPr>
          <w:t>(二)、生态环境影响分析</w:t>
        </w:r>
        <w:r>
          <w:tab/>
        </w:r>
        <w:r>
          <w:fldChar w:fldCharType="begin"/>
        </w:r>
        <w:r>
          <w:instrText xml:space="preserve"> PAGEREF _Toc7564 \h </w:instrText>
        </w:r>
        <w:r>
          <w:fldChar w:fldCharType="separate"/>
        </w:r>
        <w:r>
          <w:t>19</w:t>
        </w:r>
        <w:r>
          <w:fldChar w:fldCharType="end"/>
        </w:r>
      </w:hyperlink>
    </w:p>
    <w:p>
      <w:pPr>
        <w:pStyle w:val="TOC2"/>
        <w:tabs>
          <w:tab w:val="right" w:leader="dot" w:pos="8306"/>
        </w:tabs>
      </w:pPr>
      <w:hyperlink w:anchor="_Toc21895" w:history="1">
        <w:r>
          <w:rPr>
            <w:rFonts w:ascii="仿宋" w:eastAsia="仿宋" w:hAnsi="仿宋" w:cs="仿宋" w:hint="eastAsia"/>
            <w:lang w:eastAsia="zh-CN"/>
          </w:rPr>
          <w:t>(三)、生态环境保护措施</w:t>
        </w:r>
        <w:r>
          <w:tab/>
        </w:r>
        <w:r>
          <w:fldChar w:fldCharType="begin"/>
        </w:r>
        <w:r>
          <w:instrText xml:space="preserve"> PAGEREF _Toc21895 \h </w:instrText>
        </w:r>
        <w:r>
          <w:fldChar w:fldCharType="separate"/>
        </w:r>
        <w:r>
          <w:t>20</w:t>
        </w:r>
        <w:r>
          <w:fldChar w:fldCharType="end"/>
        </w:r>
      </w:hyperlink>
    </w:p>
    <w:p>
      <w:pPr>
        <w:pStyle w:val="TOC2"/>
        <w:tabs>
          <w:tab w:val="right" w:leader="dot" w:pos="8306"/>
        </w:tabs>
      </w:pPr>
      <w:hyperlink w:anchor="_Toc17254" w:history="1">
        <w:r>
          <w:rPr>
            <w:rFonts w:ascii="仿宋" w:eastAsia="仿宋" w:hAnsi="仿宋" w:cs="仿宋" w:hint="eastAsia"/>
            <w:lang w:eastAsia="zh-CN"/>
          </w:rPr>
          <w:t>(四)、地质灾害影响分析</w:t>
        </w:r>
        <w:r>
          <w:tab/>
        </w:r>
        <w:r>
          <w:fldChar w:fldCharType="begin"/>
        </w:r>
        <w:r>
          <w:instrText xml:space="preserve"> PAGEREF _Toc17254 \h </w:instrText>
        </w:r>
        <w:r>
          <w:fldChar w:fldCharType="separate"/>
        </w:r>
        <w:r>
          <w:t>22</w:t>
        </w:r>
        <w:r>
          <w:fldChar w:fldCharType="end"/>
        </w:r>
      </w:hyperlink>
    </w:p>
    <w:p>
      <w:pPr>
        <w:pStyle w:val="TOC2"/>
        <w:tabs>
          <w:tab w:val="right" w:leader="dot" w:pos="8306"/>
        </w:tabs>
      </w:pPr>
      <w:hyperlink w:anchor="_Toc9416" w:history="1">
        <w:r>
          <w:rPr>
            <w:rFonts w:ascii="仿宋" w:eastAsia="仿宋" w:hAnsi="仿宋" w:cs="仿宋" w:hint="eastAsia"/>
            <w:lang w:eastAsia="zh-CN"/>
          </w:rPr>
          <w:t>(五)、特殊环境影响</w:t>
        </w:r>
        <w:r>
          <w:tab/>
        </w:r>
        <w:r>
          <w:fldChar w:fldCharType="begin"/>
        </w:r>
        <w:r>
          <w:instrText xml:space="preserve"> PAGEREF _Toc9416 \h </w:instrText>
        </w:r>
        <w:r>
          <w:fldChar w:fldCharType="separate"/>
        </w:r>
        <w:r>
          <w:t>23</w:t>
        </w:r>
        <w:r>
          <w:fldChar w:fldCharType="end"/>
        </w:r>
      </w:hyperlink>
    </w:p>
    <w:p>
      <w:pPr>
        <w:pStyle w:val="TOC1"/>
        <w:tabs>
          <w:tab w:val="right" w:leader="dot" w:pos="8306"/>
        </w:tabs>
      </w:pPr>
      <w:hyperlink w:anchor="_Toc31317" w:history="1">
        <w:r>
          <w:rPr>
            <w:rFonts w:ascii="仿宋" w:eastAsia="仿宋" w:hAnsi="仿宋" w:cs="仿宋" w:hint="eastAsia"/>
            <w:lang w:eastAsia="zh-CN"/>
          </w:rPr>
          <w:t>四、红旗轿车项目概论</w:t>
        </w:r>
        <w:r>
          <w:tab/>
        </w:r>
        <w:r>
          <w:fldChar w:fldCharType="begin"/>
        </w:r>
        <w:r>
          <w:instrText xml:space="preserve"> PAGEREF _Toc31317 \h </w:instrText>
        </w:r>
        <w:r>
          <w:fldChar w:fldCharType="separate"/>
        </w:r>
        <w:r>
          <w:t>24</w:t>
        </w:r>
        <w:r>
          <w:fldChar w:fldCharType="end"/>
        </w:r>
      </w:hyperlink>
    </w:p>
    <w:p>
      <w:pPr>
        <w:pStyle w:val="TOC2"/>
        <w:tabs>
          <w:tab w:val="right" w:leader="dot" w:pos="8306"/>
        </w:tabs>
      </w:pPr>
      <w:hyperlink w:anchor="_Toc23683" w:history="1">
        <w:r>
          <w:rPr>
            <w:rFonts w:ascii="仿宋" w:eastAsia="仿宋" w:hAnsi="仿宋" w:cs="仿宋" w:hint="eastAsia"/>
            <w:lang w:eastAsia="zh-CN"/>
          </w:rPr>
          <w:t>(一)、项目申报单位概况</w:t>
        </w:r>
        <w:r>
          <w:tab/>
        </w:r>
        <w:r>
          <w:fldChar w:fldCharType="begin"/>
        </w:r>
        <w:r>
          <w:instrText xml:space="preserve"> PAGEREF _Toc23683 \h </w:instrText>
        </w:r>
        <w:r>
          <w:fldChar w:fldCharType="separate"/>
        </w:r>
        <w:r>
          <w:t>24</w:t>
        </w:r>
        <w:r>
          <w:fldChar w:fldCharType="end"/>
        </w:r>
      </w:hyperlink>
    </w:p>
    <w:p>
      <w:pPr>
        <w:pStyle w:val="TOC2"/>
        <w:tabs>
          <w:tab w:val="right" w:leader="dot" w:pos="8306"/>
        </w:tabs>
      </w:pPr>
      <w:hyperlink w:anchor="_Toc23973" w:history="1">
        <w:r>
          <w:rPr>
            <w:rFonts w:ascii="仿宋" w:eastAsia="仿宋" w:hAnsi="仿宋" w:cs="仿宋" w:hint="eastAsia"/>
            <w:lang w:eastAsia="zh-CN"/>
          </w:rPr>
          <w:t>(二)、项目概况</w:t>
        </w:r>
        <w:r>
          <w:tab/>
        </w:r>
        <w:r>
          <w:fldChar w:fldCharType="begin"/>
        </w:r>
        <w:r>
          <w:instrText xml:space="preserve"> PAGEREF _Toc23973 \h </w:instrText>
        </w:r>
        <w:r>
          <w:fldChar w:fldCharType="separate"/>
        </w:r>
        <w:r>
          <w:t>25</w:t>
        </w:r>
        <w:r>
          <w:fldChar w:fldCharType="end"/>
        </w:r>
      </w:hyperlink>
    </w:p>
    <w:p>
      <w:pPr>
        <w:pStyle w:val="TOC1"/>
        <w:tabs>
          <w:tab w:val="right" w:leader="dot" w:pos="8306"/>
        </w:tabs>
      </w:pPr>
      <w:hyperlink w:anchor="_Toc12969" w:history="1">
        <w:r>
          <w:rPr>
            <w:rFonts w:ascii="仿宋" w:eastAsia="仿宋" w:hAnsi="仿宋" w:cs="仿宋" w:hint="eastAsia"/>
            <w:lang w:eastAsia="zh-CN"/>
          </w:rPr>
          <w:t>五、资源开发及综合利用分析</w:t>
        </w:r>
        <w:r>
          <w:tab/>
        </w:r>
        <w:r>
          <w:fldChar w:fldCharType="begin"/>
        </w:r>
        <w:r>
          <w:instrText xml:space="preserve"> PAGEREF _Toc12969 \h </w:instrText>
        </w:r>
        <w:r>
          <w:fldChar w:fldCharType="separate"/>
        </w:r>
        <w:r>
          <w:t>28</w:t>
        </w:r>
        <w:r>
          <w:fldChar w:fldCharType="end"/>
        </w:r>
      </w:hyperlink>
    </w:p>
    <w:p>
      <w:pPr>
        <w:pStyle w:val="TOC2"/>
        <w:tabs>
          <w:tab w:val="right" w:leader="dot" w:pos="8306"/>
        </w:tabs>
      </w:pPr>
      <w:hyperlink w:anchor="_Toc31765" w:history="1">
        <w:r>
          <w:rPr>
            <w:rFonts w:ascii="仿宋" w:eastAsia="仿宋" w:hAnsi="仿宋" w:cs="仿宋" w:hint="eastAsia"/>
            <w:lang w:eastAsia="zh-CN"/>
          </w:rPr>
          <w:t>(一)、资源开发方案</w:t>
        </w:r>
        <w:r>
          <w:tab/>
        </w:r>
        <w:r>
          <w:fldChar w:fldCharType="begin"/>
        </w:r>
        <w:r>
          <w:instrText xml:space="preserve"> PAGEREF _Toc31765 \h </w:instrText>
        </w:r>
        <w:r>
          <w:fldChar w:fldCharType="separate"/>
        </w:r>
        <w:r>
          <w:t>28</w:t>
        </w:r>
        <w:r>
          <w:fldChar w:fldCharType="end"/>
        </w:r>
      </w:hyperlink>
    </w:p>
    <w:p>
      <w:pPr>
        <w:pStyle w:val="TOC2"/>
        <w:tabs>
          <w:tab w:val="right" w:leader="dot" w:pos="8306"/>
        </w:tabs>
      </w:pPr>
      <w:hyperlink w:anchor="_Toc4446" w:history="1">
        <w:r>
          <w:rPr>
            <w:rFonts w:ascii="仿宋" w:eastAsia="仿宋" w:hAnsi="仿宋" w:cs="仿宋" w:hint="eastAsia"/>
            <w:lang w:eastAsia="zh-CN"/>
          </w:rPr>
          <w:t>(二)、资源利用方案</w:t>
        </w:r>
        <w:r>
          <w:tab/>
        </w:r>
        <w:r>
          <w:fldChar w:fldCharType="begin"/>
        </w:r>
        <w:r>
          <w:instrText xml:space="preserve"> PAGEREF _Toc4446 \h </w:instrText>
        </w:r>
        <w:r>
          <w:fldChar w:fldCharType="separate"/>
        </w:r>
        <w:r>
          <w:t>30</w:t>
        </w:r>
        <w:r>
          <w:fldChar w:fldCharType="end"/>
        </w:r>
      </w:hyperlink>
    </w:p>
    <w:p>
      <w:pPr>
        <w:pStyle w:val="TOC2"/>
        <w:tabs>
          <w:tab w:val="right" w:leader="dot" w:pos="8306"/>
        </w:tabs>
      </w:pPr>
      <w:hyperlink w:anchor="_Toc23559" w:history="1">
        <w:r>
          <w:rPr>
            <w:rFonts w:ascii="仿宋" w:eastAsia="仿宋" w:hAnsi="仿宋" w:cs="仿宋" w:hint="eastAsia"/>
            <w:lang w:eastAsia="zh-CN"/>
          </w:rPr>
          <w:t>(三)、资源节约措施</w:t>
        </w:r>
        <w:r>
          <w:tab/>
        </w:r>
        <w:r>
          <w:fldChar w:fldCharType="begin"/>
        </w:r>
        <w:r>
          <w:instrText xml:space="preserve"> PAGEREF _Toc23559 \h </w:instrText>
        </w:r>
        <w:r>
          <w:fldChar w:fldCharType="separate"/>
        </w:r>
        <w:r>
          <w:t>31</w:t>
        </w:r>
        <w:r>
          <w:fldChar w:fldCharType="end"/>
        </w:r>
      </w:hyperlink>
    </w:p>
    <w:p>
      <w:pPr>
        <w:pStyle w:val="TOC1"/>
        <w:tabs>
          <w:tab w:val="right" w:leader="dot" w:pos="8306"/>
        </w:tabs>
      </w:pPr>
      <w:hyperlink w:anchor="_Toc32492" w:history="1">
        <w:r>
          <w:rPr>
            <w:rFonts w:ascii="仿宋" w:eastAsia="仿宋" w:hAnsi="仿宋" w:cs="仿宋" w:hint="eastAsia"/>
            <w:lang w:eastAsia="zh-CN"/>
          </w:rPr>
          <w:t>六、财务管理与成本控制</w:t>
        </w:r>
        <w:r>
          <w:tab/>
        </w:r>
        <w:r>
          <w:fldChar w:fldCharType="begin"/>
        </w:r>
        <w:r>
          <w:instrText xml:space="preserve"> PAGEREF _Toc32492 \h </w:instrText>
        </w:r>
        <w:r>
          <w:fldChar w:fldCharType="separate"/>
        </w:r>
        <w:r>
          <w:t>32</w:t>
        </w:r>
        <w:r>
          <w:fldChar w:fldCharType="end"/>
        </w:r>
      </w:hyperlink>
    </w:p>
    <w:p>
      <w:pPr>
        <w:pStyle w:val="TOC2"/>
        <w:tabs>
          <w:tab w:val="right" w:leader="dot" w:pos="8306"/>
        </w:tabs>
      </w:pPr>
      <w:hyperlink w:anchor="_Toc26193" w:history="1">
        <w:r>
          <w:rPr>
            <w:rFonts w:ascii="仿宋" w:eastAsia="仿宋" w:hAnsi="仿宋" w:cs="仿宋" w:hint="eastAsia"/>
            <w:lang w:eastAsia="zh-CN"/>
          </w:rPr>
          <w:t>(一)、财务管理体系建设</w:t>
        </w:r>
        <w:r>
          <w:tab/>
        </w:r>
        <w:r>
          <w:fldChar w:fldCharType="begin"/>
        </w:r>
        <w:r>
          <w:instrText xml:space="preserve"> PAGEREF _Toc26193 \h </w:instrText>
        </w:r>
        <w:r>
          <w:fldChar w:fldCharType="separate"/>
        </w:r>
        <w:r>
          <w:t>32</w:t>
        </w:r>
        <w:r>
          <w:fldChar w:fldCharType="end"/>
        </w:r>
      </w:hyperlink>
    </w:p>
    <w:p>
      <w:pPr>
        <w:pStyle w:val="TOC2"/>
        <w:tabs>
          <w:tab w:val="right" w:leader="dot" w:pos="8306"/>
        </w:tabs>
      </w:pPr>
      <w:hyperlink w:anchor="_Toc30163" w:history="1">
        <w:r>
          <w:rPr>
            <w:rFonts w:ascii="仿宋" w:eastAsia="仿宋" w:hAnsi="仿宋" w:cs="仿宋" w:hint="eastAsia"/>
            <w:lang w:eastAsia="zh-CN"/>
          </w:rPr>
          <w:t>(二)、成本控制措施</w:t>
        </w:r>
        <w:r>
          <w:tab/>
        </w:r>
        <w:r>
          <w:fldChar w:fldCharType="begin"/>
        </w:r>
        <w:r>
          <w:instrText xml:space="preserve"> PAGEREF _Toc30163 \h </w:instrText>
        </w:r>
        <w:r>
          <w:fldChar w:fldCharType="separate"/>
        </w:r>
        <w:r>
          <w:t>33</w:t>
        </w:r>
        <w:r>
          <w:fldChar w:fldCharType="end"/>
        </w:r>
      </w:hyperlink>
    </w:p>
    <w:p>
      <w:pPr>
        <w:pStyle w:val="TOC1"/>
        <w:tabs>
          <w:tab w:val="right" w:leader="dot" w:pos="8306"/>
        </w:tabs>
      </w:pPr>
      <w:hyperlink w:anchor="_Toc5224" w:history="1">
        <w:r>
          <w:rPr>
            <w:rFonts w:ascii="仿宋" w:eastAsia="仿宋" w:hAnsi="仿宋" w:cs="仿宋" w:hint="eastAsia"/>
            <w:lang w:eastAsia="zh-CN"/>
          </w:rPr>
          <w:t>七、技术创新与产业升级</w:t>
        </w:r>
        <w:r>
          <w:tab/>
        </w:r>
        <w:r>
          <w:fldChar w:fldCharType="begin"/>
        </w:r>
        <w:r>
          <w:instrText xml:space="preserve"> PAGEREF _Toc5224 \h </w:instrText>
        </w:r>
        <w:r>
          <w:fldChar w:fldCharType="separate"/>
        </w:r>
        <w:r>
          <w:t>34</w:t>
        </w:r>
        <w:r>
          <w:fldChar w:fldCharType="end"/>
        </w:r>
      </w:hyperlink>
    </w:p>
    <w:p>
      <w:pPr>
        <w:pStyle w:val="TOC2"/>
        <w:tabs>
          <w:tab w:val="right" w:leader="dot" w:pos="8306"/>
        </w:tabs>
      </w:pPr>
      <w:hyperlink w:anchor="_Toc14026" w:history="1">
        <w:r>
          <w:rPr>
            <w:rFonts w:ascii="仿宋" w:eastAsia="仿宋" w:hAnsi="仿宋" w:cs="仿宋" w:hint="eastAsia"/>
            <w:lang w:eastAsia="zh-CN"/>
          </w:rPr>
          <w:t>(一)、技术创新方向与目标</w:t>
        </w:r>
        <w:r>
          <w:tab/>
        </w:r>
        <w:r>
          <w:fldChar w:fldCharType="begin"/>
        </w:r>
        <w:r>
          <w:instrText xml:space="preserve"> PAGEREF _Toc14026 \h </w:instrText>
        </w:r>
        <w:r>
          <w:fldChar w:fldCharType="separate"/>
        </w:r>
        <w:r>
          <w:t>34</w:t>
        </w:r>
        <w:r>
          <w:fldChar w:fldCharType="end"/>
        </w:r>
      </w:hyperlink>
    </w:p>
    <w:p>
      <w:pPr>
        <w:pStyle w:val="TOC2"/>
        <w:tabs>
          <w:tab w:val="right" w:leader="dot" w:pos="8306"/>
        </w:tabs>
      </w:pPr>
      <w:hyperlink w:anchor="_Toc25844" w:history="1">
        <w:r>
          <w:rPr>
            <w:rFonts w:ascii="仿宋" w:eastAsia="仿宋" w:hAnsi="仿宋" w:cs="仿宋" w:hint="eastAsia"/>
            <w:lang w:eastAsia="zh-CN"/>
          </w:rPr>
          <w:t>(二)、产业升级路径与措施</w:t>
        </w:r>
        <w:r>
          <w:tab/>
        </w:r>
        <w:r>
          <w:fldChar w:fldCharType="begin"/>
        </w:r>
        <w:r>
          <w:instrText xml:space="preserve"> PAGEREF _Toc25844 \h </w:instrText>
        </w:r>
        <w:r>
          <w:fldChar w:fldCharType="separate"/>
        </w:r>
        <w:r>
          <w:t>35</w:t>
        </w:r>
        <w:r>
          <w:fldChar w:fldCharType="end"/>
        </w:r>
      </w:hyperlink>
    </w:p>
    <w:p>
      <w:pPr>
        <w:pStyle w:val="TOC1"/>
        <w:tabs>
          <w:tab w:val="right" w:leader="dot" w:pos="8306"/>
        </w:tabs>
      </w:pPr>
      <w:hyperlink w:anchor="_Toc11127" w:history="1">
        <w:r>
          <w:rPr>
            <w:rFonts w:ascii="仿宋" w:eastAsia="仿宋" w:hAnsi="仿宋" w:cs="仿宋" w:hint="eastAsia"/>
            <w:lang w:eastAsia="zh-CN"/>
          </w:rPr>
          <w:t>八、土地利用与规划方案</w:t>
        </w:r>
        <w:r>
          <w:tab/>
        </w:r>
        <w:r>
          <w:fldChar w:fldCharType="begin"/>
        </w:r>
        <w:r>
          <w:instrText xml:space="preserve"> PAGEREF _Toc11127 \h </w:instrText>
        </w:r>
        <w:r>
          <w:fldChar w:fldCharType="separate"/>
        </w:r>
        <w:r>
          <w:t>37</w:t>
        </w:r>
        <w:r>
          <w:fldChar w:fldCharType="end"/>
        </w:r>
      </w:hyperlink>
    </w:p>
    <w:p>
      <w:pPr>
        <w:pStyle w:val="TOC2"/>
        <w:tabs>
          <w:tab w:val="right" w:leader="dot" w:pos="8306"/>
        </w:tabs>
      </w:pPr>
      <w:hyperlink w:anchor="_Toc29211" w:history="1">
        <w:r>
          <w:rPr>
            <w:rFonts w:ascii="仿宋" w:eastAsia="仿宋" w:hAnsi="仿宋" w:cs="仿宋" w:hint="eastAsia"/>
            <w:lang w:eastAsia="zh-CN"/>
          </w:rPr>
          <w:t>(一)、项目用地情况分析</w:t>
        </w:r>
        <w:r>
          <w:tab/>
        </w:r>
        <w:r>
          <w:fldChar w:fldCharType="begin"/>
        </w:r>
        <w:r>
          <w:instrText xml:space="preserve"> PAGEREF _Toc29211 \h </w:instrText>
        </w:r>
        <w:r>
          <w:fldChar w:fldCharType="separate"/>
        </w:r>
        <w:r>
          <w:t>37</w:t>
        </w:r>
        <w:r>
          <w:fldChar w:fldCharType="end"/>
        </w:r>
      </w:hyperlink>
    </w:p>
    <w:p>
      <w:pPr>
        <w:pStyle w:val="TOC2"/>
        <w:tabs>
          <w:tab w:val="right" w:leader="dot" w:pos="8306"/>
        </w:tabs>
      </w:pPr>
      <w:hyperlink w:anchor="_Toc26653" w:history="1">
        <w:r>
          <w:rPr>
            <w:rFonts w:ascii="仿宋" w:eastAsia="仿宋" w:hAnsi="仿宋" w:cs="仿宋" w:hint="eastAsia"/>
            <w:lang w:eastAsia="zh-CN"/>
          </w:rPr>
          <w:t>(二)、土地利用规划方案</w:t>
        </w:r>
        <w:r>
          <w:tab/>
        </w:r>
        <w:r>
          <w:fldChar w:fldCharType="begin"/>
        </w:r>
        <w:r>
          <w:instrText xml:space="preserve"> PAGEREF _Toc26653 \h </w:instrText>
        </w:r>
        <w:r>
          <w:fldChar w:fldCharType="separate"/>
        </w:r>
        <w:r>
          <w:t>38</w:t>
        </w:r>
        <w:r>
          <w:fldChar w:fldCharType="end"/>
        </w:r>
      </w:hyperlink>
    </w:p>
    <w:p>
      <w:pPr>
        <w:pStyle w:val="TOC1"/>
        <w:tabs>
          <w:tab w:val="right" w:leader="dot" w:pos="8306"/>
        </w:tabs>
      </w:pPr>
      <w:hyperlink w:anchor="_Toc7932" w:history="1">
        <w:r>
          <w:rPr>
            <w:rFonts w:ascii="仿宋" w:eastAsia="仿宋" w:hAnsi="仿宋" w:cs="仿宋" w:hint="eastAsia"/>
            <w:lang w:eastAsia="zh-CN"/>
          </w:rPr>
          <w:t>九、项目进度计划</w:t>
        </w:r>
        <w:r>
          <w:tab/>
        </w:r>
        <w:r>
          <w:fldChar w:fldCharType="begin"/>
        </w:r>
        <w:r>
          <w:instrText xml:space="preserve"> PAGEREF _Toc7932 \h </w:instrText>
        </w:r>
        <w:r>
          <w:fldChar w:fldCharType="separate"/>
        </w:r>
        <w:r>
          <w:t>39</w:t>
        </w:r>
        <w:r>
          <w:fldChar w:fldCharType="end"/>
        </w:r>
      </w:hyperlink>
    </w:p>
    <w:p>
      <w:pPr>
        <w:pStyle w:val="TOC2"/>
        <w:tabs>
          <w:tab w:val="right" w:leader="dot" w:pos="8306"/>
        </w:tabs>
      </w:pPr>
      <w:hyperlink w:anchor="_Toc2971" w:history="1">
        <w:r>
          <w:rPr>
            <w:rFonts w:ascii="仿宋" w:eastAsia="仿宋" w:hAnsi="仿宋" w:cs="仿宋" w:hint="eastAsia"/>
            <w:lang w:eastAsia="zh-CN"/>
          </w:rPr>
          <w:t>(一)、建设周期</w:t>
        </w:r>
        <w:r>
          <w:tab/>
        </w:r>
        <w:r>
          <w:fldChar w:fldCharType="begin"/>
        </w:r>
        <w:r>
          <w:instrText xml:space="preserve"> PAGEREF _Toc2971 \h </w:instrText>
        </w:r>
        <w:r>
          <w:fldChar w:fldCharType="separate"/>
        </w:r>
        <w:r>
          <w:t>39</w:t>
        </w:r>
        <w:r>
          <w:fldChar w:fldCharType="end"/>
        </w:r>
      </w:hyperlink>
    </w:p>
    <w:p>
      <w:pPr>
        <w:pStyle w:val="TOC2"/>
        <w:tabs>
          <w:tab w:val="right" w:leader="dot" w:pos="8306"/>
        </w:tabs>
      </w:pPr>
      <w:hyperlink w:anchor="_Toc15928" w:history="1">
        <w:r>
          <w:rPr>
            <w:rFonts w:ascii="仿宋" w:eastAsia="仿宋" w:hAnsi="仿宋" w:cs="仿宋" w:hint="eastAsia"/>
            <w:lang w:eastAsia="zh-CN"/>
          </w:rPr>
          <w:t>(二)、建设进度</w:t>
        </w:r>
        <w:r>
          <w:tab/>
        </w:r>
        <w:r>
          <w:fldChar w:fldCharType="begin"/>
        </w:r>
        <w:r>
          <w:instrText xml:space="preserve"> PAGEREF _Toc15928 \h </w:instrText>
        </w:r>
        <w:r>
          <w:fldChar w:fldCharType="separate"/>
        </w:r>
        <w:r>
          <w:t>39</w:t>
        </w:r>
        <w:r>
          <w:fldChar w:fldCharType="end"/>
        </w:r>
      </w:hyperlink>
    </w:p>
    <w:p>
      <w:pPr>
        <w:pStyle w:val="TOC2"/>
        <w:tabs>
          <w:tab w:val="right" w:leader="dot" w:pos="8306"/>
        </w:tabs>
      </w:pPr>
      <w:hyperlink w:anchor="_Toc30823" w:history="1">
        <w:r>
          <w:rPr>
            <w:rFonts w:ascii="仿宋" w:eastAsia="仿宋" w:hAnsi="仿宋" w:cs="仿宋" w:hint="eastAsia"/>
            <w:lang w:eastAsia="zh-CN"/>
          </w:rPr>
          <w:t>(三)、进度安排注意事项</w:t>
        </w:r>
        <w:r>
          <w:tab/>
        </w:r>
        <w:r>
          <w:fldChar w:fldCharType="begin"/>
        </w:r>
        <w:r>
          <w:instrText xml:space="preserve"> PAGEREF _Toc30823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8" w:history="1">
        <w:r>
          <w:rPr>
            <w:rFonts w:ascii="仿宋" w:eastAsia="仿宋" w:hAnsi="仿宋" w:cs="仿宋" w:hint="eastAsia"/>
            <w:lang w:eastAsia="zh-CN"/>
          </w:rPr>
          <w:t>(四)、人力资源配置</w:t>
        </w:r>
        <w:r>
          <w:tab/>
        </w:r>
        <w:r>
          <w:fldChar w:fldCharType="begin"/>
        </w:r>
        <w:r>
          <w:instrText xml:space="preserve"> PAGEREF _Toc24948 \h </w:instrText>
        </w:r>
        <w:r>
          <w:fldChar w:fldCharType="separate"/>
        </w:r>
        <w:r>
          <w:t>41</w:t>
        </w:r>
        <w:r>
          <w:fldChar w:fldCharType="end"/>
        </w:r>
      </w:hyperlink>
    </w:p>
    <w:p>
      <w:pPr>
        <w:pStyle w:val="TOC2"/>
        <w:tabs>
          <w:tab w:val="right" w:leader="dot" w:pos="8306"/>
        </w:tabs>
      </w:pPr>
      <w:hyperlink w:anchor="_Toc30322" w:history="1">
        <w:r>
          <w:rPr>
            <w:rFonts w:ascii="仿宋" w:eastAsia="仿宋" w:hAnsi="仿宋" w:cs="仿宋" w:hint="eastAsia"/>
            <w:lang w:eastAsia="zh-CN"/>
          </w:rPr>
          <w:t>(五)、员工培训</w:t>
        </w:r>
        <w:r>
          <w:tab/>
        </w:r>
        <w:r>
          <w:fldChar w:fldCharType="begin"/>
        </w:r>
        <w:r>
          <w:instrText xml:space="preserve"> PAGEREF _Toc30322 \h </w:instrText>
        </w:r>
        <w:r>
          <w:fldChar w:fldCharType="separate"/>
        </w:r>
        <w:r>
          <w:t>43</w:t>
        </w:r>
        <w:r>
          <w:fldChar w:fldCharType="end"/>
        </w:r>
      </w:hyperlink>
    </w:p>
    <w:p>
      <w:pPr>
        <w:pStyle w:val="TOC2"/>
        <w:tabs>
          <w:tab w:val="right" w:leader="dot" w:pos="8306"/>
        </w:tabs>
      </w:pPr>
      <w:hyperlink w:anchor="_Toc16951" w:history="1">
        <w:r>
          <w:rPr>
            <w:rFonts w:ascii="仿宋" w:eastAsia="仿宋" w:hAnsi="仿宋" w:cs="仿宋" w:hint="eastAsia"/>
            <w:lang w:eastAsia="zh-CN"/>
          </w:rPr>
          <w:t>(六)、项目实施保障</w:t>
        </w:r>
        <w:r>
          <w:tab/>
        </w:r>
        <w:r>
          <w:fldChar w:fldCharType="begin"/>
        </w:r>
        <w:r>
          <w:instrText xml:space="preserve"> PAGEREF _Toc16951 \h </w:instrText>
        </w:r>
        <w:r>
          <w:fldChar w:fldCharType="separate"/>
        </w:r>
        <w:r>
          <w:t>44</w:t>
        </w:r>
        <w:r>
          <w:fldChar w:fldCharType="end"/>
        </w:r>
      </w:hyperlink>
    </w:p>
    <w:p>
      <w:pPr>
        <w:pStyle w:val="TOC2"/>
        <w:tabs>
          <w:tab w:val="right" w:leader="dot" w:pos="8306"/>
        </w:tabs>
      </w:pPr>
      <w:hyperlink w:anchor="_Toc3350" w:history="1">
        <w:r>
          <w:rPr>
            <w:rFonts w:ascii="仿宋" w:eastAsia="仿宋" w:hAnsi="仿宋" w:cs="仿宋" w:hint="eastAsia"/>
            <w:lang w:eastAsia="zh-CN"/>
          </w:rPr>
          <w:t>(七)、安全规范管理</w:t>
        </w:r>
        <w:r>
          <w:tab/>
        </w:r>
        <w:r>
          <w:fldChar w:fldCharType="begin"/>
        </w:r>
        <w:r>
          <w:instrText xml:space="preserve"> PAGEREF _Toc3350 \h </w:instrText>
        </w:r>
        <w:r>
          <w:fldChar w:fldCharType="separate"/>
        </w:r>
        <w:r>
          <w:t>45</w:t>
        </w:r>
        <w:r>
          <w:fldChar w:fldCharType="end"/>
        </w:r>
      </w:hyperlink>
    </w:p>
    <w:p>
      <w:pPr>
        <w:pStyle w:val="TOC1"/>
        <w:tabs>
          <w:tab w:val="right" w:leader="dot" w:pos="8306"/>
        </w:tabs>
      </w:pPr>
      <w:hyperlink w:anchor="_Toc30370" w:history="1">
        <w:r>
          <w:rPr>
            <w:rFonts w:ascii="仿宋" w:eastAsia="仿宋" w:hAnsi="仿宋" w:cs="仿宋" w:hint="eastAsia"/>
            <w:lang w:eastAsia="zh-CN"/>
          </w:rPr>
          <w:t>十、客户关系管理与市场拓展</w:t>
        </w:r>
        <w:r>
          <w:tab/>
        </w:r>
        <w:r>
          <w:fldChar w:fldCharType="begin"/>
        </w:r>
        <w:r>
          <w:instrText xml:space="preserve"> PAGEREF _Toc30370 \h </w:instrText>
        </w:r>
        <w:r>
          <w:fldChar w:fldCharType="separate"/>
        </w:r>
        <w:r>
          <w:t>47</w:t>
        </w:r>
        <w:r>
          <w:fldChar w:fldCharType="end"/>
        </w:r>
      </w:hyperlink>
    </w:p>
    <w:p>
      <w:pPr>
        <w:pStyle w:val="TOC2"/>
        <w:tabs>
          <w:tab w:val="right" w:leader="dot" w:pos="8306"/>
        </w:tabs>
      </w:pPr>
      <w:hyperlink w:anchor="_Toc7543" w:history="1">
        <w:r>
          <w:rPr>
            <w:rFonts w:ascii="仿宋" w:eastAsia="仿宋" w:hAnsi="仿宋" w:cs="仿宋" w:hint="eastAsia"/>
            <w:lang w:eastAsia="zh-CN"/>
          </w:rPr>
          <w:t>(一)、客户关系管理策略</w:t>
        </w:r>
        <w:r>
          <w:tab/>
        </w:r>
        <w:r>
          <w:fldChar w:fldCharType="begin"/>
        </w:r>
        <w:r>
          <w:instrText xml:space="preserve"> PAGEREF _Toc7543 \h </w:instrText>
        </w:r>
        <w:r>
          <w:fldChar w:fldCharType="separate"/>
        </w:r>
        <w:r>
          <w:t>47</w:t>
        </w:r>
        <w:r>
          <w:fldChar w:fldCharType="end"/>
        </w:r>
      </w:hyperlink>
    </w:p>
    <w:p>
      <w:pPr>
        <w:pStyle w:val="TOC2"/>
        <w:tabs>
          <w:tab w:val="right" w:leader="dot" w:pos="8306"/>
        </w:tabs>
      </w:pPr>
      <w:hyperlink w:anchor="_Toc30910" w:history="1">
        <w:r>
          <w:rPr>
            <w:rFonts w:ascii="仿宋" w:eastAsia="仿宋" w:hAnsi="仿宋" w:cs="仿宋" w:hint="eastAsia"/>
            <w:lang w:eastAsia="zh-CN"/>
          </w:rPr>
          <w:t>(二)、市场拓展方案</w:t>
        </w:r>
        <w:r>
          <w:tab/>
        </w:r>
        <w:r>
          <w:fldChar w:fldCharType="begin"/>
        </w:r>
        <w:r>
          <w:instrText xml:space="preserve"> PAGEREF _Toc30910 \h </w:instrText>
        </w:r>
        <w:r>
          <w:fldChar w:fldCharType="separate"/>
        </w:r>
        <w:r>
          <w:t>48</w:t>
        </w:r>
        <w:r>
          <w:fldChar w:fldCharType="end"/>
        </w:r>
      </w:hyperlink>
    </w:p>
    <w:p>
      <w:pPr>
        <w:pStyle w:val="TOC1"/>
        <w:tabs>
          <w:tab w:val="right" w:leader="dot" w:pos="8306"/>
        </w:tabs>
      </w:pPr>
      <w:hyperlink w:anchor="_Toc18694" w:history="1">
        <w:r>
          <w:rPr>
            <w:rFonts w:ascii="仿宋" w:eastAsia="仿宋" w:hAnsi="仿宋" w:cs="仿宋" w:hint="eastAsia"/>
            <w:lang w:eastAsia="zh-CN"/>
          </w:rPr>
          <w:t>十一、项目变更管理</w:t>
        </w:r>
        <w:r>
          <w:tab/>
        </w:r>
        <w:r>
          <w:fldChar w:fldCharType="begin"/>
        </w:r>
        <w:r>
          <w:instrText xml:space="preserve"> PAGEREF _Toc18694 \h </w:instrText>
        </w:r>
        <w:r>
          <w:fldChar w:fldCharType="separate"/>
        </w:r>
        <w:r>
          <w:t>49</w:t>
        </w:r>
        <w:r>
          <w:fldChar w:fldCharType="end"/>
        </w:r>
      </w:hyperlink>
    </w:p>
    <w:p>
      <w:pPr>
        <w:pStyle w:val="TOC2"/>
        <w:tabs>
          <w:tab w:val="right" w:leader="dot" w:pos="8306"/>
        </w:tabs>
      </w:pPr>
      <w:hyperlink w:anchor="_Toc32129" w:history="1">
        <w:r>
          <w:rPr>
            <w:rFonts w:ascii="仿宋" w:eastAsia="仿宋" w:hAnsi="仿宋" w:cs="仿宋" w:hint="eastAsia"/>
            <w:lang w:eastAsia="zh-CN"/>
          </w:rPr>
          <w:t>(一)、变更控制流程</w:t>
        </w:r>
        <w:r>
          <w:tab/>
        </w:r>
        <w:r>
          <w:fldChar w:fldCharType="begin"/>
        </w:r>
        <w:r>
          <w:instrText xml:space="preserve"> PAGEREF _Toc32129 \h </w:instrText>
        </w:r>
        <w:r>
          <w:fldChar w:fldCharType="separate"/>
        </w:r>
        <w:r>
          <w:t>49</w:t>
        </w:r>
        <w:r>
          <w:fldChar w:fldCharType="end"/>
        </w:r>
      </w:hyperlink>
    </w:p>
    <w:p>
      <w:pPr>
        <w:pStyle w:val="TOC2"/>
        <w:tabs>
          <w:tab w:val="right" w:leader="dot" w:pos="8306"/>
        </w:tabs>
      </w:pPr>
      <w:hyperlink w:anchor="_Toc19721" w:history="1">
        <w:r>
          <w:rPr>
            <w:rFonts w:ascii="仿宋" w:eastAsia="仿宋" w:hAnsi="仿宋" w:cs="仿宋" w:hint="eastAsia"/>
            <w:lang w:eastAsia="zh-CN"/>
          </w:rPr>
          <w:t>(二)、影响评估与处理</w:t>
        </w:r>
        <w:r>
          <w:tab/>
        </w:r>
        <w:r>
          <w:fldChar w:fldCharType="begin"/>
        </w:r>
        <w:r>
          <w:instrText xml:space="preserve"> PAGEREF _Toc19721 \h </w:instrText>
        </w:r>
        <w:r>
          <w:fldChar w:fldCharType="separate"/>
        </w:r>
        <w:r>
          <w:t>50</w:t>
        </w:r>
        <w:r>
          <w:fldChar w:fldCharType="end"/>
        </w:r>
      </w:hyperlink>
    </w:p>
    <w:p>
      <w:pPr>
        <w:pStyle w:val="TOC2"/>
        <w:tabs>
          <w:tab w:val="right" w:leader="dot" w:pos="8306"/>
        </w:tabs>
      </w:pPr>
      <w:hyperlink w:anchor="_Toc16568" w:history="1">
        <w:r>
          <w:rPr>
            <w:rFonts w:ascii="仿宋" w:eastAsia="仿宋" w:hAnsi="仿宋" w:cs="仿宋" w:hint="eastAsia"/>
            <w:lang w:eastAsia="zh-CN"/>
          </w:rPr>
          <w:t>(三)、变更记录与追踪</w:t>
        </w:r>
        <w:r>
          <w:tab/>
        </w:r>
        <w:r>
          <w:fldChar w:fldCharType="begin"/>
        </w:r>
        <w:r>
          <w:instrText xml:space="preserve"> PAGEREF _Toc16568 \h </w:instrText>
        </w:r>
        <w:r>
          <w:fldChar w:fldCharType="separate"/>
        </w:r>
        <w:r>
          <w:t>51</w:t>
        </w:r>
        <w:r>
          <w:fldChar w:fldCharType="end"/>
        </w:r>
      </w:hyperlink>
    </w:p>
    <w:p>
      <w:pPr>
        <w:pStyle w:val="TOC2"/>
        <w:tabs>
          <w:tab w:val="right" w:leader="dot" w:pos="8306"/>
        </w:tabs>
      </w:pPr>
      <w:hyperlink w:anchor="_Toc840" w:history="1">
        <w:r>
          <w:rPr>
            <w:rFonts w:ascii="仿宋" w:eastAsia="仿宋" w:hAnsi="仿宋" w:cs="仿宋" w:hint="eastAsia"/>
            <w:lang w:eastAsia="zh-CN"/>
          </w:rPr>
          <w:t>(四)、变更管理策略</w:t>
        </w:r>
        <w:r>
          <w:tab/>
        </w:r>
        <w:r>
          <w:fldChar w:fldCharType="begin"/>
        </w:r>
        <w:r>
          <w:instrText xml:space="preserve"> PAGEREF _Toc840 \h </w:instrText>
        </w:r>
        <w:r>
          <w:fldChar w:fldCharType="separate"/>
        </w:r>
        <w:r>
          <w:t>53</w:t>
        </w:r>
        <w:r>
          <w:fldChar w:fldCharType="end"/>
        </w:r>
      </w:hyperlink>
    </w:p>
    <w:p>
      <w:pPr>
        <w:pStyle w:val="TOC1"/>
        <w:tabs>
          <w:tab w:val="right" w:leader="dot" w:pos="8306"/>
        </w:tabs>
      </w:pPr>
      <w:hyperlink w:anchor="_Toc21874" w:history="1">
        <w:r>
          <w:rPr>
            <w:rFonts w:ascii="仿宋" w:eastAsia="仿宋" w:hAnsi="仿宋" w:cs="仿宋" w:hint="eastAsia"/>
            <w:lang w:eastAsia="zh-CN"/>
          </w:rPr>
          <w:t>十二、项目质量与标准</w:t>
        </w:r>
        <w:r>
          <w:tab/>
        </w:r>
        <w:r>
          <w:fldChar w:fldCharType="begin"/>
        </w:r>
        <w:r>
          <w:instrText xml:space="preserve"> PAGEREF _Toc21874 \h </w:instrText>
        </w:r>
        <w:r>
          <w:fldChar w:fldCharType="separate"/>
        </w:r>
        <w:r>
          <w:t>55</w:t>
        </w:r>
        <w:r>
          <w:fldChar w:fldCharType="end"/>
        </w:r>
      </w:hyperlink>
    </w:p>
    <w:p>
      <w:pPr>
        <w:pStyle w:val="TOC2"/>
        <w:tabs>
          <w:tab w:val="right" w:leader="dot" w:pos="8306"/>
        </w:tabs>
      </w:pPr>
      <w:hyperlink w:anchor="_Toc31064" w:history="1">
        <w:r>
          <w:rPr>
            <w:rFonts w:ascii="仿宋" w:eastAsia="仿宋" w:hAnsi="仿宋" w:cs="仿宋" w:hint="eastAsia"/>
            <w:lang w:eastAsia="zh-CN"/>
          </w:rPr>
          <w:t>(一)、质量保障体系</w:t>
        </w:r>
        <w:r>
          <w:tab/>
        </w:r>
        <w:r>
          <w:fldChar w:fldCharType="begin"/>
        </w:r>
        <w:r>
          <w:instrText xml:space="preserve"> PAGEREF _Toc31064 \h </w:instrText>
        </w:r>
        <w:r>
          <w:fldChar w:fldCharType="separate"/>
        </w:r>
        <w:r>
          <w:t>55</w:t>
        </w:r>
        <w:r>
          <w:fldChar w:fldCharType="end"/>
        </w:r>
      </w:hyperlink>
    </w:p>
    <w:p>
      <w:pPr>
        <w:pStyle w:val="TOC2"/>
        <w:tabs>
          <w:tab w:val="right" w:leader="dot" w:pos="8306"/>
        </w:tabs>
      </w:pPr>
      <w:hyperlink w:anchor="_Toc18087" w:history="1">
        <w:r>
          <w:rPr>
            <w:rFonts w:ascii="仿宋" w:eastAsia="仿宋" w:hAnsi="仿宋" w:cs="仿宋" w:hint="eastAsia"/>
            <w:lang w:eastAsia="zh-CN"/>
          </w:rPr>
          <w:t>(二)、标准化作业流程</w:t>
        </w:r>
        <w:r>
          <w:tab/>
        </w:r>
        <w:r>
          <w:fldChar w:fldCharType="begin"/>
        </w:r>
        <w:r>
          <w:instrText xml:space="preserve"> PAGEREF _Toc18087 \h </w:instrText>
        </w:r>
        <w:r>
          <w:fldChar w:fldCharType="separate"/>
        </w:r>
        <w:r>
          <w:t>56</w:t>
        </w:r>
        <w:r>
          <w:fldChar w:fldCharType="end"/>
        </w:r>
      </w:hyperlink>
    </w:p>
    <w:p>
      <w:pPr>
        <w:pStyle w:val="TOC2"/>
        <w:tabs>
          <w:tab w:val="right" w:leader="dot" w:pos="8306"/>
        </w:tabs>
      </w:pPr>
      <w:hyperlink w:anchor="_Toc23330" w:history="1">
        <w:r>
          <w:rPr>
            <w:rFonts w:ascii="仿宋" w:eastAsia="仿宋" w:hAnsi="仿宋" w:cs="仿宋" w:hint="eastAsia"/>
            <w:lang w:eastAsia="zh-CN"/>
          </w:rPr>
          <w:t>(三)、质量监控与评估</w:t>
        </w:r>
        <w:r>
          <w:tab/>
        </w:r>
        <w:r>
          <w:fldChar w:fldCharType="begin"/>
        </w:r>
        <w:r>
          <w:instrText xml:space="preserve"> PAGEREF _Toc23330 \h </w:instrText>
        </w:r>
        <w:r>
          <w:fldChar w:fldCharType="separate"/>
        </w:r>
        <w:r>
          <w:t>58</w:t>
        </w:r>
        <w:r>
          <w:fldChar w:fldCharType="end"/>
        </w:r>
      </w:hyperlink>
    </w:p>
    <w:p>
      <w:pPr>
        <w:pStyle w:val="TOC2"/>
        <w:tabs>
          <w:tab w:val="right" w:leader="dot" w:pos="8306"/>
        </w:tabs>
      </w:pPr>
      <w:hyperlink w:anchor="_Toc29230" w:history="1">
        <w:r>
          <w:rPr>
            <w:rFonts w:ascii="仿宋" w:eastAsia="仿宋" w:hAnsi="仿宋" w:cs="仿宋" w:hint="eastAsia"/>
            <w:lang w:eastAsia="zh-CN"/>
          </w:rPr>
          <w:t>(四)、质量改进计划</w:t>
        </w:r>
        <w:r>
          <w:tab/>
        </w:r>
        <w:r>
          <w:fldChar w:fldCharType="begin"/>
        </w:r>
        <w:r>
          <w:instrText xml:space="preserve"> PAGEREF _Toc29230 \h </w:instrText>
        </w:r>
        <w:r>
          <w:fldChar w:fldCharType="separate"/>
        </w:r>
        <w:r>
          <w:t>59</w:t>
        </w:r>
        <w:r>
          <w:fldChar w:fldCharType="end"/>
        </w:r>
      </w:hyperlink>
    </w:p>
    <w:p>
      <w:pPr>
        <w:pStyle w:val="TOC1"/>
        <w:tabs>
          <w:tab w:val="right" w:leader="dot" w:pos="8306"/>
        </w:tabs>
      </w:pPr>
      <w:hyperlink w:anchor="_Toc4741" w:history="1">
        <w:r>
          <w:rPr>
            <w:rFonts w:ascii="仿宋" w:eastAsia="仿宋" w:hAnsi="仿宋" w:cs="仿宋" w:hint="eastAsia"/>
            <w:lang w:eastAsia="zh-CN"/>
          </w:rPr>
          <w:t>十三、项目施工方案</w:t>
        </w:r>
        <w:r>
          <w:tab/>
        </w:r>
        <w:r>
          <w:fldChar w:fldCharType="begin"/>
        </w:r>
        <w:r>
          <w:instrText xml:space="preserve"> PAGEREF _Toc4741 \h </w:instrText>
        </w:r>
        <w:r>
          <w:fldChar w:fldCharType="separate"/>
        </w:r>
        <w:r>
          <w:t>60</w:t>
        </w:r>
        <w:r>
          <w:fldChar w:fldCharType="end"/>
        </w:r>
      </w:hyperlink>
    </w:p>
    <w:p>
      <w:pPr>
        <w:pStyle w:val="TOC2"/>
        <w:tabs>
          <w:tab w:val="right" w:leader="dot" w:pos="8306"/>
        </w:tabs>
      </w:pPr>
      <w:hyperlink w:anchor="_Toc6203" w:history="1">
        <w:r>
          <w:rPr>
            <w:rFonts w:ascii="仿宋" w:eastAsia="仿宋" w:hAnsi="仿宋" w:cs="仿宋" w:hint="eastAsia"/>
            <w:lang w:eastAsia="zh-CN"/>
          </w:rPr>
          <w:t>(一)、施工组织设计</w:t>
        </w:r>
        <w:r>
          <w:tab/>
        </w:r>
        <w:r>
          <w:fldChar w:fldCharType="begin"/>
        </w:r>
        <w:r>
          <w:instrText xml:space="preserve"> PAGEREF _Toc6203 \h </w:instrText>
        </w:r>
        <w:r>
          <w:fldChar w:fldCharType="separate"/>
        </w:r>
        <w:r>
          <w:t>60</w:t>
        </w:r>
        <w:r>
          <w:fldChar w:fldCharType="end"/>
        </w:r>
      </w:hyperlink>
    </w:p>
    <w:p>
      <w:pPr>
        <w:pStyle w:val="TOC2"/>
        <w:tabs>
          <w:tab w:val="right" w:leader="dot" w:pos="8306"/>
        </w:tabs>
      </w:pPr>
      <w:hyperlink w:anchor="_Toc19798" w:history="1">
        <w:r>
          <w:rPr>
            <w:rFonts w:ascii="仿宋" w:eastAsia="仿宋" w:hAnsi="仿宋" w:cs="仿宋" w:hint="eastAsia"/>
            <w:lang w:eastAsia="zh-CN"/>
          </w:rPr>
          <w:t>(二)、施工工艺与技术路线</w:t>
        </w:r>
        <w:r>
          <w:tab/>
        </w:r>
        <w:r>
          <w:fldChar w:fldCharType="begin"/>
        </w:r>
        <w:r>
          <w:instrText xml:space="preserve"> PAGEREF _Toc19798 \h </w:instrText>
        </w:r>
        <w:r>
          <w:fldChar w:fldCharType="separate"/>
        </w:r>
        <w:r>
          <w:t>62</w:t>
        </w:r>
        <w:r>
          <w:fldChar w:fldCharType="end"/>
        </w:r>
      </w:hyperlink>
    </w:p>
    <w:p>
      <w:pPr>
        <w:pStyle w:val="TOC2"/>
        <w:tabs>
          <w:tab w:val="right" w:leader="dot" w:pos="8306"/>
        </w:tabs>
      </w:pPr>
      <w:hyperlink w:anchor="_Toc11263" w:history="1">
        <w:r>
          <w:rPr>
            <w:rFonts w:ascii="仿宋" w:eastAsia="仿宋" w:hAnsi="仿宋" w:cs="仿宋" w:hint="eastAsia"/>
            <w:lang w:eastAsia="zh-CN"/>
          </w:rPr>
          <w:t>(三)、关键节点施工计划</w:t>
        </w:r>
        <w:r>
          <w:tab/>
        </w:r>
        <w:r>
          <w:fldChar w:fldCharType="begin"/>
        </w:r>
        <w:r>
          <w:instrText xml:space="preserve"> PAGEREF _Toc11263 \h </w:instrText>
        </w:r>
        <w:r>
          <w:fldChar w:fldCharType="separate"/>
        </w:r>
        <w:r>
          <w:t>63</w:t>
        </w:r>
        <w:r>
          <w:fldChar w:fldCharType="end"/>
        </w:r>
      </w:hyperlink>
    </w:p>
    <w:p>
      <w:pPr>
        <w:pStyle w:val="TOC2"/>
        <w:tabs>
          <w:tab w:val="right" w:leader="dot" w:pos="8306"/>
        </w:tabs>
      </w:pPr>
      <w:hyperlink w:anchor="_Toc25605" w:history="1">
        <w:r>
          <w:rPr>
            <w:rFonts w:ascii="仿宋" w:eastAsia="仿宋" w:hAnsi="仿宋" w:cs="仿宋" w:hint="eastAsia"/>
            <w:lang w:eastAsia="zh-CN"/>
          </w:rPr>
          <w:t>(四)、施工现场管理</w:t>
        </w:r>
        <w:r>
          <w:tab/>
        </w:r>
        <w:r>
          <w:fldChar w:fldCharType="begin"/>
        </w:r>
        <w:r>
          <w:instrText xml:space="preserve"> PAGEREF _Toc25605 \h </w:instrText>
        </w:r>
        <w:r>
          <w:fldChar w:fldCharType="separate"/>
        </w:r>
        <w:r>
          <w:t>64</w:t>
        </w:r>
        <w:r>
          <w:fldChar w:fldCharType="end"/>
        </w:r>
      </w:hyperlink>
    </w:p>
    <w:p>
      <w:pPr>
        <w:pStyle w:val="TOC1"/>
        <w:tabs>
          <w:tab w:val="right" w:leader="dot" w:pos="8306"/>
        </w:tabs>
      </w:pPr>
      <w:hyperlink w:anchor="_Toc5667" w:history="1">
        <w:r>
          <w:rPr>
            <w:rFonts w:ascii="仿宋" w:eastAsia="仿宋" w:hAnsi="仿宋" w:cs="仿宋" w:hint="eastAsia"/>
            <w:lang w:eastAsia="zh-CN"/>
          </w:rPr>
          <w:t>十四、知识产权管理与保护</w:t>
        </w:r>
        <w:r>
          <w:tab/>
        </w:r>
        <w:r>
          <w:fldChar w:fldCharType="begin"/>
        </w:r>
        <w:r>
          <w:instrText xml:space="preserve"> PAGEREF _Toc5667 \h </w:instrText>
        </w:r>
        <w:r>
          <w:fldChar w:fldCharType="separate"/>
        </w:r>
        <w:r>
          <w:t>67</w:t>
        </w:r>
        <w:r>
          <w:fldChar w:fldCharType="end"/>
        </w:r>
      </w:hyperlink>
    </w:p>
    <w:p>
      <w:pPr>
        <w:pStyle w:val="TOC2"/>
        <w:tabs>
          <w:tab w:val="right" w:leader="dot" w:pos="8306"/>
        </w:tabs>
      </w:pPr>
      <w:hyperlink w:anchor="_Toc11943" w:history="1">
        <w:r>
          <w:rPr>
            <w:rFonts w:ascii="仿宋" w:eastAsia="仿宋" w:hAnsi="仿宋" w:cs="仿宋" w:hint="eastAsia"/>
            <w:lang w:eastAsia="zh-CN"/>
          </w:rPr>
          <w:t>(一)、知识产权管理体系建设</w:t>
        </w:r>
        <w:r>
          <w:tab/>
        </w:r>
        <w:r>
          <w:fldChar w:fldCharType="begin"/>
        </w:r>
        <w:r>
          <w:instrText xml:space="preserve"> PAGEREF _Toc11943 \h </w:instrText>
        </w:r>
        <w:r>
          <w:fldChar w:fldCharType="separate"/>
        </w:r>
        <w:r>
          <w:t>67</w:t>
        </w:r>
        <w:r>
          <w:fldChar w:fldCharType="end"/>
        </w:r>
      </w:hyperlink>
    </w:p>
    <w:p>
      <w:pPr>
        <w:pStyle w:val="TOC2"/>
        <w:tabs>
          <w:tab w:val="right" w:leader="dot" w:pos="8306"/>
        </w:tabs>
      </w:pPr>
      <w:hyperlink w:anchor="_Toc24624" w:history="1">
        <w:r>
          <w:rPr>
            <w:rFonts w:ascii="仿宋" w:eastAsia="仿宋" w:hAnsi="仿宋" w:cs="仿宋" w:hint="eastAsia"/>
            <w:lang w:eastAsia="zh-CN"/>
          </w:rPr>
          <w:t>(二)、知识产权保护措施</w:t>
        </w:r>
        <w:r>
          <w:tab/>
        </w:r>
        <w:r>
          <w:fldChar w:fldCharType="begin"/>
        </w:r>
        <w:r>
          <w:instrText xml:space="preserve"> PAGEREF _Toc24624 \h </w:instrText>
        </w:r>
        <w:r>
          <w:fldChar w:fldCharType="separate"/>
        </w:r>
        <w:r>
          <w:t>67</w:t>
        </w:r>
        <w:r>
          <w:fldChar w:fldCharType="end"/>
        </w:r>
      </w:hyperlink>
    </w:p>
    <w:p>
      <w:pPr>
        <w:pStyle w:val="TOC1"/>
        <w:tabs>
          <w:tab w:val="right" w:leader="dot" w:pos="8306"/>
        </w:tabs>
      </w:pPr>
      <w:hyperlink w:anchor="_Toc839" w:history="1">
        <w:r>
          <w:rPr>
            <w:rFonts w:ascii="仿宋" w:eastAsia="仿宋" w:hAnsi="仿宋" w:cs="仿宋" w:hint="eastAsia"/>
            <w:lang w:eastAsia="zh-CN"/>
          </w:rPr>
          <w:t>十五、人力资源管理与开发</w:t>
        </w:r>
        <w:r>
          <w:tab/>
        </w:r>
        <w:r>
          <w:fldChar w:fldCharType="begin"/>
        </w:r>
        <w:r>
          <w:instrText xml:space="preserve"> PAGEREF _Toc839 \h </w:instrText>
        </w:r>
        <w:r>
          <w:fldChar w:fldCharType="separate"/>
        </w:r>
        <w:r>
          <w:t>69</w:t>
        </w:r>
        <w:r>
          <w:fldChar w:fldCharType="end"/>
        </w:r>
      </w:hyperlink>
    </w:p>
    <w:p>
      <w:pPr>
        <w:pStyle w:val="TOC2"/>
        <w:tabs>
          <w:tab w:val="right" w:leader="dot" w:pos="8306"/>
        </w:tabs>
      </w:pPr>
      <w:hyperlink w:anchor="_Toc14371" w:history="1">
        <w:r>
          <w:rPr>
            <w:rFonts w:ascii="仿宋" w:eastAsia="仿宋" w:hAnsi="仿宋" w:cs="仿宋" w:hint="eastAsia"/>
            <w:lang w:eastAsia="zh-CN"/>
          </w:rPr>
          <w:t>(一)、人力资源规划</w:t>
        </w:r>
        <w:r>
          <w:tab/>
        </w:r>
        <w:r>
          <w:fldChar w:fldCharType="begin"/>
        </w:r>
        <w:r>
          <w:instrText xml:space="preserve"> PAGEREF _Toc14371 \h </w:instrText>
        </w:r>
        <w:r>
          <w:fldChar w:fldCharType="separate"/>
        </w:r>
        <w:r>
          <w:t>69</w:t>
        </w:r>
        <w:r>
          <w:fldChar w:fldCharType="end"/>
        </w:r>
      </w:hyperlink>
    </w:p>
    <w:p>
      <w:pPr>
        <w:pStyle w:val="TOC2"/>
        <w:tabs>
          <w:tab w:val="right" w:leader="dot" w:pos="8306"/>
        </w:tabs>
      </w:pPr>
      <w:hyperlink w:anchor="_Toc12186" w:history="1">
        <w:r>
          <w:rPr>
            <w:rFonts w:ascii="仿宋" w:eastAsia="仿宋" w:hAnsi="仿宋" w:cs="仿宋" w:hint="eastAsia"/>
            <w:lang w:eastAsia="zh-CN"/>
          </w:rPr>
          <w:t>(二)、人力资源开发与培训</w:t>
        </w:r>
        <w:r>
          <w:tab/>
        </w:r>
        <w:r>
          <w:fldChar w:fldCharType="begin"/>
        </w:r>
        <w:r>
          <w:instrText xml:space="preserve"> PAGEREF _Toc12186 \h </w:instrText>
        </w:r>
        <w:r>
          <w:fldChar w:fldCharType="separate"/>
        </w:r>
        <w:r>
          <w:t>71</w:t>
        </w:r>
        <w:r>
          <w:fldChar w:fldCharType="end"/>
        </w:r>
      </w:hyperlink>
    </w:p>
    <w:p>
      <w:pPr>
        <w:pStyle w:val="TOC1"/>
        <w:tabs>
          <w:tab w:val="right" w:leader="dot" w:pos="8306"/>
        </w:tabs>
      </w:pPr>
      <w:hyperlink w:anchor="_Toc30145" w:history="1">
        <w:r>
          <w:rPr>
            <w:rFonts w:ascii="仿宋" w:eastAsia="仿宋" w:hAnsi="仿宋" w:cs="仿宋" w:hint="eastAsia"/>
            <w:lang w:eastAsia="zh-CN"/>
          </w:rPr>
          <w:t>十六、成果转化与推广应用</w:t>
        </w:r>
        <w:r>
          <w:tab/>
        </w:r>
        <w:r>
          <w:fldChar w:fldCharType="begin"/>
        </w:r>
        <w:r>
          <w:instrText xml:space="preserve"> PAGEREF _Toc30145 \h </w:instrText>
        </w:r>
        <w:r>
          <w:fldChar w:fldCharType="separate"/>
        </w:r>
        <w:r>
          <w:t>73</w:t>
        </w:r>
        <w:r>
          <w:fldChar w:fldCharType="end"/>
        </w:r>
      </w:hyperlink>
    </w:p>
    <w:p>
      <w:pPr>
        <w:pStyle w:val="TOC2"/>
        <w:tabs>
          <w:tab w:val="right" w:leader="dot" w:pos="8306"/>
        </w:tabs>
      </w:pPr>
      <w:hyperlink w:anchor="_Toc4502" w:history="1">
        <w:r>
          <w:rPr>
            <w:rFonts w:ascii="仿宋" w:eastAsia="仿宋" w:hAnsi="仿宋" w:cs="仿宋" w:hint="eastAsia"/>
            <w:lang w:eastAsia="zh-CN"/>
          </w:rPr>
          <w:t>(一)、成果转化策略制定</w:t>
        </w:r>
        <w:r>
          <w:tab/>
        </w:r>
        <w:r>
          <w:fldChar w:fldCharType="begin"/>
        </w:r>
        <w:r>
          <w:instrText xml:space="preserve"> PAGEREF _Toc4502 \h </w:instrText>
        </w:r>
        <w:r>
          <w:fldChar w:fldCharType="separate"/>
        </w:r>
        <w:r>
          <w:t>73</w:t>
        </w:r>
        <w:r>
          <w:fldChar w:fldCharType="end"/>
        </w:r>
      </w:hyperlink>
    </w:p>
    <w:p>
      <w:pPr>
        <w:pStyle w:val="TOC2"/>
        <w:tabs>
          <w:tab w:val="right" w:leader="dot" w:pos="8306"/>
        </w:tabs>
      </w:pPr>
      <w:hyperlink w:anchor="_Toc22375" w:history="1">
        <w:r>
          <w:rPr>
            <w:rFonts w:ascii="仿宋" w:eastAsia="仿宋" w:hAnsi="仿宋" w:cs="仿宋" w:hint="eastAsia"/>
            <w:lang w:eastAsia="zh-CN"/>
          </w:rPr>
          <w:t>(二)、成果推广应用方案</w:t>
        </w:r>
        <w:r>
          <w:tab/>
        </w:r>
        <w:r>
          <w:fldChar w:fldCharType="begin"/>
        </w:r>
        <w:r>
          <w:instrText xml:space="preserve"> PAGEREF _Toc22375 \h </w:instrText>
        </w:r>
        <w:r>
          <w:fldChar w:fldCharType="separate"/>
        </w:r>
        <w:r>
          <w:t>75</w:t>
        </w:r>
        <w:r>
          <w:fldChar w:fldCharType="end"/>
        </w:r>
      </w:hyperlink>
    </w:p>
    <w:p>
      <w:pPr>
        <w:pStyle w:val="TOC1"/>
        <w:tabs>
          <w:tab w:val="right" w:leader="dot" w:pos="8306"/>
        </w:tabs>
      </w:pPr>
      <w:hyperlink w:anchor="_Toc19834" w:history="1">
        <w:r>
          <w:rPr>
            <w:rFonts w:ascii="仿宋" w:eastAsia="仿宋" w:hAnsi="仿宋" w:cs="仿宋" w:hint="eastAsia"/>
            <w:lang w:eastAsia="zh-CN"/>
          </w:rPr>
          <w:t>十七、法律法规与政策遵循</w:t>
        </w:r>
        <w:r>
          <w:tab/>
        </w:r>
        <w:r>
          <w:fldChar w:fldCharType="begin"/>
        </w:r>
        <w:r>
          <w:instrText xml:space="preserve"> PAGEREF _Toc19834 \h </w:instrText>
        </w:r>
        <w:r>
          <w:fldChar w:fldCharType="separate"/>
        </w:r>
        <w:r>
          <w:t>76</w:t>
        </w:r>
        <w:r>
          <w:fldChar w:fldCharType="end"/>
        </w:r>
      </w:hyperlink>
    </w:p>
    <w:p>
      <w:pPr>
        <w:pStyle w:val="TOC2"/>
        <w:tabs>
          <w:tab w:val="right" w:leader="dot" w:pos="8306"/>
        </w:tabs>
      </w:pPr>
      <w:hyperlink w:anchor="_Toc6752" w:history="1">
        <w:r>
          <w:rPr>
            <w:rFonts w:ascii="仿宋" w:eastAsia="仿宋" w:hAnsi="仿宋" w:cs="仿宋" w:hint="eastAsia"/>
            <w:lang w:eastAsia="zh-CN"/>
          </w:rPr>
          <w:t>(一)、法律法规遵守</w:t>
        </w:r>
        <w:r>
          <w:tab/>
        </w:r>
        <w:r>
          <w:fldChar w:fldCharType="begin"/>
        </w:r>
        <w:r>
          <w:instrText xml:space="preserve"> PAGEREF _Toc6752 \h </w:instrText>
        </w:r>
        <w:r>
          <w:fldChar w:fldCharType="separate"/>
        </w:r>
        <w:r>
          <w:t>76</w:t>
        </w:r>
        <w:r>
          <w:fldChar w:fldCharType="end"/>
        </w:r>
      </w:hyperlink>
    </w:p>
    <w:p>
      <w:pPr>
        <w:pStyle w:val="TOC2"/>
        <w:tabs>
          <w:tab w:val="right" w:leader="dot" w:pos="8306"/>
        </w:tabs>
      </w:pPr>
      <w:hyperlink w:anchor="_Toc21824" w:history="1">
        <w:r>
          <w:rPr>
            <w:rFonts w:ascii="仿宋" w:eastAsia="仿宋" w:hAnsi="仿宋" w:cs="仿宋" w:hint="eastAsia"/>
            <w:lang w:eastAsia="zh-CN"/>
          </w:rPr>
          <w:t>(二)、政策导向与利用</w:t>
        </w:r>
        <w:r>
          <w:tab/>
        </w:r>
        <w:r>
          <w:fldChar w:fldCharType="begin"/>
        </w:r>
        <w:r>
          <w:instrText xml:space="preserve"> PAGEREF _Toc21824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6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2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7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07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97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30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86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29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196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3541"/>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https://d.book118.com/327113141003006052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A33031"/>
    <w:rsid w:val="5BA330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1314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2024-02-19T10:29:00Z</dcterms:created>
  <dcterms:modified xsi:type="dcterms:W3CDTF">2024-02-19T10:30:24Z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B6A7D01238D04B06BA19A483444779D6_11</vt:lpwstr>
  </property>
  <property fmtid="{D5CDD505-2E9C-101B-9397-08002B2CF9AE}" pid="3" name="KSOProductBuildVer">
    <vt:lpwstr>2052-12.1.0.16250</vt:lpwstr>
  </property>
</Properties>
</file>