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化工机械行业相关公司筹备报告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00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_Toc21007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8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_Toc28080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_Toc27422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_Toc26901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_Toc5855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_Toc14112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93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_Toc14193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_Toc14705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_Toc30724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_Toc17989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4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_Toc30342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_Toc10729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_Toc17343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_Toc6381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_Toc13634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_Toc16596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_Toc8152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_Toc21327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" w:history="1">
        <w:r>
          <w:rPr>
            <w:rFonts w:ascii="仿宋" w:eastAsia="仿宋" w:hAnsi="仿宋" w:cs="仿宋" w:hint="eastAsia"/>
            <w:lang w:eastAsia="zh-CN"/>
          </w:rPr>
          <w:t>四、化工机械项目概况</w:t>
        </w:r>
        <w:r>
          <w:tab/>
        </w:r>
        <w:r>
          <w:fldChar w:fldCharType="begin"/>
        </w:r>
        <w:r>
          <w:instrText xml:space="preserve"> PAGEREF _Toc1617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5" w:history="1">
        <w:r>
          <w:rPr>
            <w:rFonts w:ascii="仿宋" w:eastAsia="仿宋" w:hAnsi="仿宋" w:cs="仿宋" w:hint="eastAsia"/>
            <w:lang w:eastAsia="zh-CN"/>
          </w:rPr>
          <w:t>(二)、化工机械项目提出的理由</w:t>
        </w:r>
        <w:r>
          <w:tab/>
        </w:r>
        <w:r>
          <w:fldChar w:fldCharType="begin"/>
        </w:r>
        <w:r>
          <w:instrText xml:space="preserve"> PAGEREF _Toc26595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2" w:history="1">
        <w:r>
          <w:rPr>
            <w:rFonts w:ascii="仿宋" w:eastAsia="仿宋" w:hAnsi="仿宋" w:cs="仿宋" w:hint="eastAsia"/>
            <w:lang w:eastAsia="zh-CN"/>
          </w:rPr>
          <w:t>(三)、化工机械项目选址</w:t>
        </w:r>
        <w:r>
          <w:tab/>
        </w:r>
        <w:r>
          <w:fldChar w:fldCharType="begin"/>
        </w:r>
        <w:r>
          <w:instrText xml:space="preserve"> PAGEREF _Toc29312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_Toc19687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_Toc16578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9" w:history="1">
        <w:r>
          <w:rPr>
            <w:rFonts w:ascii="仿宋" w:eastAsia="仿宋" w:hAnsi="仿宋" w:cs="仿宋" w:hint="eastAsia"/>
            <w:lang w:eastAsia="zh-CN"/>
          </w:rPr>
          <w:t>(六)、化工机械项目投资</w:t>
        </w:r>
        <w:r>
          <w:tab/>
        </w:r>
        <w:r>
          <w:fldChar w:fldCharType="begin"/>
        </w:r>
        <w:r>
          <w:instrText xml:space="preserve"> PAGEREF _Toc28589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4" w:history="1">
        <w:r>
          <w:rPr>
            <w:rFonts w:ascii="仿宋" w:eastAsia="仿宋" w:hAnsi="仿宋" w:cs="仿宋" w:hint="eastAsia"/>
            <w:lang w:eastAsia="zh-CN"/>
          </w:rPr>
          <w:t>(七)、化工机械项目进度规划</w:t>
        </w:r>
        <w:r>
          <w:tab/>
        </w:r>
        <w:r>
          <w:fldChar w:fldCharType="begin"/>
        </w:r>
        <w:r>
          <w:instrText xml:space="preserve"> PAGEREF _Toc18534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_Toc16123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" w:history="1">
        <w:r>
          <w:rPr>
            <w:rFonts w:ascii="仿宋" w:eastAsia="仿宋" w:hAnsi="仿宋" w:cs="仿宋" w:hint="eastAsia"/>
            <w:lang w:eastAsia="zh-CN"/>
          </w:rPr>
          <w:t>(九)、化工机械项目综合评价</w:t>
        </w:r>
        <w:r>
          <w:tab/>
        </w:r>
        <w:r>
          <w:fldChar w:fldCharType="begin"/>
        </w:r>
        <w:r>
          <w:instrText xml:space="preserve"> PAGEREF _Toc1387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23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_Toc28223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4" w:history="1">
        <w:r>
          <w:rPr>
            <w:rFonts w:ascii="仿宋" w:eastAsia="仿宋" w:hAnsi="仿宋" w:cs="仿宋" w:hint="eastAsia"/>
            <w:lang w:eastAsia="zh-CN"/>
          </w:rPr>
          <w:t>(一)、化工机械项目选址原则</w:t>
        </w:r>
        <w:r>
          <w:tab/>
        </w:r>
        <w:r>
          <w:fldChar w:fldCharType="begin"/>
        </w:r>
        <w:r>
          <w:instrText xml:space="preserve"> PAGEREF _Toc3914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_Toc10694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_Toc28908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_Toc26976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3" w:history="1">
        <w:r>
          <w:rPr>
            <w:rFonts w:ascii="仿宋" w:eastAsia="仿宋" w:hAnsi="仿宋" w:cs="仿宋" w:hint="eastAsia"/>
            <w:lang w:eastAsia="zh-CN"/>
          </w:rPr>
          <w:t>(五)、化工机械项目选址综合评价</w:t>
        </w:r>
        <w:r>
          <w:tab/>
        </w:r>
        <w:r>
          <w:fldChar w:fldCharType="begin"/>
        </w:r>
        <w:r>
          <w:instrText xml:space="preserve"> PAGEREF _Toc8513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87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_Toc13587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_Toc10668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_Toc21607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_Toc12439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_Toc25873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_Toc4595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7" w:history="1">
        <w:r>
          <w:rPr>
            <w:rFonts w:ascii="仿宋" w:eastAsia="仿宋" w:hAnsi="仿宋" w:cs="仿宋" w:hint="eastAsia"/>
            <w:lang w:eastAsia="zh-CN"/>
          </w:rPr>
          <w:t>(一)、化工机械项目背景分析</w:t>
        </w:r>
        <w:r>
          <w:tab/>
        </w:r>
        <w:r>
          <w:fldChar w:fldCharType="begin"/>
        </w:r>
        <w:r>
          <w:instrText xml:space="preserve"> PAGEREF _Toc31757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472" w:history="1">
        <w:r>
          <w:rPr>
            <w:rFonts w:ascii="仿宋" w:eastAsia="仿宋" w:hAnsi="仿宋" w:cs="仿宋" w:hint="eastAsia"/>
            <w:lang w:eastAsia="zh-CN"/>
          </w:rPr>
          <w:t>(二)、化工机械项目建设必要性分析</w:t>
        </w:r>
        <w:r>
          <w:tab/>
        </w:r>
        <w:r>
          <w:fldChar w:fldCharType="begin"/>
        </w:r>
        <w:r>
          <w:instrText xml:space="preserve"> PAGEREF _Toc15472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_Toc19553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13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_Toc26913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_Toc14511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_Toc9326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_Toc19818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_Toc23422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_Toc27927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_Toc16381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_Toc16042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_Toc28987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_Toc20400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_Toc24920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_Toc20001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_Toc24173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00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_Toc4800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_Toc19092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_Toc22370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_Toc15371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_Toc13570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1" w:history="1">
        <w:r>
          <w:rPr>
            <w:rFonts w:ascii="仿宋" w:eastAsia="仿宋" w:hAnsi="仿宋" w:cs="仿宋" w:hint="eastAsia"/>
            <w:lang w:eastAsia="zh-CN"/>
          </w:rPr>
          <w:t>(五)、化工机械项目总投资</w:t>
        </w:r>
        <w:r>
          <w:tab/>
        </w:r>
        <w:r>
          <w:fldChar w:fldCharType="begin"/>
        </w:r>
        <w:r>
          <w:instrText xml:space="preserve"> PAGEREF _Toc15541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_Toc22407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80" w:history="1">
        <w:r>
          <w:rPr>
            <w:rFonts w:ascii="仿宋" w:eastAsia="仿宋" w:hAnsi="仿宋" w:cs="仿宋" w:hint="eastAsia"/>
            <w:lang w:eastAsia="zh-CN"/>
          </w:rPr>
          <w:t>十、化工机械项目风险分析</w:t>
        </w:r>
        <w:r>
          <w:tab/>
        </w:r>
        <w:r>
          <w:fldChar w:fldCharType="begin"/>
        </w:r>
        <w:r>
          <w:instrText xml:space="preserve"> PAGEREF _Toc5180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0" w:history="1">
        <w:r>
          <w:rPr>
            <w:rFonts w:ascii="仿宋" w:eastAsia="仿宋" w:hAnsi="仿宋" w:cs="仿宋" w:hint="eastAsia"/>
            <w:lang w:eastAsia="zh-CN"/>
          </w:rPr>
          <w:t>(一)、化工机械项目风险分析</w:t>
        </w:r>
        <w:r>
          <w:tab/>
        </w:r>
        <w:r>
          <w:fldChar w:fldCharType="begin"/>
        </w:r>
        <w:r>
          <w:instrText xml:space="preserve"> PAGEREF _Toc3530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8" w:history="1">
        <w:r>
          <w:rPr>
            <w:rFonts w:ascii="仿宋" w:eastAsia="仿宋" w:hAnsi="仿宋" w:cs="仿宋" w:hint="eastAsia"/>
            <w:lang w:eastAsia="zh-CN"/>
          </w:rPr>
          <w:t>(二)、化工机械项目风险对策</w:t>
        </w:r>
        <w:r>
          <w:tab/>
        </w:r>
        <w:r>
          <w:fldChar w:fldCharType="begin"/>
        </w:r>
        <w:r>
          <w:instrText xml:space="preserve"> PAGEREF _Toc19598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1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_Toc7851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4" w:history="1">
        <w:r>
          <w:rPr>
            <w:rFonts w:ascii="仿宋" w:eastAsia="仿宋" w:hAnsi="仿宋" w:cs="仿宋" w:hint="eastAsia"/>
            <w:lang w:eastAsia="zh-CN"/>
          </w:rPr>
          <w:t>(二)、合作化工机械项目</w:t>
        </w:r>
        <w:r>
          <w:tab/>
        </w:r>
        <w:r>
          <w:fldChar w:fldCharType="begin"/>
        </w:r>
        <w:r>
          <w:instrText xml:space="preserve"> PAGEREF _Toc13334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_Toc27633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15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_Toc29415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_Toc15205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_Toc20220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_Toc32114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00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08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42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https://d.book118.com/327125006062006032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化工机械行业相关公司筹备报告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化工机械行业相关公司筹备报告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化工机械行业相关公司筹备报告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化工机械行业相关公司筹备报告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化工机械行业相关公司筹备报告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27125006062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2024-01-15T16:26:00Z</dcterms:created>
  <dcterms:modified xsi:type="dcterms:W3CDTF">2024-01-15T16:26:48Z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CAEEA3E20A5A4A2F9F9AB452692574EB_11</vt:lpwstr>
  </property>
  <property fmtid="{D5CDD505-2E9C-101B-9397-08002B2CF9AE}" pid="3" name="KSOProductBuildVer">
    <vt:lpwstr>2052-12.1.0.16120</vt:lpwstr>
  </property>
</Properties>
</file>