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叔丁醇项目规划设计纲要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70" w:history="1">
        <w:r>
          <w:rPr>
            <w:rFonts w:ascii="仿宋" w:eastAsia="仿宋" w:hAnsi="仿宋" w:cs="仿宋" w:hint="eastAsia"/>
            <w:lang w:eastAsia="zh-CN"/>
          </w:rPr>
          <w:t>概论</w:t>
        </w:r>
        <w:r>
          <w:tab/>
        </w:r>
        <w:r>
          <w:fldChar w:fldCharType="begin"/>
        </w:r>
        <w:r>
          <w:instrText xml:space="preserve"> PAGEREF _Toc5270 \h </w:instrText>
        </w:r>
        <w:r>
          <w:fldChar w:fldCharType="separate"/>
        </w:r>
        <w:r>
          <w:t>3</w:t>
        </w:r>
        <w:r>
          <w:fldChar w:fldCharType="end"/>
        </w:r>
      </w:hyperlink>
    </w:p>
    <w:p>
      <w:pPr>
        <w:pStyle w:val="TOC1"/>
        <w:tabs>
          <w:tab w:val="right" w:leader="dot" w:pos="8306"/>
        </w:tabs>
      </w:pPr>
      <w:hyperlink w:anchor="_Toc32236" w:history="1">
        <w:r>
          <w:rPr>
            <w:rFonts w:ascii="仿宋" w:eastAsia="仿宋" w:hAnsi="仿宋" w:cs="仿宋" w:hint="eastAsia"/>
            <w:lang w:eastAsia="zh-CN"/>
          </w:rPr>
          <w:t>一、工艺说明</w:t>
        </w:r>
        <w:r>
          <w:tab/>
        </w:r>
        <w:r>
          <w:fldChar w:fldCharType="begin"/>
        </w:r>
        <w:r>
          <w:instrText xml:space="preserve"> PAGEREF _Toc32236 \h </w:instrText>
        </w:r>
        <w:r>
          <w:fldChar w:fldCharType="separate"/>
        </w:r>
        <w:r>
          <w:t>3</w:t>
        </w:r>
        <w:r>
          <w:fldChar w:fldCharType="end"/>
        </w:r>
      </w:hyperlink>
    </w:p>
    <w:p>
      <w:pPr>
        <w:pStyle w:val="TOC2"/>
        <w:tabs>
          <w:tab w:val="right" w:leader="dot" w:pos="8306"/>
        </w:tabs>
      </w:pPr>
      <w:hyperlink w:anchor="_Toc20087" w:history="1">
        <w:r>
          <w:rPr>
            <w:rFonts w:ascii="仿宋" w:eastAsia="仿宋" w:hAnsi="仿宋" w:cs="仿宋" w:hint="eastAsia"/>
            <w:lang w:eastAsia="zh-CN"/>
          </w:rPr>
          <w:t>(一)、技术管理特点</w:t>
        </w:r>
        <w:r>
          <w:tab/>
        </w:r>
        <w:r>
          <w:fldChar w:fldCharType="begin"/>
        </w:r>
        <w:r>
          <w:instrText xml:space="preserve"> PAGEREF _Toc20087 \h </w:instrText>
        </w:r>
        <w:r>
          <w:fldChar w:fldCharType="separate"/>
        </w:r>
        <w:r>
          <w:t>3</w:t>
        </w:r>
        <w:r>
          <w:fldChar w:fldCharType="end"/>
        </w:r>
      </w:hyperlink>
    </w:p>
    <w:p>
      <w:pPr>
        <w:pStyle w:val="TOC2"/>
        <w:tabs>
          <w:tab w:val="right" w:leader="dot" w:pos="8306"/>
        </w:tabs>
      </w:pPr>
      <w:hyperlink w:anchor="_Toc12384" w:history="1">
        <w:r>
          <w:rPr>
            <w:rFonts w:ascii="仿宋" w:eastAsia="仿宋" w:hAnsi="仿宋" w:cs="仿宋" w:hint="eastAsia"/>
            <w:lang w:eastAsia="zh-CN"/>
          </w:rPr>
          <w:t>(二)、叔丁醇项目工艺技术设计方案</w:t>
        </w:r>
        <w:r>
          <w:tab/>
        </w:r>
        <w:r>
          <w:fldChar w:fldCharType="begin"/>
        </w:r>
        <w:r>
          <w:instrText xml:space="preserve"> PAGEREF _Toc12384 \h </w:instrText>
        </w:r>
        <w:r>
          <w:fldChar w:fldCharType="separate"/>
        </w:r>
        <w:r>
          <w:t>4</w:t>
        </w:r>
        <w:r>
          <w:fldChar w:fldCharType="end"/>
        </w:r>
      </w:hyperlink>
    </w:p>
    <w:p>
      <w:pPr>
        <w:pStyle w:val="TOC2"/>
        <w:tabs>
          <w:tab w:val="right" w:leader="dot" w:pos="8306"/>
        </w:tabs>
      </w:pPr>
      <w:hyperlink w:anchor="_Toc25719" w:history="1">
        <w:r>
          <w:rPr>
            <w:rFonts w:ascii="仿宋" w:eastAsia="仿宋" w:hAnsi="仿宋" w:cs="仿宋" w:hint="eastAsia"/>
            <w:lang w:eastAsia="zh-CN"/>
          </w:rPr>
          <w:t>(三)、设备选型方案</w:t>
        </w:r>
        <w:r>
          <w:tab/>
        </w:r>
        <w:r>
          <w:fldChar w:fldCharType="begin"/>
        </w:r>
        <w:r>
          <w:instrText xml:space="preserve"> PAGEREF _Toc25719 \h </w:instrText>
        </w:r>
        <w:r>
          <w:fldChar w:fldCharType="separate"/>
        </w:r>
        <w:r>
          <w:t>5</w:t>
        </w:r>
        <w:r>
          <w:fldChar w:fldCharType="end"/>
        </w:r>
      </w:hyperlink>
    </w:p>
    <w:p>
      <w:pPr>
        <w:pStyle w:val="TOC1"/>
        <w:tabs>
          <w:tab w:val="right" w:leader="dot" w:pos="8306"/>
        </w:tabs>
      </w:pPr>
      <w:hyperlink w:anchor="_Toc32110" w:history="1">
        <w:r>
          <w:rPr>
            <w:rFonts w:ascii="仿宋" w:eastAsia="仿宋" w:hAnsi="仿宋" w:cs="仿宋" w:hint="eastAsia"/>
            <w:lang w:eastAsia="zh-CN"/>
          </w:rPr>
          <w:t>二、叔丁醇项目土建工程</w:t>
        </w:r>
        <w:r>
          <w:tab/>
        </w:r>
        <w:r>
          <w:fldChar w:fldCharType="begin"/>
        </w:r>
        <w:r>
          <w:instrText xml:space="preserve"> PAGEREF _Toc32110 \h </w:instrText>
        </w:r>
        <w:r>
          <w:fldChar w:fldCharType="separate"/>
        </w:r>
        <w:r>
          <w:t>7</w:t>
        </w:r>
        <w:r>
          <w:fldChar w:fldCharType="end"/>
        </w:r>
      </w:hyperlink>
    </w:p>
    <w:p>
      <w:pPr>
        <w:pStyle w:val="TOC2"/>
        <w:tabs>
          <w:tab w:val="right" w:leader="dot" w:pos="8306"/>
        </w:tabs>
      </w:pPr>
      <w:hyperlink w:anchor="_Toc2753" w:history="1">
        <w:r>
          <w:rPr>
            <w:rFonts w:ascii="仿宋" w:eastAsia="仿宋" w:hAnsi="仿宋" w:cs="仿宋" w:hint="eastAsia"/>
            <w:lang w:eastAsia="zh-CN"/>
          </w:rPr>
          <w:t>(一)、建筑工程设计原则</w:t>
        </w:r>
        <w:r>
          <w:tab/>
        </w:r>
        <w:r>
          <w:fldChar w:fldCharType="begin"/>
        </w:r>
        <w:r>
          <w:instrText xml:space="preserve"> PAGEREF _Toc2753 \h </w:instrText>
        </w:r>
        <w:r>
          <w:fldChar w:fldCharType="separate"/>
        </w:r>
        <w:r>
          <w:t>7</w:t>
        </w:r>
        <w:r>
          <w:fldChar w:fldCharType="end"/>
        </w:r>
      </w:hyperlink>
    </w:p>
    <w:p>
      <w:pPr>
        <w:pStyle w:val="TOC2"/>
        <w:tabs>
          <w:tab w:val="right" w:leader="dot" w:pos="8306"/>
        </w:tabs>
      </w:pPr>
      <w:hyperlink w:anchor="_Toc12880" w:history="1">
        <w:r>
          <w:rPr>
            <w:rFonts w:ascii="仿宋" w:eastAsia="仿宋" w:hAnsi="仿宋" w:cs="仿宋" w:hint="eastAsia"/>
            <w:lang w:eastAsia="zh-CN"/>
          </w:rPr>
          <w:t>(二)、土建工程设计年限及安全等级</w:t>
        </w:r>
        <w:r>
          <w:tab/>
        </w:r>
        <w:r>
          <w:fldChar w:fldCharType="begin"/>
        </w:r>
        <w:r>
          <w:instrText xml:space="preserve"> PAGEREF _Toc12880 \h </w:instrText>
        </w:r>
        <w:r>
          <w:fldChar w:fldCharType="separate"/>
        </w:r>
        <w:r>
          <w:t>8</w:t>
        </w:r>
        <w:r>
          <w:fldChar w:fldCharType="end"/>
        </w:r>
      </w:hyperlink>
    </w:p>
    <w:p>
      <w:pPr>
        <w:pStyle w:val="TOC2"/>
        <w:tabs>
          <w:tab w:val="right" w:leader="dot" w:pos="8306"/>
        </w:tabs>
      </w:pPr>
      <w:hyperlink w:anchor="_Toc1149" w:history="1">
        <w:r>
          <w:rPr>
            <w:rFonts w:ascii="仿宋" w:eastAsia="仿宋" w:hAnsi="仿宋" w:cs="仿宋" w:hint="eastAsia"/>
            <w:lang w:eastAsia="zh-CN"/>
          </w:rPr>
          <w:t>(三)、建筑工程设计总体要求</w:t>
        </w:r>
        <w:r>
          <w:tab/>
        </w:r>
        <w:r>
          <w:fldChar w:fldCharType="begin"/>
        </w:r>
        <w:r>
          <w:instrText xml:space="preserve"> PAGEREF _Toc1149 \h </w:instrText>
        </w:r>
        <w:r>
          <w:fldChar w:fldCharType="separate"/>
        </w:r>
        <w:r>
          <w:t>9</w:t>
        </w:r>
        <w:r>
          <w:fldChar w:fldCharType="end"/>
        </w:r>
      </w:hyperlink>
    </w:p>
    <w:p>
      <w:pPr>
        <w:pStyle w:val="TOC2"/>
        <w:tabs>
          <w:tab w:val="right" w:leader="dot" w:pos="8306"/>
        </w:tabs>
      </w:pPr>
      <w:hyperlink w:anchor="_Toc19734" w:history="1">
        <w:r>
          <w:rPr>
            <w:rFonts w:ascii="仿宋" w:eastAsia="仿宋" w:hAnsi="仿宋" w:cs="仿宋" w:hint="eastAsia"/>
            <w:lang w:eastAsia="zh-CN"/>
          </w:rPr>
          <w:t>(四)、土建工程建设指标</w:t>
        </w:r>
        <w:r>
          <w:tab/>
        </w:r>
        <w:r>
          <w:fldChar w:fldCharType="begin"/>
        </w:r>
        <w:r>
          <w:instrText xml:space="preserve"> PAGEREF _Toc19734 \h </w:instrText>
        </w:r>
        <w:r>
          <w:fldChar w:fldCharType="separate"/>
        </w:r>
        <w:r>
          <w:t>10</w:t>
        </w:r>
        <w:r>
          <w:fldChar w:fldCharType="end"/>
        </w:r>
      </w:hyperlink>
    </w:p>
    <w:p>
      <w:pPr>
        <w:pStyle w:val="TOC1"/>
        <w:tabs>
          <w:tab w:val="right" w:leader="dot" w:pos="8306"/>
        </w:tabs>
      </w:pPr>
      <w:hyperlink w:anchor="_Toc10459" w:history="1">
        <w:r>
          <w:rPr>
            <w:rFonts w:ascii="仿宋" w:eastAsia="仿宋" w:hAnsi="仿宋" w:cs="仿宋" w:hint="eastAsia"/>
            <w:lang w:eastAsia="zh-CN"/>
          </w:rPr>
          <w:t>三、叔丁醇项目绩效评估</w:t>
        </w:r>
        <w:r>
          <w:tab/>
        </w:r>
        <w:r>
          <w:fldChar w:fldCharType="begin"/>
        </w:r>
        <w:r>
          <w:instrText xml:space="preserve"> PAGEREF _Toc10459 \h </w:instrText>
        </w:r>
        <w:r>
          <w:fldChar w:fldCharType="separate"/>
        </w:r>
        <w:r>
          <w:t>10</w:t>
        </w:r>
        <w:r>
          <w:fldChar w:fldCharType="end"/>
        </w:r>
      </w:hyperlink>
    </w:p>
    <w:p>
      <w:pPr>
        <w:pStyle w:val="TOC2"/>
        <w:tabs>
          <w:tab w:val="right" w:leader="dot" w:pos="8306"/>
        </w:tabs>
      </w:pPr>
      <w:hyperlink w:anchor="_Toc23565" w:history="1">
        <w:r>
          <w:rPr>
            <w:rFonts w:ascii="仿宋" w:eastAsia="仿宋" w:hAnsi="仿宋" w:cs="仿宋" w:hint="eastAsia"/>
            <w:lang w:eastAsia="zh-CN"/>
          </w:rPr>
          <w:t>(一)、绩效评估指标</w:t>
        </w:r>
        <w:r>
          <w:tab/>
        </w:r>
        <w:r>
          <w:fldChar w:fldCharType="begin"/>
        </w:r>
        <w:r>
          <w:instrText xml:space="preserve"> PAGEREF _Toc23565 \h </w:instrText>
        </w:r>
        <w:r>
          <w:fldChar w:fldCharType="separate"/>
        </w:r>
        <w:r>
          <w:t>10</w:t>
        </w:r>
        <w:r>
          <w:fldChar w:fldCharType="end"/>
        </w:r>
      </w:hyperlink>
    </w:p>
    <w:p>
      <w:pPr>
        <w:pStyle w:val="TOC2"/>
        <w:tabs>
          <w:tab w:val="right" w:leader="dot" w:pos="8306"/>
        </w:tabs>
      </w:pPr>
      <w:hyperlink w:anchor="_Toc31079" w:history="1">
        <w:r>
          <w:rPr>
            <w:rFonts w:ascii="仿宋" w:eastAsia="仿宋" w:hAnsi="仿宋" w:cs="仿宋" w:hint="eastAsia"/>
            <w:lang w:eastAsia="zh-CN"/>
          </w:rPr>
          <w:t>(二)、绩效评估方法</w:t>
        </w:r>
        <w:r>
          <w:tab/>
        </w:r>
        <w:r>
          <w:fldChar w:fldCharType="begin"/>
        </w:r>
        <w:r>
          <w:instrText xml:space="preserve"> PAGEREF _Toc31079 \h </w:instrText>
        </w:r>
        <w:r>
          <w:fldChar w:fldCharType="separate"/>
        </w:r>
        <w:r>
          <w:t>11</w:t>
        </w:r>
        <w:r>
          <w:fldChar w:fldCharType="end"/>
        </w:r>
      </w:hyperlink>
    </w:p>
    <w:p>
      <w:pPr>
        <w:pStyle w:val="TOC2"/>
        <w:tabs>
          <w:tab w:val="right" w:leader="dot" w:pos="8306"/>
        </w:tabs>
      </w:pPr>
      <w:hyperlink w:anchor="_Toc7481" w:history="1">
        <w:r>
          <w:rPr>
            <w:rFonts w:ascii="仿宋" w:eastAsia="仿宋" w:hAnsi="仿宋" w:cs="仿宋" w:hint="eastAsia"/>
            <w:lang w:eastAsia="zh-CN"/>
          </w:rPr>
          <w:t>(三)、绩效评估周期</w:t>
        </w:r>
        <w:r>
          <w:tab/>
        </w:r>
        <w:r>
          <w:fldChar w:fldCharType="begin"/>
        </w:r>
        <w:r>
          <w:instrText xml:space="preserve"> PAGEREF _Toc7481 \h </w:instrText>
        </w:r>
        <w:r>
          <w:fldChar w:fldCharType="separate"/>
        </w:r>
        <w:r>
          <w:t>12</w:t>
        </w:r>
        <w:r>
          <w:fldChar w:fldCharType="end"/>
        </w:r>
      </w:hyperlink>
    </w:p>
    <w:p>
      <w:pPr>
        <w:pStyle w:val="TOC1"/>
        <w:tabs>
          <w:tab w:val="right" w:leader="dot" w:pos="8306"/>
        </w:tabs>
      </w:pPr>
      <w:hyperlink w:anchor="_Toc7190" w:history="1">
        <w:r>
          <w:rPr>
            <w:rFonts w:ascii="仿宋" w:eastAsia="仿宋" w:hAnsi="仿宋" w:cs="仿宋" w:hint="eastAsia"/>
            <w:lang w:eastAsia="zh-CN"/>
          </w:rPr>
          <w:t>四、叔丁醇项目选址可行性分析</w:t>
        </w:r>
        <w:r>
          <w:tab/>
        </w:r>
        <w:r>
          <w:fldChar w:fldCharType="begin"/>
        </w:r>
        <w:r>
          <w:instrText xml:space="preserve"> PAGEREF _Toc7190 \h </w:instrText>
        </w:r>
        <w:r>
          <w:fldChar w:fldCharType="separate"/>
        </w:r>
        <w:r>
          <w:t>13</w:t>
        </w:r>
        <w:r>
          <w:fldChar w:fldCharType="end"/>
        </w:r>
      </w:hyperlink>
    </w:p>
    <w:p>
      <w:pPr>
        <w:pStyle w:val="TOC2"/>
        <w:tabs>
          <w:tab w:val="right" w:leader="dot" w:pos="8306"/>
        </w:tabs>
      </w:pPr>
      <w:hyperlink w:anchor="_Toc1714" w:history="1">
        <w:r>
          <w:rPr>
            <w:rFonts w:ascii="仿宋" w:eastAsia="仿宋" w:hAnsi="仿宋" w:cs="仿宋" w:hint="eastAsia"/>
            <w:lang w:eastAsia="zh-CN"/>
          </w:rPr>
          <w:t>(一)、叔丁醇项目选址</w:t>
        </w:r>
        <w:r>
          <w:tab/>
        </w:r>
        <w:r>
          <w:fldChar w:fldCharType="begin"/>
        </w:r>
        <w:r>
          <w:instrText xml:space="preserve"> PAGEREF _Toc1714 \h </w:instrText>
        </w:r>
        <w:r>
          <w:fldChar w:fldCharType="separate"/>
        </w:r>
        <w:r>
          <w:t>13</w:t>
        </w:r>
        <w:r>
          <w:fldChar w:fldCharType="end"/>
        </w:r>
      </w:hyperlink>
    </w:p>
    <w:p>
      <w:pPr>
        <w:pStyle w:val="TOC2"/>
        <w:tabs>
          <w:tab w:val="right" w:leader="dot" w:pos="8306"/>
        </w:tabs>
      </w:pPr>
      <w:hyperlink w:anchor="_Toc24241" w:history="1">
        <w:r>
          <w:rPr>
            <w:rFonts w:ascii="仿宋" w:eastAsia="仿宋" w:hAnsi="仿宋" w:cs="仿宋" w:hint="eastAsia"/>
            <w:lang w:eastAsia="zh-CN"/>
          </w:rPr>
          <w:t>(二)、用地控制指标</w:t>
        </w:r>
        <w:r>
          <w:tab/>
        </w:r>
        <w:r>
          <w:fldChar w:fldCharType="begin"/>
        </w:r>
        <w:r>
          <w:instrText xml:space="preserve"> PAGEREF _Toc24241 \h </w:instrText>
        </w:r>
        <w:r>
          <w:fldChar w:fldCharType="separate"/>
        </w:r>
        <w:r>
          <w:t>13</w:t>
        </w:r>
        <w:r>
          <w:fldChar w:fldCharType="end"/>
        </w:r>
      </w:hyperlink>
    </w:p>
    <w:p>
      <w:pPr>
        <w:pStyle w:val="TOC2"/>
        <w:tabs>
          <w:tab w:val="right" w:leader="dot" w:pos="8306"/>
        </w:tabs>
      </w:pPr>
      <w:hyperlink w:anchor="_Toc26349" w:history="1">
        <w:r>
          <w:rPr>
            <w:rFonts w:ascii="仿宋" w:eastAsia="仿宋" w:hAnsi="仿宋" w:cs="仿宋" w:hint="eastAsia"/>
            <w:lang w:eastAsia="zh-CN"/>
          </w:rPr>
          <w:t>(三)、节约用地措施</w:t>
        </w:r>
        <w:r>
          <w:tab/>
        </w:r>
        <w:r>
          <w:fldChar w:fldCharType="begin"/>
        </w:r>
        <w:r>
          <w:instrText xml:space="preserve"> PAGEREF _Toc26349 \h </w:instrText>
        </w:r>
        <w:r>
          <w:fldChar w:fldCharType="separate"/>
        </w:r>
        <w:r>
          <w:t>15</w:t>
        </w:r>
        <w:r>
          <w:fldChar w:fldCharType="end"/>
        </w:r>
      </w:hyperlink>
    </w:p>
    <w:p>
      <w:pPr>
        <w:pStyle w:val="TOC2"/>
        <w:tabs>
          <w:tab w:val="right" w:leader="dot" w:pos="8306"/>
        </w:tabs>
      </w:pPr>
      <w:hyperlink w:anchor="_Toc22142" w:history="1">
        <w:r>
          <w:rPr>
            <w:rFonts w:ascii="仿宋" w:eastAsia="仿宋" w:hAnsi="仿宋" w:cs="仿宋" w:hint="eastAsia"/>
            <w:lang w:eastAsia="zh-CN"/>
          </w:rPr>
          <w:t>(四)、总图布置方案</w:t>
        </w:r>
        <w:r>
          <w:tab/>
        </w:r>
        <w:r>
          <w:fldChar w:fldCharType="begin"/>
        </w:r>
        <w:r>
          <w:instrText xml:space="preserve"> PAGEREF _Toc22142 \h </w:instrText>
        </w:r>
        <w:r>
          <w:fldChar w:fldCharType="separate"/>
        </w:r>
        <w:r>
          <w:t>16</w:t>
        </w:r>
        <w:r>
          <w:fldChar w:fldCharType="end"/>
        </w:r>
      </w:hyperlink>
    </w:p>
    <w:p>
      <w:pPr>
        <w:pStyle w:val="TOC2"/>
        <w:tabs>
          <w:tab w:val="right" w:leader="dot" w:pos="8306"/>
        </w:tabs>
      </w:pPr>
      <w:hyperlink w:anchor="_Toc1071" w:history="1">
        <w:r>
          <w:rPr>
            <w:rFonts w:ascii="仿宋" w:eastAsia="仿宋" w:hAnsi="仿宋" w:cs="仿宋" w:hint="eastAsia"/>
            <w:lang w:eastAsia="zh-CN"/>
          </w:rPr>
          <w:t>(五)、选址综合评价</w:t>
        </w:r>
        <w:r>
          <w:tab/>
        </w:r>
        <w:r>
          <w:fldChar w:fldCharType="begin"/>
        </w:r>
        <w:r>
          <w:instrText xml:space="preserve"> PAGEREF _Toc1071 \h </w:instrText>
        </w:r>
        <w:r>
          <w:fldChar w:fldCharType="separate"/>
        </w:r>
        <w:r>
          <w:t>17</w:t>
        </w:r>
        <w:r>
          <w:fldChar w:fldCharType="end"/>
        </w:r>
      </w:hyperlink>
    </w:p>
    <w:p>
      <w:pPr>
        <w:pStyle w:val="TOC1"/>
        <w:tabs>
          <w:tab w:val="right" w:leader="dot" w:pos="8306"/>
        </w:tabs>
      </w:pPr>
      <w:hyperlink w:anchor="_Toc1630" w:history="1">
        <w:r>
          <w:rPr>
            <w:rFonts w:ascii="仿宋" w:eastAsia="仿宋" w:hAnsi="仿宋" w:cs="仿宋" w:hint="eastAsia"/>
            <w:lang w:eastAsia="zh-CN"/>
          </w:rPr>
          <w:t>五、叔丁醇项目概论</w:t>
        </w:r>
        <w:r>
          <w:tab/>
        </w:r>
        <w:r>
          <w:fldChar w:fldCharType="begin"/>
        </w:r>
        <w:r>
          <w:instrText xml:space="preserve"> PAGEREF _Toc1630 \h </w:instrText>
        </w:r>
        <w:r>
          <w:fldChar w:fldCharType="separate"/>
        </w:r>
        <w:r>
          <w:t>18</w:t>
        </w:r>
        <w:r>
          <w:fldChar w:fldCharType="end"/>
        </w:r>
      </w:hyperlink>
    </w:p>
    <w:p>
      <w:pPr>
        <w:pStyle w:val="TOC2"/>
        <w:tabs>
          <w:tab w:val="right" w:leader="dot" w:pos="8306"/>
        </w:tabs>
      </w:pPr>
      <w:hyperlink w:anchor="_Toc7359" w:history="1">
        <w:r>
          <w:rPr>
            <w:rFonts w:ascii="仿宋" w:eastAsia="仿宋" w:hAnsi="仿宋" w:cs="仿宋" w:hint="eastAsia"/>
            <w:lang w:eastAsia="zh-CN"/>
          </w:rPr>
          <w:t>(一)、叔丁醇项目概况</w:t>
        </w:r>
        <w:r>
          <w:tab/>
        </w:r>
        <w:r>
          <w:fldChar w:fldCharType="begin"/>
        </w:r>
        <w:r>
          <w:instrText xml:space="preserve"> PAGEREF _Toc7359 \h </w:instrText>
        </w:r>
        <w:r>
          <w:fldChar w:fldCharType="separate"/>
        </w:r>
        <w:r>
          <w:t>18</w:t>
        </w:r>
        <w:r>
          <w:fldChar w:fldCharType="end"/>
        </w:r>
      </w:hyperlink>
    </w:p>
    <w:p>
      <w:pPr>
        <w:pStyle w:val="TOC2"/>
        <w:tabs>
          <w:tab w:val="right" w:leader="dot" w:pos="8306"/>
        </w:tabs>
      </w:pPr>
      <w:hyperlink w:anchor="_Toc1723" w:history="1">
        <w:r>
          <w:rPr>
            <w:rFonts w:ascii="仿宋" w:eastAsia="仿宋" w:hAnsi="仿宋" w:cs="仿宋" w:hint="eastAsia"/>
            <w:lang w:eastAsia="zh-CN"/>
          </w:rPr>
          <w:t>(二)、叔丁醇项目目标</w:t>
        </w:r>
        <w:r>
          <w:tab/>
        </w:r>
        <w:r>
          <w:fldChar w:fldCharType="begin"/>
        </w:r>
        <w:r>
          <w:instrText xml:space="preserve"> PAGEREF _Toc1723 \h </w:instrText>
        </w:r>
        <w:r>
          <w:fldChar w:fldCharType="separate"/>
        </w:r>
        <w:r>
          <w:t>20</w:t>
        </w:r>
        <w:r>
          <w:fldChar w:fldCharType="end"/>
        </w:r>
      </w:hyperlink>
    </w:p>
    <w:p>
      <w:pPr>
        <w:pStyle w:val="TOC2"/>
        <w:tabs>
          <w:tab w:val="right" w:leader="dot" w:pos="8306"/>
        </w:tabs>
      </w:pPr>
      <w:hyperlink w:anchor="_Toc30107" w:history="1">
        <w:r>
          <w:rPr>
            <w:rFonts w:ascii="仿宋" w:eastAsia="仿宋" w:hAnsi="仿宋" w:cs="仿宋" w:hint="eastAsia"/>
            <w:lang w:eastAsia="zh-CN"/>
          </w:rPr>
          <w:t>(三)、叔丁醇项目提出的理由</w:t>
        </w:r>
        <w:r>
          <w:tab/>
        </w:r>
        <w:r>
          <w:fldChar w:fldCharType="begin"/>
        </w:r>
        <w:r>
          <w:instrText xml:space="preserve"> PAGEREF _Toc30107 \h </w:instrText>
        </w:r>
        <w:r>
          <w:fldChar w:fldCharType="separate"/>
        </w:r>
        <w:r>
          <w:t>21</w:t>
        </w:r>
        <w:r>
          <w:fldChar w:fldCharType="end"/>
        </w:r>
      </w:hyperlink>
    </w:p>
    <w:p>
      <w:pPr>
        <w:pStyle w:val="TOC2"/>
        <w:tabs>
          <w:tab w:val="right" w:leader="dot" w:pos="8306"/>
        </w:tabs>
      </w:pPr>
      <w:hyperlink w:anchor="_Toc17909" w:history="1">
        <w:r>
          <w:rPr>
            <w:rFonts w:ascii="仿宋" w:eastAsia="仿宋" w:hAnsi="仿宋" w:cs="仿宋" w:hint="eastAsia"/>
            <w:lang w:eastAsia="zh-CN"/>
          </w:rPr>
          <w:t>(四)、叔丁醇项目意义</w:t>
        </w:r>
        <w:r>
          <w:tab/>
        </w:r>
        <w:r>
          <w:fldChar w:fldCharType="begin"/>
        </w:r>
        <w:r>
          <w:instrText xml:space="preserve"> PAGEREF _Toc17909 \h </w:instrText>
        </w:r>
        <w:r>
          <w:fldChar w:fldCharType="separate"/>
        </w:r>
        <w:r>
          <w:t>23</w:t>
        </w:r>
        <w:r>
          <w:fldChar w:fldCharType="end"/>
        </w:r>
      </w:hyperlink>
    </w:p>
    <w:p>
      <w:pPr>
        <w:pStyle w:val="TOC2"/>
        <w:tabs>
          <w:tab w:val="right" w:leader="dot" w:pos="8306"/>
        </w:tabs>
      </w:pPr>
      <w:hyperlink w:anchor="_Toc21417" w:history="1">
        <w:r>
          <w:rPr>
            <w:rFonts w:ascii="仿宋" w:eastAsia="仿宋" w:hAnsi="仿宋" w:cs="仿宋" w:hint="eastAsia"/>
            <w:lang w:eastAsia="zh-CN"/>
          </w:rPr>
          <w:t>(五)、叔丁醇项目背景</w:t>
        </w:r>
        <w:r>
          <w:tab/>
        </w:r>
        <w:r>
          <w:fldChar w:fldCharType="begin"/>
        </w:r>
        <w:r>
          <w:instrText xml:space="preserve"> PAGEREF _Toc21417 \h </w:instrText>
        </w:r>
        <w:r>
          <w:fldChar w:fldCharType="separate"/>
        </w:r>
        <w:r>
          <w:t>24</w:t>
        </w:r>
        <w:r>
          <w:fldChar w:fldCharType="end"/>
        </w:r>
      </w:hyperlink>
    </w:p>
    <w:p>
      <w:pPr>
        <w:pStyle w:val="TOC1"/>
        <w:tabs>
          <w:tab w:val="right" w:leader="dot" w:pos="8306"/>
        </w:tabs>
      </w:pPr>
      <w:hyperlink w:anchor="_Toc27957" w:history="1">
        <w:r>
          <w:rPr>
            <w:rFonts w:ascii="仿宋" w:eastAsia="仿宋" w:hAnsi="仿宋" w:cs="仿宋" w:hint="eastAsia"/>
            <w:lang w:eastAsia="zh-CN"/>
          </w:rPr>
          <w:t>六、叔丁醇项目危机管理</w:t>
        </w:r>
        <w:r>
          <w:tab/>
        </w:r>
        <w:r>
          <w:fldChar w:fldCharType="begin"/>
        </w:r>
        <w:r>
          <w:instrText xml:space="preserve"> PAGEREF _Toc27957 \h </w:instrText>
        </w:r>
        <w:r>
          <w:fldChar w:fldCharType="separate"/>
        </w:r>
        <w:r>
          <w:t>24</w:t>
        </w:r>
        <w:r>
          <w:fldChar w:fldCharType="end"/>
        </w:r>
      </w:hyperlink>
    </w:p>
    <w:p>
      <w:pPr>
        <w:pStyle w:val="TOC2"/>
        <w:tabs>
          <w:tab w:val="right" w:leader="dot" w:pos="8306"/>
        </w:tabs>
      </w:pPr>
      <w:hyperlink w:anchor="_Toc23499" w:history="1">
        <w:r>
          <w:rPr>
            <w:rFonts w:ascii="仿宋" w:eastAsia="仿宋" w:hAnsi="仿宋" w:cs="仿宋" w:hint="eastAsia"/>
            <w:lang w:eastAsia="zh-CN"/>
          </w:rPr>
          <w:t>(一)、危机预警与识别</w:t>
        </w:r>
        <w:r>
          <w:tab/>
        </w:r>
        <w:r>
          <w:fldChar w:fldCharType="begin"/>
        </w:r>
        <w:r>
          <w:instrText xml:space="preserve"> PAGEREF _Toc23499 \h </w:instrText>
        </w:r>
        <w:r>
          <w:fldChar w:fldCharType="separate"/>
        </w:r>
        <w:r>
          <w:t>24</w:t>
        </w:r>
        <w:r>
          <w:fldChar w:fldCharType="end"/>
        </w:r>
      </w:hyperlink>
    </w:p>
    <w:p>
      <w:pPr>
        <w:pStyle w:val="TOC2"/>
        <w:tabs>
          <w:tab w:val="right" w:leader="dot" w:pos="8306"/>
        </w:tabs>
      </w:pPr>
      <w:hyperlink w:anchor="_Toc5322" w:history="1">
        <w:r>
          <w:rPr>
            <w:rFonts w:ascii="仿宋" w:eastAsia="仿宋" w:hAnsi="仿宋" w:cs="仿宋" w:hint="eastAsia"/>
            <w:lang w:eastAsia="zh-CN"/>
          </w:rPr>
          <w:t>(二)、危机应对与恢复</w:t>
        </w:r>
        <w:r>
          <w:tab/>
        </w:r>
        <w:r>
          <w:fldChar w:fldCharType="begin"/>
        </w:r>
        <w:r>
          <w:instrText xml:space="preserve"> PAGEREF _Toc5322 \h </w:instrText>
        </w:r>
        <w:r>
          <w:fldChar w:fldCharType="separate"/>
        </w:r>
        <w:r>
          <w:t>25</w:t>
        </w:r>
        <w:r>
          <w:fldChar w:fldCharType="end"/>
        </w:r>
      </w:hyperlink>
    </w:p>
    <w:p>
      <w:pPr>
        <w:pStyle w:val="TOC1"/>
        <w:tabs>
          <w:tab w:val="right" w:leader="dot" w:pos="8306"/>
        </w:tabs>
      </w:pPr>
      <w:hyperlink w:anchor="_Toc30782" w:history="1">
        <w:r>
          <w:rPr>
            <w:rFonts w:ascii="仿宋" w:eastAsia="仿宋" w:hAnsi="仿宋" w:cs="仿宋" w:hint="eastAsia"/>
            <w:lang w:eastAsia="zh-CN"/>
          </w:rPr>
          <w:t>七、叔丁醇项目计划安排</w:t>
        </w:r>
        <w:r>
          <w:tab/>
        </w:r>
        <w:r>
          <w:fldChar w:fldCharType="begin"/>
        </w:r>
        <w:r>
          <w:instrText xml:space="preserve"> PAGEREF _Toc30782 \h </w:instrText>
        </w:r>
        <w:r>
          <w:fldChar w:fldCharType="separate"/>
        </w:r>
        <w:r>
          <w:t>27</w:t>
        </w:r>
        <w:r>
          <w:fldChar w:fldCharType="end"/>
        </w:r>
      </w:hyperlink>
    </w:p>
    <w:p>
      <w:pPr>
        <w:pStyle w:val="TOC2"/>
        <w:tabs>
          <w:tab w:val="right" w:leader="dot" w:pos="8306"/>
        </w:tabs>
      </w:pPr>
      <w:hyperlink w:anchor="_Toc3196" w:history="1">
        <w:r>
          <w:rPr>
            <w:rFonts w:ascii="仿宋" w:eastAsia="仿宋" w:hAnsi="仿宋" w:cs="仿宋" w:hint="eastAsia"/>
            <w:lang w:eastAsia="zh-CN"/>
          </w:rPr>
          <w:t>(一)、建设周期</w:t>
        </w:r>
        <w:r>
          <w:tab/>
        </w:r>
        <w:r>
          <w:fldChar w:fldCharType="begin"/>
        </w:r>
        <w:r>
          <w:instrText xml:space="preserve"> PAGEREF _Toc3196 \h </w:instrText>
        </w:r>
        <w:r>
          <w:fldChar w:fldCharType="separate"/>
        </w:r>
        <w:r>
          <w:t>27</w:t>
        </w:r>
        <w:r>
          <w:fldChar w:fldCharType="end"/>
        </w:r>
      </w:hyperlink>
    </w:p>
    <w:p>
      <w:pPr>
        <w:pStyle w:val="TOC2"/>
        <w:tabs>
          <w:tab w:val="right" w:leader="dot" w:pos="8306"/>
        </w:tabs>
      </w:pPr>
      <w:hyperlink w:anchor="_Toc5667" w:history="1">
        <w:r>
          <w:rPr>
            <w:rFonts w:ascii="仿宋" w:eastAsia="仿宋" w:hAnsi="仿宋" w:cs="仿宋" w:hint="eastAsia"/>
            <w:lang w:eastAsia="zh-CN"/>
          </w:rPr>
          <w:t>(二)、建设进度</w:t>
        </w:r>
        <w:r>
          <w:tab/>
        </w:r>
        <w:r>
          <w:fldChar w:fldCharType="begin"/>
        </w:r>
        <w:r>
          <w:instrText xml:space="preserve"> PAGEREF _Toc5667 \h </w:instrText>
        </w:r>
        <w:r>
          <w:fldChar w:fldCharType="separate"/>
        </w:r>
        <w:r>
          <w:t>28</w:t>
        </w:r>
        <w:r>
          <w:fldChar w:fldCharType="end"/>
        </w:r>
      </w:hyperlink>
    </w:p>
    <w:p>
      <w:pPr>
        <w:pStyle w:val="TOC2"/>
        <w:tabs>
          <w:tab w:val="right" w:leader="dot" w:pos="8306"/>
        </w:tabs>
      </w:pPr>
      <w:hyperlink w:anchor="_Toc24446" w:history="1">
        <w:r>
          <w:rPr>
            <w:rFonts w:ascii="仿宋" w:eastAsia="仿宋" w:hAnsi="仿宋" w:cs="仿宋" w:hint="eastAsia"/>
            <w:lang w:eastAsia="zh-CN"/>
          </w:rPr>
          <w:t>(三)、进度安排注意事项</w:t>
        </w:r>
        <w:r>
          <w:tab/>
        </w:r>
        <w:r>
          <w:fldChar w:fldCharType="begin"/>
        </w:r>
        <w:r>
          <w:instrText xml:space="preserve"> PAGEREF _Toc24446 \h </w:instrText>
        </w:r>
        <w:r>
          <w:fldChar w:fldCharType="separate"/>
        </w:r>
        <w:r>
          <w:t>29</w:t>
        </w:r>
        <w:r>
          <w:fldChar w:fldCharType="end"/>
        </w:r>
      </w:hyperlink>
    </w:p>
    <w:p>
      <w:pPr>
        <w:pStyle w:val="TOC2"/>
        <w:tabs>
          <w:tab w:val="right" w:leader="dot" w:pos="8306"/>
        </w:tabs>
      </w:pPr>
      <w:hyperlink w:anchor="_Toc25640" w:history="1">
        <w:r>
          <w:rPr>
            <w:rFonts w:ascii="仿宋" w:eastAsia="仿宋" w:hAnsi="仿宋" w:cs="仿宋" w:hint="eastAsia"/>
            <w:lang w:eastAsia="zh-CN"/>
          </w:rPr>
          <w:t>(四)、人力资源配置</w:t>
        </w:r>
        <w:r>
          <w:tab/>
        </w:r>
        <w:r>
          <w:fldChar w:fldCharType="begin"/>
        </w:r>
        <w:r>
          <w:instrText xml:space="preserve"> PAGEREF _Toc25640 \h </w:instrText>
        </w:r>
        <w:r>
          <w:fldChar w:fldCharType="separate"/>
        </w:r>
        <w:r>
          <w:t>30</w:t>
        </w:r>
        <w:r>
          <w:fldChar w:fldCharType="end"/>
        </w:r>
      </w:hyperlink>
    </w:p>
    <w:p>
      <w:pPr>
        <w:pStyle w:val="TOC1"/>
        <w:tabs>
          <w:tab w:val="right" w:leader="dot" w:pos="8306"/>
        </w:tabs>
      </w:pPr>
      <w:hyperlink w:anchor="_Toc14566" w:history="1">
        <w:r>
          <w:rPr>
            <w:rFonts w:ascii="仿宋" w:eastAsia="仿宋" w:hAnsi="仿宋" w:cs="仿宋" w:hint="eastAsia"/>
            <w:lang w:eastAsia="zh-CN"/>
          </w:rPr>
          <w:t>八、叔丁醇项目技术管理</w:t>
        </w:r>
        <w:r>
          <w:tab/>
        </w:r>
        <w:r>
          <w:fldChar w:fldCharType="begin"/>
        </w:r>
        <w:r>
          <w:instrText xml:space="preserve"> PAGEREF _Toc14566 \h </w:instrText>
        </w:r>
        <w:r>
          <w:fldChar w:fldCharType="separate"/>
        </w:r>
        <w:r>
          <w:t>31</w:t>
        </w:r>
        <w:r>
          <w:fldChar w:fldCharType="end"/>
        </w:r>
      </w:hyperlink>
    </w:p>
    <w:p>
      <w:pPr>
        <w:pStyle w:val="TOC2"/>
        <w:tabs>
          <w:tab w:val="right" w:leader="dot" w:pos="8306"/>
        </w:tabs>
      </w:pPr>
      <w:hyperlink w:anchor="_Toc17324" w:history="1">
        <w:r>
          <w:rPr>
            <w:rFonts w:ascii="仿宋" w:eastAsia="仿宋" w:hAnsi="仿宋" w:cs="仿宋" w:hint="eastAsia"/>
            <w:lang w:eastAsia="zh-CN"/>
          </w:rPr>
          <w:t>(一)、技术方案选用方向</w:t>
        </w:r>
        <w:r>
          <w:tab/>
        </w:r>
        <w:r>
          <w:fldChar w:fldCharType="begin"/>
        </w:r>
        <w:r>
          <w:instrText xml:space="preserve"> PAGEREF _Toc17324 \h </w:instrText>
        </w:r>
        <w:r>
          <w:fldChar w:fldCharType="separate"/>
        </w:r>
        <w:r>
          <w:t>31</w:t>
        </w:r>
        <w:r>
          <w:fldChar w:fldCharType="end"/>
        </w:r>
      </w:hyperlink>
    </w:p>
    <w:p>
      <w:pPr>
        <w:pStyle w:val="TOC2"/>
        <w:tabs>
          <w:tab w:val="right" w:leader="dot" w:pos="8306"/>
        </w:tabs>
      </w:pPr>
      <w:hyperlink w:anchor="_Toc13513" w:history="1">
        <w:r>
          <w:rPr>
            <w:rFonts w:ascii="仿宋" w:eastAsia="仿宋" w:hAnsi="仿宋" w:cs="仿宋" w:hint="eastAsia"/>
            <w:lang w:eastAsia="zh-CN"/>
          </w:rPr>
          <w:t>(二)、工艺技术方案选用原则</w:t>
        </w:r>
        <w:r>
          <w:tab/>
        </w:r>
        <w:r>
          <w:fldChar w:fldCharType="begin"/>
        </w:r>
        <w:r>
          <w:instrText xml:space="preserve"> PAGEREF _Toc13513 \h </w:instrText>
        </w:r>
        <w:r>
          <w:fldChar w:fldCharType="separate"/>
        </w:r>
        <w:r>
          <w:t>33</w:t>
        </w:r>
        <w:r>
          <w:fldChar w:fldCharType="end"/>
        </w:r>
      </w:hyperlink>
    </w:p>
    <w:p>
      <w:pPr>
        <w:pStyle w:val="TOC2"/>
        <w:tabs>
          <w:tab w:val="right" w:leader="dot" w:pos="8306"/>
        </w:tabs>
      </w:pPr>
      <w:hyperlink w:anchor="_Toc26580" w:history="1">
        <w:r>
          <w:rPr>
            <w:rFonts w:ascii="仿宋" w:eastAsia="仿宋" w:hAnsi="仿宋" w:cs="仿宋" w:hint="eastAsia"/>
            <w:lang w:eastAsia="zh-CN"/>
          </w:rPr>
          <w:t>(三)、工艺技术方案要求</w:t>
        </w:r>
        <w:r>
          <w:tab/>
        </w:r>
        <w:r>
          <w:fldChar w:fldCharType="begin"/>
        </w:r>
        <w:r>
          <w:instrText xml:space="preserve"> PAGEREF _Toc26580 \h </w:instrText>
        </w:r>
        <w:r>
          <w:fldChar w:fldCharType="separate"/>
        </w:r>
        <w:r>
          <w:t>35</w:t>
        </w:r>
        <w:r>
          <w:fldChar w:fldCharType="end"/>
        </w:r>
      </w:hyperlink>
    </w:p>
    <w:p>
      <w:pPr>
        <w:pStyle w:val="TOC1"/>
        <w:tabs>
          <w:tab w:val="right" w:leader="dot" w:pos="8306"/>
        </w:tabs>
      </w:pPr>
      <w:hyperlink w:anchor="_Toc19322" w:history="1">
        <w:r>
          <w:rPr>
            <w:rFonts w:ascii="仿宋" w:eastAsia="仿宋" w:hAnsi="仿宋" w:cs="仿宋" w:hint="eastAsia"/>
            <w:lang w:eastAsia="zh-CN"/>
          </w:rPr>
          <w:t>九、叔丁醇项目投资规划</w:t>
        </w:r>
        <w:r>
          <w:tab/>
        </w:r>
        <w:r>
          <w:fldChar w:fldCharType="begin"/>
        </w:r>
        <w:r>
          <w:instrText xml:space="preserve"> PAGEREF _Toc19322 \h </w:instrText>
        </w:r>
        <w:r>
          <w:fldChar w:fldCharType="separate"/>
        </w:r>
        <w:r>
          <w:t>37</w:t>
        </w:r>
        <w:r>
          <w:fldChar w:fldCharType="end"/>
        </w:r>
      </w:hyperlink>
    </w:p>
    <w:p>
      <w:pPr>
        <w:pStyle w:val="TOC2"/>
        <w:tabs>
          <w:tab w:val="right" w:leader="dot" w:pos="8306"/>
        </w:tabs>
      </w:pPr>
      <w:hyperlink w:anchor="_Toc14951" w:history="1">
        <w:r>
          <w:rPr>
            <w:rFonts w:ascii="仿宋" w:eastAsia="仿宋" w:hAnsi="仿宋" w:cs="仿宋" w:hint="eastAsia"/>
            <w:lang w:eastAsia="zh-CN"/>
          </w:rPr>
          <w:t>(一)、叔丁醇项目总投资估算</w:t>
        </w:r>
        <w:r>
          <w:tab/>
        </w:r>
        <w:r>
          <w:fldChar w:fldCharType="begin"/>
        </w:r>
        <w:r>
          <w:instrText xml:space="preserve"> PAGEREF _Toc14951 \h </w:instrText>
        </w:r>
        <w:r>
          <w:fldChar w:fldCharType="separate"/>
        </w:r>
        <w:r>
          <w:t>37</w:t>
        </w:r>
        <w:r>
          <w:fldChar w:fldCharType="end"/>
        </w:r>
      </w:hyperlink>
    </w:p>
    <w:p>
      <w:pPr>
        <w:pStyle w:val="TOC2"/>
        <w:tabs>
          <w:tab w:val="right" w:leader="dot" w:pos="8306"/>
        </w:tabs>
      </w:pPr>
      <w:hyperlink w:anchor="_Toc12151" w:history="1">
        <w:r>
          <w:rPr>
            <w:rFonts w:ascii="仿宋" w:eastAsia="仿宋" w:hAnsi="仿宋" w:cs="仿宋" w:hint="eastAsia"/>
            <w:lang w:eastAsia="zh-CN"/>
          </w:rPr>
          <w:t>(二)、资金筹措</w:t>
        </w:r>
        <w:r>
          <w:tab/>
        </w:r>
        <w:r>
          <w:fldChar w:fldCharType="begin"/>
        </w:r>
        <w:r>
          <w:instrText xml:space="preserve"> PAGEREF _Toc12151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76" w:history="1">
        <w:r>
          <w:rPr>
            <w:rFonts w:ascii="仿宋" w:eastAsia="仿宋" w:hAnsi="仿宋" w:cs="仿宋" w:hint="eastAsia"/>
            <w:lang w:eastAsia="zh-CN"/>
          </w:rPr>
          <w:t>十、叔丁醇项目经营效益</w:t>
        </w:r>
        <w:r>
          <w:tab/>
        </w:r>
        <w:r>
          <w:fldChar w:fldCharType="begin"/>
        </w:r>
        <w:r>
          <w:instrText xml:space="preserve"> PAGEREF _Toc7276 \h </w:instrText>
        </w:r>
        <w:r>
          <w:fldChar w:fldCharType="separate"/>
        </w:r>
        <w:r>
          <w:t>39</w:t>
        </w:r>
        <w:r>
          <w:fldChar w:fldCharType="end"/>
        </w:r>
      </w:hyperlink>
    </w:p>
    <w:p>
      <w:pPr>
        <w:pStyle w:val="TOC2"/>
        <w:tabs>
          <w:tab w:val="right" w:leader="dot" w:pos="8306"/>
        </w:tabs>
      </w:pPr>
      <w:hyperlink w:anchor="_Toc31756" w:history="1">
        <w:r>
          <w:rPr>
            <w:rFonts w:ascii="仿宋" w:eastAsia="仿宋" w:hAnsi="仿宋" w:cs="仿宋" w:hint="eastAsia"/>
            <w:lang w:eastAsia="zh-CN"/>
          </w:rPr>
          <w:t>(一)、经济评价财务测算</w:t>
        </w:r>
        <w:r>
          <w:tab/>
        </w:r>
        <w:r>
          <w:fldChar w:fldCharType="begin"/>
        </w:r>
        <w:r>
          <w:instrText xml:space="preserve"> PAGEREF _Toc31756 \h </w:instrText>
        </w:r>
        <w:r>
          <w:fldChar w:fldCharType="separate"/>
        </w:r>
        <w:r>
          <w:t>39</w:t>
        </w:r>
        <w:r>
          <w:fldChar w:fldCharType="end"/>
        </w:r>
      </w:hyperlink>
    </w:p>
    <w:p>
      <w:pPr>
        <w:pStyle w:val="TOC2"/>
        <w:tabs>
          <w:tab w:val="right" w:leader="dot" w:pos="8306"/>
        </w:tabs>
      </w:pPr>
      <w:hyperlink w:anchor="_Toc2273" w:history="1">
        <w:r>
          <w:rPr>
            <w:rFonts w:ascii="仿宋" w:eastAsia="仿宋" w:hAnsi="仿宋" w:cs="仿宋" w:hint="eastAsia"/>
            <w:lang w:eastAsia="zh-CN"/>
          </w:rPr>
          <w:t>(二)、叔丁醇项目盈利能力分析</w:t>
        </w:r>
        <w:r>
          <w:tab/>
        </w:r>
        <w:r>
          <w:fldChar w:fldCharType="begin"/>
        </w:r>
        <w:r>
          <w:instrText xml:space="preserve"> PAGEREF _Toc2273 \h </w:instrText>
        </w:r>
        <w:r>
          <w:fldChar w:fldCharType="separate"/>
        </w:r>
        <w:r>
          <w:t>40</w:t>
        </w:r>
        <w:r>
          <w:fldChar w:fldCharType="end"/>
        </w:r>
      </w:hyperlink>
    </w:p>
    <w:p>
      <w:pPr>
        <w:pStyle w:val="TOC1"/>
        <w:tabs>
          <w:tab w:val="right" w:leader="dot" w:pos="8306"/>
        </w:tabs>
      </w:pPr>
      <w:hyperlink w:anchor="_Toc16817" w:history="1">
        <w:r>
          <w:rPr>
            <w:rFonts w:ascii="仿宋" w:eastAsia="仿宋" w:hAnsi="仿宋" w:cs="仿宋" w:hint="eastAsia"/>
            <w:lang w:eastAsia="zh-CN"/>
          </w:rPr>
          <w:t>十一、叔丁醇项目人力资源管理</w:t>
        </w:r>
        <w:r>
          <w:tab/>
        </w:r>
        <w:r>
          <w:fldChar w:fldCharType="begin"/>
        </w:r>
        <w:r>
          <w:instrText xml:space="preserve"> PAGEREF _Toc16817 \h </w:instrText>
        </w:r>
        <w:r>
          <w:fldChar w:fldCharType="separate"/>
        </w:r>
        <w:r>
          <w:t>41</w:t>
        </w:r>
        <w:r>
          <w:fldChar w:fldCharType="end"/>
        </w:r>
      </w:hyperlink>
    </w:p>
    <w:p>
      <w:pPr>
        <w:pStyle w:val="TOC2"/>
        <w:tabs>
          <w:tab w:val="right" w:leader="dot" w:pos="8306"/>
        </w:tabs>
      </w:pPr>
      <w:hyperlink w:anchor="_Toc4614" w:history="1">
        <w:r>
          <w:rPr>
            <w:rFonts w:ascii="仿宋" w:eastAsia="仿宋" w:hAnsi="仿宋" w:cs="仿宋" w:hint="eastAsia"/>
            <w:lang w:eastAsia="zh-CN"/>
          </w:rPr>
          <w:t>(一)、建立健全的预算管理制度</w:t>
        </w:r>
        <w:r>
          <w:tab/>
        </w:r>
        <w:r>
          <w:fldChar w:fldCharType="begin"/>
        </w:r>
        <w:r>
          <w:instrText xml:space="preserve"> PAGEREF _Toc4614 \h </w:instrText>
        </w:r>
        <w:r>
          <w:fldChar w:fldCharType="separate"/>
        </w:r>
        <w:r>
          <w:t>41</w:t>
        </w:r>
        <w:r>
          <w:fldChar w:fldCharType="end"/>
        </w:r>
      </w:hyperlink>
    </w:p>
    <w:p>
      <w:pPr>
        <w:pStyle w:val="TOC2"/>
        <w:tabs>
          <w:tab w:val="right" w:leader="dot" w:pos="8306"/>
        </w:tabs>
      </w:pPr>
      <w:hyperlink w:anchor="_Toc9898" w:history="1">
        <w:r>
          <w:rPr>
            <w:rFonts w:ascii="仿宋" w:eastAsia="仿宋" w:hAnsi="仿宋" w:cs="仿宋" w:hint="eastAsia"/>
            <w:lang w:eastAsia="zh-CN"/>
          </w:rPr>
          <w:t>(二)、加强资金流动监控</w:t>
        </w:r>
        <w:r>
          <w:tab/>
        </w:r>
        <w:r>
          <w:fldChar w:fldCharType="begin"/>
        </w:r>
        <w:r>
          <w:instrText xml:space="preserve"> PAGEREF _Toc9898 \h </w:instrText>
        </w:r>
        <w:r>
          <w:fldChar w:fldCharType="separate"/>
        </w:r>
        <w:r>
          <w:t>43</w:t>
        </w:r>
        <w:r>
          <w:fldChar w:fldCharType="end"/>
        </w:r>
      </w:hyperlink>
    </w:p>
    <w:p>
      <w:pPr>
        <w:pStyle w:val="TOC2"/>
        <w:tabs>
          <w:tab w:val="right" w:leader="dot" w:pos="8306"/>
        </w:tabs>
      </w:pPr>
      <w:hyperlink w:anchor="_Toc13832" w:history="1">
        <w:r>
          <w:rPr>
            <w:rFonts w:ascii="仿宋" w:eastAsia="仿宋" w:hAnsi="仿宋" w:cs="仿宋" w:hint="eastAsia"/>
            <w:lang w:eastAsia="zh-CN"/>
          </w:rPr>
          <w:t>(三)、制定完善的风险控制机制</w:t>
        </w:r>
        <w:r>
          <w:tab/>
        </w:r>
        <w:r>
          <w:fldChar w:fldCharType="begin"/>
        </w:r>
        <w:r>
          <w:instrText xml:space="preserve"> PAGEREF _Toc13832 \h </w:instrText>
        </w:r>
        <w:r>
          <w:fldChar w:fldCharType="separate"/>
        </w:r>
        <w:r>
          <w:t>44</w:t>
        </w:r>
        <w:r>
          <w:fldChar w:fldCharType="end"/>
        </w:r>
      </w:hyperlink>
    </w:p>
    <w:p>
      <w:pPr>
        <w:pStyle w:val="TOC2"/>
        <w:tabs>
          <w:tab w:val="right" w:leader="dot" w:pos="8306"/>
        </w:tabs>
      </w:pPr>
      <w:hyperlink w:anchor="_Toc17790" w:history="1">
        <w:r>
          <w:rPr>
            <w:rFonts w:ascii="仿宋" w:eastAsia="仿宋" w:hAnsi="仿宋" w:cs="仿宋" w:hint="eastAsia"/>
            <w:lang w:eastAsia="zh-CN"/>
          </w:rPr>
          <w:t>(四)、优化成本管理</w:t>
        </w:r>
        <w:r>
          <w:tab/>
        </w:r>
        <w:r>
          <w:fldChar w:fldCharType="begin"/>
        </w:r>
        <w:r>
          <w:instrText xml:space="preserve"> PAGEREF _Toc17790 \h </w:instrText>
        </w:r>
        <w:r>
          <w:fldChar w:fldCharType="separate"/>
        </w:r>
        <w:r>
          <w:t>45</w:t>
        </w:r>
        <w:r>
          <w:fldChar w:fldCharType="end"/>
        </w:r>
      </w:hyperlink>
    </w:p>
    <w:p>
      <w:pPr>
        <w:pStyle w:val="TOC1"/>
        <w:tabs>
          <w:tab w:val="right" w:leader="dot" w:pos="8306"/>
        </w:tabs>
      </w:pPr>
      <w:hyperlink w:anchor="_Toc11803" w:history="1">
        <w:r>
          <w:rPr>
            <w:rFonts w:ascii="仿宋" w:eastAsia="仿宋" w:hAnsi="仿宋" w:cs="仿宋" w:hint="eastAsia"/>
            <w:lang w:eastAsia="zh-CN"/>
          </w:rPr>
          <w:t>十二、叔丁醇项目社会影响</w:t>
        </w:r>
        <w:r>
          <w:tab/>
        </w:r>
        <w:r>
          <w:fldChar w:fldCharType="begin"/>
        </w:r>
        <w:r>
          <w:instrText xml:space="preserve"> PAGEREF _Toc11803 \h </w:instrText>
        </w:r>
        <w:r>
          <w:fldChar w:fldCharType="separate"/>
        </w:r>
        <w:r>
          <w:t>46</w:t>
        </w:r>
        <w:r>
          <w:fldChar w:fldCharType="end"/>
        </w:r>
      </w:hyperlink>
    </w:p>
    <w:p>
      <w:pPr>
        <w:pStyle w:val="TOC2"/>
        <w:tabs>
          <w:tab w:val="right" w:leader="dot" w:pos="8306"/>
        </w:tabs>
      </w:pPr>
      <w:hyperlink w:anchor="_Toc55" w:history="1">
        <w:r>
          <w:rPr>
            <w:rFonts w:ascii="仿宋" w:eastAsia="仿宋" w:hAnsi="仿宋" w:cs="仿宋" w:hint="eastAsia"/>
            <w:lang w:eastAsia="zh-CN"/>
          </w:rPr>
          <w:t>(一)、社会责任与义务</w:t>
        </w:r>
        <w:r>
          <w:tab/>
        </w:r>
        <w:r>
          <w:fldChar w:fldCharType="begin"/>
        </w:r>
        <w:r>
          <w:instrText xml:space="preserve"> PAGEREF _Toc55 \h </w:instrText>
        </w:r>
        <w:r>
          <w:fldChar w:fldCharType="separate"/>
        </w:r>
        <w:r>
          <w:t>46</w:t>
        </w:r>
        <w:r>
          <w:fldChar w:fldCharType="end"/>
        </w:r>
      </w:hyperlink>
    </w:p>
    <w:p>
      <w:pPr>
        <w:pStyle w:val="TOC2"/>
        <w:tabs>
          <w:tab w:val="right" w:leader="dot" w:pos="8306"/>
        </w:tabs>
      </w:pPr>
      <w:hyperlink w:anchor="_Toc13117" w:history="1">
        <w:r>
          <w:rPr>
            <w:rFonts w:ascii="仿宋" w:eastAsia="仿宋" w:hAnsi="仿宋" w:cs="仿宋" w:hint="eastAsia"/>
            <w:lang w:eastAsia="zh-CN"/>
          </w:rPr>
          <w:t>(二)、社会参与与沟通</w:t>
        </w:r>
        <w:r>
          <w:tab/>
        </w:r>
        <w:r>
          <w:fldChar w:fldCharType="begin"/>
        </w:r>
        <w:r>
          <w:instrText xml:space="preserve"> PAGEREF _Toc13117 \h </w:instrText>
        </w:r>
        <w:r>
          <w:fldChar w:fldCharType="separate"/>
        </w:r>
        <w:r>
          <w:t>47</w:t>
        </w:r>
        <w:r>
          <w:fldChar w:fldCharType="end"/>
        </w:r>
      </w:hyperlink>
    </w:p>
    <w:p>
      <w:pPr>
        <w:pStyle w:val="TOC1"/>
        <w:tabs>
          <w:tab w:val="right" w:leader="dot" w:pos="8306"/>
        </w:tabs>
      </w:pPr>
      <w:hyperlink w:anchor="_Toc30346" w:history="1">
        <w:r>
          <w:rPr>
            <w:rFonts w:ascii="仿宋" w:eastAsia="仿宋" w:hAnsi="仿宋" w:cs="仿宋" w:hint="eastAsia"/>
            <w:lang w:eastAsia="zh-CN"/>
          </w:rPr>
          <w:t>十三、质量管理体系</w:t>
        </w:r>
        <w:r>
          <w:tab/>
        </w:r>
        <w:r>
          <w:fldChar w:fldCharType="begin"/>
        </w:r>
        <w:r>
          <w:instrText xml:space="preserve"> PAGEREF _Toc30346 \h </w:instrText>
        </w:r>
        <w:r>
          <w:fldChar w:fldCharType="separate"/>
        </w:r>
        <w:r>
          <w:t>48</w:t>
        </w:r>
        <w:r>
          <w:fldChar w:fldCharType="end"/>
        </w:r>
      </w:hyperlink>
    </w:p>
    <w:p>
      <w:pPr>
        <w:pStyle w:val="TOC2"/>
        <w:tabs>
          <w:tab w:val="right" w:leader="dot" w:pos="8306"/>
        </w:tabs>
      </w:pPr>
      <w:hyperlink w:anchor="_Toc20026" w:history="1">
        <w:r>
          <w:rPr>
            <w:rFonts w:ascii="仿宋" w:eastAsia="仿宋" w:hAnsi="仿宋" w:cs="仿宋" w:hint="eastAsia"/>
            <w:lang w:eastAsia="zh-CN"/>
          </w:rPr>
          <w:t>(一)、质量目标与方针</w:t>
        </w:r>
        <w:r>
          <w:tab/>
        </w:r>
        <w:r>
          <w:fldChar w:fldCharType="begin"/>
        </w:r>
        <w:r>
          <w:instrText xml:space="preserve"> PAGEREF _Toc20026 \h </w:instrText>
        </w:r>
        <w:r>
          <w:fldChar w:fldCharType="separate"/>
        </w:r>
        <w:r>
          <w:t>48</w:t>
        </w:r>
        <w:r>
          <w:fldChar w:fldCharType="end"/>
        </w:r>
      </w:hyperlink>
    </w:p>
    <w:p>
      <w:pPr>
        <w:pStyle w:val="TOC2"/>
        <w:tabs>
          <w:tab w:val="right" w:leader="dot" w:pos="8306"/>
        </w:tabs>
      </w:pPr>
      <w:hyperlink w:anchor="_Toc32342" w:history="1">
        <w:r>
          <w:rPr>
            <w:rFonts w:ascii="仿宋" w:eastAsia="仿宋" w:hAnsi="仿宋" w:cs="仿宋" w:hint="eastAsia"/>
            <w:lang w:eastAsia="zh-CN"/>
          </w:rPr>
          <w:t>(二)、质量管理责任</w:t>
        </w:r>
        <w:r>
          <w:tab/>
        </w:r>
        <w:r>
          <w:fldChar w:fldCharType="begin"/>
        </w:r>
        <w:r>
          <w:instrText xml:space="preserve"> PAGEREF _Toc32342 \h </w:instrText>
        </w:r>
        <w:r>
          <w:fldChar w:fldCharType="separate"/>
        </w:r>
        <w:r>
          <w:t>49</w:t>
        </w:r>
        <w:r>
          <w:fldChar w:fldCharType="end"/>
        </w:r>
      </w:hyperlink>
    </w:p>
    <w:p>
      <w:pPr>
        <w:pStyle w:val="TOC2"/>
        <w:tabs>
          <w:tab w:val="right" w:leader="dot" w:pos="8306"/>
        </w:tabs>
      </w:pPr>
      <w:hyperlink w:anchor="_Toc13482" w:history="1">
        <w:r>
          <w:rPr>
            <w:rFonts w:ascii="仿宋" w:eastAsia="仿宋" w:hAnsi="仿宋" w:cs="仿宋" w:hint="eastAsia"/>
            <w:lang w:eastAsia="zh-CN"/>
          </w:rPr>
          <w:t>(三)、质量管理体系文件</w:t>
        </w:r>
        <w:r>
          <w:tab/>
        </w:r>
        <w:r>
          <w:fldChar w:fldCharType="begin"/>
        </w:r>
        <w:r>
          <w:instrText xml:space="preserve"> PAGEREF _Toc13482 \h </w:instrText>
        </w:r>
        <w:r>
          <w:fldChar w:fldCharType="separate"/>
        </w:r>
        <w:r>
          <w:t>50</w:t>
        </w:r>
        <w:r>
          <w:fldChar w:fldCharType="end"/>
        </w:r>
      </w:hyperlink>
    </w:p>
    <w:p>
      <w:pPr>
        <w:pStyle w:val="TOC2"/>
        <w:tabs>
          <w:tab w:val="right" w:leader="dot" w:pos="8306"/>
        </w:tabs>
      </w:pPr>
      <w:hyperlink w:anchor="_Toc14629" w:history="1">
        <w:r>
          <w:rPr>
            <w:rFonts w:ascii="仿宋" w:eastAsia="仿宋" w:hAnsi="仿宋" w:cs="仿宋" w:hint="eastAsia"/>
            <w:lang w:eastAsia="zh-CN"/>
          </w:rPr>
          <w:t>(四)、质量培训与教育</w:t>
        </w:r>
        <w:r>
          <w:tab/>
        </w:r>
        <w:r>
          <w:fldChar w:fldCharType="begin"/>
        </w:r>
        <w:r>
          <w:instrText xml:space="preserve"> PAGEREF _Toc14629 \h </w:instrText>
        </w:r>
        <w:r>
          <w:fldChar w:fldCharType="separate"/>
        </w:r>
        <w:r>
          <w:t>52</w:t>
        </w:r>
        <w:r>
          <w:fldChar w:fldCharType="end"/>
        </w:r>
      </w:hyperlink>
    </w:p>
    <w:p>
      <w:pPr>
        <w:pStyle w:val="TOC2"/>
        <w:tabs>
          <w:tab w:val="right" w:leader="dot" w:pos="8306"/>
        </w:tabs>
      </w:pPr>
      <w:hyperlink w:anchor="_Toc765" w:history="1">
        <w:r>
          <w:rPr>
            <w:rFonts w:ascii="仿宋" w:eastAsia="仿宋" w:hAnsi="仿宋" w:cs="仿宋" w:hint="eastAsia"/>
            <w:lang w:eastAsia="zh-CN"/>
          </w:rPr>
          <w:t>(五)、质量审核与评价</w:t>
        </w:r>
        <w:r>
          <w:tab/>
        </w:r>
        <w:r>
          <w:fldChar w:fldCharType="begin"/>
        </w:r>
        <w:r>
          <w:instrText xml:space="preserve"> PAGEREF _Toc765 \h </w:instrText>
        </w:r>
        <w:r>
          <w:fldChar w:fldCharType="separate"/>
        </w:r>
        <w:r>
          <w:t>53</w:t>
        </w:r>
        <w:r>
          <w:fldChar w:fldCharType="end"/>
        </w:r>
      </w:hyperlink>
    </w:p>
    <w:p>
      <w:pPr>
        <w:pStyle w:val="TOC2"/>
        <w:tabs>
          <w:tab w:val="right" w:leader="dot" w:pos="8306"/>
        </w:tabs>
      </w:pPr>
      <w:hyperlink w:anchor="_Toc25558" w:history="1">
        <w:r>
          <w:rPr>
            <w:rFonts w:ascii="仿宋" w:eastAsia="仿宋" w:hAnsi="仿宋" w:cs="仿宋" w:hint="eastAsia"/>
            <w:lang w:eastAsia="zh-CN"/>
          </w:rPr>
          <w:t>(六)、不符合与纠正措施</w:t>
        </w:r>
        <w:r>
          <w:tab/>
        </w:r>
        <w:r>
          <w:fldChar w:fldCharType="begin"/>
        </w:r>
        <w:r>
          <w:instrText xml:space="preserve"> PAGEREF _Toc25558 \h </w:instrText>
        </w:r>
        <w:r>
          <w:fldChar w:fldCharType="separate"/>
        </w:r>
        <w:r>
          <w:t>55</w:t>
        </w:r>
        <w:r>
          <w:fldChar w:fldCharType="end"/>
        </w:r>
      </w:hyperlink>
    </w:p>
    <w:p>
      <w:pPr>
        <w:pStyle w:val="TOC1"/>
        <w:tabs>
          <w:tab w:val="right" w:leader="dot" w:pos="8306"/>
        </w:tabs>
      </w:pPr>
      <w:hyperlink w:anchor="_Toc21134" w:history="1">
        <w:r>
          <w:rPr>
            <w:rFonts w:ascii="仿宋" w:eastAsia="仿宋" w:hAnsi="仿宋" w:cs="仿宋" w:hint="eastAsia"/>
            <w:lang w:eastAsia="zh-CN"/>
          </w:rPr>
          <w:t>十四、风险识别与分类</w:t>
        </w:r>
        <w:r>
          <w:tab/>
        </w:r>
        <w:r>
          <w:fldChar w:fldCharType="begin"/>
        </w:r>
        <w:r>
          <w:instrText xml:space="preserve"> PAGEREF _Toc21134 \h </w:instrText>
        </w:r>
        <w:r>
          <w:fldChar w:fldCharType="separate"/>
        </w:r>
        <w:r>
          <w:t>56</w:t>
        </w:r>
        <w:r>
          <w:fldChar w:fldCharType="end"/>
        </w:r>
      </w:hyperlink>
    </w:p>
    <w:p>
      <w:pPr>
        <w:pStyle w:val="TOC2"/>
        <w:tabs>
          <w:tab w:val="right" w:leader="dot" w:pos="8306"/>
        </w:tabs>
      </w:pPr>
      <w:hyperlink w:anchor="_Toc30525" w:history="1">
        <w:r>
          <w:rPr>
            <w:rFonts w:ascii="仿宋" w:eastAsia="仿宋" w:hAnsi="仿宋" w:cs="仿宋" w:hint="eastAsia"/>
            <w:lang w:eastAsia="zh-CN"/>
          </w:rPr>
          <w:t>(一)、风险识别</w:t>
        </w:r>
        <w:r>
          <w:tab/>
        </w:r>
        <w:r>
          <w:fldChar w:fldCharType="begin"/>
        </w:r>
        <w:r>
          <w:instrText xml:space="preserve"> PAGEREF _Toc30525 \h </w:instrText>
        </w:r>
        <w:r>
          <w:fldChar w:fldCharType="separate"/>
        </w:r>
        <w:r>
          <w:t>56</w:t>
        </w:r>
        <w:r>
          <w:fldChar w:fldCharType="end"/>
        </w:r>
      </w:hyperlink>
    </w:p>
    <w:p>
      <w:pPr>
        <w:pStyle w:val="TOC2"/>
        <w:tabs>
          <w:tab w:val="right" w:leader="dot" w:pos="8306"/>
        </w:tabs>
      </w:pPr>
      <w:hyperlink w:anchor="_Toc14491" w:history="1">
        <w:r>
          <w:rPr>
            <w:rFonts w:ascii="仿宋" w:eastAsia="仿宋" w:hAnsi="仿宋" w:cs="仿宋" w:hint="eastAsia"/>
            <w:lang w:eastAsia="zh-CN"/>
          </w:rPr>
          <w:t>(二)、风险分类</w:t>
        </w:r>
        <w:r>
          <w:tab/>
        </w:r>
        <w:r>
          <w:fldChar w:fldCharType="begin"/>
        </w:r>
        <w:r>
          <w:instrText xml:space="preserve"> PAGEREF _Toc14491 \h </w:instrText>
        </w:r>
        <w:r>
          <w:fldChar w:fldCharType="separate"/>
        </w:r>
        <w:r>
          <w:t>57</w:t>
        </w:r>
        <w:r>
          <w:fldChar w:fldCharType="end"/>
        </w:r>
      </w:hyperlink>
    </w:p>
    <w:p>
      <w:pPr>
        <w:pStyle w:val="TOC1"/>
        <w:tabs>
          <w:tab w:val="right" w:leader="dot" w:pos="8306"/>
        </w:tabs>
      </w:pPr>
      <w:hyperlink w:anchor="_Toc8310" w:history="1">
        <w:r>
          <w:rPr>
            <w:rFonts w:ascii="仿宋" w:eastAsia="仿宋" w:hAnsi="仿宋" w:cs="仿宋" w:hint="eastAsia"/>
            <w:lang w:eastAsia="zh-CN"/>
          </w:rPr>
          <w:t>十五、供应链管理</w:t>
        </w:r>
        <w:r>
          <w:tab/>
        </w:r>
        <w:r>
          <w:fldChar w:fldCharType="begin"/>
        </w:r>
        <w:r>
          <w:instrText xml:space="preserve"> PAGEREF _Toc8310 \h </w:instrText>
        </w:r>
        <w:r>
          <w:fldChar w:fldCharType="separate"/>
        </w:r>
        <w:r>
          <w:t>59</w:t>
        </w:r>
        <w:r>
          <w:fldChar w:fldCharType="end"/>
        </w:r>
      </w:hyperlink>
    </w:p>
    <w:p>
      <w:pPr>
        <w:pStyle w:val="TOC2"/>
        <w:tabs>
          <w:tab w:val="right" w:leader="dot" w:pos="8306"/>
        </w:tabs>
      </w:pPr>
      <w:hyperlink w:anchor="_Toc30322" w:history="1">
        <w:r>
          <w:rPr>
            <w:rFonts w:ascii="仿宋" w:eastAsia="仿宋" w:hAnsi="仿宋" w:cs="仿宋" w:hint="eastAsia"/>
            <w:lang w:eastAsia="zh-CN"/>
          </w:rPr>
          <w:t>(一)、供应链战略规划</w:t>
        </w:r>
        <w:r>
          <w:tab/>
        </w:r>
        <w:r>
          <w:fldChar w:fldCharType="begin"/>
        </w:r>
        <w:r>
          <w:instrText xml:space="preserve"> PAGEREF _Toc30322 \h </w:instrText>
        </w:r>
        <w:r>
          <w:fldChar w:fldCharType="separate"/>
        </w:r>
        <w:r>
          <w:t>59</w:t>
        </w:r>
        <w:r>
          <w:fldChar w:fldCharType="end"/>
        </w:r>
      </w:hyperlink>
    </w:p>
    <w:p>
      <w:pPr>
        <w:pStyle w:val="TOC2"/>
        <w:tabs>
          <w:tab w:val="right" w:leader="dot" w:pos="8306"/>
        </w:tabs>
      </w:pPr>
      <w:hyperlink w:anchor="_Toc22402" w:history="1">
        <w:r>
          <w:rPr>
            <w:rFonts w:ascii="仿宋" w:eastAsia="仿宋" w:hAnsi="仿宋" w:cs="仿宋" w:hint="eastAsia"/>
            <w:lang w:eastAsia="zh-CN"/>
          </w:rPr>
          <w:t>(二)、供应商选择与合作</w:t>
        </w:r>
        <w:r>
          <w:tab/>
        </w:r>
        <w:r>
          <w:fldChar w:fldCharType="begin"/>
        </w:r>
        <w:r>
          <w:instrText xml:space="preserve"> PAGEREF _Toc22402 \h </w:instrText>
        </w:r>
        <w:r>
          <w:fldChar w:fldCharType="separate"/>
        </w:r>
        <w:r>
          <w:t>60</w:t>
        </w:r>
        <w:r>
          <w:fldChar w:fldCharType="end"/>
        </w:r>
      </w:hyperlink>
    </w:p>
    <w:p>
      <w:pPr>
        <w:pStyle w:val="TOC2"/>
        <w:tabs>
          <w:tab w:val="right" w:leader="dot" w:pos="8306"/>
        </w:tabs>
      </w:pPr>
      <w:hyperlink w:anchor="_Toc10299" w:history="1">
        <w:r>
          <w:rPr>
            <w:rFonts w:ascii="仿宋" w:eastAsia="仿宋" w:hAnsi="仿宋" w:cs="仿宋" w:hint="eastAsia"/>
            <w:lang w:eastAsia="zh-CN"/>
          </w:rPr>
          <w:t>(三)、物流与库存管理</w:t>
        </w:r>
        <w:r>
          <w:tab/>
        </w:r>
        <w:r>
          <w:fldChar w:fldCharType="begin"/>
        </w:r>
        <w:r>
          <w:instrText xml:space="preserve"> PAGEREF _Toc10299 \h </w:instrText>
        </w:r>
        <w:r>
          <w:fldChar w:fldCharType="separate"/>
        </w:r>
        <w:r>
          <w:t>61</w:t>
        </w:r>
        <w:r>
          <w:fldChar w:fldCharType="end"/>
        </w:r>
      </w:hyperlink>
    </w:p>
    <w:p>
      <w:pPr>
        <w:pStyle w:val="TOC1"/>
        <w:tabs>
          <w:tab w:val="right" w:leader="dot" w:pos="8306"/>
        </w:tabs>
      </w:pPr>
      <w:hyperlink w:anchor="_Toc17287" w:history="1">
        <w:r>
          <w:rPr>
            <w:rFonts w:ascii="仿宋" w:eastAsia="仿宋" w:hAnsi="仿宋" w:cs="仿宋" w:hint="eastAsia"/>
            <w:lang w:eastAsia="zh-CN"/>
          </w:rPr>
          <w:t>十六、利益相关者分析与沟通计划</w:t>
        </w:r>
        <w:r>
          <w:tab/>
        </w:r>
        <w:r>
          <w:fldChar w:fldCharType="begin"/>
        </w:r>
        <w:r>
          <w:instrText xml:space="preserve"> PAGEREF _Toc17287 \h </w:instrText>
        </w:r>
        <w:r>
          <w:fldChar w:fldCharType="separate"/>
        </w:r>
        <w:r>
          <w:t>63</w:t>
        </w:r>
        <w:r>
          <w:fldChar w:fldCharType="end"/>
        </w:r>
      </w:hyperlink>
    </w:p>
    <w:p>
      <w:pPr>
        <w:pStyle w:val="TOC2"/>
        <w:tabs>
          <w:tab w:val="right" w:leader="dot" w:pos="8306"/>
        </w:tabs>
      </w:pPr>
      <w:hyperlink w:anchor="_Toc19888" w:history="1">
        <w:r>
          <w:rPr>
            <w:rFonts w:ascii="仿宋" w:eastAsia="仿宋" w:hAnsi="仿宋" w:cs="仿宋" w:hint="eastAsia"/>
            <w:lang w:eastAsia="zh-CN"/>
          </w:rPr>
          <w:t>(一)、利益相关者分析</w:t>
        </w:r>
        <w:r>
          <w:tab/>
        </w:r>
        <w:r>
          <w:fldChar w:fldCharType="begin"/>
        </w:r>
        <w:r>
          <w:instrText xml:space="preserve"> PAGEREF _Toc19888 \h </w:instrText>
        </w:r>
        <w:r>
          <w:fldChar w:fldCharType="separate"/>
        </w:r>
        <w:r>
          <w:t>63</w:t>
        </w:r>
        <w:r>
          <w:fldChar w:fldCharType="end"/>
        </w:r>
      </w:hyperlink>
    </w:p>
    <w:p>
      <w:pPr>
        <w:pStyle w:val="TOC2"/>
        <w:tabs>
          <w:tab w:val="right" w:leader="dot" w:pos="8306"/>
        </w:tabs>
      </w:pPr>
      <w:hyperlink w:anchor="_Toc19901" w:history="1">
        <w:r>
          <w:rPr>
            <w:rFonts w:ascii="仿宋" w:eastAsia="仿宋" w:hAnsi="仿宋" w:cs="仿宋" w:hint="eastAsia"/>
            <w:lang w:eastAsia="zh-CN"/>
          </w:rPr>
          <w:t>(二)、沟通计划</w:t>
        </w:r>
        <w:r>
          <w:tab/>
        </w:r>
        <w:r>
          <w:fldChar w:fldCharType="begin"/>
        </w:r>
        <w:r>
          <w:instrText xml:space="preserve"> PAGEREF _Toc19901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23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08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的技术管理特点体现在其创新导向。通过引入最先进的技术趋势和解决方案，叔丁醇项目致力于提升科技含量、提高质量和效率水平。这意味着我们将采用最新的工具和方法，确保叔丁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叔丁醇项目技术管理的显著特征。通过整合不同领域的技术资源，我们实现了跨学科的协同工作。这有助于优化技术架构，提高整体效能。此外，整合性策略还促进了不同技术团队之间的紧密沟通和高效合作，确保叔丁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叔丁醇项目所采用的技术。通过不断优化技术方案，叔丁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叔丁醇项目团队将在叔丁醇项目初期识别可能的技术风险，并采取相应的预防和应对措施。通过建立健全的风险评估机制，叔丁醇项目能够在实施过程中及时发现并解决潜在的技术问题，保障叔丁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通过这些独特的技术管理特点，我们确信在叔丁醇项目中，技术将成为叔丁醇项目成功的有力支持。这一深度剖析揭示了技术管理在叔丁醇项目实施中的关键作用，为叔丁醇项目的技术基础奠定了坚实的基础。</w:t>
      </w:r>
    </w:p>
    <w:p>
      <w:pPr>
        <w:pStyle w:val="Heading2"/>
        <w:ind w:firstLine="560" w:firstLineChars="200"/>
        <w:rPr>
          <w:rFonts w:ascii="仿宋" w:eastAsia="仿宋" w:hAnsi="仿宋" w:cs="仿宋" w:hint="eastAsia"/>
          <w:sz w:val="28"/>
          <w:lang w:eastAsia="zh-CN"/>
        </w:rPr>
      </w:pPr>
      <w:bookmarkStart w:id="4" w:name="_Toc12384"/>
      <w:r>
        <w:rPr>
          <w:rFonts w:ascii="仿宋" w:eastAsia="仿宋" w:hAnsi="仿宋" w:cs="仿宋" w:hint="eastAsia"/>
          <w:sz w:val="28"/>
          <w:lang w:eastAsia="zh-CN"/>
        </w:rPr>
        <w:t>(二)、叔丁醇项目工艺技术设计方案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叔丁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叔丁醇项目将严格按照相关行业规范要求进行组织。通过有效控制产品质量，叔丁醇项目将致力于为顾客提供优质的叔丁醇项目产品和良好的服务。这体现了叔丁醇项目对于生产活动合规性和质量标准的高度重视，为叔丁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叔丁醇项目注重生态效益和清洁生产原则。叔丁醇项目建设将紧密结合地方特色经济发展，与社会经济发展规划和区域环境保护规划方案相协调一致。通过与当地区域自然生态系统的结合，叔丁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叔丁醇项目产品具有多样化的客户需求和个性化的特点。因此，叔丁醇项目产品规格品种多样，且单批生产数量较小。为满足这一特点，叔丁醇项目承办单位将建设先进的柔性制造生产线。通过广泛应用柔性制造技术，叔丁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叔丁醇项目采用的技术具有较高的技术含量和自动化水平，处于国内先进水平。这一技术选用不仅体现了对生产效率、质量和环境友好性的高标准要求，同时为叔丁醇项目的可持续发展奠定了坚实的基础。</w:t>
      </w:r>
    </w:p>
    <w:p>
      <w:pPr>
        <w:pStyle w:val="Heading2"/>
        <w:ind w:firstLine="560" w:firstLineChars="200"/>
        <w:rPr>
          <w:rFonts w:ascii="仿宋" w:eastAsia="仿宋" w:hAnsi="仿宋" w:cs="仿宋" w:hint="eastAsia"/>
          <w:sz w:val="28"/>
          <w:lang w:eastAsia="zh-CN"/>
        </w:rPr>
      </w:pPr>
      <w:bookmarkStart w:id="5" w:name="_Toc2571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为确保叔丁醇项目的高效生产和技术实施，我们制定了一套精心设计的设备选型方案，以满足叔丁醇项目生产、质量和环保的要求。该方案的主要特点如下：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叔丁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针对叔丁醇项目产品的多样性和小批量生产的特点，我们将建设柔性制造生产线。通过在设备选型中考虑柔性制造技术，可以灵活应对不同产品规格和生产需求，实现生产线的高度灵活性和适应性。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110"/>
      <w:r>
        <w:rPr>
          <w:rFonts w:ascii="仿宋" w:eastAsia="仿宋" w:hAnsi="仿宋" w:cs="仿宋" w:hint="eastAsia"/>
          <w:sz w:val="28"/>
          <w:lang w:eastAsia="zh-CN"/>
        </w:rPr>
        <w:t>二、叔丁醇项目土建工程</w:t>
      </w:r>
      <w:bookmarkEnd w:id="6"/>
    </w:p>
    <w:p>
      <w:pPr>
        <w:pStyle w:val="Heading2"/>
        <w:rPr>
          <w:rFonts w:ascii="仿宋" w:eastAsia="仿宋" w:hAnsi="仿宋" w:cs="仿宋" w:hint="eastAsia"/>
          <w:lang w:eastAsia="zh-CN"/>
        </w:rPr>
      </w:pPr>
      <w:bookmarkStart w:id="7" w:name="_Toc275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在叔丁醇项目的建筑工程设计中，我们将秉承一系列重要的设计原则，以确保叔丁醇项目建筑在功能、美观、可持续性等方面达到最佳效果。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首要原则是确保建筑的功能性得到最大化的发挥。我们将充分理解叔丁醇项目的实际需求，合理布局各个功能区域，保证建筑在满足业务需求的同时，提供高效的工作环境。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在建筑设计中，我们将综合考虑建设和运营成本。通过精细的经济效益分析，确保设计方案在高效利用资源的同时，对叔丁醇项目的长期盈利能力有积极的贡献。</w:t>
      </w:r>
    </w:p>
    <w:p>
      <w:pPr>
        <w:pStyle w:val="Heading2"/>
        <w:ind w:firstLine="560" w:firstLineChars="200"/>
        <w:rPr>
          <w:rFonts w:ascii="仿宋" w:eastAsia="仿宋" w:hAnsi="仿宋" w:cs="仿宋" w:hint="eastAsia"/>
          <w:sz w:val="28"/>
          <w:lang w:eastAsia="zh-CN"/>
        </w:rPr>
      </w:pPr>
      <w:bookmarkStart w:id="8" w:name="_Toc1288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醇项目的土建工程设计中，我们将精准设定设计年限，结合叔丁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叔丁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14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叔丁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叔丁醇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叔丁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973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本期工程叔丁醇项目预计总建筑面积XXX平方米，其中：计容建筑面积XXX平方米，计划建筑工程投资XX万元，占叔丁醇项目总投资的XX%。</w:t>
      </w:r>
    </w:p>
    <w:p>
      <w:pPr>
        <w:pStyle w:val="Heading1"/>
        <w:ind w:firstLine="560" w:firstLineChars="200"/>
        <w:rPr>
          <w:rFonts w:ascii="仿宋" w:eastAsia="仿宋" w:hAnsi="仿宋" w:cs="仿宋" w:hint="eastAsia"/>
          <w:sz w:val="28"/>
          <w:lang w:eastAsia="zh-CN"/>
        </w:rPr>
      </w:pPr>
      <w:bookmarkStart w:id="11" w:name="_Toc10459"/>
      <w:r>
        <w:rPr>
          <w:rFonts w:ascii="仿宋" w:eastAsia="仿宋" w:hAnsi="仿宋" w:cs="仿宋" w:hint="eastAsia"/>
          <w:sz w:val="28"/>
          <w:lang w:eastAsia="zh-CN"/>
        </w:rPr>
        <w:t>三、叔丁醇项目绩效评估</w:t>
      </w:r>
      <w:bookmarkEnd w:id="11"/>
    </w:p>
    <w:p>
      <w:pPr>
        <w:pStyle w:val="Heading2"/>
        <w:rPr>
          <w:rFonts w:ascii="仿宋" w:eastAsia="仿宋" w:hAnsi="仿宋" w:cs="仿宋" w:hint="eastAsia"/>
          <w:lang w:eastAsia="zh-CN"/>
        </w:rPr>
      </w:pPr>
      <w:bookmarkStart w:id="12" w:name="_Toc2356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在叔丁醇项目中，我们设计了一套全面的绩效评估指标，以确保叔丁醇项目的可控和成功交付。这些指标跨足叔丁醇项目目标、成本、进度和质量等多个维度，为我们提供了全面洞察叔丁醇项目的健康状况。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目标达成率是我们关注的首要指标。我们设定了明确的目标，并通过定期监测和评估，迅速发现并应对潜在的目标偏差。这为叔丁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成本绩效是另一个核心关注点。通过实际成本与预算成本的对比分析，我们深入了解成本差异的原因，及时调整资源分配，保持叔丁醇项目在经济效益方面的合理水平。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丁醇项目进度作为关键的绩效指标之一，得到了精心的关注。我们制定了详细的叔丁醇项目进度计划，并设立了进度符合度指标，确保实际进度与计划进度保持一致。这使我们能够快速发现和解决潜在的进度问题，保持叔丁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叔丁醇项目绩效的不可或缺的一环。我们引入了一系列的质量标准和客户满意度指标，以确保叔丁醇项目交付的成果在质量上达到或超越预期水平。通过持续监测这些指标，我们努力提升叔丁醇项目整体质量水平，为叔丁醇项目的成功交付提供有力保障。通过这些科学且全面的绩效评估，我们能够更好地引导叔丁醇项目的持续改进，确保叔丁醇项目目标的顺利达成。</w:t>
      </w:r>
    </w:p>
    <w:p>
      <w:pPr>
        <w:pStyle w:val="Heading2"/>
        <w:ind w:firstLine="560" w:firstLineChars="200"/>
        <w:rPr>
          <w:rFonts w:ascii="仿宋" w:eastAsia="仿宋" w:hAnsi="仿宋" w:cs="仿宋" w:hint="eastAsia"/>
          <w:sz w:val="28"/>
          <w:lang w:eastAsia="zh-CN"/>
        </w:rPr>
      </w:pPr>
      <w:bookmarkStart w:id="13" w:name="_Toc3107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绩效评估是叔丁醇项目中的关键环节，为确保叔丁醇项目达到预期目标，我们采用了多层次、多维度的绩效评估方法。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叔丁醇项目的战略目标对齐，确保每个决策和行动都与叔丁醇项目整体目标保持一致。团队会定期召开战略对齐会议，审视当前工作与叔丁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叔丁醇项目进度、质量、成本和风险等方面。这些指标通过数据收集和分析，为叔丁醇项目管理团队提供了客观的评估依据。例如，我们通过叔丁醇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绩效评估不仅仅停留在叔丁醇项目内部，还考虑了叔丁醇项目对外部环境的影响。我们定期进行干系人满意度调查，以了解各利益相关方对叔丁醇项目的期望和满意度，并及时做出调整。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这种多层次、多角度的绩效评估方法，使得我们能够全面了解叔丁醇项目的运行状态，及时做出调整，确保叔丁醇项目在不断变化的环境中保持稳健前行。</w:t>
      </w:r>
    </w:p>
    <w:p>
      <w:pPr>
        <w:pStyle w:val="Heading2"/>
        <w:ind w:firstLine="560" w:firstLineChars="200"/>
        <w:rPr>
          <w:rFonts w:ascii="仿宋" w:eastAsia="仿宋" w:hAnsi="仿宋" w:cs="仿宋" w:hint="eastAsia"/>
          <w:sz w:val="28"/>
          <w:lang w:eastAsia="zh-CN"/>
        </w:rPr>
      </w:pPr>
      <w:bookmarkStart w:id="14" w:name="_Toc748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为了确保叔丁醇项目的有效管理和不断优化，我们采用了精心设计的绩效评估周期。这个周期旨在实现灵活、实时和全面的评估，以适应叔丁醇项目执行中的各种挑战。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叔丁醇项目的不同需求，分为短期、中期和长期。短期评估关注每个迭代或工作周期，以及时发现和解决当前任务中的问题。中期评估涵盖几个迭代，深入了解整体叔丁醇项目的趋势和性能。长期评估则着眼于整个叔丁醇项目阶段，确保叔丁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叔丁醇项目管理工具和协作平台，团队成员能够随时更新和分享叔丁醇项目数据。这种实时性的反馈机制使我们能够及时察觉潜在问题，快速调整，保持叔丁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叔丁醇项目的决策制定密不可分。每个周期的叔丁醇项目回顾会议成为集体总结经验、识别问题深层次原因并找到创新解决方案的平台。这种定期的反思与调整机制使叔丁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190"/>
      <w:r>
        <w:rPr>
          <w:rFonts w:ascii="仿宋" w:eastAsia="仿宋" w:hAnsi="仿宋" w:cs="仿宋" w:hint="eastAsia"/>
          <w:sz w:val="28"/>
          <w:lang w:eastAsia="zh-CN"/>
        </w:rPr>
        <w:t>四、叔丁醇项目选址可行性分析</w:t>
      </w:r>
      <w:bookmarkEnd w:id="15"/>
    </w:p>
    <w:p>
      <w:pPr>
        <w:pStyle w:val="Heading2"/>
        <w:rPr>
          <w:rFonts w:ascii="仿宋" w:eastAsia="仿宋" w:hAnsi="仿宋" w:cs="仿宋" w:hint="eastAsia"/>
          <w:lang w:eastAsia="zh-CN"/>
        </w:rPr>
      </w:pPr>
      <w:bookmarkStart w:id="16" w:name="_Toc1714"/>
      <w:r>
        <w:rPr>
          <w:rFonts w:ascii="仿宋" w:eastAsia="仿宋" w:hAnsi="仿宋" w:cs="仿宋" w:hint="eastAsia"/>
          <w:lang w:eastAsia="zh-CN"/>
        </w:rPr>
        <w:t>(一)、叔丁醇项目选址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该叔丁醇项目选址位于XX省XX市XX区XXX街道</w:t>
      </w:r>
    </w:p>
    <w:p>
      <w:pPr>
        <w:pStyle w:val="Heading2"/>
        <w:ind w:firstLine="560" w:firstLineChars="200"/>
        <w:rPr>
          <w:rFonts w:ascii="仿宋" w:eastAsia="仿宋" w:hAnsi="仿宋" w:cs="仿宋" w:hint="eastAsia"/>
          <w:sz w:val="28"/>
          <w:lang w:eastAsia="zh-CN"/>
        </w:rPr>
      </w:pPr>
      <w:bookmarkStart w:id="17" w:name="_Toc2424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叔丁醇项目的征地面积将根据叔丁醇项目的实际规模和需求进行精确规划。具体面积XXX平方米，旨在确保叔丁醇项目不仅能够满足当前的发展需求，还能够预留空间以适应未来的扩展。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净用地面积是在征地面积基础上去除不可利用面积后的实际可开发用地。具体面积XXX平方米，考虑到环保、交通、安全等多方面因素，以确保叔丁醇项目在整体利用效率上达到最优。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叔丁醇项目计划建设的建筑总规模具体面积XXX平方米。这一规模的确定综合考虑了叔丁醇项目的性质、规模，以及城市规划的相关要求，确保建筑布局与周边环境协调一致。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绿地率是叔丁醇项目用地中被规划为绿地的比例。具体面积XXX平方米，旨在通过合理规划绿地，改善叔丁醇项目周边环境，提升居民生活质量，并符合城市整体绿化规划。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容积率是用地上可以建设的建筑总体积与用地面积之比。具体面积XXX，通过合理的容积率规划，确保叔丁醇项目建筑规模与周边环境和谐共生。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确保叔丁醇项目选址与当地城市规划相一致，具体面积XXX平方米。通过与城市规划部门深入沟通，确保叔丁醇项目不仅符合城市的整体发展方向，还能够融入城市的发展布局，为城市的长远发展贡献力量。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充分了解并确保叔丁醇项目选址符合当地产业政策，具体面积XXX平方米。这包括叔丁醇项目对当地经济的促进作用，以及对相关产业的带动效应，确保叔丁醇项目与地方政府的产业政策保持一致，促进共赢合作。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用地总体要求必须符合环保和可持续发展的原则，具体面积XXX平方米。通过采用绿色建筑设计、节能减排等措施，确保叔丁醇项目在建设和运营过程中对环境的影响最小化，达到可持续发展的要求。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确保叔丁醇项目选址具备必要的公共设施配套，具体面积XXX平方米。这包括交通便利性、教育、医疗等基础设施，以提高居民生活品质，使得叔丁醇项目选址更具吸引力。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考虑用地总体要求对当地社会稳定性的影响，具体面积XXX平方米。通过深入了解当地社区反馈，确保叔丁醇项目的选址和建设过程对当地社会和谐稳定产生积极作用。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叔丁醇项目选址不仅符合法规和规划，还在实际操作中具有可行性。这一全面规划将为叔丁醇项目的成功实施提供坚实的基础，确保叔丁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634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丁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叔丁醇项目的设备规划和空间设计中，我们将采取灵活设备布局的措施。设备布局将根据实际需求进行灵活设计，避免不必要的浪费。通过合理规划设备摆放位置，我们将提高设备的利用率，减少设备间距，以确保叔丁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叔丁醇项目内部引入共享设施的概念，例如共享会议室、办公区等。通过这种方式，我们可以减少对资源的重复建设，提高资源共享效率，从而减小叔丁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214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叔丁醇项目的总图布置中，我们将不同功能区域进行明确的规划，以最大程度满足叔丁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https://d.book118.com/327155046132006051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叔丁醇项目规划设计纲要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BE62AC"/>
    <w:rsid w:val="5CBE62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15504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2024-03-01T00:56:00Z</dcterms:created>
  <dcterms:modified xsi:type="dcterms:W3CDTF">2024-03-01T00:57:07Z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90551F2F790E4577901CCFE17003D795_11</vt:lpwstr>
  </property>
  <property fmtid="{D5CDD505-2E9C-101B-9397-08002B2CF9AE}" pid="3" name="KSOProductBuildVer">
    <vt:lpwstr>2052-12.1.0.16388</vt:lpwstr>
  </property>
</Properties>
</file>