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超细岩棉隔热毡项目规划设计方案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63" w:history="1">
        <w:r>
          <w:rPr>
            <w:rFonts w:ascii="仿宋" w:eastAsia="仿宋" w:hAnsi="仿宋" w:cs="仿宋" w:hint="eastAsia"/>
            <w:lang w:eastAsia="zh-CN"/>
          </w:rPr>
          <w:t>前言</w:t>
        </w:r>
        <w:r>
          <w:tab/>
        </w:r>
        <w:r>
          <w:fldChar w:fldCharType="begin"/>
        </w:r>
        <w:r>
          <w:instrText xml:space="preserve"> PAGEREF _Toc11763 \h </w:instrText>
        </w:r>
        <w:r>
          <w:fldChar w:fldCharType="separate"/>
        </w:r>
        <w:r>
          <w:t>3</w:t>
        </w:r>
        <w:r>
          <w:fldChar w:fldCharType="end"/>
        </w:r>
      </w:hyperlink>
    </w:p>
    <w:p>
      <w:pPr>
        <w:pStyle w:val="TOC1"/>
        <w:tabs>
          <w:tab w:val="right" w:leader="dot" w:pos="8306"/>
        </w:tabs>
      </w:pPr>
      <w:hyperlink w:anchor="_Toc20186" w:history="1">
        <w:r>
          <w:rPr>
            <w:rFonts w:ascii="仿宋" w:eastAsia="仿宋" w:hAnsi="仿宋" w:cs="仿宋" w:hint="eastAsia"/>
            <w:lang w:eastAsia="zh-CN"/>
          </w:rPr>
          <w:t>一、产品规划分析</w:t>
        </w:r>
        <w:r>
          <w:tab/>
        </w:r>
        <w:r>
          <w:fldChar w:fldCharType="begin"/>
        </w:r>
        <w:r>
          <w:instrText xml:space="preserve"> PAGEREF _Toc20186 \h </w:instrText>
        </w:r>
        <w:r>
          <w:fldChar w:fldCharType="separate"/>
        </w:r>
        <w:r>
          <w:t>3</w:t>
        </w:r>
        <w:r>
          <w:fldChar w:fldCharType="end"/>
        </w:r>
      </w:hyperlink>
    </w:p>
    <w:p>
      <w:pPr>
        <w:pStyle w:val="TOC2"/>
        <w:tabs>
          <w:tab w:val="right" w:leader="dot" w:pos="8306"/>
        </w:tabs>
      </w:pPr>
      <w:hyperlink w:anchor="_Toc18658" w:history="1">
        <w:r>
          <w:rPr>
            <w:rFonts w:ascii="仿宋" w:eastAsia="仿宋" w:hAnsi="仿宋" w:cs="仿宋" w:hint="eastAsia"/>
            <w:lang w:eastAsia="zh-CN"/>
          </w:rPr>
          <w:t>(一)、产品规划</w:t>
        </w:r>
        <w:r>
          <w:tab/>
        </w:r>
        <w:r>
          <w:fldChar w:fldCharType="begin"/>
        </w:r>
        <w:r>
          <w:instrText xml:space="preserve"> PAGEREF _Toc18658 \h </w:instrText>
        </w:r>
        <w:r>
          <w:fldChar w:fldCharType="separate"/>
        </w:r>
        <w:r>
          <w:t>3</w:t>
        </w:r>
        <w:r>
          <w:fldChar w:fldCharType="end"/>
        </w:r>
      </w:hyperlink>
    </w:p>
    <w:p>
      <w:pPr>
        <w:pStyle w:val="TOC2"/>
        <w:tabs>
          <w:tab w:val="right" w:leader="dot" w:pos="8306"/>
        </w:tabs>
      </w:pPr>
      <w:hyperlink w:anchor="_Toc11459" w:history="1">
        <w:r>
          <w:rPr>
            <w:rFonts w:ascii="仿宋" w:eastAsia="仿宋" w:hAnsi="仿宋" w:cs="仿宋" w:hint="eastAsia"/>
            <w:lang w:eastAsia="zh-CN"/>
          </w:rPr>
          <w:t>(二)、建设规模</w:t>
        </w:r>
        <w:r>
          <w:tab/>
        </w:r>
        <w:r>
          <w:fldChar w:fldCharType="begin"/>
        </w:r>
        <w:r>
          <w:instrText xml:space="preserve"> PAGEREF _Toc11459 \h </w:instrText>
        </w:r>
        <w:r>
          <w:fldChar w:fldCharType="separate"/>
        </w:r>
        <w:r>
          <w:t>4</w:t>
        </w:r>
        <w:r>
          <w:fldChar w:fldCharType="end"/>
        </w:r>
      </w:hyperlink>
    </w:p>
    <w:p>
      <w:pPr>
        <w:pStyle w:val="TOC1"/>
        <w:tabs>
          <w:tab w:val="right" w:leader="dot" w:pos="8306"/>
        </w:tabs>
      </w:pPr>
      <w:hyperlink w:anchor="_Toc4767" w:history="1">
        <w:r>
          <w:rPr>
            <w:rFonts w:ascii="仿宋" w:eastAsia="仿宋" w:hAnsi="仿宋" w:cs="仿宋" w:hint="eastAsia"/>
            <w:lang w:eastAsia="zh-CN"/>
          </w:rPr>
          <w:t>二、超细岩棉隔热毡项目危机管理</w:t>
        </w:r>
        <w:r>
          <w:tab/>
        </w:r>
        <w:r>
          <w:fldChar w:fldCharType="begin"/>
        </w:r>
        <w:r>
          <w:instrText xml:space="preserve"> PAGEREF _Toc4767 \h </w:instrText>
        </w:r>
        <w:r>
          <w:fldChar w:fldCharType="separate"/>
        </w:r>
        <w:r>
          <w:t>5</w:t>
        </w:r>
        <w:r>
          <w:fldChar w:fldCharType="end"/>
        </w:r>
      </w:hyperlink>
    </w:p>
    <w:p>
      <w:pPr>
        <w:pStyle w:val="TOC2"/>
        <w:tabs>
          <w:tab w:val="right" w:leader="dot" w:pos="8306"/>
        </w:tabs>
      </w:pPr>
      <w:hyperlink w:anchor="_Toc22081" w:history="1">
        <w:r>
          <w:rPr>
            <w:rFonts w:ascii="仿宋" w:eastAsia="仿宋" w:hAnsi="仿宋" w:cs="仿宋" w:hint="eastAsia"/>
            <w:lang w:eastAsia="zh-CN"/>
          </w:rPr>
          <w:t>(一)、危机预警与识别</w:t>
        </w:r>
        <w:r>
          <w:tab/>
        </w:r>
        <w:r>
          <w:fldChar w:fldCharType="begin"/>
        </w:r>
        <w:r>
          <w:instrText xml:space="preserve"> PAGEREF _Toc22081 \h </w:instrText>
        </w:r>
        <w:r>
          <w:fldChar w:fldCharType="separate"/>
        </w:r>
        <w:r>
          <w:t>5</w:t>
        </w:r>
        <w:r>
          <w:fldChar w:fldCharType="end"/>
        </w:r>
      </w:hyperlink>
    </w:p>
    <w:p>
      <w:pPr>
        <w:pStyle w:val="TOC2"/>
        <w:tabs>
          <w:tab w:val="right" w:leader="dot" w:pos="8306"/>
        </w:tabs>
      </w:pPr>
      <w:hyperlink w:anchor="_Toc28335" w:history="1">
        <w:r>
          <w:rPr>
            <w:rFonts w:ascii="仿宋" w:eastAsia="仿宋" w:hAnsi="仿宋" w:cs="仿宋" w:hint="eastAsia"/>
            <w:lang w:eastAsia="zh-CN"/>
          </w:rPr>
          <w:t>(二)、危机应对与恢复</w:t>
        </w:r>
        <w:r>
          <w:tab/>
        </w:r>
        <w:r>
          <w:fldChar w:fldCharType="begin"/>
        </w:r>
        <w:r>
          <w:instrText xml:space="preserve"> PAGEREF _Toc28335 \h </w:instrText>
        </w:r>
        <w:r>
          <w:fldChar w:fldCharType="separate"/>
        </w:r>
        <w:r>
          <w:t>6</w:t>
        </w:r>
        <w:r>
          <w:fldChar w:fldCharType="end"/>
        </w:r>
      </w:hyperlink>
    </w:p>
    <w:p>
      <w:pPr>
        <w:pStyle w:val="TOC1"/>
        <w:tabs>
          <w:tab w:val="right" w:leader="dot" w:pos="8306"/>
        </w:tabs>
      </w:pPr>
      <w:hyperlink w:anchor="_Toc29335" w:history="1">
        <w:r>
          <w:rPr>
            <w:rFonts w:ascii="仿宋" w:eastAsia="仿宋" w:hAnsi="仿宋" w:cs="仿宋" w:hint="eastAsia"/>
            <w:lang w:eastAsia="zh-CN"/>
          </w:rPr>
          <w:t>三、超细岩棉隔热毡项目选址可行性分析</w:t>
        </w:r>
        <w:r>
          <w:tab/>
        </w:r>
        <w:r>
          <w:fldChar w:fldCharType="begin"/>
        </w:r>
        <w:r>
          <w:instrText xml:space="preserve"> PAGEREF _Toc29335 \h </w:instrText>
        </w:r>
        <w:r>
          <w:fldChar w:fldCharType="separate"/>
        </w:r>
        <w:r>
          <w:t>7</w:t>
        </w:r>
        <w:r>
          <w:fldChar w:fldCharType="end"/>
        </w:r>
      </w:hyperlink>
    </w:p>
    <w:p>
      <w:pPr>
        <w:pStyle w:val="TOC2"/>
        <w:tabs>
          <w:tab w:val="right" w:leader="dot" w:pos="8306"/>
        </w:tabs>
      </w:pPr>
      <w:hyperlink w:anchor="_Toc22964" w:history="1">
        <w:r>
          <w:rPr>
            <w:rFonts w:ascii="仿宋" w:eastAsia="仿宋" w:hAnsi="仿宋" w:cs="仿宋" w:hint="eastAsia"/>
            <w:lang w:eastAsia="zh-CN"/>
          </w:rPr>
          <w:t>(一)、超细岩棉隔热毡项目选址</w:t>
        </w:r>
        <w:r>
          <w:tab/>
        </w:r>
        <w:r>
          <w:fldChar w:fldCharType="begin"/>
        </w:r>
        <w:r>
          <w:instrText xml:space="preserve"> PAGEREF _Toc22964 \h </w:instrText>
        </w:r>
        <w:r>
          <w:fldChar w:fldCharType="separate"/>
        </w:r>
        <w:r>
          <w:t>7</w:t>
        </w:r>
        <w:r>
          <w:fldChar w:fldCharType="end"/>
        </w:r>
      </w:hyperlink>
    </w:p>
    <w:p>
      <w:pPr>
        <w:pStyle w:val="TOC2"/>
        <w:tabs>
          <w:tab w:val="right" w:leader="dot" w:pos="8306"/>
        </w:tabs>
      </w:pPr>
      <w:hyperlink w:anchor="_Toc31889" w:history="1">
        <w:r>
          <w:rPr>
            <w:rFonts w:ascii="仿宋" w:eastAsia="仿宋" w:hAnsi="仿宋" w:cs="仿宋" w:hint="eastAsia"/>
            <w:lang w:eastAsia="zh-CN"/>
          </w:rPr>
          <w:t>(二)、用地控制指标</w:t>
        </w:r>
        <w:r>
          <w:tab/>
        </w:r>
        <w:r>
          <w:fldChar w:fldCharType="begin"/>
        </w:r>
        <w:r>
          <w:instrText xml:space="preserve"> PAGEREF _Toc31889 \h </w:instrText>
        </w:r>
        <w:r>
          <w:fldChar w:fldCharType="separate"/>
        </w:r>
        <w:r>
          <w:t>8</w:t>
        </w:r>
        <w:r>
          <w:fldChar w:fldCharType="end"/>
        </w:r>
      </w:hyperlink>
    </w:p>
    <w:p>
      <w:pPr>
        <w:pStyle w:val="TOC2"/>
        <w:tabs>
          <w:tab w:val="right" w:leader="dot" w:pos="8306"/>
        </w:tabs>
      </w:pPr>
      <w:hyperlink w:anchor="_Toc14674" w:history="1">
        <w:r>
          <w:rPr>
            <w:rFonts w:ascii="仿宋" w:eastAsia="仿宋" w:hAnsi="仿宋" w:cs="仿宋" w:hint="eastAsia"/>
            <w:lang w:eastAsia="zh-CN"/>
          </w:rPr>
          <w:t>(三)、节约用地措施</w:t>
        </w:r>
        <w:r>
          <w:tab/>
        </w:r>
        <w:r>
          <w:fldChar w:fldCharType="begin"/>
        </w:r>
        <w:r>
          <w:instrText xml:space="preserve"> PAGEREF _Toc14674 \h </w:instrText>
        </w:r>
        <w:r>
          <w:fldChar w:fldCharType="separate"/>
        </w:r>
        <w:r>
          <w:t>10</w:t>
        </w:r>
        <w:r>
          <w:fldChar w:fldCharType="end"/>
        </w:r>
      </w:hyperlink>
    </w:p>
    <w:p>
      <w:pPr>
        <w:pStyle w:val="TOC2"/>
        <w:tabs>
          <w:tab w:val="right" w:leader="dot" w:pos="8306"/>
        </w:tabs>
      </w:pPr>
      <w:hyperlink w:anchor="_Toc18744" w:history="1">
        <w:r>
          <w:rPr>
            <w:rFonts w:ascii="仿宋" w:eastAsia="仿宋" w:hAnsi="仿宋" w:cs="仿宋" w:hint="eastAsia"/>
            <w:lang w:eastAsia="zh-CN"/>
          </w:rPr>
          <w:t>(四)、总图布置方案</w:t>
        </w:r>
        <w:r>
          <w:tab/>
        </w:r>
        <w:r>
          <w:fldChar w:fldCharType="begin"/>
        </w:r>
        <w:r>
          <w:instrText xml:space="preserve"> PAGEREF _Toc18744 \h </w:instrText>
        </w:r>
        <w:r>
          <w:fldChar w:fldCharType="separate"/>
        </w:r>
        <w:r>
          <w:t>11</w:t>
        </w:r>
        <w:r>
          <w:fldChar w:fldCharType="end"/>
        </w:r>
      </w:hyperlink>
    </w:p>
    <w:p>
      <w:pPr>
        <w:pStyle w:val="TOC2"/>
        <w:tabs>
          <w:tab w:val="right" w:leader="dot" w:pos="8306"/>
        </w:tabs>
      </w:pPr>
      <w:hyperlink w:anchor="_Toc25724" w:history="1">
        <w:r>
          <w:rPr>
            <w:rFonts w:ascii="仿宋" w:eastAsia="仿宋" w:hAnsi="仿宋" w:cs="仿宋" w:hint="eastAsia"/>
            <w:lang w:eastAsia="zh-CN"/>
          </w:rPr>
          <w:t>(五)、选址综合评价</w:t>
        </w:r>
        <w:r>
          <w:tab/>
        </w:r>
        <w:r>
          <w:fldChar w:fldCharType="begin"/>
        </w:r>
        <w:r>
          <w:instrText xml:space="preserve"> PAGEREF _Toc25724 \h </w:instrText>
        </w:r>
        <w:r>
          <w:fldChar w:fldCharType="separate"/>
        </w:r>
        <w:r>
          <w:t>12</w:t>
        </w:r>
        <w:r>
          <w:fldChar w:fldCharType="end"/>
        </w:r>
      </w:hyperlink>
    </w:p>
    <w:p>
      <w:pPr>
        <w:pStyle w:val="TOC1"/>
        <w:tabs>
          <w:tab w:val="right" w:leader="dot" w:pos="8306"/>
        </w:tabs>
      </w:pPr>
      <w:hyperlink w:anchor="_Toc6525" w:history="1">
        <w:r>
          <w:rPr>
            <w:rFonts w:ascii="仿宋" w:eastAsia="仿宋" w:hAnsi="仿宋" w:cs="仿宋" w:hint="eastAsia"/>
            <w:lang w:eastAsia="zh-CN"/>
          </w:rPr>
          <w:t>四、超细岩棉隔热毡项目概论</w:t>
        </w:r>
        <w:r>
          <w:tab/>
        </w:r>
        <w:r>
          <w:fldChar w:fldCharType="begin"/>
        </w:r>
        <w:r>
          <w:instrText xml:space="preserve"> PAGEREF _Toc6525 \h </w:instrText>
        </w:r>
        <w:r>
          <w:fldChar w:fldCharType="separate"/>
        </w:r>
        <w:r>
          <w:t>13</w:t>
        </w:r>
        <w:r>
          <w:fldChar w:fldCharType="end"/>
        </w:r>
      </w:hyperlink>
    </w:p>
    <w:p>
      <w:pPr>
        <w:pStyle w:val="TOC2"/>
        <w:tabs>
          <w:tab w:val="right" w:leader="dot" w:pos="8306"/>
        </w:tabs>
      </w:pPr>
      <w:hyperlink w:anchor="_Toc28416" w:history="1">
        <w:r>
          <w:rPr>
            <w:rFonts w:ascii="仿宋" w:eastAsia="仿宋" w:hAnsi="仿宋" w:cs="仿宋" w:hint="eastAsia"/>
            <w:lang w:eastAsia="zh-CN"/>
          </w:rPr>
          <w:t>(一)、超细岩棉隔热毡项目概况</w:t>
        </w:r>
        <w:r>
          <w:tab/>
        </w:r>
        <w:r>
          <w:fldChar w:fldCharType="begin"/>
        </w:r>
        <w:r>
          <w:instrText xml:space="preserve"> PAGEREF _Toc28416 \h </w:instrText>
        </w:r>
        <w:r>
          <w:fldChar w:fldCharType="separate"/>
        </w:r>
        <w:r>
          <w:t>13</w:t>
        </w:r>
        <w:r>
          <w:fldChar w:fldCharType="end"/>
        </w:r>
      </w:hyperlink>
    </w:p>
    <w:p>
      <w:pPr>
        <w:pStyle w:val="TOC2"/>
        <w:tabs>
          <w:tab w:val="right" w:leader="dot" w:pos="8306"/>
        </w:tabs>
      </w:pPr>
      <w:hyperlink w:anchor="_Toc13840" w:history="1">
        <w:r>
          <w:rPr>
            <w:rFonts w:ascii="仿宋" w:eastAsia="仿宋" w:hAnsi="仿宋" w:cs="仿宋" w:hint="eastAsia"/>
            <w:lang w:eastAsia="zh-CN"/>
          </w:rPr>
          <w:t>(二)、超细岩棉隔热毡项目目标</w:t>
        </w:r>
        <w:r>
          <w:tab/>
        </w:r>
        <w:r>
          <w:fldChar w:fldCharType="begin"/>
        </w:r>
        <w:r>
          <w:instrText xml:space="preserve"> PAGEREF _Toc13840 \h </w:instrText>
        </w:r>
        <w:r>
          <w:fldChar w:fldCharType="separate"/>
        </w:r>
        <w:r>
          <w:t>15</w:t>
        </w:r>
        <w:r>
          <w:fldChar w:fldCharType="end"/>
        </w:r>
      </w:hyperlink>
    </w:p>
    <w:p>
      <w:pPr>
        <w:pStyle w:val="TOC2"/>
        <w:tabs>
          <w:tab w:val="right" w:leader="dot" w:pos="8306"/>
        </w:tabs>
      </w:pPr>
      <w:hyperlink w:anchor="_Toc23171" w:history="1">
        <w:r>
          <w:rPr>
            <w:rFonts w:ascii="仿宋" w:eastAsia="仿宋" w:hAnsi="仿宋" w:cs="仿宋" w:hint="eastAsia"/>
            <w:lang w:eastAsia="zh-CN"/>
          </w:rPr>
          <w:t>(三)、超细岩棉隔热毡项目提出的理由</w:t>
        </w:r>
        <w:r>
          <w:tab/>
        </w:r>
        <w:r>
          <w:fldChar w:fldCharType="begin"/>
        </w:r>
        <w:r>
          <w:instrText xml:space="preserve"> PAGEREF _Toc23171 \h </w:instrText>
        </w:r>
        <w:r>
          <w:fldChar w:fldCharType="separate"/>
        </w:r>
        <w:r>
          <w:t>16</w:t>
        </w:r>
        <w:r>
          <w:fldChar w:fldCharType="end"/>
        </w:r>
      </w:hyperlink>
    </w:p>
    <w:p>
      <w:pPr>
        <w:pStyle w:val="TOC2"/>
        <w:tabs>
          <w:tab w:val="right" w:leader="dot" w:pos="8306"/>
        </w:tabs>
      </w:pPr>
      <w:hyperlink w:anchor="_Toc20207" w:history="1">
        <w:r>
          <w:rPr>
            <w:rFonts w:ascii="仿宋" w:eastAsia="仿宋" w:hAnsi="仿宋" w:cs="仿宋" w:hint="eastAsia"/>
            <w:lang w:eastAsia="zh-CN"/>
          </w:rPr>
          <w:t>(四)、超细岩棉隔热毡项目意义</w:t>
        </w:r>
        <w:r>
          <w:tab/>
        </w:r>
        <w:r>
          <w:fldChar w:fldCharType="begin"/>
        </w:r>
        <w:r>
          <w:instrText xml:space="preserve"> PAGEREF _Toc20207 \h </w:instrText>
        </w:r>
        <w:r>
          <w:fldChar w:fldCharType="separate"/>
        </w:r>
        <w:r>
          <w:t>18</w:t>
        </w:r>
        <w:r>
          <w:fldChar w:fldCharType="end"/>
        </w:r>
      </w:hyperlink>
    </w:p>
    <w:p>
      <w:pPr>
        <w:pStyle w:val="TOC2"/>
        <w:tabs>
          <w:tab w:val="right" w:leader="dot" w:pos="8306"/>
        </w:tabs>
      </w:pPr>
      <w:hyperlink w:anchor="_Toc8271" w:history="1">
        <w:r>
          <w:rPr>
            <w:rFonts w:ascii="仿宋" w:eastAsia="仿宋" w:hAnsi="仿宋" w:cs="仿宋" w:hint="eastAsia"/>
            <w:lang w:eastAsia="zh-CN"/>
          </w:rPr>
          <w:t>(五)、超细岩棉隔热毡项目背景</w:t>
        </w:r>
        <w:r>
          <w:tab/>
        </w:r>
        <w:r>
          <w:fldChar w:fldCharType="begin"/>
        </w:r>
        <w:r>
          <w:instrText xml:space="preserve"> PAGEREF _Toc8271 \h </w:instrText>
        </w:r>
        <w:r>
          <w:fldChar w:fldCharType="separate"/>
        </w:r>
        <w:r>
          <w:t>19</w:t>
        </w:r>
        <w:r>
          <w:fldChar w:fldCharType="end"/>
        </w:r>
      </w:hyperlink>
    </w:p>
    <w:p>
      <w:pPr>
        <w:pStyle w:val="TOC1"/>
        <w:tabs>
          <w:tab w:val="right" w:leader="dot" w:pos="8306"/>
        </w:tabs>
      </w:pPr>
      <w:hyperlink w:anchor="_Toc25718" w:history="1">
        <w:r>
          <w:rPr>
            <w:rFonts w:ascii="仿宋" w:eastAsia="仿宋" w:hAnsi="仿宋" w:cs="仿宋" w:hint="eastAsia"/>
            <w:lang w:eastAsia="zh-CN"/>
          </w:rPr>
          <w:t>五、超细岩棉隔热毡项目建设单位说明</w:t>
        </w:r>
        <w:r>
          <w:tab/>
        </w:r>
        <w:r>
          <w:fldChar w:fldCharType="begin"/>
        </w:r>
        <w:r>
          <w:instrText xml:space="preserve"> PAGEREF _Toc25718 \h </w:instrText>
        </w:r>
        <w:r>
          <w:fldChar w:fldCharType="separate"/>
        </w:r>
        <w:r>
          <w:t>20</w:t>
        </w:r>
        <w:r>
          <w:fldChar w:fldCharType="end"/>
        </w:r>
      </w:hyperlink>
    </w:p>
    <w:p>
      <w:pPr>
        <w:pStyle w:val="TOC2"/>
        <w:tabs>
          <w:tab w:val="right" w:leader="dot" w:pos="8306"/>
        </w:tabs>
      </w:pPr>
      <w:hyperlink w:anchor="_Toc25247" w:history="1">
        <w:r>
          <w:rPr>
            <w:rFonts w:ascii="仿宋" w:eastAsia="仿宋" w:hAnsi="仿宋" w:cs="仿宋" w:hint="eastAsia"/>
            <w:lang w:eastAsia="zh-CN"/>
          </w:rPr>
          <w:t>(一)、超细岩棉隔热毡项目承办单位基本情况</w:t>
        </w:r>
        <w:r>
          <w:tab/>
        </w:r>
        <w:r>
          <w:fldChar w:fldCharType="begin"/>
        </w:r>
        <w:r>
          <w:instrText xml:space="preserve"> PAGEREF _Toc25247 \h </w:instrText>
        </w:r>
        <w:r>
          <w:fldChar w:fldCharType="separate"/>
        </w:r>
        <w:r>
          <w:t>20</w:t>
        </w:r>
        <w:r>
          <w:fldChar w:fldCharType="end"/>
        </w:r>
      </w:hyperlink>
    </w:p>
    <w:p>
      <w:pPr>
        <w:pStyle w:val="TOC2"/>
        <w:tabs>
          <w:tab w:val="right" w:leader="dot" w:pos="8306"/>
        </w:tabs>
      </w:pPr>
      <w:hyperlink w:anchor="_Toc28154" w:history="1">
        <w:r>
          <w:rPr>
            <w:rFonts w:ascii="仿宋" w:eastAsia="仿宋" w:hAnsi="仿宋" w:cs="仿宋" w:hint="eastAsia"/>
            <w:lang w:eastAsia="zh-CN"/>
          </w:rPr>
          <w:t>(二)、公司经济效益分析</w:t>
        </w:r>
        <w:r>
          <w:tab/>
        </w:r>
        <w:r>
          <w:fldChar w:fldCharType="begin"/>
        </w:r>
        <w:r>
          <w:instrText xml:space="preserve"> PAGEREF _Toc28154 \h </w:instrText>
        </w:r>
        <w:r>
          <w:fldChar w:fldCharType="separate"/>
        </w:r>
        <w:r>
          <w:t>20</w:t>
        </w:r>
        <w:r>
          <w:fldChar w:fldCharType="end"/>
        </w:r>
      </w:hyperlink>
    </w:p>
    <w:p>
      <w:pPr>
        <w:pStyle w:val="TOC1"/>
        <w:tabs>
          <w:tab w:val="right" w:leader="dot" w:pos="8306"/>
        </w:tabs>
      </w:pPr>
      <w:hyperlink w:anchor="_Toc18771" w:history="1">
        <w:r>
          <w:rPr>
            <w:rFonts w:ascii="仿宋" w:eastAsia="仿宋" w:hAnsi="仿宋" w:cs="仿宋" w:hint="eastAsia"/>
            <w:lang w:eastAsia="zh-CN"/>
          </w:rPr>
          <w:t>六、超细岩棉隔热毡项目文档管理</w:t>
        </w:r>
        <w:r>
          <w:tab/>
        </w:r>
        <w:r>
          <w:fldChar w:fldCharType="begin"/>
        </w:r>
        <w:r>
          <w:instrText xml:space="preserve"> PAGEREF _Toc18771 \h </w:instrText>
        </w:r>
        <w:r>
          <w:fldChar w:fldCharType="separate"/>
        </w:r>
        <w:r>
          <w:t>21</w:t>
        </w:r>
        <w:r>
          <w:fldChar w:fldCharType="end"/>
        </w:r>
      </w:hyperlink>
    </w:p>
    <w:p>
      <w:pPr>
        <w:pStyle w:val="TOC2"/>
        <w:tabs>
          <w:tab w:val="right" w:leader="dot" w:pos="8306"/>
        </w:tabs>
      </w:pPr>
      <w:hyperlink w:anchor="_Toc21048" w:history="1">
        <w:r>
          <w:rPr>
            <w:rFonts w:ascii="仿宋" w:eastAsia="仿宋" w:hAnsi="仿宋" w:cs="仿宋" w:hint="eastAsia"/>
            <w:lang w:eastAsia="zh-CN"/>
          </w:rPr>
          <w:t>(一)、文档编制与审查</w:t>
        </w:r>
        <w:r>
          <w:tab/>
        </w:r>
        <w:r>
          <w:fldChar w:fldCharType="begin"/>
        </w:r>
        <w:r>
          <w:instrText xml:space="preserve"> PAGEREF _Toc21048 \h </w:instrText>
        </w:r>
        <w:r>
          <w:fldChar w:fldCharType="separate"/>
        </w:r>
        <w:r>
          <w:t>21</w:t>
        </w:r>
        <w:r>
          <w:fldChar w:fldCharType="end"/>
        </w:r>
      </w:hyperlink>
    </w:p>
    <w:p>
      <w:pPr>
        <w:pStyle w:val="TOC2"/>
        <w:tabs>
          <w:tab w:val="right" w:leader="dot" w:pos="8306"/>
        </w:tabs>
      </w:pPr>
      <w:hyperlink w:anchor="_Toc27950" w:history="1">
        <w:r>
          <w:rPr>
            <w:rFonts w:ascii="仿宋" w:eastAsia="仿宋" w:hAnsi="仿宋" w:cs="仿宋" w:hint="eastAsia"/>
            <w:lang w:eastAsia="zh-CN"/>
          </w:rPr>
          <w:t>(二)、文档发布与分发</w:t>
        </w:r>
        <w:r>
          <w:tab/>
        </w:r>
        <w:r>
          <w:fldChar w:fldCharType="begin"/>
        </w:r>
        <w:r>
          <w:instrText xml:space="preserve"> PAGEREF _Toc27950 \h </w:instrText>
        </w:r>
        <w:r>
          <w:fldChar w:fldCharType="separate"/>
        </w:r>
        <w:r>
          <w:t>23</w:t>
        </w:r>
        <w:r>
          <w:fldChar w:fldCharType="end"/>
        </w:r>
      </w:hyperlink>
    </w:p>
    <w:p>
      <w:pPr>
        <w:pStyle w:val="TOC2"/>
        <w:tabs>
          <w:tab w:val="right" w:leader="dot" w:pos="8306"/>
        </w:tabs>
      </w:pPr>
      <w:hyperlink w:anchor="_Toc10257" w:history="1">
        <w:r>
          <w:rPr>
            <w:rFonts w:ascii="仿宋" w:eastAsia="仿宋" w:hAnsi="仿宋" w:cs="仿宋" w:hint="eastAsia"/>
            <w:lang w:eastAsia="zh-CN"/>
          </w:rPr>
          <w:t>(三)、文档存档与归档</w:t>
        </w:r>
        <w:r>
          <w:tab/>
        </w:r>
        <w:r>
          <w:fldChar w:fldCharType="begin"/>
        </w:r>
        <w:r>
          <w:instrText xml:space="preserve"> PAGEREF _Toc10257 \h </w:instrText>
        </w:r>
        <w:r>
          <w:fldChar w:fldCharType="separate"/>
        </w:r>
        <w:r>
          <w:t>24</w:t>
        </w:r>
        <w:r>
          <w:fldChar w:fldCharType="end"/>
        </w:r>
      </w:hyperlink>
    </w:p>
    <w:p>
      <w:pPr>
        <w:pStyle w:val="TOC1"/>
        <w:tabs>
          <w:tab w:val="right" w:leader="dot" w:pos="8306"/>
        </w:tabs>
      </w:pPr>
      <w:hyperlink w:anchor="_Toc3591" w:history="1">
        <w:r>
          <w:rPr>
            <w:rFonts w:ascii="仿宋" w:eastAsia="仿宋" w:hAnsi="仿宋" w:cs="仿宋" w:hint="eastAsia"/>
            <w:lang w:eastAsia="zh-CN"/>
          </w:rPr>
          <w:t>七、超细岩棉隔热毡项目环境影响分析</w:t>
        </w:r>
        <w:r>
          <w:tab/>
        </w:r>
        <w:r>
          <w:fldChar w:fldCharType="begin"/>
        </w:r>
        <w:r>
          <w:instrText xml:space="preserve"> PAGEREF _Toc3591 \h </w:instrText>
        </w:r>
        <w:r>
          <w:fldChar w:fldCharType="separate"/>
        </w:r>
        <w:r>
          <w:t>25</w:t>
        </w:r>
        <w:r>
          <w:fldChar w:fldCharType="end"/>
        </w:r>
      </w:hyperlink>
    </w:p>
    <w:p>
      <w:pPr>
        <w:pStyle w:val="TOC2"/>
        <w:tabs>
          <w:tab w:val="right" w:leader="dot" w:pos="8306"/>
        </w:tabs>
      </w:pPr>
      <w:hyperlink w:anchor="_Toc10870" w:history="1">
        <w:r>
          <w:rPr>
            <w:rFonts w:ascii="仿宋" w:eastAsia="仿宋" w:hAnsi="仿宋" w:cs="仿宋" w:hint="eastAsia"/>
            <w:lang w:eastAsia="zh-CN"/>
          </w:rPr>
          <w:t>(一)、建设区域环境质量现状</w:t>
        </w:r>
        <w:r>
          <w:tab/>
        </w:r>
        <w:r>
          <w:fldChar w:fldCharType="begin"/>
        </w:r>
        <w:r>
          <w:instrText xml:space="preserve"> PAGEREF _Toc10870 \h </w:instrText>
        </w:r>
        <w:r>
          <w:fldChar w:fldCharType="separate"/>
        </w:r>
        <w:r>
          <w:t>25</w:t>
        </w:r>
        <w:r>
          <w:fldChar w:fldCharType="end"/>
        </w:r>
      </w:hyperlink>
    </w:p>
    <w:p>
      <w:pPr>
        <w:pStyle w:val="TOC2"/>
        <w:tabs>
          <w:tab w:val="right" w:leader="dot" w:pos="8306"/>
        </w:tabs>
      </w:pPr>
      <w:hyperlink w:anchor="_Toc29599" w:history="1">
        <w:r>
          <w:rPr>
            <w:rFonts w:ascii="仿宋" w:eastAsia="仿宋" w:hAnsi="仿宋" w:cs="仿宋" w:hint="eastAsia"/>
            <w:lang w:eastAsia="zh-CN"/>
          </w:rPr>
          <w:t>(二)、建设期环境保护</w:t>
        </w:r>
        <w:r>
          <w:tab/>
        </w:r>
        <w:r>
          <w:fldChar w:fldCharType="begin"/>
        </w:r>
        <w:r>
          <w:instrText xml:space="preserve"> PAGEREF _Toc29599 \h </w:instrText>
        </w:r>
        <w:r>
          <w:fldChar w:fldCharType="separate"/>
        </w:r>
        <w:r>
          <w:t>26</w:t>
        </w:r>
        <w:r>
          <w:fldChar w:fldCharType="end"/>
        </w:r>
      </w:hyperlink>
    </w:p>
    <w:p>
      <w:pPr>
        <w:pStyle w:val="TOC2"/>
        <w:tabs>
          <w:tab w:val="right" w:leader="dot" w:pos="8306"/>
        </w:tabs>
      </w:pPr>
      <w:hyperlink w:anchor="_Toc24694" w:history="1">
        <w:r>
          <w:rPr>
            <w:rFonts w:ascii="仿宋" w:eastAsia="仿宋" w:hAnsi="仿宋" w:cs="仿宋" w:hint="eastAsia"/>
            <w:lang w:eastAsia="zh-CN"/>
          </w:rPr>
          <w:t>(三)、运营期环境保护</w:t>
        </w:r>
        <w:r>
          <w:tab/>
        </w:r>
        <w:r>
          <w:fldChar w:fldCharType="begin"/>
        </w:r>
        <w:r>
          <w:instrText xml:space="preserve"> PAGEREF _Toc24694 \h </w:instrText>
        </w:r>
        <w:r>
          <w:fldChar w:fldCharType="separate"/>
        </w:r>
        <w:r>
          <w:t>28</w:t>
        </w:r>
        <w:r>
          <w:fldChar w:fldCharType="end"/>
        </w:r>
      </w:hyperlink>
    </w:p>
    <w:p>
      <w:pPr>
        <w:pStyle w:val="TOC2"/>
        <w:tabs>
          <w:tab w:val="right" w:leader="dot" w:pos="8306"/>
        </w:tabs>
      </w:pPr>
      <w:hyperlink w:anchor="_Toc5615" w:history="1">
        <w:r>
          <w:rPr>
            <w:rFonts w:ascii="仿宋" w:eastAsia="仿宋" w:hAnsi="仿宋" w:cs="仿宋" w:hint="eastAsia"/>
            <w:lang w:eastAsia="zh-CN"/>
          </w:rPr>
          <w:t>(四)、超细岩棉隔热毡项目建设对区域经济的影响</w:t>
        </w:r>
        <w:r>
          <w:tab/>
        </w:r>
        <w:r>
          <w:fldChar w:fldCharType="begin"/>
        </w:r>
        <w:r>
          <w:instrText xml:space="preserve"> PAGEREF _Toc5615 \h </w:instrText>
        </w:r>
        <w:r>
          <w:fldChar w:fldCharType="separate"/>
        </w:r>
        <w:r>
          <w:t>29</w:t>
        </w:r>
        <w:r>
          <w:fldChar w:fldCharType="end"/>
        </w:r>
      </w:hyperlink>
    </w:p>
    <w:p>
      <w:pPr>
        <w:pStyle w:val="TOC2"/>
        <w:tabs>
          <w:tab w:val="right" w:leader="dot" w:pos="8306"/>
        </w:tabs>
      </w:pPr>
      <w:hyperlink w:anchor="_Toc17079" w:history="1">
        <w:r>
          <w:rPr>
            <w:rFonts w:ascii="仿宋" w:eastAsia="仿宋" w:hAnsi="仿宋" w:cs="仿宋" w:hint="eastAsia"/>
            <w:lang w:eastAsia="zh-CN"/>
          </w:rPr>
          <w:t>(五)、废弃物处理</w:t>
        </w:r>
        <w:r>
          <w:tab/>
        </w:r>
        <w:r>
          <w:fldChar w:fldCharType="begin"/>
        </w:r>
        <w:r>
          <w:instrText xml:space="preserve"> PAGEREF _Toc17079 \h </w:instrText>
        </w:r>
        <w:r>
          <w:fldChar w:fldCharType="separate"/>
        </w:r>
        <w:r>
          <w:t>31</w:t>
        </w:r>
        <w:r>
          <w:fldChar w:fldCharType="end"/>
        </w:r>
      </w:hyperlink>
    </w:p>
    <w:p>
      <w:pPr>
        <w:pStyle w:val="TOC2"/>
        <w:tabs>
          <w:tab w:val="right" w:leader="dot" w:pos="8306"/>
        </w:tabs>
      </w:pPr>
      <w:hyperlink w:anchor="_Toc20788" w:history="1">
        <w:r>
          <w:rPr>
            <w:rFonts w:ascii="仿宋" w:eastAsia="仿宋" w:hAnsi="仿宋" w:cs="仿宋" w:hint="eastAsia"/>
            <w:lang w:eastAsia="zh-CN"/>
          </w:rPr>
          <w:t>(六)、特殊环境影响分析</w:t>
        </w:r>
        <w:r>
          <w:tab/>
        </w:r>
        <w:r>
          <w:fldChar w:fldCharType="begin"/>
        </w:r>
        <w:r>
          <w:instrText xml:space="preserve"> PAGEREF _Toc20788 \h </w:instrText>
        </w:r>
        <w:r>
          <w:fldChar w:fldCharType="separate"/>
        </w:r>
        <w:r>
          <w:t>32</w:t>
        </w:r>
        <w:r>
          <w:fldChar w:fldCharType="end"/>
        </w:r>
      </w:hyperlink>
    </w:p>
    <w:p>
      <w:pPr>
        <w:pStyle w:val="TOC2"/>
        <w:tabs>
          <w:tab w:val="right" w:leader="dot" w:pos="8306"/>
        </w:tabs>
      </w:pPr>
      <w:hyperlink w:anchor="_Toc12788" w:history="1">
        <w:r>
          <w:rPr>
            <w:rFonts w:ascii="仿宋" w:eastAsia="仿宋" w:hAnsi="仿宋" w:cs="仿宋" w:hint="eastAsia"/>
            <w:lang w:eastAsia="zh-CN"/>
          </w:rPr>
          <w:t>(七)、清洁生产</w:t>
        </w:r>
        <w:r>
          <w:tab/>
        </w:r>
        <w:r>
          <w:fldChar w:fldCharType="begin"/>
        </w:r>
        <w:r>
          <w:instrText xml:space="preserve"> PAGEREF _Toc12788 \h </w:instrText>
        </w:r>
        <w:r>
          <w:fldChar w:fldCharType="separate"/>
        </w:r>
        <w:r>
          <w:t>33</w:t>
        </w:r>
        <w:r>
          <w:fldChar w:fldCharType="end"/>
        </w:r>
      </w:hyperlink>
    </w:p>
    <w:p>
      <w:pPr>
        <w:pStyle w:val="TOC2"/>
        <w:tabs>
          <w:tab w:val="right" w:leader="dot" w:pos="8306"/>
        </w:tabs>
      </w:pPr>
      <w:hyperlink w:anchor="_Toc19196" w:history="1">
        <w:r>
          <w:rPr>
            <w:rFonts w:ascii="仿宋" w:eastAsia="仿宋" w:hAnsi="仿宋" w:cs="仿宋" w:hint="eastAsia"/>
            <w:lang w:eastAsia="zh-CN"/>
          </w:rPr>
          <w:t>(八)、环境保护综合评价</w:t>
        </w:r>
        <w:r>
          <w:tab/>
        </w:r>
        <w:r>
          <w:fldChar w:fldCharType="begin"/>
        </w:r>
        <w:r>
          <w:instrText xml:space="preserve"> PAGEREF _Toc19196 \h </w:instrText>
        </w:r>
        <w:r>
          <w:fldChar w:fldCharType="separate"/>
        </w:r>
        <w:r>
          <w:t>34</w:t>
        </w:r>
        <w:r>
          <w:fldChar w:fldCharType="end"/>
        </w:r>
      </w:hyperlink>
    </w:p>
    <w:p>
      <w:pPr>
        <w:pStyle w:val="TOC1"/>
        <w:tabs>
          <w:tab w:val="right" w:leader="dot" w:pos="8306"/>
        </w:tabs>
      </w:pPr>
      <w:hyperlink w:anchor="_Toc28214" w:history="1">
        <w:r>
          <w:rPr>
            <w:rFonts w:ascii="仿宋" w:eastAsia="仿宋" w:hAnsi="仿宋" w:cs="仿宋" w:hint="eastAsia"/>
            <w:lang w:eastAsia="zh-CN"/>
          </w:rPr>
          <w:t>八、超细岩棉隔热毡项目技术管理</w:t>
        </w:r>
        <w:r>
          <w:tab/>
        </w:r>
        <w:r>
          <w:fldChar w:fldCharType="begin"/>
        </w:r>
        <w:r>
          <w:instrText xml:space="preserve"> PAGEREF _Toc28214 \h </w:instrText>
        </w:r>
        <w:r>
          <w:fldChar w:fldCharType="separate"/>
        </w:r>
        <w:r>
          <w:t>36</w:t>
        </w:r>
        <w:r>
          <w:fldChar w:fldCharType="end"/>
        </w:r>
      </w:hyperlink>
    </w:p>
    <w:p>
      <w:pPr>
        <w:pStyle w:val="TOC2"/>
        <w:tabs>
          <w:tab w:val="right" w:leader="dot" w:pos="8306"/>
        </w:tabs>
      </w:pPr>
      <w:hyperlink w:anchor="_Toc6405" w:history="1">
        <w:r>
          <w:rPr>
            <w:rFonts w:ascii="仿宋" w:eastAsia="仿宋" w:hAnsi="仿宋" w:cs="仿宋" w:hint="eastAsia"/>
            <w:lang w:eastAsia="zh-CN"/>
          </w:rPr>
          <w:t>(一)、技术方案选用方向</w:t>
        </w:r>
        <w:r>
          <w:tab/>
        </w:r>
        <w:r>
          <w:fldChar w:fldCharType="begin"/>
        </w:r>
        <w:r>
          <w:instrText xml:space="preserve"> PAGEREF _Toc6405 \h </w:instrText>
        </w:r>
        <w:r>
          <w:fldChar w:fldCharType="separate"/>
        </w:r>
        <w:r>
          <w:t>36</w:t>
        </w:r>
        <w:r>
          <w:fldChar w:fldCharType="end"/>
        </w:r>
      </w:hyperlink>
    </w:p>
    <w:p>
      <w:pPr>
        <w:pStyle w:val="TOC2"/>
        <w:tabs>
          <w:tab w:val="right" w:leader="dot" w:pos="8306"/>
        </w:tabs>
      </w:pPr>
      <w:hyperlink w:anchor="_Toc31953" w:history="1">
        <w:r>
          <w:rPr>
            <w:rFonts w:ascii="仿宋" w:eastAsia="仿宋" w:hAnsi="仿宋" w:cs="仿宋" w:hint="eastAsia"/>
            <w:lang w:eastAsia="zh-CN"/>
          </w:rPr>
          <w:t>(二)、工艺技术方案选用原则</w:t>
        </w:r>
        <w:r>
          <w:tab/>
        </w:r>
        <w:r>
          <w:fldChar w:fldCharType="begin"/>
        </w:r>
        <w:r>
          <w:instrText xml:space="preserve"> PAGEREF _Toc31953 \h </w:instrText>
        </w:r>
        <w:r>
          <w:fldChar w:fldCharType="separate"/>
        </w:r>
        <w:r>
          <w:t>37</w:t>
        </w:r>
        <w:r>
          <w:fldChar w:fldCharType="end"/>
        </w:r>
      </w:hyperlink>
    </w:p>
    <w:p>
      <w:pPr>
        <w:pStyle w:val="TOC2"/>
        <w:tabs>
          <w:tab w:val="right" w:leader="dot" w:pos="8306"/>
        </w:tabs>
      </w:pPr>
      <w:hyperlink w:anchor="_Toc32688" w:history="1">
        <w:r>
          <w:rPr>
            <w:rFonts w:ascii="仿宋" w:eastAsia="仿宋" w:hAnsi="仿宋" w:cs="仿宋" w:hint="eastAsia"/>
            <w:lang w:eastAsia="zh-CN"/>
          </w:rPr>
          <w:t>(三)、工艺技术方案要求</w:t>
        </w:r>
        <w:r>
          <w:tab/>
        </w:r>
        <w:r>
          <w:fldChar w:fldCharType="begin"/>
        </w:r>
        <w:r>
          <w:instrText xml:space="preserve"> PAGEREF _Toc32688 \h </w:instrText>
        </w:r>
        <w:r>
          <w:fldChar w:fldCharType="separate"/>
        </w:r>
        <w:r>
          <w:t>40</w:t>
        </w:r>
        <w:r>
          <w:fldChar w:fldCharType="end"/>
        </w:r>
      </w:hyperlink>
    </w:p>
    <w:p>
      <w:pPr>
        <w:pStyle w:val="TOC1"/>
        <w:tabs>
          <w:tab w:val="right" w:leader="dot" w:pos="8306"/>
        </w:tabs>
      </w:pPr>
      <w:hyperlink w:anchor="_Toc7037" w:history="1">
        <w:r>
          <w:rPr>
            <w:rFonts w:ascii="仿宋" w:eastAsia="仿宋" w:hAnsi="仿宋" w:cs="仿宋" w:hint="eastAsia"/>
            <w:lang w:eastAsia="zh-CN"/>
          </w:rPr>
          <w:t>九、超细岩棉隔热毡项目经营效益</w:t>
        </w:r>
        <w:r>
          <w:tab/>
        </w:r>
        <w:r>
          <w:fldChar w:fldCharType="begin"/>
        </w:r>
        <w:r>
          <w:instrText xml:space="preserve"> PAGEREF _Toc7037 \h </w:instrText>
        </w:r>
        <w:r>
          <w:fldChar w:fldCharType="separate"/>
        </w:r>
        <w:r>
          <w:t>42</w:t>
        </w:r>
        <w:r>
          <w:fldChar w:fldCharType="end"/>
        </w:r>
      </w:hyperlink>
    </w:p>
    <w:p>
      <w:pPr>
        <w:pStyle w:val="TOC2"/>
        <w:tabs>
          <w:tab w:val="right" w:leader="dot" w:pos="8306"/>
        </w:tabs>
      </w:pPr>
      <w:hyperlink w:anchor="_Toc3401" w:history="1">
        <w:r>
          <w:rPr>
            <w:rFonts w:ascii="仿宋" w:eastAsia="仿宋" w:hAnsi="仿宋" w:cs="仿宋" w:hint="eastAsia"/>
            <w:lang w:eastAsia="zh-CN"/>
          </w:rPr>
          <w:t>(一)、经济评价财务测算</w:t>
        </w:r>
        <w:r>
          <w:tab/>
        </w:r>
        <w:r>
          <w:fldChar w:fldCharType="begin"/>
        </w:r>
        <w:r>
          <w:instrText xml:space="preserve"> PAGEREF _Toc3401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51" w:history="1">
        <w:r>
          <w:rPr>
            <w:rFonts w:ascii="仿宋" w:eastAsia="仿宋" w:hAnsi="仿宋" w:cs="仿宋" w:hint="eastAsia"/>
            <w:lang w:eastAsia="zh-CN"/>
          </w:rPr>
          <w:t>(二)、超细岩棉隔热毡项目盈利能力分析</w:t>
        </w:r>
        <w:r>
          <w:tab/>
        </w:r>
        <w:r>
          <w:fldChar w:fldCharType="begin"/>
        </w:r>
        <w:r>
          <w:instrText xml:space="preserve"> PAGEREF _Toc4351 \h </w:instrText>
        </w:r>
        <w:r>
          <w:fldChar w:fldCharType="separate"/>
        </w:r>
        <w:r>
          <w:t>43</w:t>
        </w:r>
        <w:r>
          <w:fldChar w:fldCharType="end"/>
        </w:r>
      </w:hyperlink>
    </w:p>
    <w:p>
      <w:pPr>
        <w:pStyle w:val="TOC1"/>
        <w:tabs>
          <w:tab w:val="right" w:leader="dot" w:pos="8306"/>
        </w:tabs>
      </w:pPr>
      <w:hyperlink w:anchor="_Toc16514" w:history="1">
        <w:r>
          <w:rPr>
            <w:rFonts w:ascii="仿宋" w:eastAsia="仿宋" w:hAnsi="仿宋" w:cs="仿宋" w:hint="eastAsia"/>
            <w:lang w:eastAsia="zh-CN"/>
          </w:rPr>
          <w:t>十、超细岩棉隔热毡项目投资规划</w:t>
        </w:r>
        <w:r>
          <w:tab/>
        </w:r>
        <w:r>
          <w:fldChar w:fldCharType="begin"/>
        </w:r>
        <w:r>
          <w:instrText xml:space="preserve"> PAGEREF _Toc16514 \h </w:instrText>
        </w:r>
        <w:r>
          <w:fldChar w:fldCharType="separate"/>
        </w:r>
        <w:r>
          <w:t>44</w:t>
        </w:r>
        <w:r>
          <w:fldChar w:fldCharType="end"/>
        </w:r>
      </w:hyperlink>
    </w:p>
    <w:p>
      <w:pPr>
        <w:pStyle w:val="TOC2"/>
        <w:tabs>
          <w:tab w:val="right" w:leader="dot" w:pos="8306"/>
        </w:tabs>
      </w:pPr>
      <w:hyperlink w:anchor="_Toc28725" w:history="1">
        <w:r>
          <w:rPr>
            <w:rFonts w:ascii="仿宋" w:eastAsia="仿宋" w:hAnsi="仿宋" w:cs="仿宋" w:hint="eastAsia"/>
            <w:lang w:eastAsia="zh-CN"/>
          </w:rPr>
          <w:t>(一)、超细岩棉隔热毡项目总投资估算</w:t>
        </w:r>
        <w:r>
          <w:tab/>
        </w:r>
        <w:r>
          <w:fldChar w:fldCharType="begin"/>
        </w:r>
        <w:r>
          <w:instrText xml:space="preserve"> PAGEREF _Toc28725 \h </w:instrText>
        </w:r>
        <w:r>
          <w:fldChar w:fldCharType="separate"/>
        </w:r>
        <w:r>
          <w:t>44</w:t>
        </w:r>
        <w:r>
          <w:fldChar w:fldCharType="end"/>
        </w:r>
      </w:hyperlink>
    </w:p>
    <w:p>
      <w:pPr>
        <w:pStyle w:val="TOC2"/>
        <w:tabs>
          <w:tab w:val="right" w:leader="dot" w:pos="8306"/>
        </w:tabs>
      </w:pPr>
      <w:hyperlink w:anchor="_Toc7121" w:history="1">
        <w:r>
          <w:rPr>
            <w:rFonts w:ascii="仿宋" w:eastAsia="仿宋" w:hAnsi="仿宋" w:cs="仿宋" w:hint="eastAsia"/>
            <w:lang w:eastAsia="zh-CN"/>
          </w:rPr>
          <w:t>(二)、资金筹措</w:t>
        </w:r>
        <w:r>
          <w:tab/>
        </w:r>
        <w:r>
          <w:fldChar w:fldCharType="begin"/>
        </w:r>
        <w:r>
          <w:instrText xml:space="preserve"> PAGEREF _Toc7121 \h </w:instrText>
        </w:r>
        <w:r>
          <w:fldChar w:fldCharType="separate"/>
        </w:r>
        <w:r>
          <w:t>45</w:t>
        </w:r>
        <w:r>
          <w:fldChar w:fldCharType="end"/>
        </w:r>
      </w:hyperlink>
    </w:p>
    <w:p>
      <w:pPr>
        <w:pStyle w:val="TOC1"/>
        <w:tabs>
          <w:tab w:val="right" w:leader="dot" w:pos="8306"/>
        </w:tabs>
      </w:pPr>
      <w:hyperlink w:anchor="_Toc18578" w:history="1">
        <w:r>
          <w:rPr>
            <w:rFonts w:ascii="仿宋" w:eastAsia="仿宋" w:hAnsi="仿宋" w:cs="仿宋" w:hint="eastAsia"/>
            <w:lang w:eastAsia="zh-CN"/>
          </w:rPr>
          <w:t>十一、超细岩棉隔热毡项目风险管理</w:t>
        </w:r>
        <w:r>
          <w:tab/>
        </w:r>
        <w:r>
          <w:fldChar w:fldCharType="begin"/>
        </w:r>
        <w:r>
          <w:instrText xml:space="preserve"> PAGEREF _Toc18578 \h </w:instrText>
        </w:r>
        <w:r>
          <w:fldChar w:fldCharType="separate"/>
        </w:r>
        <w:r>
          <w:t>46</w:t>
        </w:r>
        <w:r>
          <w:fldChar w:fldCharType="end"/>
        </w:r>
      </w:hyperlink>
    </w:p>
    <w:p>
      <w:pPr>
        <w:pStyle w:val="TOC2"/>
        <w:tabs>
          <w:tab w:val="right" w:leader="dot" w:pos="8306"/>
        </w:tabs>
      </w:pPr>
      <w:hyperlink w:anchor="_Toc21636" w:history="1">
        <w:r>
          <w:rPr>
            <w:rFonts w:ascii="仿宋" w:eastAsia="仿宋" w:hAnsi="仿宋" w:cs="仿宋" w:hint="eastAsia"/>
            <w:lang w:eastAsia="zh-CN"/>
          </w:rPr>
          <w:t>(一)、风险识别与评估</w:t>
        </w:r>
        <w:r>
          <w:tab/>
        </w:r>
        <w:r>
          <w:fldChar w:fldCharType="begin"/>
        </w:r>
        <w:r>
          <w:instrText xml:space="preserve"> PAGEREF _Toc21636 \h </w:instrText>
        </w:r>
        <w:r>
          <w:fldChar w:fldCharType="separate"/>
        </w:r>
        <w:r>
          <w:t>46</w:t>
        </w:r>
        <w:r>
          <w:fldChar w:fldCharType="end"/>
        </w:r>
      </w:hyperlink>
    </w:p>
    <w:p>
      <w:pPr>
        <w:pStyle w:val="TOC2"/>
        <w:tabs>
          <w:tab w:val="right" w:leader="dot" w:pos="8306"/>
        </w:tabs>
      </w:pPr>
      <w:hyperlink w:anchor="_Toc22333" w:history="1">
        <w:r>
          <w:rPr>
            <w:rFonts w:ascii="仿宋" w:eastAsia="仿宋" w:hAnsi="仿宋" w:cs="仿宋" w:hint="eastAsia"/>
            <w:lang w:eastAsia="zh-CN"/>
          </w:rPr>
          <w:t>(二)、风险应对策略</w:t>
        </w:r>
        <w:r>
          <w:tab/>
        </w:r>
        <w:r>
          <w:fldChar w:fldCharType="begin"/>
        </w:r>
        <w:r>
          <w:instrText xml:space="preserve"> PAGEREF _Toc22333 \h </w:instrText>
        </w:r>
        <w:r>
          <w:fldChar w:fldCharType="separate"/>
        </w:r>
        <w:r>
          <w:t>47</w:t>
        </w:r>
        <w:r>
          <w:fldChar w:fldCharType="end"/>
        </w:r>
      </w:hyperlink>
    </w:p>
    <w:p>
      <w:pPr>
        <w:pStyle w:val="TOC2"/>
        <w:tabs>
          <w:tab w:val="right" w:leader="dot" w:pos="8306"/>
        </w:tabs>
      </w:pPr>
      <w:hyperlink w:anchor="_Toc981" w:history="1">
        <w:r>
          <w:rPr>
            <w:rFonts w:ascii="仿宋" w:eastAsia="仿宋" w:hAnsi="仿宋" w:cs="仿宋" w:hint="eastAsia"/>
            <w:lang w:eastAsia="zh-CN"/>
          </w:rPr>
          <w:t>(三)、风险监控与控制</w:t>
        </w:r>
        <w:r>
          <w:tab/>
        </w:r>
        <w:r>
          <w:fldChar w:fldCharType="begin"/>
        </w:r>
        <w:r>
          <w:instrText xml:space="preserve"> PAGEREF _Toc981 \h </w:instrText>
        </w:r>
        <w:r>
          <w:fldChar w:fldCharType="separate"/>
        </w:r>
        <w:r>
          <w:t>49</w:t>
        </w:r>
        <w:r>
          <w:fldChar w:fldCharType="end"/>
        </w:r>
      </w:hyperlink>
    </w:p>
    <w:p>
      <w:pPr>
        <w:pStyle w:val="TOC1"/>
        <w:tabs>
          <w:tab w:val="right" w:leader="dot" w:pos="8306"/>
        </w:tabs>
      </w:pPr>
      <w:hyperlink w:anchor="_Toc9847" w:history="1">
        <w:r>
          <w:rPr>
            <w:rFonts w:ascii="仿宋" w:eastAsia="仿宋" w:hAnsi="仿宋" w:cs="仿宋" w:hint="eastAsia"/>
            <w:lang w:eastAsia="zh-CN"/>
          </w:rPr>
          <w:t>十二、超细岩棉隔热毡项目人力资源培养与发展</w:t>
        </w:r>
        <w:r>
          <w:tab/>
        </w:r>
        <w:r>
          <w:fldChar w:fldCharType="begin"/>
        </w:r>
        <w:r>
          <w:instrText xml:space="preserve"> PAGEREF _Toc9847 \h </w:instrText>
        </w:r>
        <w:r>
          <w:fldChar w:fldCharType="separate"/>
        </w:r>
        <w:r>
          <w:t>50</w:t>
        </w:r>
        <w:r>
          <w:fldChar w:fldCharType="end"/>
        </w:r>
      </w:hyperlink>
    </w:p>
    <w:p>
      <w:pPr>
        <w:pStyle w:val="TOC2"/>
        <w:tabs>
          <w:tab w:val="right" w:leader="dot" w:pos="8306"/>
        </w:tabs>
      </w:pPr>
      <w:hyperlink w:anchor="_Toc12611" w:history="1">
        <w:r>
          <w:rPr>
            <w:rFonts w:ascii="仿宋" w:eastAsia="仿宋" w:hAnsi="仿宋" w:cs="仿宋" w:hint="eastAsia"/>
            <w:lang w:eastAsia="zh-CN"/>
          </w:rPr>
          <w:t>(一)、人才需求与规划</w:t>
        </w:r>
        <w:r>
          <w:tab/>
        </w:r>
        <w:r>
          <w:fldChar w:fldCharType="begin"/>
        </w:r>
        <w:r>
          <w:instrText xml:space="preserve"> PAGEREF _Toc12611 \h </w:instrText>
        </w:r>
        <w:r>
          <w:fldChar w:fldCharType="separate"/>
        </w:r>
        <w:r>
          <w:t>50</w:t>
        </w:r>
        <w:r>
          <w:fldChar w:fldCharType="end"/>
        </w:r>
      </w:hyperlink>
    </w:p>
    <w:p>
      <w:pPr>
        <w:pStyle w:val="TOC2"/>
        <w:tabs>
          <w:tab w:val="right" w:leader="dot" w:pos="8306"/>
        </w:tabs>
      </w:pPr>
      <w:hyperlink w:anchor="_Toc13561" w:history="1">
        <w:r>
          <w:rPr>
            <w:rFonts w:ascii="仿宋" w:eastAsia="仿宋" w:hAnsi="仿宋" w:cs="仿宋" w:hint="eastAsia"/>
            <w:lang w:eastAsia="zh-CN"/>
          </w:rPr>
          <w:t>(二)、培训与发展计划</w:t>
        </w:r>
        <w:r>
          <w:tab/>
        </w:r>
        <w:r>
          <w:fldChar w:fldCharType="begin"/>
        </w:r>
        <w:r>
          <w:instrText xml:space="preserve"> PAGEREF _Toc13561 \h </w:instrText>
        </w:r>
        <w:r>
          <w:fldChar w:fldCharType="separate"/>
        </w:r>
        <w:r>
          <w:t>50</w:t>
        </w:r>
        <w:r>
          <w:fldChar w:fldCharType="end"/>
        </w:r>
      </w:hyperlink>
    </w:p>
    <w:p>
      <w:pPr>
        <w:pStyle w:val="TOC1"/>
        <w:tabs>
          <w:tab w:val="right" w:leader="dot" w:pos="8306"/>
        </w:tabs>
      </w:pPr>
      <w:hyperlink w:anchor="_Toc2291" w:history="1">
        <w:r>
          <w:rPr>
            <w:rFonts w:ascii="仿宋" w:eastAsia="仿宋" w:hAnsi="仿宋" w:cs="仿宋" w:hint="eastAsia"/>
            <w:lang w:eastAsia="zh-CN"/>
          </w:rPr>
          <w:t>十三、超细岩棉隔热毡项目实施保障措施</w:t>
        </w:r>
        <w:r>
          <w:tab/>
        </w:r>
        <w:r>
          <w:fldChar w:fldCharType="begin"/>
        </w:r>
        <w:r>
          <w:instrText xml:space="preserve"> PAGEREF _Toc2291 \h </w:instrText>
        </w:r>
        <w:r>
          <w:fldChar w:fldCharType="separate"/>
        </w:r>
        <w:r>
          <w:t>51</w:t>
        </w:r>
        <w:r>
          <w:fldChar w:fldCharType="end"/>
        </w:r>
      </w:hyperlink>
    </w:p>
    <w:p>
      <w:pPr>
        <w:pStyle w:val="TOC2"/>
        <w:tabs>
          <w:tab w:val="right" w:leader="dot" w:pos="8306"/>
        </w:tabs>
      </w:pPr>
      <w:hyperlink w:anchor="_Toc19810" w:history="1">
        <w:r>
          <w:rPr>
            <w:rFonts w:ascii="仿宋" w:eastAsia="仿宋" w:hAnsi="仿宋" w:cs="仿宋" w:hint="eastAsia"/>
            <w:lang w:eastAsia="zh-CN"/>
          </w:rPr>
          <w:t>(一)、超细岩棉隔热毡项目实施保障机制</w:t>
        </w:r>
        <w:r>
          <w:tab/>
        </w:r>
        <w:r>
          <w:fldChar w:fldCharType="begin"/>
        </w:r>
        <w:r>
          <w:instrText xml:space="preserve"> PAGEREF _Toc19810 \h </w:instrText>
        </w:r>
        <w:r>
          <w:fldChar w:fldCharType="separate"/>
        </w:r>
        <w:r>
          <w:t>51</w:t>
        </w:r>
        <w:r>
          <w:fldChar w:fldCharType="end"/>
        </w:r>
      </w:hyperlink>
    </w:p>
    <w:p>
      <w:pPr>
        <w:pStyle w:val="TOC2"/>
        <w:tabs>
          <w:tab w:val="right" w:leader="dot" w:pos="8306"/>
        </w:tabs>
      </w:pPr>
      <w:hyperlink w:anchor="_Toc26095" w:history="1">
        <w:r>
          <w:rPr>
            <w:rFonts w:ascii="仿宋" w:eastAsia="仿宋" w:hAnsi="仿宋" w:cs="仿宋" w:hint="eastAsia"/>
            <w:lang w:eastAsia="zh-CN"/>
          </w:rPr>
          <w:t>(二)、超细岩棉隔热毡项目法律合规要求</w:t>
        </w:r>
        <w:r>
          <w:tab/>
        </w:r>
        <w:r>
          <w:fldChar w:fldCharType="begin"/>
        </w:r>
        <w:r>
          <w:instrText xml:space="preserve"> PAGEREF _Toc26095 \h </w:instrText>
        </w:r>
        <w:r>
          <w:fldChar w:fldCharType="separate"/>
        </w:r>
        <w:r>
          <w:t>55</w:t>
        </w:r>
        <w:r>
          <w:fldChar w:fldCharType="end"/>
        </w:r>
      </w:hyperlink>
    </w:p>
    <w:p>
      <w:pPr>
        <w:pStyle w:val="TOC2"/>
        <w:tabs>
          <w:tab w:val="right" w:leader="dot" w:pos="8306"/>
        </w:tabs>
      </w:pPr>
      <w:hyperlink w:anchor="_Toc13805" w:history="1">
        <w:r>
          <w:rPr>
            <w:rFonts w:ascii="仿宋" w:eastAsia="仿宋" w:hAnsi="仿宋" w:cs="仿宋" w:hint="eastAsia"/>
            <w:lang w:eastAsia="zh-CN"/>
          </w:rPr>
          <w:t>(三)、超细岩棉隔热毡项目合同管理与法律事务</w:t>
        </w:r>
        <w:r>
          <w:tab/>
        </w:r>
        <w:r>
          <w:fldChar w:fldCharType="begin"/>
        </w:r>
        <w:r>
          <w:instrText xml:space="preserve"> PAGEREF _Toc13805 \h </w:instrText>
        </w:r>
        <w:r>
          <w:fldChar w:fldCharType="separate"/>
        </w:r>
        <w:r>
          <w:t>59</w:t>
        </w:r>
        <w:r>
          <w:fldChar w:fldCharType="end"/>
        </w:r>
      </w:hyperlink>
    </w:p>
    <w:p>
      <w:pPr>
        <w:pStyle w:val="TOC2"/>
        <w:tabs>
          <w:tab w:val="right" w:leader="dot" w:pos="8306"/>
        </w:tabs>
      </w:pPr>
      <w:hyperlink w:anchor="_Toc22389" w:history="1">
        <w:r>
          <w:rPr>
            <w:rFonts w:ascii="仿宋" w:eastAsia="仿宋" w:hAnsi="仿宋" w:cs="仿宋" w:hint="eastAsia"/>
            <w:lang w:eastAsia="zh-CN"/>
          </w:rPr>
          <w:t>(四)、超细岩棉隔热毡项目知识产权保护策略</w:t>
        </w:r>
        <w:r>
          <w:tab/>
        </w:r>
        <w:r>
          <w:fldChar w:fldCharType="begin"/>
        </w:r>
        <w:r>
          <w:instrText xml:space="preserve"> PAGEREF _Toc22389 \h </w:instrText>
        </w:r>
        <w:r>
          <w:fldChar w:fldCharType="separate"/>
        </w:r>
        <w:r>
          <w:t>66</w:t>
        </w:r>
        <w:r>
          <w:fldChar w:fldCharType="end"/>
        </w:r>
      </w:hyperlink>
    </w:p>
    <w:p>
      <w:pPr>
        <w:pStyle w:val="TOC1"/>
        <w:tabs>
          <w:tab w:val="right" w:leader="dot" w:pos="8306"/>
        </w:tabs>
      </w:pPr>
      <w:hyperlink w:anchor="_Toc25352" w:history="1">
        <w:r>
          <w:rPr>
            <w:rFonts w:ascii="仿宋" w:eastAsia="仿宋" w:hAnsi="仿宋" w:cs="仿宋" w:hint="eastAsia"/>
            <w:lang w:eastAsia="zh-CN"/>
          </w:rPr>
          <w:t>十四、超细岩棉隔热毡项目变更管理</w:t>
        </w:r>
        <w:r>
          <w:tab/>
        </w:r>
        <w:r>
          <w:fldChar w:fldCharType="begin"/>
        </w:r>
        <w:r>
          <w:instrText xml:space="preserve"> PAGEREF _Toc25352 \h </w:instrText>
        </w:r>
        <w:r>
          <w:fldChar w:fldCharType="separate"/>
        </w:r>
        <w:r>
          <w:t>68</w:t>
        </w:r>
        <w:r>
          <w:fldChar w:fldCharType="end"/>
        </w:r>
      </w:hyperlink>
    </w:p>
    <w:p>
      <w:pPr>
        <w:pStyle w:val="TOC2"/>
        <w:tabs>
          <w:tab w:val="right" w:leader="dot" w:pos="8306"/>
        </w:tabs>
      </w:pPr>
      <w:hyperlink w:anchor="_Toc16828" w:history="1">
        <w:r>
          <w:rPr>
            <w:rFonts w:ascii="仿宋" w:eastAsia="仿宋" w:hAnsi="仿宋" w:cs="仿宋" w:hint="eastAsia"/>
            <w:lang w:eastAsia="zh-CN"/>
          </w:rPr>
          <w:t>(一)、变更申请与评估</w:t>
        </w:r>
        <w:r>
          <w:tab/>
        </w:r>
        <w:r>
          <w:fldChar w:fldCharType="begin"/>
        </w:r>
        <w:r>
          <w:instrText xml:space="preserve"> PAGEREF _Toc16828 \h </w:instrText>
        </w:r>
        <w:r>
          <w:fldChar w:fldCharType="separate"/>
        </w:r>
        <w:r>
          <w:t>68</w:t>
        </w:r>
        <w:r>
          <w:fldChar w:fldCharType="end"/>
        </w:r>
      </w:hyperlink>
    </w:p>
    <w:p>
      <w:pPr>
        <w:pStyle w:val="TOC2"/>
        <w:tabs>
          <w:tab w:val="right" w:leader="dot" w:pos="8306"/>
        </w:tabs>
      </w:pPr>
      <w:hyperlink w:anchor="_Toc27530" w:history="1">
        <w:r>
          <w:rPr>
            <w:rFonts w:ascii="仿宋" w:eastAsia="仿宋" w:hAnsi="仿宋" w:cs="仿宋" w:hint="eastAsia"/>
            <w:lang w:eastAsia="zh-CN"/>
          </w:rPr>
          <w:t>(二)、变更实施与控制</w:t>
        </w:r>
        <w:r>
          <w:tab/>
        </w:r>
        <w:r>
          <w:fldChar w:fldCharType="begin"/>
        </w:r>
        <w:r>
          <w:instrText xml:space="preserve"> PAGEREF _Toc27530 \h </w:instrText>
        </w:r>
        <w:r>
          <w:fldChar w:fldCharType="separate"/>
        </w:r>
        <w:r>
          <w:t>69</w:t>
        </w:r>
        <w:r>
          <w:fldChar w:fldCharType="end"/>
        </w:r>
      </w:hyperlink>
    </w:p>
    <w:p>
      <w:pPr>
        <w:pStyle w:val="TOC1"/>
        <w:tabs>
          <w:tab w:val="right" w:leader="dot" w:pos="8306"/>
        </w:tabs>
      </w:pPr>
      <w:hyperlink w:anchor="_Toc32211" w:history="1">
        <w:r>
          <w:rPr>
            <w:rFonts w:ascii="仿宋" w:eastAsia="仿宋" w:hAnsi="仿宋" w:cs="仿宋" w:hint="eastAsia"/>
            <w:lang w:eastAsia="zh-CN"/>
          </w:rPr>
          <w:t>十五、超细岩棉隔热毡项目实施时间节点</w:t>
        </w:r>
        <w:r>
          <w:tab/>
        </w:r>
        <w:r>
          <w:fldChar w:fldCharType="begin"/>
        </w:r>
        <w:r>
          <w:instrText xml:space="preserve"> PAGEREF _Toc32211 \h </w:instrText>
        </w:r>
        <w:r>
          <w:fldChar w:fldCharType="separate"/>
        </w:r>
        <w:r>
          <w:t>70</w:t>
        </w:r>
        <w:r>
          <w:fldChar w:fldCharType="end"/>
        </w:r>
      </w:hyperlink>
    </w:p>
    <w:p>
      <w:pPr>
        <w:pStyle w:val="TOC2"/>
        <w:tabs>
          <w:tab w:val="right" w:leader="dot" w:pos="8306"/>
        </w:tabs>
      </w:pPr>
      <w:hyperlink w:anchor="_Toc13199" w:history="1">
        <w:r>
          <w:rPr>
            <w:rFonts w:ascii="仿宋" w:eastAsia="仿宋" w:hAnsi="仿宋" w:cs="仿宋" w:hint="eastAsia"/>
            <w:lang w:eastAsia="zh-CN"/>
          </w:rPr>
          <w:t>(一)、超细岩棉隔热毡项目启动阶段时间节点</w:t>
        </w:r>
        <w:r>
          <w:tab/>
        </w:r>
        <w:r>
          <w:fldChar w:fldCharType="begin"/>
        </w:r>
        <w:r>
          <w:instrText xml:space="preserve"> PAGEREF _Toc13199 \h </w:instrText>
        </w:r>
        <w:r>
          <w:fldChar w:fldCharType="separate"/>
        </w:r>
        <w:r>
          <w:t>70</w:t>
        </w:r>
        <w:r>
          <w:fldChar w:fldCharType="end"/>
        </w:r>
      </w:hyperlink>
    </w:p>
    <w:p>
      <w:pPr>
        <w:pStyle w:val="TOC2"/>
        <w:tabs>
          <w:tab w:val="right" w:leader="dot" w:pos="8306"/>
        </w:tabs>
      </w:pPr>
      <w:hyperlink w:anchor="_Toc14727" w:history="1">
        <w:r>
          <w:rPr>
            <w:rFonts w:ascii="仿宋" w:eastAsia="仿宋" w:hAnsi="仿宋" w:cs="仿宋" w:hint="eastAsia"/>
            <w:lang w:eastAsia="zh-CN"/>
          </w:rPr>
          <w:t>(二)、超细岩棉隔热毡项目执行阶段时间节点</w:t>
        </w:r>
        <w:r>
          <w:tab/>
        </w:r>
        <w:r>
          <w:fldChar w:fldCharType="begin"/>
        </w:r>
        <w:r>
          <w:instrText xml:space="preserve"> PAGEREF _Toc14727 \h </w:instrText>
        </w:r>
        <w:r>
          <w:fldChar w:fldCharType="separate"/>
        </w:r>
        <w:r>
          <w:t>71</w:t>
        </w:r>
        <w:r>
          <w:fldChar w:fldCharType="end"/>
        </w:r>
      </w:hyperlink>
    </w:p>
    <w:p>
      <w:pPr>
        <w:pStyle w:val="TOC2"/>
        <w:tabs>
          <w:tab w:val="right" w:leader="dot" w:pos="8306"/>
        </w:tabs>
      </w:pPr>
      <w:hyperlink w:anchor="_Toc11079" w:history="1">
        <w:r>
          <w:rPr>
            <w:rFonts w:ascii="仿宋" w:eastAsia="仿宋" w:hAnsi="仿宋" w:cs="仿宋" w:hint="eastAsia"/>
            <w:lang w:eastAsia="zh-CN"/>
          </w:rPr>
          <w:t>(三)、超细岩棉隔热毡项目完成阶段时间节点</w:t>
        </w:r>
        <w:r>
          <w:tab/>
        </w:r>
        <w:r>
          <w:fldChar w:fldCharType="begin"/>
        </w:r>
        <w:r>
          <w:instrText xml:space="preserve"> PAGEREF _Toc11079 \h </w:instrText>
        </w:r>
        <w:r>
          <w:fldChar w:fldCharType="separate"/>
        </w:r>
        <w:r>
          <w:t>72</w:t>
        </w:r>
        <w:r>
          <w:fldChar w:fldCharType="end"/>
        </w:r>
      </w:hyperlink>
    </w:p>
    <w:p>
      <w:pPr>
        <w:pStyle w:val="TOC1"/>
        <w:tabs>
          <w:tab w:val="right" w:leader="dot" w:pos="8306"/>
        </w:tabs>
      </w:pPr>
      <w:hyperlink w:anchor="_Toc8056" w:history="1">
        <w:r>
          <w:rPr>
            <w:rFonts w:ascii="仿宋" w:eastAsia="仿宋" w:hAnsi="仿宋" w:cs="仿宋" w:hint="eastAsia"/>
            <w:lang w:eastAsia="zh-CN"/>
          </w:rPr>
          <w:t>十六、风险识别与分类</w:t>
        </w:r>
        <w:r>
          <w:tab/>
        </w:r>
        <w:r>
          <w:fldChar w:fldCharType="begin"/>
        </w:r>
        <w:r>
          <w:instrText xml:space="preserve"> PAGEREF _Toc8056 \h </w:instrText>
        </w:r>
        <w:r>
          <w:fldChar w:fldCharType="separate"/>
        </w:r>
        <w:r>
          <w:t>73</w:t>
        </w:r>
        <w:r>
          <w:fldChar w:fldCharType="end"/>
        </w:r>
      </w:hyperlink>
    </w:p>
    <w:p>
      <w:pPr>
        <w:pStyle w:val="TOC2"/>
        <w:tabs>
          <w:tab w:val="right" w:leader="dot" w:pos="8306"/>
        </w:tabs>
      </w:pPr>
      <w:hyperlink w:anchor="_Toc10562" w:history="1">
        <w:r>
          <w:rPr>
            <w:rFonts w:ascii="仿宋" w:eastAsia="仿宋" w:hAnsi="仿宋" w:cs="仿宋" w:hint="eastAsia"/>
            <w:lang w:eastAsia="zh-CN"/>
          </w:rPr>
          <w:t>(一)、风险识别</w:t>
        </w:r>
        <w:r>
          <w:tab/>
        </w:r>
        <w:r>
          <w:fldChar w:fldCharType="begin"/>
        </w:r>
        <w:r>
          <w:instrText xml:space="preserve"> PAGEREF _Toc10562 \h </w:instrText>
        </w:r>
        <w:r>
          <w:fldChar w:fldCharType="separate"/>
        </w:r>
        <w:r>
          <w:t>73</w:t>
        </w:r>
        <w:r>
          <w:fldChar w:fldCharType="end"/>
        </w:r>
      </w:hyperlink>
    </w:p>
    <w:p>
      <w:pPr>
        <w:pStyle w:val="TOC2"/>
        <w:tabs>
          <w:tab w:val="right" w:leader="dot" w:pos="8306"/>
        </w:tabs>
      </w:pPr>
      <w:hyperlink w:anchor="_Toc20669" w:history="1">
        <w:r>
          <w:rPr>
            <w:rFonts w:ascii="仿宋" w:eastAsia="仿宋" w:hAnsi="仿宋" w:cs="仿宋" w:hint="eastAsia"/>
            <w:lang w:eastAsia="zh-CN"/>
          </w:rPr>
          <w:t>(二)、风险分类</w:t>
        </w:r>
        <w:r>
          <w:tab/>
        </w:r>
        <w:r>
          <w:fldChar w:fldCharType="begin"/>
        </w:r>
        <w:r>
          <w:instrText xml:space="preserve"> PAGEREF _Toc20669 \h </w:instrText>
        </w:r>
        <w:r>
          <w:fldChar w:fldCharType="separate"/>
        </w:r>
        <w:r>
          <w:t>74</w:t>
        </w:r>
        <w:r>
          <w:fldChar w:fldCharType="end"/>
        </w:r>
      </w:hyperlink>
    </w:p>
    <w:p>
      <w:pPr>
        <w:pStyle w:val="TOC1"/>
        <w:tabs>
          <w:tab w:val="right" w:leader="dot" w:pos="8306"/>
        </w:tabs>
      </w:pPr>
      <w:hyperlink w:anchor="_Toc25588" w:history="1">
        <w:r>
          <w:rPr>
            <w:rFonts w:ascii="仿宋" w:eastAsia="仿宋" w:hAnsi="仿宋" w:cs="仿宋" w:hint="eastAsia"/>
            <w:lang w:eastAsia="zh-CN"/>
          </w:rPr>
          <w:t>十七、利益相关者分析与沟通计划</w:t>
        </w:r>
        <w:r>
          <w:tab/>
        </w:r>
        <w:r>
          <w:fldChar w:fldCharType="begin"/>
        </w:r>
        <w:r>
          <w:instrText xml:space="preserve"> PAGEREF _Toc25588 \h </w:instrText>
        </w:r>
        <w:r>
          <w:fldChar w:fldCharType="separate"/>
        </w:r>
        <w:r>
          <w:t>76</w:t>
        </w:r>
        <w:r>
          <w:fldChar w:fldCharType="end"/>
        </w:r>
      </w:hyperlink>
    </w:p>
    <w:p>
      <w:pPr>
        <w:pStyle w:val="TOC2"/>
        <w:tabs>
          <w:tab w:val="right" w:leader="dot" w:pos="8306"/>
        </w:tabs>
      </w:pPr>
      <w:hyperlink w:anchor="_Toc17609" w:history="1">
        <w:r>
          <w:rPr>
            <w:rFonts w:ascii="仿宋" w:eastAsia="仿宋" w:hAnsi="仿宋" w:cs="仿宋" w:hint="eastAsia"/>
            <w:lang w:eastAsia="zh-CN"/>
          </w:rPr>
          <w:t>(一)、利益相关者分析</w:t>
        </w:r>
        <w:r>
          <w:tab/>
        </w:r>
        <w:r>
          <w:fldChar w:fldCharType="begin"/>
        </w:r>
        <w:r>
          <w:instrText xml:space="preserve"> PAGEREF _Toc17609 \h </w:instrText>
        </w:r>
        <w:r>
          <w:fldChar w:fldCharType="separate"/>
        </w:r>
        <w:r>
          <w:t>76</w:t>
        </w:r>
        <w:r>
          <w:fldChar w:fldCharType="end"/>
        </w:r>
      </w:hyperlink>
    </w:p>
    <w:p>
      <w:pPr>
        <w:pStyle w:val="TOC2"/>
        <w:tabs>
          <w:tab w:val="right" w:leader="dot" w:pos="8306"/>
        </w:tabs>
      </w:pPr>
      <w:hyperlink w:anchor="_Toc27786" w:history="1">
        <w:r>
          <w:rPr>
            <w:rFonts w:ascii="仿宋" w:eastAsia="仿宋" w:hAnsi="仿宋" w:cs="仿宋" w:hint="eastAsia"/>
            <w:lang w:eastAsia="zh-CN"/>
          </w:rPr>
          <w:t>(二)、沟通计划</w:t>
        </w:r>
        <w:r>
          <w:tab/>
        </w:r>
        <w:r>
          <w:fldChar w:fldCharType="begin"/>
        </w:r>
        <w:r>
          <w:instrText xml:space="preserve"> PAGEREF _Toc27786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超细岩棉隔热毡项目的主要产品是XXXX，预计年产值为XXX万元。这一产品在市场中占据着重要的地位，其广泛的应用范围使得该超细岩棉隔热毡项目的市场前景非常广阔。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岩棉隔热毡项目的xxx产品作为重要的原材料之一，将在多个领域发挥关键作用。其在建筑、交通、能源等方面的广泛应用将为整个产业链提供强大的支持，形成产业协同效应。超细岩棉隔热毡项目的年产值XXX万XXX万XXX万万元不仅反映了其在市场上的巨大潜力，更预示着它对国民经济的积极贡献。这种关联度高、涉及面广的产业关系，使得该超细岩棉隔热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45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总征地面积为XXXX平方米，相当于约XX.XX亩，其中净用地面积为XXXX平方米，红线范围内相当于约XX.XX亩。这一用地规模充分考虑了超细岩棉隔热毡项目的建设需求，保障了超细岩棉隔热毡项目在合适的空间内得以充分发展。超细岩棉隔热毡项目规划的总建筑面积为XXXX平方米，其中主体工程建设占XXXX平方米，计容建筑面积达XXXX平方米。预计建筑工程的投资将达到XXXX万元，为超细岩棉隔热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计划购置的设备共计XXXX台（套），设备购置费用为XXXX万元。这一设备购置计划充分考虑到超细岩棉隔热毡项目的生产需求和技术要求，确保了超细岩棉隔热毡项目在生产运营中具备先进的技术装备和高效的生产能力。设备的合理配置将为超细岩棉隔热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计划总投资为XXXX万元，预计年实现营业收入为XXXX万元。这一产能规模的设定旨在确保超细岩棉隔热毡项目能够在投资与回报之间取得平衡，实现长期可持续的发展。超细岩棉隔热毡项目的总投资充分考虑到各个方面的需求，包括用地建设、设备购置等多个环节，以确保超细岩棉隔热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767"/>
      <w:r>
        <w:rPr>
          <w:rFonts w:ascii="仿宋" w:eastAsia="仿宋" w:hAnsi="仿宋" w:cs="仿宋" w:hint="eastAsia"/>
          <w:sz w:val="28"/>
          <w:lang w:eastAsia="zh-CN"/>
        </w:rPr>
        <w:t>二、超细岩棉隔热毡项目危机管理</w:t>
      </w:r>
      <w:bookmarkEnd w:id="5"/>
    </w:p>
    <w:p>
      <w:pPr>
        <w:pStyle w:val="Heading2"/>
        <w:rPr>
          <w:rFonts w:ascii="仿宋" w:eastAsia="仿宋" w:hAnsi="仿宋" w:cs="仿宋" w:hint="eastAsia"/>
          <w:lang w:eastAsia="zh-CN"/>
        </w:rPr>
      </w:pPr>
      <w:bookmarkStart w:id="6" w:name="_Toc2208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岩棉隔热毡项目危机管理中，危机预警与识别是确保超细岩棉隔热毡项目稳健运行的核心步骤。通过建立全面的监测机制，超细岩棉隔热毡项目团队旨在及时发现和理解潜在的风险和危机因素，以便采取及时的预防和应对措施，确保超细岩棉隔热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岩棉隔热毡项目团队全面分析了整个超细岩棉隔热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岩棉隔热毡项目团队着重于明确定义超细岩棉隔热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岩棉隔热毡项目进展的持续监控，团队能够及时发现潜在问题并作出迅速反应。超细岩棉隔热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在这一阶段，团队的专业素养和反应速度将发挥至关重要的作用，以确保潜在危机能够在初期得到有效的处理，最大程度地减轻负面影响。通过危机预警与识别，超细岩棉隔热毡项目得以更有序、可控地推进。</w:t>
      </w:r>
    </w:p>
    <w:p>
      <w:pPr>
        <w:pStyle w:val="Heading2"/>
        <w:ind w:firstLine="560" w:firstLineChars="200"/>
        <w:rPr>
          <w:rFonts w:ascii="仿宋" w:eastAsia="仿宋" w:hAnsi="仿宋" w:cs="仿宋" w:hint="eastAsia"/>
          <w:sz w:val="28"/>
          <w:lang w:eastAsia="zh-CN"/>
        </w:rPr>
      </w:pPr>
      <w:bookmarkStart w:id="7" w:name="_Toc283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在危机发生时，超细岩棉隔热毡项目团队立即行动，成立了应急小组。该小组的任务是迅速制定并实施紧急应对措施，以最小化潜在损失。以下是采取的主要措施：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暂停超细岩棉隔热毡项目进度：为遏制危机蔓延，超细岩棉隔热毡项目暂时停止进行，以便全面评估当前状况。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资源重新分配：重新评估超细岩棉隔热毡项目资源的分配，确保最大限度地减小损失。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实时沟通：与关键利益相关者建立实时沟通机制，向他们传递超细岩棉隔热毡项目危机的实际状况，保障超细岩棉隔热毡项目核心利益。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在紧急应对的同时，超细岩棉隔热毡项目团队强调了团队协作和有效沟通的重要性。以下是团队协作的关键举措：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信息共享机制：建立了信息共享平台，确保团队成员能够及时获取超细岩棉隔热毡项目危机的实时信息。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领导者沟通：超细岩棉隔热毡项目领导者通过定期会议和即时沟通工具，指导团队应对危机，保持团队稳定运行。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随着危机得到初步控制，超细岩棉隔热毡项目团队转向制定恢复计划，以确保超细岩棉隔热毡项目能够从中迅速恢复。主要恢复计划包括：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修复受损的进度计划：重新评估超细岩棉隔热毡项目进度，制定修复计划，确保超细岩棉隔热毡项目尽快回归正常进程。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重新调整资源分配：优化资源分配，确保超细岩棉隔热毡项目在有限资源下高效运转。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风险管理机制加强：对超细岩棉隔热毡项目风险进行全面评估，制定更强化的风险管理策略，以预防未来可能的危机。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335"/>
      <w:r>
        <w:rPr>
          <w:rFonts w:ascii="仿宋" w:eastAsia="仿宋" w:hAnsi="仿宋" w:cs="仿宋" w:hint="eastAsia"/>
          <w:sz w:val="28"/>
          <w:lang w:eastAsia="zh-CN"/>
        </w:rPr>
        <w:t>三、超细岩棉隔热毡项目选址可行性分析</w:t>
      </w:r>
      <w:bookmarkEnd w:id="8"/>
    </w:p>
    <w:p>
      <w:pPr>
        <w:pStyle w:val="Heading2"/>
        <w:rPr>
          <w:rFonts w:ascii="仿宋" w:eastAsia="仿宋" w:hAnsi="仿宋" w:cs="仿宋" w:hint="eastAsia"/>
          <w:lang w:eastAsia="zh-CN"/>
        </w:rPr>
      </w:pPr>
      <w:bookmarkStart w:id="9" w:name="_Toc22964"/>
      <w:r>
        <w:rPr>
          <w:rFonts w:ascii="仿宋" w:eastAsia="仿宋" w:hAnsi="仿宋" w:cs="仿宋" w:hint="eastAsia"/>
          <w:lang w:eastAsia="zh-CN"/>
        </w:rPr>
        <w:t>(一)、超细岩棉隔热毡项目选址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该超细岩棉隔热毡项目选址位于XX省XX市XX区XXX街道</w:t>
      </w:r>
    </w:p>
    <w:p>
      <w:pPr>
        <w:pStyle w:val="Heading2"/>
        <w:ind w:firstLine="560" w:firstLineChars="200"/>
        <w:rPr>
          <w:rFonts w:ascii="仿宋" w:eastAsia="仿宋" w:hAnsi="仿宋" w:cs="仿宋" w:hint="eastAsia"/>
          <w:sz w:val="28"/>
          <w:lang w:eastAsia="zh-CN"/>
        </w:rPr>
      </w:pPr>
      <w:bookmarkStart w:id="10" w:name="_Toc318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超细岩棉隔热毡项目的征地面积将根据超细岩棉隔热毡项目的实际规模和需求进行精确规划。具体面积XXX平方米，旨在确保超细岩棉隔热毡项目不仅能够满足当前的发展需求，还能够预留空间以适应未来的扩展。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净用地面积是在征地面积基础上去除不可利用面积后的实际可开发用地。具体面积XXX平方米，考虑到环保、交通、安全等多方面因素，以确保超细岩棉隔热毡项目在整体利用效率上达到最优。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超细岩棉隔热毡项目计划建设的建筑总规模具体面积XXX平方米。这一规模的确定综合考虑了超细岩棉隔热毡项目的性质、规模，以及城市规划的相关要求，确保建筑布局与周边环境协调一致。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绿地率是超细岩棉隔热毡项目用地中被规划为绿地的比例。具体面积XXX平方米，旨在通过合理规划绿地，改善超细岩棉隔热毡项目周边环境，提升居民生活质量，并符合城市整体绿化规划。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容积率是用地上可以建设的建筑总体积与用地面积之比。具体面积XXX，通过合理的容积率规划，确保超细岩棉隔热毡项目建筑规模与周边环境和谐共生。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超细岩棉隔热毡项目选址与当地城市规划相一致，具体面积XXX平方米。通过与城市规划部门深入沟通，确保超细岩棉隔热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细岩棉隔热毡项目选址符合当地产业政策，具体面积XXX平方米。这包括超细岩棉隔热毡项目对当地经济的促进作用，以及对相关产业的带动效应，确保超细岩棉隔热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用地总体要求必须符合环保和可持续发展的原则，具体面积XXX平方米。通过采用绿色建筑设计、节能减排等措施，确保超细岩棉隔热毡项目在建设和运营过程中对环境的影响最小化，达到可持续发展的要求。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确保超细岩棉隔热毡项目选址具备必要的公共设施配套，具体面积XXX平方米。这包括交通便利性、教育、医疗等基础设施，以提高居民生活品质，使得超细岩棉隔热毡项目选址更具吸引力。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考虑用地总体要求对当地社会稳定性的影响，具体面积XXX平方米。通过深入了解当地社区反馈，确保超细岩棉隔热毡项目的选址和建设过程对当地社会和谐稳定产生积极作用。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超细岩棉隔热毡项目选址不仅符合法规和规划，还在实际操作中具有可行性。这一全面规划将为超细岩棉隔热毡项目的成功实施提供坚实的基础，确保超细岩棉隔热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46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岩棉隔热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细岩棉隔热毡项目的设备规划和空间设计中，我们将采取灵活设备布局的措施。设备布局将根据实际需求进行灵活设计，避免不必要的浪费。通过合理规划设备摆放位置，我们将提高设备的利用率，减少设备间距，以确保超细岩棉隔热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细岩棉隔热毡项目内部引入共享设施的概念，例如共享会议室、办公区等。通过这种方式，我们可以减少对资源的重复建设，提高资源共享效率，从而减小超细岩棉隔热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74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细岩棉隔热毡项目的总图布置中，我们将不同功能区域进行明确的规划，以最大程度满足超细岩棉隔热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72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细岩棉隔热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细岩棉隔热毡项目对环境的影响是综合评价的重要因素之一。我们将详细考虑选址周边的自然环境、生态保护区、水源地等情况，确保超细岩棉隔热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对选址的评价还需充分考虑当地政府的产业政策和法规。我们将详细了解超细岩棉隔热毡项目所在地的相关政策，确保超细岩棉隔热毡项目的规划和运营与当地法规相符，降低不必要的法律风险。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考虑到社会稳定性对企业运营的重要性，我们将评估选址地区的社会安全情况、劳工关系、社区反馈等方面，以确保超细岩棉隔热毡项目的建设和运营不会受到社会稳定性的负面影响。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最后，我们将综合考虑用地成本，包括土地购置费用、土地开发成本等。通过对用地成本的详细评估，我们能够做出更为精确的经济效益分析，为超细岩棉隔热毡项目的投资决策提供有力支持。</w:t>
      </w:r>
    </w:p>
    <w:p>
      <w:pPr>
        <w:pStyle w:val="Heading1"/>
        <w:ind w:firstLine="560" w:firstLineChars="200"/>
        <w:rPr>
          <w:rFonts w:ascii="仿宋" w:eastAsia="仿宋" w:hAnsi="仿宋" w:cs="仿宋" w:hint="eastAsia"/>
          <w:sz w:val="28"/>
          <w:lang w:eastAsia="zh-CN"/>
        </w:rPr>
      </w:pPr>
      <w:bookmarkStart w:id="14" w:name="_Toc6525"/>
      <w:r>
        <w:rPr>
          <w:rFonts w:ascii="仿宋" w:eastAsia="仿宋" w:hAnsi="仿宋" w:cs="仿宋" w:hint="eastAsia"/>
          <w:sz w:val="28"/>
          <w:lang w:eastAsia="zh-CN"/>
        </w:rPr>
        <w:t>四、超细岩棉隔热毡项目概论</w:t>
      </w:r>
      <w:bookmarkEnd w:id="14"/>
    </w:p>
    <w:p>
      <w:pPr>
        <w:pStyle w:val="Heading2"/>
        <w:rPr>
          <w:rFonts w:ascii="仿宋" w:eastAsia="仿宋" w:hAnsi="仿宋" w:cs="仿宋" w:hint="eastAsia"/>
          <w:lang w:eastAsia="zh-CN"/>
        </w:rPr>
      </w:pPr>
      <w:bookmarkStart w:id="15" w:name="_Toc28416"/>
      <w:r>
        <w:rPr>
          <w:rFonts w:ascii="仿宋" w:eastAsia="仿宋" w:hAnsi="仿宋" w:cs="仿宋" w:hint="eastAsia"/>
          <w:lang w:eastAsia="zh-CN"/>
        </w:rPr>
        <w:t>(一)、超细岩棉隔热毡项目概况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起源追溯至对市场的深入洞察。市场的不断演变与变革为超细岩棉隔热毡项目提供了难得的机遇。当前市场存在的需求缺口和变革的大环境共同构成了超细岩棉隔热毡项目的背景。这个超细岩棉隔热毡项目旨在充分利用市场机遇，填补行业中尚未满足的需求，为客户提供全新的解决方案。市场的变革和需求的增长使得这个超细岩棉隔热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超细岩棉隔热毡项目名称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正式命名为超细岩棉隔热毡。这个名称不仅仅是一个标识，更代表了超细岩棉隔热毡项目的核心理念和愿景。它蕴含着超细岩棉隔热毡项目所要解决问题的关键字，具有强烈的表达和辨识度，为超细岩棉隔热毡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超细岩棉隔热毡项目目标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核心目标是提供一种全新、高效的解决方案，满足客户日益增长的需求。超细岩棉隔热毡项目追求的不仅仅是满足市场需求，更是在市场中获得卓越的竞争优势。通过不断提升产品或服务的质量和创新水平，超细岩棉隔热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超细岩棉隔热毡项目范围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全面涵盖了产品研发、制造、市场推广和售后服务，确保从产品设计到最终用户体验的全方位关注。这一全面的超细岩棉隔热毡项目范围是为了确保超细岩棉隔热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超细岩棉隔热毡项目时间表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超细岩棉隔热毡项目计划在未来18个月内完成，包括研发、测试、市场试点和正式推出等不同阶段。这个时间表的合理设计是为了确保超细岩棉隔热毡项目各个阶段的顺利推进，以便按时交付高质量的成果。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超细岩棉隔热毡项目预算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总预算估算为XX百万美元，主要分配在研发、市场推广、人员培训和运营等方面。这一充足的预算为超细岩棉隔热毡项目提供了充足的资源，确保超细岩棉隔热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超细岩棉隔热毡项目风险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可能面临的风险包括市场接受度低、技术难题、竞争激烈等。超细岩棉隔热毡项目团队已经制定了相应的风险应对计划，通过前瞻性的风险管理，确保超细岩棉隔热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超细岩棉隔热毡项目团队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超细岩棉隔热毡项目汇聚了一支经验丰富、多领域专业素养的核心团队，确保超细岩棉隔热毡项目在各个方面都能拥有高水平的执行力。团队的协同作战是超细岩棉隔热毡项目成功的关键因素之一。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超细岩棉隔热毡项目背景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超细岩棉隔热毡项目的背景根植于市场对更高效、创新产品的渴望，同时也受到科技发展对行业格局的深刻改变的影响。这为超细岩棉隔热毡项目提供了广阔的发展空间和市场需求。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超细岩棉隔热毡项目现状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截至目前，超细岩棉隔热毡项目已完成市场调研和技术验证，取得了初步的成功。这为超细岩棉隔热毡项目在未来的发展奠定了坚实的基础，为更远大的目标打下了坚实的基石。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840"/>
      <w:r>
        <w:rPr>
          <w:rFonts w:ascii="仿宋" w:eastAsia="仿宋" w:hAnsi="仿宋" w:cs="仿宋" w:hint="eastAsia"/>
          <w:sz w:val="28"/>
          <w:lang w:eastAsia="zh-CN"/>
        </w:rPr>
        <w:t>(二)、超细岩棉隔热毡项目目标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keyword》超细岩棉隔热毡项目首要业务目标是在市场中占据有利地位，实现产品/服务的成功推广和销售。通过不断提升产品质量、创新性，超细岩棉隔热毡项目追求成为行业中的领导者，赢得更多客户的青睐。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在科技迅速发展的时代，超细岩棉隔热毡项目着眼于技术创新。通过持续的研发和技术升级，超细岩棉隔热毡项目旨在推出更具创新性的产品或服务，以满足市场对新鲜、先进解决方案的需求。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为了建立可持续的客户关系，超细岩棉隔热毡项目设定了客户满意度目标。通过提供卓越的产品质量和优质的客户服务，超细岩棉隔热毡项目追求赢得客户的信任和忠诚度，确保他们的满意度达到行业领先水平。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超细岩棉隔热毡项目注重社会责任和可持续发展。通过实施环保、社会责任超细岩棉隔热毡项目，超细岩棉隔热毡项目致力于在经济发展的同时保护环境，促进社会公平，实现可持续经营。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超细岩棉隔热毡项目的团队是实现目标的核心驱动力。因此，超细岩棉隔热毡项目设定了团队发展目标，包括提升团队成员的专业技能、培养领导力，以及搭建协同高效的团队工作氛围。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171"/>
      <w:r>
        <w:rPr>
          <w:rFonts w:ascii="仿宋" w:eastAsia="仿宋" w:hAnsi="仿宋" w:cs="仿宋" w:hint="eastAsia"/>
          <w:sz w:val="28"/>
          <w:lang w:eastAsia="zh-CN"/>
        </w:rPr>
        <w:t>(三)、超细岩棉隔热毡项目提出的理由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超细岩棉隔热毡项目提出的理由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岩棉隔热毡项目的提出源于对市场机遇的深刻洞察。当前市场中存在的需求缺口和行业发展趋势表明，有巨大的商业机会等待被开发。通过准确捕捉市场机遇，超细岩棉隔热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https://d.book118.com/328000066110006044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超细岩棉隔热毡项目规划设计方案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DE66A1"/>
    <w:rsid w:val="31DE66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006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2024-03-04T04:45:00Z</dcterms:created>
  <dcterms:modified xsi:type="dcterms:W3CDTF">2024-03-04T04:45:48Z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28F7ED64D69242889AEB399A87F07AF8_11</vt:lpwstr>
  </property>
  <property fmtid="{D5CDD505-2E9C-101B-9397-08002B2CF9AE}" pid="3" name="KSOProductBuildVer">
    <vt:lpwstr>2052-12.1.0.16388</vt:lpwstr>
  </property>
</Properties>
</file>