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辊压机项目规划设计纲要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180" w:history="1">
        <w:r>
          <w:rPr>
            <w:rFonts w:ascii="仿宋" w:eastAsia="仿宋" w:hAnsi="仿宋" w:cs="仿宋" w:hint="eastAsia"/>
            <w:lang w:eastAsia="zh-CN"/>
          </w:rPr>
          <w:t>概论</w:t>
        </w:r>
        <w:r>
          <w:tab/>
        </w:r>
        <w:r>
          <w:fldChar w:fldCharType="begin"/>
        </w:r>
        <w:r>
          <w:instrText xml:space="preserve"> PAGEREF _Toc14180 \h </w:instrText>
        </w:r>
        <w:r>
          <w:fldChar w:fldCharType="separate"/>
        </w:r>
        <w:r>
          <w:t>3</w:t>
        </w:r>
        <w:r>
          <w:fldChar w:fldCharType="end"/>
        </w:r>
      </w:hyperlink>
    </w:p>
    <w:p>
      <w:pPr>
        <w:pStyle w:val="TOC1"/>
        <w:tabs>
          <w:tab w:val="right" w:leader="dot" w:pos="8306"/>
        </w:tabs>
      </w:pPr>
      <w:hyperlink w:anchor="_Toc24237" w:history="1">
        <w:r>
          <w:rPr>
            <w:rFonts w:ascii="仿宋" w:eastAsia="仿宋" w:hAnsi="仿宋" w:cs="仿宋" w:hint="eastAsia"/>
            <w:lang w:eastAsia="zh-CN"/>
          </w:rPr>
          <w:t>一、辊压机项目绩效评估</w:t>
        </w:r>
        <w:r>
          <w:tab/>
        </w:r>
        <w:r>
          <w:fldChar w:fldCharType="begin"/>
        </w:r>
        <w:r>
          <w:instrText xml:space="preserve"> PAGEREF _Toc24237 \h </w:instrText>
        </w:r>
        <w:r>
          <w:fldChar w:fldCharType="separate"/>
        </w:r>
        <w:r>
          <w:t>3</w:t>
        </w:r>
        <w:r>
          <w:fldChar w:fldCharType="end"/>
        </w:r>
      </w:hyperlink>
    </w:p>
    <w:p>
      <w:pPr>
        <w:pStyle w:val="TOC2"/>
        <w:tabs>
          <w:tab w:val="right" w:leader="dot" w:pos="8306"/>
        </w:tabs>
      </w:pPr>
      <w:hyperlink w:anchor="_Toc136" w:history="1">
        <w:r>
          <w:rPr>
            <w:rFonts w:ascii="仿宋" w:eastAsia="仿宋" w:hAnsi="仿宋" w:cs="仿宋" w:hint="eastAsia"/>
            <w:lang w:eastAsia="zh-CN"/>
          </w:rPr>
          <w:t>(一)、绩效评估指标</w:t>
        </w:r>
        <w:r>
          <w:tab/>
        </w:r>
        <w:r>
          <w:fldChar w:fldCharType="begin"/>
        </w:r>
        <w:r>
          <w:instrText xml:space="preserve"> PAGEREF _Toc136 \h </w:instrText>
        </w:r>
        <w:r>
          <w:fldChar w:fldCharType="separate"/>
        </w:r>
        <w:r>
          <w:t>3</w:t>
        </w:r>
        <w:r>
          <w:fldChar w:fldCharType="end"/>
        </w:r>
      </w:hyperlink>
    </w:p>
    <w:p>
      <w:pPr>
        <w:pStyle w:val="TOC2"/>
        <w:tabs>
          <w:tab w:val="right" w:leader="dot" w:pos="8306"/>
        </w:tabs>
      </w:pPr>
      <w:hyperlink w:anchor="_Toc19907" w:history="1">
        <w:r>
          <w:rPr>
            <w:rFonts w:ascii="仿宋" w:eastAsia="仿宋" w:hAnsi="仿宋" w:cs="仿宋" w:hint="eastAsia"/>
            <w:lang w:eastAsia="zh-CN"/>
          </w:rPr>
          <w:t>(二)、绩效评估方法</w:t>
        </w:r>
        <w:r>
          <w:tab/>
        </w:r>
        <w:r>
          <w:fldChar w:fldCharType="begin"/>
        </w:r>
        <w:r>
          <w:instrText xml:space="preserve"> PAGEREF _Toc19907 \h </w:instrText>
        </w:r>
        <w:r>
          <w:fldChar w:fldCharType="separate"/>
        </w:r>
        <w:r>
          <w:t>4</w:t>
        </w:r>
        <w:r>
          <w:fldChar w:fldCharType="end"/>
        </w:r>
      </w:hyperlink>
    </w:p>
    <w:p>
      <w:pPr>
        <w:pStyle w:val="TOC2"/>
        <w:tabs>
          <w:tab w:val="right" w:leader="dot" w:pos="8306"/>
        </w:tabs>
      </w:pPr>
      <w:hyperlink w:anchor="_Toc8150" w:history="1">
        <w:r>
          <w:rPr>
            <w:rFonts w:ascii="仿宋" w:eastAsia="仿宋" w:hAnsi="仿宋" w:cs="仿宋" w:hint="eastAsia"/>
            <w:lang w:eastAsia="zh-CN"/>
          </w:rPr>
          <w:t>(三)、绩效评估周期</w:t>
        </w:r>
        <w:r>
          <w:tab/>
        </w:r>
        <w:r>
          <w:fldChar w:fldCharType="begin"/>
        </w:r>
        <w:r>
          <w:instrText xml:space="preserve"> PAGEREF _Toc8150 \h </w:instrText>
        </w:r>
        <w:r>
          <w:fldChar w:fldCharType="separate"/>
        </w:r>
        <w:r>
          <w:t>5</w:t>
        </w:r>
        <w:r>
          <w:fldChar w:fldCharType="end"/>
        </w:r>
      </w:hyperlink>
    </w:p>
    <w:p>
      <w:pPr>
        <w:pStyle w:val="TOC1"/>
        <w:tabs>
          <w:tab w:val="right" w:leader="dot" w:pos="8306"/>
        </w:tabs>
      </w:pPr>
      <w:hyperlink w:anchor="_Toc17860" w:history="1">
        <w:r>
          <w:rPr>
            <w:rFonts w:ascii="仿宋" w:eastAsia="仿宋" w:hAnsi="仿宋" w:cs="仿宋" w:hint="eastAsia"/>
            <w:lang w:eastAsia="zh-CN"/>
          </w:rPr>
          <w:t>二、辊压机项目文档管理</w:t>
        </w:r>
        <w:r>
          <w:tab/>
        </w:r>
        <w:r>
          <w:fldChar w:fldCharType="begin"/>
        </w:r>
        <w:r>
          <w:instrText xml:space="preserve"> PAGEREF _Toc17860 \h </w:instrText>
        </w:r>
        <w:r>
          <w:fldChar w:fldCharType="separate"/>
        </w:r>
        <w:r>
          <w:t>6</w:t>
        </w:r>
        <w:r>
          <w:fldChar w:fldCharType="end"/>
        </w:r>
      </w:hyperlink>
    </w:p>
    <w:p>
      <w:pPr>
        <w:pStyle w:val="TOC2"/>
        <w:tabs>
          <w:tab w:val="right" w:leader="dot" w:pos="8306"/>
        </w:tabs>
      </w:pPr>
      <w:hyperlink w:anchor="_Toc25404" w:history="1">
        <w:r>
          <w:rPr>
            <w:rFonts w:ascii="仿宋" w:eastAsia="仿宋" w:hAnsi="仿宋" w:cs="仿宋" w:hint="eastAsia"/>
            <w:lang w:eastAsia="zh-CN"/>
          </w:rPr>
          <w:t>(一)、文档编制与审查</w:t>
        </w:r>
        <w:r>
          <w:tab/>
        </w:r>
        <w:r>
          <w:fldChar w:fldCharType="begin"/>
        </w:r>
        <w:r>
          <w:instrText xml:space="preserve"> PAGEREF _Toc25404 \h </w:instrText>
        </w:r>
        <w:r>
          <w:fldChar w:fldCharType="separate"/>
        </w:r>
        <w:r>
          <w:t>6</w:t>
        </w:r>
        <w:r>
          <w:fldChar w:fldCharType="end"/>
        </w:r>
      </w:hyperlink>
    </w:p>
    <w:p>
      <w:pPr>
        <w:pStyle w:val="TOC2"/>
        <w:tabs>
          <w:tab w:val="right" w:leader="dot" w:pos="8306"/>
        </w:tabs>
      </w:pPr>
      <w:hyperlink w:anchor="_Toc29186" w:history="1">
        <w:r>
          <w:rPr>
            <w:rFonts w:ascii="仿宋" w:eastAsia="仿宋" w:hAnsi="仿宋" w:cs="仿宋" w:hint="eastAsia"/>
            <w:lang w:eastAsia="zh-CN"/>
          </w:rPr>
          <w:t>(二)、文档发布与分发</w:t>
        </w:r>
        <w:r>
          <w:tab/>
        </w:r>
        <w:r>
          <w:fldChar w:fldCharType="begin"/>
        </w:r>
        <w:r>
          <w:instrText xml:space="preserve"> PAGEREF _Toc29186 \h </w:instrText>
        </w:r>
        <w:r>
          <w:fldChar w:fldCharType="separate"/>
        </w:r>
        <w:r>
          <w:t>7</w:t>
        </w:r>
        <w:r>
          <w:fldChar w:fldCharType="end"/>
        </w:r>
      </w:hyperlink>
    </w:p>
    <w:p>
      <w:pPr>
        <w:pStyle w:val="TOC2"/>
        <w:tabs>
          <w:tab w:val="right" w:leader="dot" w:pos="8306"/>
        </w:tabs>
      </w:pPr>
      <w:hyperlink w:anchor="_Toc4435" w:history="1">
        <w:r>
          <w:rPr>
            <w:rFonts w:ascii="仿宋" w:eastAsia="仿宋" w:hAnsi="仿宋" w:cs="仿宋" w:hint="eastAsia"/>
            <w:lang w:eastAsia="zh-CN"/>
          </w:rPr>
          <w:t>(三)、文档存档与归档</w:t>
        </w:r>
        <w:r>
          <w:tab/>
        </w:r>
        <w:r>
          <w:fldChar w:fldCharType="begin"/>
        </w:r>
        <w:r>
          <w:instrText xml:space="preserve"> PAGEREF _Toc4435 \h </w:instrText>
        </w:r>
        <w:r>
          <w:fldChar w:fldCharType="separate"/>
        </w:r>
        <w:r>
          <w:t>8</w:t>
        </w:r>
        <w:r>
          <w:fldChar w:fldCharType="end"/>
        </w:r>
      </w:hyperlink>
    </w:p>
    <w:p>
      <w:pPr>
        <w:pStyle w:val="TOC1"/>
        <w:tabs>
          <w:tab w:val="right" w:leader="dot" w:pos="8306"/>
        </w:tabs>
      </w:pPr>
      <w:hyperlink w:anchor="_Toc3299" w:history="1">
        <w:r>
          <w:rPr>
            <w:rFonts w:ascii="仿宋" w:eastAsia="仿宋" w:hAnsi="仿宋" w:cs="仿宋" w:hint="eastAsia"/>
            <w:lang w:eastAsia="zh-CN"/>
          </w:rPr>
          <w:t>三、工艺说明</w:t>
        </w:r>
        <w:r>
          <w:tab/>
        </w:r>
        <w:r>
          <w:fldChar w:fldCharType="begin"/>
        </w:r>
        <w:r>
          <w:instrText xml:space="preserve"> PAGEREF _Toc3299 \h </w:instrText>
        </w:r>
        <w:r>
          <w:fldChar w:fldCharType="separate"/>
        </w:r>
        <w:r>
          <w:t>9</w:t>
        </w:r>
        <w:r>
          <w:fldChar w:fldCharType="end"/>
        </w:r>
      </w:hyperlink>
    </w:p>
    <w:p>
      <w:pPr>
        <w:pStyle w:val="TOC2"/>
        <w:tabs>
          <w:tab w:val="right" w:leader="dot" w:pos="8306"/>
        </w:tabs>
      </w:pPr>
      <w:hyperlink w:anchor="_Toc6233" w:history="1">
        <w:r>
          <w:rPr>
            <w:rFonts w:ascii="仿宋" w:eastAsia="仿宋" w:hAnsi="仿宋" w:cs="仿宋" w:hint="eastAsia"/>
            <w:lang w:eastAsia="zh-CN"/>
          </w:rPr>
          <w:t>(一)、技术管理特点</w:t>
        </w:r>
        <w:r>
          <w:tab/>
        </w:r>
        <w:r>
          <w:fldChar w:fldCharType="begin"/>
        </w:r>
        <w:r>
          <w:instrText xml:space="preserve"> PAGEREF _Toc6233 \h </w:instrText>
        </w:r>
        <w:r>
          <w:fldChar w:fldCharType="separate"/>
        </w:r>
        <w:r>
          <w:t>9</w:t>
        </w:r>
        <w:r>
          <w:fldChar w:fldCharType="end"/>
        </w:r>
      </w:hyperlink>
    </w:p>
    <w:p>
      <w:pPr>
        <w:pStyle w:val="TOC2"/>
        <w:tabs>
          <w:tab w:val="right" w:leader="dot" w:pos="8306"/>
        </w:tabs>
      </w:pPr>
      <w:hyperlink w:anchor="_Toc7026" w:history="1">
        <w:r>
          <w:rPr>
            <w:rFonts w:ascii="仿宋" w:eastAsia="仿宋" w:hAnsi="仿宋" w:cs="仿宋" w:hint="eastAsia"/>
            <w:lang w:eastAsia="zh-CN"/>
          </w:rPr>
          <w:t>(二)、辊压机项目工艺技术设计方案</w:t>
        </w:r>
        <w:r>
          <w:tab/>
        </w:r>
        <w:r>
          <w:fldChar w:fldCharType="begin"/>
        </w:r>
        <w:r>
          <w:instrText xml:space="preserve"> PAGEREF _Toc7026 \h </w:instrText>
        </w:r>
        <w:r>
          <w:fldChar w:fldCharType="separate"/>
        </w:r>
        <w:r>
          <w:t>10</w:t>
        </w:r>
        <w:r>
          <w:fldChar w:fldCharType="end"/>
        </w:r>
      </w:hyperlink>
    </w:p>
    <w:p>
      <w:pPr>
        <w:pStyle w:val="TOC2"/>
        <w:tabs>
          <w:tab w:val="right" w:leader="dot" w:pos="8306"/>
        </w:tabs>
      </w:pPr>
      <w:hyperlink w:anchor="_Toc487" w:history="1">
        <w:r>
          <w:rPr>
            <w:rFonts w:ascii="仿宋" w:eastAsia="仿宋" w:hAnsi="仿宋" w:cs="仿宋" w:hint="eastAsia"/>
            <w:lang w:eastAsia="zh-CN"/>
          </w:rPr>
          <w:t>(三)、设备选型方案</w:t>
        </w:r>
        <w:r>
          <w:tab/>
        </w:r>
        <w:r>
          <w:fldChar w:fldCharType="begin"/>
        </w:r>
        <w:r>
          <w:instrText xml:space="preserve"> PAGEREF _Toc487 \h </w:instrText>
        </w:r>
        <w:r>
          <w:fldChar w:fldCharType="separate"/>
        </w:r>
        <w:r>
          <w:t>12</w:t>
        </w:r>
        <w:r>
          <w:fldChar w:fldCharType="end"/>
        </w:r>
      </w:hyperlink>
    </w:p>
    <w:p>
      <w:pPr>
        <w:pStyle w:val="TOC1"/>
        <w:tabs>
          <w:tab w:val="right" w:leader="dot" w:pos="8306"/>
        </w:tabs>
      </w:pPr>
      <w:hyperlink w:anchor="_Toc7861" w:history="1">
        <w:r>
          <w:rPr>
            <w:rFonts w:ascii="仿宋" w:eastAsia="仿宋" w:hAnsi="仿宋" w:cs="仿宋" w:hint="eastAsia"/>
            <w:lang w:eastAsia="zh-CN"/>
          </w:rPr>
          <w:t>四、辊压机项目建设单位说明</w:t>
        </w:r>
        <w:r>
          <w:tab/>
        </w:r>
        <w:r>
          <w:fldChar w:fldCharType="begin"/>
        </w:r>
        <w:r>
          <w:instrText xml:space="preserve"> PAGEREF _Toc7861 \h </w:instrText>
        </w:r>
        <w:r>
          <w:fldChar w:fldCharType="separate"/>
        </w:r>
        <w:r>
          <w:t>13</w:t>
        </w:r>
        <w:r>
          <w:fldChar w:fldCharType="end"/>
        </w:r>
      </w:hyperlink>
    </w:p>
    <w:p>
      <w:pPr>
        <w:pStyle w:val="TOC2"/>
        <w:tabs>
          <w:tab w:val="right" w:leader="dot" w:pos="8306"/>
        </w:tabs>
      </w:pPr>
      <w:hyperlink w:anchor="_Toc14710" w:history="1">
        <w:r>
          <w:rPr>
            <w:rFonts w:ascii="仿宋" w:eastAsia="仿宋" w:hAnsi="仿宋" w:cs="仿宋" w:hint="eastAsia"/>
            <w:lang w:eastAsia="zh-CN"/>
          </w:rPr>
          <w:t>(一)、辊压机项目承办单位基本情况</w:t>
        </w:r>
        <w:r>
          <w:tab/>
        </w:r>
        <w:r>
          <w:fldChar w:fldCharType="begin"/>
        </w:r>
        <w:r>
          <w:instrText xml:space="preserve"> PAGEREF _Toc14710 \h </w:instrText>
        </w:r>
        <w:r>
          <w:fldChar w:fldCharType="separate"/>
        </w:r>
        <w:r>
          <w:t>13</w:t>
        </w:r>
        <w:r>
          <w:fldChar w:fldCharType="end"/>
        </w:r>
      </w:hyperlink>
    </w:p>
    <w:p>
      <w:pPr>
        <w:pStyle w:val="TOC2"/>
        <w:tabs>
          <w:tab w:val="right" w:leader="dot" w:pos="8306"/>
        </w:tabs>
      </w:pPr>
      <w:hyperlink w:anchor="_Toc12455" w:history="1">
        <w:r>
          <w:rPr>
            <w:rFonts w:ascii="仿宋" w:eastAsia="仿宋" w:hAnsi="仿宋" w:cs="仿宋" w:hint="eastAsia"/>
            <w:lang w:eastAsia="zh-CN"/>
          </w:rPr>
          <w:t>(二)、公司经济效益分析</w:t>
        </w:r>
        <w:r>
          <w:tab/>
        </w:r>
        <w:r>
          <w:fldChar w:fldCharType="begin"/>
        </w:r>
        <w:r>
          <w:instrText xml:space="preserve"> PAGEREF _Toc12455 \h </w:instrText>
        </w:r>
        <w:r>
          <w:fldChar w:fldCharType="separate"/>
        </w:r>
        <w:r>
          <w:t>14</w:t>
        </w:r>
        <w:r>
          <w:fldChar w:fldCharType="end"/>
        </w:r>
      </w:hyperlink>
    </w:p>
    <w:p>
      <w:pPr>
        <w:pStyle w:val="TOC1"/>
        <w:tabs>
          <w:tab w:val="right" w:leader="dot" w:pos="8306"/>
        </w:tabs>
      </w:pPr>
      <w:hyperlink w:anchor="_Toc25581" w:history="1">
        <w:r>
          <w:rPr>
            <w:rFonts w:ascii="仿宋" w:eastAsia="仿宋" w:hAnsi="仿宋" w:cs="仿宋" w:hint="eastAsia"/>
            <w:lang w:eastAsia="zh-CN"/>
          </w:rPr>
          <w:t>五、辊压机项目选址可行性分析</w:t>
        </w:r>
        <w:r>
          <w:tab/>
        </w:r>
        <w:r>
          <w:fldChar w:fldCharType="begin"/>
        </w:r>
        <w:r>
          <w:instrText xml:space="preserve"> PAGEREF _Toc25581 \h </w:instrText>
        </w:r>
        <w:r>
          <w:fldChar w:fldCharType="separate"/>
        </w:r>
        <w:r>
          <w:t>15</w:t>
        </w:r>
        <w:r>
          <w:fldChar w:fldCharType="end"/>
        </w:r>
      </w:hyperlink>
    </w:p>
    <w:p>
      <w:pPr>
        <w:pStyle w:val="TOC2"/>
        <w:tabs>
          <w:tab w:val="right" w:leader="dot" w:pos="8306"/>
        </w:tabs>
      </w:pPr>
      <w:hyperlink w:anchor="_Toc29182" w:history="1">
        <w:r>
          <w:rPr>
            <w:rFonts w:ascii="仿宋" w:eastAsia="仿宋" w:hAnsi="仿宋" w:cs="仿宋" w:hint="eastAsia"/>
            <w:lang w:eastAsia="zh-CN"/>
          </w:rPr>
          <w:t>(一)、辊压机项目选址</w:t>
        </w:r>
        <w:r>
          <w:tab/>
        </w:r>
        <w:r>
          <w:fldChar w:fldCharType="begin"/>
        </w:r>
        <w:r>
          <w:instrText xml:space="preserve"> PAGEREF _Toc29182 \h </w:instrText>
        </w:r>
        <w:r>
          <w:fldChar w:fldCharType="separate"/>
        </w:r>
        <w:r>
          <w:t>15</w:t>
        </w:r>
        <w:r>
          <w:fldChar w:fldCharType="end"/>
        </w:r>
      </w:hyperlink>
    </w:p>
    <w:p>
      <w:pPr>
        <w:pStyle w:val="TOC2"/>
        <w:tabs>
          <w:tab w:val="right" w:leader="dot" w:pos="8306"/>
        </w:tabs>
      </w:pPr>
      <w:hyperlink w:anchor="_Toc14548" w:history="1">
        <w:r>
          <w:rPr>
            <w:rFonts w:ascii="仿宋" w:eastAsia="仿宋" w:hAnsi="仿宋" w:cs="仿宋" w:hint="eastAsia"/>
            <w:lang w:eastAsia="zh-CN"/>
          </w:rPr>
          <w:t>(二)、用地控制指标</w:t>
        </w:r>
        <w:r>
          <w:tab/>
        </w:r>
        <w:r>
          <w:fldChar w:fldCharType="begin"/>
        </w:r>
        <w:r>
          <w:instrText xml:space="preserve"> PAGEREF _Toc14548 \h </w:instrText>
        </w:r>
        <w:r>
          <w:fldChar w:fldCharType="separate"/>
        </w:r>
        <w:r>
          <w:t>15</w:t>
        </w:r>
        <w:r>
          <w:fldChar w:fldCharType="end"/>
        </w:r>
      </w:hyperlink>
    </w:p>
    <w:p>
      <w:pPr>
        <w:pStyle w:val="TOC2"/>
        <w:tabs>
          <w:tab w:val="right" w:leader="dot" w:pos="8306"/>
        </w:tabs>
      </w:pPr>
      <w:hyperlink w:anchor="_Toc5927" w:history="1">
        <w:r>
          <w:rPr>
            <w:rFonts w:ascii="仿宋" w:eastAsia="仿宋" w:hAnsi="仿宋" w:cs="仿宋" w:hint="eastAsia"/>
            <w:lang w:eastAsia="zh-CN"/>
          </w:rPr>
          <w:t>(三)、节约用地措施</w:t>
        </w:r>
        <w:r>
          <w:tab/>
        </w:r>
        <w:r>
          <w:fldChar w:fldCharType="begin"/>
        </w:r>
        <w:r>
          <w:instrText xml:space="preserve"> PAGEREF _Toc5927 \h </w:instrText>
        </w:r>
        <w:r>
          <w:fldChar w:fldCharType="separate"/>
        </w:r>
        <w:r>
          <w:t>17</w:t>
        </w:r>
        <w:r>
          <w:fldChar w:fldCharType="end"/>
        </w:r>
      </w:hyperlink>
    </w:p>
    <w:p>
      <w:pPr>
        <w:pStyle w:val="TOC2"/>
        <w:tabs>
          <w:tab w:val="right" w:leader="dot" w:pos="8306"/>
        </w:tabs>
      </w:pPr>
      <w:hyperlink w:anchor="_Toc4572" w:history="1">
        <w:r>
          <w:rPr>
            <w:rFonts w:ascii="仿宋" w:eastAsia="仿宋" w:hAnsi="仿宋" w:cs="仿宋" w:hint="eastAsia"/>
            <w:lang w:eastAsia="zh-CN"/>
          </w:rPr>
          <w:t>(四)、总图布置方案</w:t>
        </w:r>
        <w:r>
          <w:tab/>
        </w:r>
        <w:r>
          <w:fldChar w:fldCharType="begin"/>
        </w:r>
        <w:r>
          <w:instrText xml:space="preserve"> PAGEREF _Toc4572 \h </w:instrText>
        </w:r>
        <w:r>
          <w:fldChar w:fldCharType="separate"/>
        </w:r>
        <w:r>
          <w:t>18</w:t>
        </w:r>
        <w:r>
          <w:fldChar w:fldCharType="end"/>
        </w:r>
      </w:hyperlink>
    </w:p>
    <w:p>
      <w:pPr>
        <w:pStyle w:val="TOC2"/>
        <w:tabs>
          <w:tab w:val="right" w:leader="dot" w:pos="8306"/>
        </w:tabs>
      </w:pPr>
      <w:hyperlink w:anchor="_Toc5664" w:history="1">
        <w:r>
          <w:rPr>
            <w:rFonts w:ascii="仿宋" w:eastAsia="仿宋" w:hAnsi="仿宋" w:cs="仿宋" w:hint="eastAsia"/>
            <w:lang w:eastAsia="zh-CN"/>
          </w:rPr>
          <w:t>(五)、选址综合评价</w:t>
        </w:r>
        <w:r>
          <w:tab/>
        </w:r>
        <w:r>
          <w:fldChar w:fldCharType="begin"/>
        </w:r>
        <w:r>
          <w:instrText xml:space="preserve"> PAGEREF _Toc5664 \h </w:instrText>
        </w:r>
        <w:r>
          <w:fldChar w:fldCharType="separate"/>
        </w:r>
        <w:r>
          <w:t>19</w:t>
        </w:r>
        <w:r>
          <w:fldChar w:fldCharType="end"/>
        </w:r>
      </w:hyperlink>
    </w:p>
    <w:p>
      <w:pPr>
        <w:pStyle w:val="TOC1"/>
        <w:tabs>
          <w:tab w:val="right" w:leader="dot" w:pos="8306"/>
        </w:tabs>
      </w:pPr>
      <w:hyperlink w:anchor="_Toc19417" w:history="1">
        <w:r>
          <w:rPr>
            <w:rFonts w:ascii="仿宋" w:eastAsia="仿宋" w:hAnsi="仿宋" w:cs="仿宋" w:hint="eastAsia"/>
            <w:lang w:eastAsia="zh-CN"/>
          </w:rPr>
          <w:t>六、辊压机项目概论</w:t>
        </w:r>
        <w:r>
          <w:tab/>
        </w:r>
        <w:r>
          <w:fldChar w:fldCharType="begin"/>
        </w:r>
        <w:r>
          <w:instrText xml:space="preserve"> PAGEREF _Toc19417 \h </w:instrText>
        </w:r>
        <w:r>
          <w:fldChar w:fldCharType="separate"/>
        </w:r>
        <w:r>
          <w:t>20</w:t>
        </w:r>
        <w:r>
          <w:fldChar w:fldCharType="end"/>
        </w:r>
      </w:hyperlink>
    </w:p>
    <w:p>
      <w:pPr>
        <w:pStyle w:val="TOC2"/>
        <w:tabs>
          <w:tab w:val="right" w:leader="dot" w:pos="8306"/>
        </w:tabs>
      </w:pPr>
      <w:hyperlink w:anchor="_Toc17427" w:history="1">
        <w:r>
          <w:rPr>
            <w:rFonts w:ascii="仿宋" w:eastAsia="仿宋" w:hAnsi="仿宋" w:cs="仿宋" w:hint="eastAsia"/>
            <w:lang w:eastAsia="zh-CN"/>
          </w:rPr>
          <w:t>(一)、辊压机项目概况</w:t>
        </w:r>
        <w:r>
          <w:tab/>
        </w:r>
        <w:r>
          <w:fldChar w:fldCharType="begin"/>
        </w:r>
        <w:r>
          <w:instrText xml:space="preserve"> PAGEREF _Toc17427 \h </w:instrText>
        </w:r>
        <w:r>
          <w:fldChar w:fldCharType="separate"/>
        </w:r>
        <w:r>
          <w:t>20</w:t>
        </w:r>
        <w:r>
          <w:fldChar w:fldCharType="end"/>
        </w:r>
      </w:hyperlink>
    </w:p>
    <w:p>
      <w:pPr>
        <w:pStyle w:val="TOC2"/>
        <w:tabs>
          <w:tab w:val="right" w:leader="dot" w:pos="8306"/>
        </w:tabs>
      </w:pPr>
      <w:hyperlink w:anchor="_Toc11364" w:history="1">
        <w:r>
          <w:rPr>
            <w:rFonts w:ascii="仿宋" w:eastAsia="仿宋" w:hAnsi="仿宋" w:cs="仿宋" w:hint="eastAsia"/>
            <w:lang w:eastAsia="zh-CN"/>
          </w:rPr>
          <w:t>(二)、辊压机项目目标</w:t>
        </w:r>
        <w:r>
          <w:tab/>
        </w:r>
        <w:r>
          <w:fldChar w:fldCharType="begin"/>
        </w:r>
        <w:r>
          <w:instrText xml:space="preserve"> PAGEREF _Toc11364 \h </w:instrText>
        </w:r>
        <w:r>
          <w:fldChar w:fldCharType="separate"/>
        </w:r>
        <w:r>
          <w:t>22</w:t>
        </w:r>
        <w:r>
          <w:fldChar w:fldCharType="end"/>
        </w:r>
      </w:hyperlink>
    </w:p>
    <w:p>
      <w:pPr>
        <w:pStyle w:val="TOC2"/>
        <w:tabs>
          <w:tab w:val="right" w:leader="dot" w:pos="8306"/>
        </w:tabs>
      </w:pPr>
      <w:hyperlink w:anchor="_Toc26851" w:history="1">
        <w:r>
          <w:rPr>
            <w:rFonts w:ascii="仿宋" w:eastAsia="仿宋" w:hAnsi="仿宋" w:cs="仿宋" w:hint="eastAsia"/>
            <w:lang w:eastAsia="zh-CN"/>
          </w:rPr>
          <w:t>(三)、辊压机项目提出的理由</w:t>
        </w:r>
        <w:r>
          <w:tab/>
        </w:r>
        <w:r>
          <w:fldChar w:fldCharType="begin"/>
        </w:r>
        <w:r>
          <w:instrText xml:space="preserve"> PAGEREF _Toc26851 \h </w:instrText>
        </w:r>
        <w:r>
          <w:fldChar w:fldCharType="separate"/>
        </w:r>
        <w:r>
          <w:t>23</w:t>
        </w:r>
        <w:r>
          <w:fldChar w:fldCharType="end"/>
        </w:r>
      </w:hyperlink>
    </w:p>
    <w:p>
      <w:pPr>
        <w:pStyle w:val="TOC2"/>
        <w:tabs>
          <w:tab w:val="right" w:leader="dot" w:pos="8306"/>
        </w:tabs>
      </w:pPr>
      <w:hyperlink w:anchor="_Toc22976" w:history="1">
        <w:r>
          <w:rPr>
            <w:rFonts w:ascii="仿宋" w:eastAsia="仿宋" w:hAnsi="仿宋" w:cs="仿宋" w:hint="eastAsia"/>
            <w:lang w:eastAsia="zh-CN"/>
          </w:rPr>
          <w:t>(四)、辊压机项目意义</w:t>
        </w:r>
        <w:r>
          <w:tab/>
        </w:r>
        <w:r>
          <w:fldChar w:fldCharType="begin"/>
        </w:r>
        <w:r>
          <w:instrText xml:space="preserve"> PAGEREF _Toc22976 \h </w:instrText>
        </w:r>
        <w:r>
          <w:fldChar w:fldCharType="separate"/>
        </w:r>
        <w:r>
          <w:t>24</w:t>
        </w:r>
        <w:r>
          <w:fldChar w:fldCharType="end"/>
        </w:r>
      </w:hyperlink>
    </w:p>
    <w:p>
      <w:pPr>
        <w:pStyle w:val="TOC2"/>
        <w:tabs>
          <w:tab w:val="right" w:leader="dot" w:pos="8306"/>
        </w:tabs>
      </w:pPr>
      <w:hyperlink w:anchor="_Toc16394" w:history="1">
        <w:r>
          <w:rPr>
            <w:rFonts w:ascii="仿宋" w:eastAsia="仿宋" w:hAnsi="仿宋" w:cs="仿宋" w:hint="eastAsia"/>
            <w:lang w:eastAsia="zh-CN"/>
          </w:rPr>
          <w:t>(五)、辊压机项目背景</w:t>
        </w:r>
        <w:r>
          <w:tab/>
        </w:r>
        <w:r>
          <w:fldChar w:fldCharType="begin"/>
        </w:r>
        <w:r>
          <w:instrText xml:space="preserve"> PAGEREF _Toc16394 \h </w:instrText>
        </w:r>
        <w:r>
          <w:fldChar w:fldCharType="separate"/>
        </w:r>
        <w:r>
          <w:t>25</w:t>
        </w:r>
        <w:r>
          <w:fldChar w:fldCharType="end"/>
        </w:r>
      </w:hyperlink>
    </w:p>
    <w:p>
      <w:pPr>
        <w:pStyle w:val="TOC1"/>
        <w:tabs>
          <w:tab w:val="right" w:leader="dot" w:pos="8306"/>
        </w:tabs>
      </w:pPr>
      <w:hyperlink w:anchor="_Toc7866" w:history="1">
        <w:r>
          <w:rPr>
            <w:rFonts w:ascii="仿宋" w:eastAsia="仿宋" w:hAnsi="仿宋" w:cs="仿宋" w:hint="eastAsia"/>
            <w:lang w:eastAsia="zh-CN"/>
          </w:rPr>
          <w:t>七、辊压机项目经营效益</w:t>
        </w:r>
        <w:r>
          <w:tab/>
        </w:r>
        <w:r>
          <w:fldChar w:fldCharType="begin"/>
        </w:r>
        <w:r>
          <w:instrText xml:space="preserve"> PAGEREF _Toc7866 \h </w:instrText>
        </w:r>
        <w:r>
          <w:fldChar w:fldCharType="separate"/>
        </w:r>
        <w:r>
          <w:t>26</w:t>
        </w:r>
        <w:r>
          <w:fldChar w:fldCharType="end"/>
        </w:r>
      </w:hyperlink>
    </w:p>
    <w:p>
      <w:pPr>
        <w:pStyle w:val="TOC2"/>
        <w:tabs>
          <w:tab w:val="right" w:leader="dot" w:pos="8306"/>
        </w:tabs>
      </w:pPr>
      <w:hyperlink w:anchor="_Toc22901" w:history="1">
        <w:r>
          <w:rPr>
            <w:rFonts w:ascii="仿宋" w:eastAsia="仿宋" w:hAnsi="仿宋" w:cs="仿宋" w:hint="eastAsia"/>
            <w:lang w:eastAsia="zh-CN"/>
          </w:rPr>
          <w:t>(一)、经济评价财务测算</w:t>
        </w:r>
        <w:r>
          <w:tab/>
        </w:r>
        <w:r>
          <w:fldChar w:fldCharType="begin"/>
        </w:r>
        <w:r>
          <w:instrText xml:space="preserve"> PAGEREF _Toc22901 \h </w:instrText>
        </w:r>
        <w:r>
          <w:fldChar w:fldCharType="separate"/>
        </w:r>
        <w:r>
          <w:t>26</w:t>
        </w:r>
        <w:r>
          <w:fldChar w:fldCharType="end"/>
        </w:r>
      </w:hyperlink>
    </w:p>
    <w:p>
      <w:pPr>
        <w:pStyle w:val="TOC2"/>
        <w:tabs>
          <w:tab w:val="right" w:leader="dot" w:pos="8306"/>
        </w:tabs>
      </w:pPr>
      <w:hyperlink w:anchor="_Toc17040" w:history="1">
        <w:r>
          <w:rPr>
            <w:rFonts w:ascii="仿宋" w:eastAsia="仿宋" w:hAnsi="仿宋" w:cs="仿宋" w:hint="eastAsia"/>
            <w:lang w:eastAsia="zh-CN"/>
          </w:rPr>
          <w:t>(二)、辊压机项目盈利能力分析</w:t>
        </w:r>
        <w:r>
          <w:tab/>
        </w:r>
        <w:r>
          <w:fldChar w:fldCharType="begin"/>
        </w:r>
        <w:r>
          <w:instrText xml:space="preserve"> PAGEREF _Toc17040 \h </w:instrText>
        </w:r>
        <w:r>
          <w:fldChar w:fldCharType="separate"/>
        </w:r>
        <w:r>
          <w:t>27</w:t>
        </w:r>
        <w:r>
          <w:fldChar w:fldCharType="end"/>
        </w:r>
      </w:hyperlink>
    </w:p>
    <w:p>
      <w:pPr>
        <w:pStyle w:val="TOC1"/>
        <w:tabs>
          <w:tab w:val="right" w:leader="dot" w:pos="8306"/>
        </w:tabs>
      </w:pPr>
      <w:hyperlink w:anchor="_Toc8778" w:history="1">
        <w:r>
          <w:rPr>
            <w:rFonts w:ascii="仿宋" w:eastAsia="仿宋" w:hAnsi="仿宋" w:cs="仿宋" w:hint="eastAsia"/>
            <w:lang w:eastAsia="zh-CN"/>
          </w:rPr>
          <w:t>八、辊压机项目风险管理</w:t>
        </w:r>
        <w:r>
          <w:tab/>
        </w:r>
        <w:r>
          <w:fldChar w:fldCharType="begin"/>
        </w:r>
        <w:r>
          <w:instrText xml:space="preserve"> PAGEREF _Toc8778 \h </w:instrText>
        </w:r>
        <w:r>
          <w:fldChar w:fldCharType="separate"/>
        </w:r>
        <w:r>
          <w:t>28</w:t>
        </w:r>
        <w:r>
          <w:fldChar w:fldCharType="end"/>
        </w:r>
      </w:hyperlink>
    </w:p>
    <w:p>
      <w:pPr>
        <w:pStyle w:val="TOC2"/>
        <w:tabs>
          <w:tab w:val="right" w:leader="dot" w:pos="8306"/>
        </w:tabs>
      </w:pPr>
      <w:hyperlink w:anchor="_Toc15664" w:history="1">
        <w:r>
          <w:rPr>
            <w:rFonts w:ascii="仿宋" w:eastAsia="仿宋" w:hAnsi="仿宋" w:cs="仿宋" w:hint="eastAsia"/>
            <w:lang w:eastAsia="zh-CN"/>
          </w:rPr>
          <w:t>(一)、风险识别与评估</w:t>
        </w:r>
        <w:r>
          <w:tab/>
        </w:r>
        <w:r>
          <w:fldChar w:fldCharType="begin"/>
        </w:r>
        <w:r>
          <w:instrText xml:space="preserve"> PAGEREF _Toc15664 \h </w:instrText>
        </w:r>
        <w:r>
          <w:fldChar w:fldCharType="separate"/>
        </w:r>
        <w:r>
          <w:t>28</w:t>
        </w:r>
        <w:r>
          <w:fldChar w:fldCharType="end"/>
        </w:r>
      </w:hyperlink>
    </w:p>
    <w:p>
      <w:pPr>
        <w:pStyle w:val="TOC2"/>
        <w:tabs>
          <w:tab w:val="right" w:leader="dot" w:pos="8306"/>
        </w:tabs>
      </w:pPr>
      <w:hyperlink w:anchor="_Toc23728" w:history="1">
        <w:r>
          <w:rPr>
            <w:rFonts w:ascii="仿宋" w:eastAsia="仿宋" w:hAnsi="仿宋" w:cs="仿宋" w:hint="eastAsia"/>
            <w:lang w:eastAsia="zh-CN"/>
          </w:rPr>
          <w:t>(二)、风险应对策略</w:t>
        </w:r>
        <w:r>
          <w:tab/>
        </w:r>
        <w:r>
          <w:fldChar w:fldCharType="begin"/>
        </w:r>
        <w:r>
          <w:instrText xml:space="preserve"> PAGEREF _Toc23728 \h </w:instrText>
        </w:r>
        <w:r>
          <w:fldChar w:fldCharType="separate"/>
        </w:r>
        <w:r>
          <w:t>29</w:t>
        </w:r>
        <w:r>
          <w:fldChar w:fldCharType="end"/>
        </w:r>
      </w:hyperlink>
    </w:p>
    <w:p>
      <w:pPr>
        <w:pStyle w:val="TOC2"/>
        <w:tabs>
          <w:tab w:val="right" w:leader="dot" w:pos="8306"/>
        </w:tabs>
      </w:pPr>
      <w:hyperlink w:anchor="_Toc4682" w:history="1">
        <w:r>
          <w:rPr>
            <w:rFonts w:ascii="仿宋" w:eastAsia="仿宋" w:hAnsi="仿宋" w:cs="仿宋" w:hint="eastAsia"/>
            <w:lang w:eastAsia="zh-CN"/>
          </w:rPr>
          <w:t>(三)、风险监控与控制</w:t>
        </w:r>
        <w:r>
          <w:tab/>
        </w:r>
        <w:r>
          <w:fldChar w:fldCharType="begin"/>
        </w:r>
        <w:r>
          <w:instrText xml:space="preserve"> PAGEREF _Toc4682 \h </w:instrText>
        </w:r>
        <w:r>
          <w:fldChar w:fldCharType="separate"/>
        </w:r>
        <w:r>
          <w:t>31</w:t>
        </w:r>
        <w:r>
          <w:fldChar w:fldCharType="end"/>
        </w:r>
      </w:hyperlink>
    </w:p>
    <w:p>
      <w:pPr>
        <w:pStyle w:val="TOC1"/>
        <w:tabs>
          <w:tab w:val="right" w:leader="dot" w:pos="8306"/>
        </w:tabs>
      </w:pPr>
      <w:hyperlink w:anchor="_Toc18200" w:history="1">
        <w:r>
          <w:rPr>
            <w:rFonts w:ascii="仿宋" w:eastAsia="仿宋" w:hAnsi="仿宋" w:cs="仿宋" w:hint="eastAsia"/>
            <w:lang w:eastAsia="zh-CN"/>
          </w:rPr>
          <w:t>九、辊压机项目创新与研发</w:t>
        </w:r>
        <w:r>
          <w:tab/>
        </w:r>
        <w:r>
          <w:fldChar w:fldCharType="begin"/>
        </w:r>
        <w:r>
          <w:instrText xml:space="preserve"> PAGEREF _Toc18200 \h </w:instrText>
        </w:r>
        <w:r>
          <w:fldChar w:fldCharType="separate"/>
        </w:r>
        <w:r>
          <w:t>32</w:t>
        </w:r>
        <w:r>
          <w:fldChar w:fldCharType="end"/>
        </w:r>
      </w:hyperlink>
    </w:p>
    <w:p>
      <w:pPr>
        <w:pStyle w:val="TOC2"/>
        <w:tabs>
          <w:tab w:val="right" w:leader="dot" w:pos="8306"/>
        </w:tabs>
      </w:pPr>
      <w:hyperlink w:anchor="_Toc12808" w:history="1">
        <w:r>
          <w:rPr>
            <w:rFonts w:ascii="仿宋" w:eastAsia="仿宋" w:hAnsi="仿宋" w:cs="仿宋" w:hint="eastAsia"/>
            <w:lang w:eastAsia="zh-CN"/>
          </w:rPr>
          <w:t>(一)、创新策略与方向</w:t>
        </w:r>
        <w:r>
          <w:tab/>
        </w:r>
        <w:r>
          <w:fldChar w:fldCharType="begin"/>
        </w:r>
        <w:r>
          <w:instrText xml:space="preserve"> PAGEREF _Toc12808 \h </w:instrText>
        </w:r>
        <w:r>
          <w:fldChar w:fldCharType="separate"/>
        </w:r>
        <w:r>
          <w:t>32</w:t>
        </w:r>
        <w:r>
          <w:fldChar w:fldCharType="end"/>
        </w:r>
      </w:hyperlink>
    </w:p>
    <w:p>
      <w:pPr>
        <w:pStyle w:val="TOC2"/>
        <w:tabs>
          <w:tab w:val="right" w:leader="dot" w:pos="8306"/>
        </w:tabs>
      </w:pPr>
      <w:hyperlink w:anchor="_Toc30364" w:history="1">
        <w:r>
          <w:rPr>
            <w:rFonts w:ascii="仿宋" w:eastAsia="仿宋" w:hAnsi="仿宋" w:cs="仿宋" w:hint="eastAsia"/>
            <w:lang w:eastAsia="zh-CN"/>
          </w:rPr>
          <w:t>(二)、研发规划与投入</w:t>
        </w:r>
        <w:r>
          <w:tab/>
        </w:r>
        <w:r>
          <w:fldChar w:fldCharType="begin"/>
        </w:r>
        <w:r>
          <w:instrText xml:space="preserve"> PAGEREF _Toc30364 \h </w:instrText>
        </w:r>
        <w:r>
          <w:fldChar w:fldCharType="separate"/>
        </w:r>
        <w:r>
          <w:t>34</w:t>
        </w:r>
        <w:r>
          <w:fldChar w:fldCharType="end"/>
        </w:r>
      </w:hyperlink>
    </w:p>
    <w:p>
      <w:pPr>
        <w:pStyle w:val="TOC1"/>
        <w:tabs>
          <w:tab w:val="right" w:leader="dot" w:pos="8306"/>
        </w:tabs>
      </w:pPr>
      <w:hyperlink w:anchor="_Toc29799" w:history="1">
        <w:r>
          <w:rPr>
            <w:rFonts w:ascii="仿宋" w:eastAsia="仿宋" w:hAnsi="仿宋" w:cs="仿宋" w:hint="eastAsia"/>
            <w:lang w:eastAsia="zh-CN"/>
          </w:rPr>
          <w:t>十、辊压机项目投资规划</w:t>
        </w:r>
        <w:r>
          <w:tab/>
        </w:r>
        <w:r>
          <w:fldChar w:fldCharType="begin"/>
        </w:r>
        <w:r>
          <w:instrText xml:space="preserve"> PAGEREF _Toc29799 \h </w:instrText>
        </w:r>
        <w:r>
          <w:fldChar w:fldCharType="separate"/>
        </w:r>
        <w:r>
          <w:t>35</w:t>
        </w:r>
        <w:r>
          <w:fldChar w:fldCharType="end"/>
        </w:r>
      </w:hyperlink>
    </w:p>
    <w:p>
      <w:pPr>
        <w:pStyle w:val="TOC2"/>
        <w:tabs>
          <w:tab w:val="right" w:leader="dot" w:pos="8306"/>
        </w:tabs>
      </w:pPr>
      <w:hyperlink w:anchor="_Toc17763" w:history="1">
        <w:r>
          <w:rPr>
            <w:rFonts w:ascii="仿宋" w:eastAsia="仿宋" w:hAnsi="仿宋" w:cs="仿宋" w:hint="eastAsia"/>
            <w:lang w:eastAsia="zh-CN"/>
          </w:rPr>
          <w:t>(一)、辊压机项目总投资估算</w:t>
        </w:r>
        <w:r>
          <w:tab/>
        </w:r>
        <w:r>
          <w:fldChar w:fldCharType="begin"/>
        </w:r>
        <w:r>
          <w:instrText xml:space="preserve"> PAGEREF _Toc17763 \h </w:instrText>
        </w:r>
        <w:r>
          <w:fldChar w:fldCharType="separate"/>
        </w:r>
        <w:r>
          <w:t>35</w:t>
        </w:r>
        <w:r>
          <w:fldChar w:fldCharType="end"/>
        </w:r>
      </w:hyperlink>
    </w:p>
    <w:p>
      <w:pPr>
        <w:pStyle w:val="TOC2"/>
        <w:tabs>
          <w:tab w:val="right" w:leader="dot" w:pos="8306"/>
        </w:tabs>
      </w:pPr>
      <w:hyperlink w:anchor="_Toc11402" w:history="1">
        <w:r>
          <w:rPr>
            <w:rFonts w:ascii="仿宋" w:eastAsia="仿宋" w:hAnsi="仿宋" w:cs="仿宋" w:hint="eastAsia"/>
            <w:lang w:eastAsia="zh-CN"/>
          </w:rPr>
          <w:t>(二)、资金筹措</w:t>
        </w:r>
        <w:r>
          <w:tab/>
        </w:r>
        <w:r>
          <w:fldChar w:fldCharType="begin"/>
        </w:r>
        <w:r>
          <w:instrText xml:space="preserve"> PAGEREF _Toc11402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053" w:history="1">
        <w:r>
          <w:rPr>
            <w:rFonts w:ascii="仿宋" w:eastAsia="仿宋" w:hAnsi="仿宋" w:cs="仿宋" w:hint="eastAsia"/>
            <w:lang w:eastAsia="zh-CN"/>
          </w:rPr>
          <w:t>十一、辊压机项目财务管理</w:t>
        </w:r>
        <w:r>
          <w:tab/>
        </w:r>
        <w:r>
          <w:fldChar w:fldCharType="begin"/>
        </w:r>
        <w:r>
          <w:instrText xml:space="preserve"> PAGEREF _Toc32053 \h </w:instrText>
        </w:r>
        <w:r>
          <w:fldChar w:fldCharType="separate"/>
        </w:r>
        <w:r>
          <w:t>37</w:t>
        </w:r>
        <w:r>
          <w:fldChar w:fldCharType="end"/>
        </w:r>
      </w:hyperlink>
    </w:p>
    <w:p>
      <w:pPr>
        <w:pStyle w:val="TOC2"/>
        <w:tabs>
          <w:tab w:val="right" w:leader="dot" w:pos="8306"/>
        </w:tabs>
      </w:pPr>
      <w:hyperlink w:anchor="_Toc31617" w:history="1">
        <w:r>
          <w:rPr>
            <w:rFonts w:ascii="仿宋" w:eastAsia="仿宋" w:hAnsi="仿宋" w:cs="仿宋" w:hint="eastAsia"/>
            <w:lang w:eastAsia="zh-CN"/>
          </w:rPr>
          <w:t>(一)、资金需求大</w:t>
        </w:r>
        <w:r>
          <w:tab/>
        </w:r>
        <w:r>
          <w:fldChar w:fldCharType="begin"/>
        </w:r>
        <w:r>
          <w:instrText xml:space="preserve"> PAGEREF _Toc31617 \h </w:instrText>
        </w:r>
        <w:r>
          <w:fldChar w:fldCharType="separate"/>
        </w:r>
        <w:r>
          <w:t>37</w:t>
        </w:r>
        <w:r>
          <w:fldChar w:fldCharType="end"/>
        </w:r>
      </w:hyperlink>
    </w:p>
    <w:p>
      <w:pPr>
        <w:pStyle w:val="TOC2"/>
        <w:tabs>
          <w:tab w:val="right" w:leader="dot" w:pos="8306"/>
        </w:tabs>
      </w:pPr>
      <w:hyperlink w:anchor="_Toc26532" w:history="1">
        <w:r>
          <w:rPr>
            <w:rFonts w:ascii="仿宋" w:eastAsia="仿宋" w:hAnsi="仿宋" w:cs="仿宋" w:hint="eastAsia"/>
            <w:lang w:eastAsia="zh-CN"/>
          </w:rPr>
          <w:t>(二)、研发周期长</w:t>
        </w:r>
        <w:r>
          <w:tab/>
        </w:r>
        <w:r>
          <w:fldChar w:fldCharType="begin"/>
        </w:r>
        <w:r>
          <w:instrText xml:space="preserve"> PAGEREF _Toc26532 \h </w:instrText>
        </w:r>
        <w:r>
          <w:fldChar w:fldCharType="separate"/>
        </w:r>
        <w:r>
          <w:t>38</w:t>
        </w:r>
        <w:r>
          <w:fldChar w:fldCharType="end"/>
        </w:r>
      </w:hyperlink>
    </w:p>
    <w:p>
      <w:pPr>
        <w:pStyle w:val="TOC2"/>
        <w:tabs>
          <w:tab w:val="right" w:leader="dot" w:pos="8306"/>
        </w:tabs>
      </w:pPr>
      <w:hyperlink w:anchor="_Toc1620" w:history="1">
        <w:r>
          <w:rPr>
            <w:rFonts w:ascii="仿宋" w:eastAsia="仿宋" w:hAnsi="仿宋" w:cs="仿宋" w:hint="eastAsia"/>
            <w:lang w:eastAsia="zh-CN"/>
          </w:rPr>
          <w:t>(三)、市场风险大</w:t>
        </w:r>
        <w:r>
          <w:tab/>
        </w:r>
        <w:r>
          <w:fldChar w:fldCharType="begin"/>
        </w:r>
        <w:r>
          <w:instrText xml:space="preserve"> PAGEREF _Toc1620 \h </w:instrText>
        </w:r>
        <w:r>
          <w:fldChar w:fldCharType="separate"/>
        </w:r>
        <w:r>
          <w:t>40</w:t>
        </w:r>
        <w:r>
          <w:fldChar w:fldCharType="end"/>
        </w:r>
      </w:hyperlink>
    </w:p>
    <w:p>
      <w:pPr>
        <w:pStyle w:val="TOC2"/>
        <w:tabs>
          <w:tab w:val="right" w:leader="dot" w:pos="8306"/>
        </w:tabs>
      </w:pPr>
      <w:hyperlink w:anchor="_Toc30830" w:history="1">
        <w:r>
          <w:rPr>
            <w:rFonts w:ascii="仿宋" w:eastAsia="仿宋" w:hAnsi="仿宋" w:cs="仿宋" w:hint="eastAsia"/>
            <w:lang w:eastAsia="zh-CN"/>
          </w:rPr>
          <w:t>(四)、利润率高</w:t>
        </w:r>
        <w:r>
          <w:tab/>
        </w:r>
        <w:r>
          <w:fldChar w:fldCharType="begin"/>
        </w:r>
        <w:r>
          <w:instrText xml:space="preserve"> PAGEREF _Toc30830 \h </w:instrText>
        </w:r>
        <w:r>
          <w:fldChar w:fldCharType="separate"/>
        </w:r>
        <w:r>
          <w:t>42</w:t>
        </w:r>
        <w:r>
          <w:fldChar w:fldCharType="end"/>
        </w:r>
      </w:hyperlink>
    </w:p>
    <w:p>
      <w:pPr>
        <w:pStyle w:val="TOC1"/>
        <w:tabs>
          <w:tab w:val="right" w:leader="dot" w:pos="8306"/>
        </w:tabs>
      </w:pPr>
      <w:hyperlink w:anchor="_Toc4433" w:history="1">
        <w:r>
          <w:rPr>
            <w:rFonts w:ascii="仿宋" w:eastAsia="仿宋" w:hAnsi="仿宋" w:cs="仿宋" w:hint="eastAsia"/>
            <w:lang w:eastAsia="zh-CN"/>
          </w:rPr>
          <w:t>十二、辊压机项目人力资源管理</w:t>
        </w:r>
        <w:r>
          <w:tab/>
        </w:r>
        <w:r>
          <w:fldChar w:fldCharType="begin"/>
        </w:r>
        <w:r>
          <w:instrText xml:space="preserve"> PAGEREF _Toc4433 \h </w:instrText>
        </w:r>
        <w:r>
          <w:fldChar w:fldCharType="separate"/>
        </w:r>
        <w:r>
          <w:t>44</w:t>
        </w:r>
        <w:r>
          <w:fldChar w:fldCharType="end"/>
        </w:r>
      </w:hyperlink>
    </w:p>
    <w:p>
      <w:pPr>
        <w:pStyle w:val="TOC2"/>
        <w:tabs>
          <w:tab w:val="right" w:leader="dot" w:pos="8306"/>
        </w:tabs>
      </w:pPr>
      <w:hyperlink w:anchor="_Toc11272" w:history="1">
        <w:r>
          <w:rPr>
            <w:rFonts w:ascii="仿宋" w:eastAsia="仿宋" w:hAnsi="仿宋" w:cs="仿宋" w:hint="eastAsia"/>
            <w:lang w:eastAsia="zh-CN"/>
          </w:rPr>
          <w:t>(一)、建立健全的预算管理制度</w:t>
        </w:r>
        <w:r>
          <w:tab/>
        </w:r>
        <w:r>
          <w:fldChar w:fldCharType="begin"/>
        </w:r>
        <w:r>
          <w:instrText xml:space="preserve"> PAGEREF _Toc11272 \h </w:instrText>
        </w:r>
        <w:r>
          <w:fldChar w:fldCharType="separate"/>
        </w:r>
        <w:r>
          <w:t>44</w:t>
        </w:r>
        <w:r>
          <w:fldChar w:fldCharType="end"/>
        </w:r>
      </w:hyperlink>
    </w:p>
    <w:p>
      <w:pPr>
        <w:pStyle w:val="TOC2"/>
        <w:tabs>
          <w:tab w:val="right" w:leader="dot" w:pos="8306"/>
        </w:tabs>
      </w:pPr>
      <w:hyperlink w:anchor="_Toc21234" w:history="1">
        <w:r>
          <w:rPr>
            <w:rFonts w:ascii="仿宋" w:eastAsia="仿宋" w:hAnsi="仿宋" w:cs="仿宋" w:hint="eastAsia"/>
            <w:lang w:eastAsia="zh-CN"/>
          </w:rPr>
          <w:t>(二)、加强资金流动监控</w:t>
        </w:r>
        <w:r>
          <w:tab/>
        </w:r>
        <w:r>
          <w:fldChar w:fldCharType="begin"/>
        </w:r>
        <w:r>
          <w:instrText xml:space="preserve"> PAGEREF _Toc21234 \h </w:instrText>
        </w:r>
        <w:r>
          <w:fldChar w:fldCharType="separate"/>
        </w:r>
        <w:r>
          <w:t>46</w:t>
        </w:r>
        <w:r>
          <w:fldChar w:fldCharType="end"/>
        </w:r>
      </w:hyperlink>
    </w:p>
    <w:p>
      <w:pPr>
        <w:pStyle w:val="TOC2"/>
        <w:tabs>
          <w:tab w:val="right" w:leader="dot" w:pos="8306"/>
        </w:tabs>
      </w:pPr>
      <w:hyperlink w:anchor="_Toc17269" w:history="1">
        <w:r>
          <w:rPr>
            <w:rFonts w:ascii="仿宋" w:eastAsia="仿宋" w:hAnsi="仿宋" w:cs="仿宋" w:hint="eastAsia"/>
            <w:lang w:eastAsia="zh-CN"/>
          </w:rPr>
          <w:t>(三)、制定完善的风险控制机制</w:t>
        </w:r>
        <w:r>
          <w:tab/>
        </w:r>
        <w:r>
          <w:fldChar w:fldCharType="begin"/>
        </w:r>
        <w:r>
          <w:instrText xml:space="preserve"> PAGEREF _Toc17269 \h </w:instrText>
        </w:r>
        <w:r>
          <w:fldChar w:fldCharType="separate"/>
        </w:r>
        <w:r>
          <w:t>47</w:t>
        </w:r>
        <w:r>
          <w:fldChar w:fldCharType="end"/>
        </w:r>
      </w:hyperlink>
    </w:p>
    <w:p>
      <w:pPr>
        <w:pStyle w:val="TOC2"/>
        <w:tabs>
          <w:tab w:val="right" w:leader="dot" w:pos="8306"/>
        </w:tabs>
      </w:pPr>
      <w:hyperlink w:anchor="_Toc8921" w:history="1">
        <w:r>
          <w:rPr>
            <w:rFonts w:ascii="仿宋" w:eastAsia="仿宋" w:hAnsi="仿宋" w:cs="仿宋" w:hint="eastAsia"/>
            <w:lang w:eastAsia="zh-CN"/>
          </w:rPr>
          <w:t>(四)、优化成本管理</w:t>
        </w:r>
        <w:r>
          <w:tab/>
        </w:r>
        <w:r>
          <w:fldChar w:fldCharType="begin"/>
        </w:r>
        <w:r>
          <w:instrText xml:space="preserve"> PAGEREF _Toc8921 \h </w:instrText>
        </w:r>
        <w:r>
          <w:fldChar w:fldCharType="separate"/>
        </w:r>
        <w:r>
          <w:t>48</w:t>
        </w:r>
        <w:r>
          <w:fldChar w:fldCharType="end"/>
        </w:r>
      </w:hyperlink>
    </w:p>
    <w:p>
      <w:pPr>
        <w:pStyle w:val="TOC1"/>
        <w:tabs>
          <w:tab w:val="right" w:leader="dot" w:pos="8306"/>
        </w:tabs>
      </w:pPr>
      <w:hyperlink w:anchor="_Toc4049" w:history="1">
        <w:r>
          <w:rPr>
            <w:rFonts w:ascii="仿宋" w:eastAsia="仿宋" w:hAnsi="仿宋" w:cs="仿宋" w:hint="eastAsia"/>
            <w:lang w:eastAsia="zh-CN"/>
          </w:rPr>
          <w:t>十三、辊压机项目工程方案分析</w:t>
        </w:r>
        <w:r>
          <w:tab/>
        </w:r>
        <w:r>
          <w:fldChar w:fldCharType="begin"/>
        </w:r>
        <w:r>
          <w:instrText xml:space="preserve"> PAGEREF _Toc4049 \h </w:instrText>
        </w:r>
        <w:r>
          <w:fldChar w:fldCharType="separate"/>
        </w:r>
        <w:r>
          <w:t>50</w:t>
        </w:r>
        <w:r>
          <w:fldChar w:fldCharType="end"/>
        </w:r>
      </w:hyperlink>
    </w:p>
    <w:p>
      <w:pPr>
        <w:pStyle w:val="TOC2"/>
        <w:tabs>
          <w:tab w:val="right" w:leader="dot" w:pos="8306"/>
        </w:tabs>
      </w:pPr>
      <w:hyperlink w:anchor="_Toc3502" w:history="1">
        <w:r>
          <w:rPr>
            <w:rFonts w:ascii="仿宋" w:eastAsia="仿宋" w:hAnsi="仿宋" w:cs="仿宋" w:hint="eastAsia"/>
            <w:lang w:eastAsia="zh-CN"/>
          </w:rPr>
          <w:t>(一)、建筑工程设计原则</w:t>
        </w:r>
        <w:r>
          <w:tab/>
        </w:r>
        <w:r>
          <w:fldChar w:fldCharType="begin"/>
        </w:r>
        <w:r>
          <w:instrText xml:space="preserve"> PAGEREF _Toc3502 \h </w:instrText>
        </w:r>
        <w:r>
          <w:fldChar w:fldCharType="separate"/>
        </w:r>
        <w:r>
          <w:t>50</w:t>
        </w:r>
        <w:r>
          <w:fldChar w:fldCharType="end"/>
        </w:r>
      </w:hyperlink>
    </w:p>
    <w:p>
      <w:pPr>
        <w:pStyle w:val="TOC2"/>
        <w:tabs>
          <w:tab w:val="right" w:leader="dot" w:pos="8306"/>
        </w:tabs>
      </w:pPr>
      <w:hyperlink w:anchor="_Toc21305" w:history="1">
        <w:r>
          <w:rPr>
            <w:rFonts w:ascii="仿宋" w:eastAsia="仿宋" w:hAnsi="仿宋" w:cs="仿宋" w:hint="eastAsia"/>
            <w:lang w:eastAsia="zh-CN"/>
          </w:rPr>
          <w:t>(二)、土建工程建设指标</w:t>
        </w:r>
        <w:r>
          <w:tab/>
        </w:r>
        <w:r>
          <w:fldChar w:fldCharType="begin"/>
        </w:r>
        <w:r>
          <w:instrText xml:space="preserve"> PAGEREF _Toc21305 \h </w:instrText>
        </w:r>
        <w:r>
          <w:fldChar w:fldCharType="separate"/>
        </w:r>
        <w:r>
          <w:t>53</w:t>
        </w:r>
        <w:r>
          <w:fldChar w:fldCharType="end"/>
        </w:r>
      </w:hyperlink>
    </w:p>
    <w:p>
      <w:pPr>
        <w:pStyle w:val="TOC1"/>
        <w:tabs>
          <w:tab w:val="right" w:leader="dot" w:pos="8306"/>
        </w:tabs>
      </w:pPr>
      <w:hyperlink w:anchor="_Toc23778" w:history="1">
        <w:r>
          <w:rPr>
            <w:rFonts w:ascii="仿宋" w:eastAsia="仿宋" w:hAnsi="仿宋" w:cs="仿宋" w:hint="eastAsia"/>
            <w:lang w:eastAsia="zh-CN"/>
          </w:rPr>
          <w:t>十四、辊压机项目治理与监督</w:t>
        </w:r>
        <w:r>
          <w:tab/>
        </w:r>
        <w:r>
          <w:fldChar w:fldCharType="begin"/>
        </w:r>
        <w:r>
          <w:instrText xml:space="preserve"> PAGEREF _Toc23778 \h </w:instrText>
        </w:r>
        <w:r>
          <w:fldChar w:fldCharType="separate"/>
        </w:r>
        <w:r>
          <w:t>55</w:t>
        </w:r>
        <w:r>
          <w:fldChar w:fldCharType="end"/>
        </w:r>
      </w:hyperlink>
    </w:p>
    <w:p>
      <w:pPr>
        <w:pStyle w:val="TOC2"/>
        <w:tabs>
          <w:tab w:val="right" w:leader="dot" w:pos="8306"/>
        </w:tabs>
      </w:pPr>
      <w:hyperlink w:anchor="_Toc10745" w:history="1">
        <w:r>
          <w:rPr>
            <w:rFonts w:ascii="仿宋" w:eastAsia="仿宋" w:hAnsi="仿宋" w:cs="仿宋" w:hint="eastAsia"/>
            <w:lang w:eastAsia="zh-CN"/>
          </w:rPr>
          <w:t>(一)、辊压机项目治理结构</w:t>
        </w:r>
        <w:r>
          <w:tab/>
        </w:r>
        <w:r>
          <w:fldChar w:fldCharType="begin"/>
        </w:r>
        <w:r>
          <w:instrText xml:space="preserve"> PAGEREF _Toc10745 \h </w:instrText>
        </w:r>
        <w:r>
          <w:fldChar w:fldCharType="separate"/>
        </w:r>
        <w:r>
          <w:t>55</w:t>
        </w:r>
        <w:r>
          <w:fldChar w:fldCharType="end"/>
        </w:r>
      </w:hyperlink>
    </w:p>
    <w:p>
      <w:pPr>
        <w:pStyle w:val="TOC2"/>
        <w:tabs>
          <w:tab w:val="right" w:leader="dot" w:pos="8306"/>
        </w:tabs>
      </w:pPr>
      <w:hyperlink w:anchor="_Toc22953" w:history="1">
        <w:r>
          <w:rPr>
            <w:rFonts w:ascii="仿宋" w:eastAsia="仿宋" w:hAnsi="仿宋" w:cs="仿宋" w:hint="eastAsia"/>
            <w:lang w:eastAsia="zh-CN"/>
          </w:rPr>
          <w:t>(二)、监督与审计</w:t>
        </w:r>
        <w:r>
          <w:tab/>
        </w:r>
        <w:r>
          <w:fldChar w:fldCharType="begin"/>
        </w:r>
        <w:r>
          <w:instrText xml:space="preserve"> PAGEREF _Toc22953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18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4237"/>
      <w:r>
        <w:rPr>
          <w:rFonts w:ascii="仿宋" w:eastAsia="仿宋" w:hAnsi="仿宋" w:cs="仿宋" w:hint="eastAsia"/>
          <w:sz w:val="28"/>
          <w:lang w:eastAsia="zh-CN"/>
        </w:rPr>
        <w:t>一、辊压机项目绩效评估</w:t>
      </w:r>
      <w:bookmarkEnd w:id="2"/>
    </w:p>
    <w:p>
      <w:pPr>
        <w:pStyle w:val="Heading2"/>
        <w:rPr>
          <w:rFonts w:ascii="仿宋" w:eastAsia="仿宋" w:hAnsi="仿宋" w:cs="仿宋" w:hint="eastAsia"/>
          <w:lang w:eastAsia="zh-CN"/>
        </w:rPr>
      </w:pPr>
      <w:bookmarkStart w:id="3" w:name="_Toc136"/>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在辊压机项目中，我们设计了一套全面的绩效评估指标，以确保辊压机项目的可控和成功交付。这些指标跨足辊压机项目目标、成本、进度和质量等多个维度，为我们提供了全面洞察辊压机项目的健康状况。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辊压机项目目标达成率是我们关注的首要指标。我们设定了明确的目标，并通过定期监测和评估，迅速发现并应对潜在的目标偏差。这为辊压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成本绩效是另一个核心关注点。通过实际成本与预算成本的对比分析，我们深入了解成本差异的原因，及时调整资源分配，保持辊压机项目在经济效益方面的合理水平。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辊压机项目进度作为关键的绩效指标之一，得到了精心的关注。我们制定了详细的辊压机项目进度计划，并设立了进度符合度指标，确保实际进度与计划进度保持一致。这使我们能够快速发现和解决潜在的进度问题，保持辊压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辊压机项目绩效的不可或缺的一环。我们引入了一系列的质量标准和客户满意度指标，以确保辊压机项目交付的成果在质量上达到或超越预期水平。通过持续监测这些指标，我们努力提升辊压机项目整体质量水平，为辊压机项目的成功交付提供有力保障。通过这些科学且全面的绩效评估，我们能够更好地引导辊压机项目的持续改进，确保辊压机项目目标的顺利达成。</w:t>
      </w:r>
    </w:p>
    <w:p>
      <w:pPr>
        <w:pStyle w:val="Heading2"/>
        <w:ind w:firstLine="560" w:firstLineChars="200"/>
        <w:rPr>
          <w:rFonts w:ascii="仿宋" w:eastAsia="仿宋" w:hAnsi="仿宋" w:cs="仿宋" w:hint="eastAsia"/>
          <w:sz w:val="28"/>
          <w:lang w:eastAsia="zh-CN"/>
        </w:rPr>
      </w:pPr>
      <w:bookmarkStart w:id="4" w:name="_Toc19907"/>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绩效评估是辊压机项目中的关键环节，为确保辊压机项目达到预期目标，我们采用了多层次、多维度的绩效评估方法。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辊压机项目的战略目标对齐，确保每个决策和行动都与辊压机项目整体目标保持一致。团队会定期召开战略对齐会议，审视当前工作与辊压机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辊压机项目进度、质量、成本和风险等方面。这些指标通过数据收集和分析，为辊压机项目管理团队提供了客观的评估依据。例如，我们通过辊压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绩效评估不仅仅停留在辊压机项目内部，还考虑了辊压机项目对外部环境的影响。我们定期进行干系人满意度调查，以了解各利益相关方对辊压机项目的期望和满意度，并及时做出调整。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这种多层次、多角度的绩效评估方法，使得我们能够全面了解辊压机项目的运行状态，及时做出调整，确保辊压机项目在不断变化的环境中保持稳健前行。</w:t>
      </w:r>
    </w:p>
    <w:p>
      <w:pPr>
        <w:pStyle w:val="Heading2"/>
        <w:ind w:firstLine="560" w:firstLineChars="200"/>
        <w:rPr>
          <w:rFonts w:ascii="仿宋" w:eastAsia="仿宋" w:hAnsi="仿宋" w:cs="仿宋" w:hint="eastAsia"/>
          <w:sz w:val="28"/>
          <w:lang w:eastAsia="zh-CN"/>
        </w:rPr>
      </w:pPr>
      <w:bookmarkStart w:id="5" w:name="_Toc8150"/>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为了确保辊压机项目的有效管理和不断优化，我们采用了精心设计的绩效评估周期。这个周期旨在实现灵活、实时和全面的评估，以适应辊压机项目执行中的各种挑战。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辊压机项目的不同需求，分为短期、中期和长期。短期评估关注每个迭代或工作周期，以及时发现和解决当前任务中的问题。中期评估涵盖几个迭代，深入了解整体辊压机项目的趋势和性能。长期评估则着眼于整个辊压机项目阶段，确保辊压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辊压机项目管理工具和协作平台，团队成员能够随时更新和分享辊压机项目数据。这种实时性的反馈机制使我们能够及时察觉潜在问题，快速调整，保持辊压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辊压机项目的决策制定密不可分。每个周期的辊压机项目回顾会议成为集体总结经验、识别问题深层次原因并找到创新解决方案的平台。这种定期的反思与调整机制使辊压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7860"/>
      <w:r>
        <w:rPr>
          <w:rFonts w:ascii="仿宋" w:eastAsia="仿宋" w:hAnsi="仿宋" w:cs="仿宋" w:hint="eastAsia"/>
          <w:sz w:val="28"/>
          <w:lang w:eastAsia="zh-CN"/>
        </w:rPr>
        <w:t>二、辊压机项目文档管理</w:t>
      </w:r>
      <w:bookmarkEnd w:id="6"/>
    </w:p>
    <w:p>
      <w:pPr>
        <w:pStyle w:val="Heading2"/>
        <w:rPr>
          <w:rFonts w:ascii="仿宋" w:eastAsia="仿宋" w:hAnsi="仿宋" w:cs="仿宋" w:hint="eastAsia"/>
          <w:lang w:eastAsia="zh-CN"/>
        </w:rPr>
      </w:pPr>
      <w:bookmarkStart w:id="7" w:name="_Toc25404"/>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辊压机项目高度重视文档的质量和准确性，以支持辊压机项目的各项活动和决策。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辊压机项目文档的编制始于辊压机项目计划的初期，我们制定了详细的文档编制计划，明确了每个文档的内容、格式和编写责任人。在辊压机项目启动阶段，我们首先编制了辊压机项目章程，明确定义了辊压机项目的目标、范围、风险等关键要素。随后，辊压机项目团队根据计划陆续编制了需求文档、设计文档、测试文档等各类文档，确保辊压机项目的每个阶段都有清晰的文档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辊压机项目管理中的重要环节，旨在确保辊压机项目文档符合质量标准和辊压机项目需求。在辊压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除了内部审查，我们还进行了外部审查，邀请辊压机项目相关利益方和专业领域的专家对文档进行独立审查。这有助于获取更全面、客观的反馈，确保辊压机项目文档不仅符合内部标准，也满足外部需求。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辊压机项目在文档编制与审查方面建立了严格的管理机制，通过规范的流程和多维度的审查，确保辊压机项目文档的质量、准确性和可靠性，为辊压机项目的顺利推进提供了有力支持。</w:t>
      </w:r>
    </w:p>
    <w:p>
      <w:pPr>
        <w:pStyle w:val="Heading2"/>
        <w:ind w:firstLine="560" w:firstLineChars="200"/>
        <w:rPr>
          <w:rFonts w:ascii="仿宋" w:eastAsia="仿宋" w:hAnsi="仿宋" w:cs="仿宋" w:hint="eastAsia"/>
          <w:sz w:val="28"/>
          <w:lang w:eastAsia="zh-CN"/>
        </w:rPr>
      </w:pPr>
      <w:bookmarkStart w:id="8" w:name="_Toc29186"/>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在辊压机项目中，我们致力于优化文档发布与分发过程，以确保信息的高效传递和团队间协作的顺畅进行。以下是我们采取的关键优化策略：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我们通过多渠道发布文档，包括电子邮件、辊压机项目管理平台、内部网站等，以满足不同团队成员的偏好和需求。多渠道发布确保了信息的全面覆盖。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我们采用了精细的权限控制，确保只有授权人员可以访问敏感信息。这种安全措施保护了辊压机项目文档的机密性，防止了未经授权的信息泄露。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4435"/>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文档存档与归档是辊压机项目生命周期中一个至关重要的环节，直接关系到辊压机项目信息的长期保存和历史记录的完整性。在辊压机项目中，我们实施了一系列有效的文档存档与归档管理策略：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3299"/>
      <w:r>
        <w:rPr>
          <w:rFonts w:ascii="仿宋" w:eastAsia="仿宋" w:hAnsi="仿宋" w:cs="仿宋" w:hint="eastAsia"/>
          <w:sz w:val="28"/>
          <w:lang w:eastAsia="zh-CN"/>
        </w:rPr>
        <w:t>三、工艺说明</w:t>
      </w:r>
      <w:bookmarkEnd w:id="10"/>
    </w:p>
    <w:p>
      <w:pPr>
        <w:pStyle w:val="Heading2"/>
        <w:rPr>
          <w:rFonts w:ascii="仿宋" w:eastAsia="仿宋" w:hAnsi="仿宋" w:cs="仿宋" w:hint="eastAsia"/>
          <w:lang w:eastAsia="zh-CN"/>
        </w:rPr>
      </w:pPr>
      <w:bookmarkStart w:id="11" w:name="_Toc6233"/>
      <w:r>
        <w:rPr>
          <w:rFonts w:ascii="仿宋" w:eastAsia="仿宋" w:hAnsi="仿宋" w:cs="仿宋" w:hint="eastAsia"/>
          <w:lang w:eastAsia="zh-CN"/>
        </w:rPr>
        <w:t>(一)、技术管理特点</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辊压机项目的技术管理特点体现在其创新导向。通过引入最先进的技术趋势和解决方案，辊压机项目致力于提升科技含量、提高质量和效率水平。这意味着我们将采用最新的工具和方法，确保辊压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辊压机项目技术管理的显著特征。通过整合不同领域的技术资源，我们实现了跨学科的协同工作。这有助于优化技术架构，提高整体效能。此外，整合性策略还促进了不同技术团队之间的紧密沟通和高效合作，确保辊压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辊压机项目所采用的技术。通过不断优化技术方案，辊压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辊压机项目团队将在辊压机项目初期识别可能的技术风险，并采取相应的预防和应对措施。通过建立健全的风险评估机制，辊压机项目能够在实施过程中及时发现并解决潜在的技术问题，保障辊压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通过这些独特的技术管理特点，我们确信在辊压机项目中，技术将成为辊压机项目成功的有力支持。这一深度剖析揭示了技术管理在辊压机项目实施中的关键作用，为辊压机项目的技术基础奠定了坚实的基础。</w:t>
      </w:r>
    </w:p>
    <w:p>
      <w:pPr>
        <w:pStyle w:val="Heading2"/>
        <w:ind w:firstLine="560" w:firstLineChars="200"/>
        <w:rPr>
          <w:rFonts w:ascii="仿宋" w:eastAsia="仿宋" w:hAnsi="仿宋" w:cs="仿宋" w:hint="eastAsia"/>
          <w:sz w:val="28"/>
          <w:lang w:eastAsia="zh-CN"/>
        </w:rPr>
      </w:pPr>
      <w:bookmarkStart w:id="12" w:name="_Toc7026"/>
      <w:r>
        <w:rPr>
          <w:rFonts w:ascii="仿宋" w:eastAsia="仿宋" w:hAnsi="仿宋" w:cs="仿宋" w:hint="eastAsia"/>
          <w:sz w:val="28"/>
          <w:lang w:eastAsia="zh-CN"/>
        </w:rPr>
        <w:t>(二)、辊压机项目工艺技术设计方案</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辊压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辊压机项目将严格按照相关行业规范要求进行组织。通过有效控制产品质量，辊压机项目将致力于为顾客提供优质的辊压机项目产品和良好的服务。这体现了辊压机项目对于生产活动合规性和质量标准的高度重视，为辊压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辊压机项目注重生态效益和清洁生产原则。辊压机项目建设将紧密结合地方特色经济发展，与社会经济发展规划和区域环境保护规划方案相协调一致。通过与当地区域自然生态系统的结合，辊压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辊压机项目产品具有多样化的客户需求和个性化的特点。因此，辊压机项目产品规格品种多样，且单批生产数量较小。为满足这一特点，辊压机项目承办单位将建设先进的柔性制造生产线。通过广泛应用柔性制造技术，辊压机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辊压机项目采用的技术具有较高的技术含量和自动化水平，处于国内先进水平。这一技术选用不仅体现了对生产效率、质量和环境友好性的高标准要求，同时为辊压机项目的可持续发展奠定了坚实的基础。</w:t>
      </w:r>
    </w:p>
    <w:p>
      <w:pPr>
        <w:pStyle w:val="Heading2"/>
        <w:ind w:firstLine="560" w:firstLineChars="200"/>
        <w:rPr>
          <w:rFonts w:ascii="仿宋" w:eastAsia="仿宋" w:hAnsi="仿宋" w:cs="仿宋" w:hint="eastAsia"/>
          <w:sz w:val="28"/>
          <w:lang w:eastAsia="zh-CN"/>
        </w:rPr>
      </w:pPr>
      <w:bookmarkStart w:id="13" w:name="_Toc487"/>
      <w:r>
        <w:rPr>
          <w:rFonts w:ascii="仿宋" w:eastAsia="仿宋" w:hAnsi="仿宋" w:cs="仿宋" w:hint="eastAsia"/>
          <w:sz w:val="28"/>
          <w:lang w:eastAsia="zh-CN"/>
        </w:rPr>
        <w:t>(三)、设备选型方案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为确保辊压机项目的高效生产和技术实施，我们制定了一套精心设计的设备选型方案，以满足辊压机项目生产、质量和环保的要求。该方案的主要特点如下：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辊压机项目在生产过程中实现更高的生态效益。</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针对辊压机项目产品的多样性和小批量生产的特点，我们将建设柔性制造生产线。通过在设备选型中考虑柔性制造技术，可以灵活应对不同产品规格和生产需求，实现生产线的高度灵活性和适应性。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4" w:name="_Toc7861"/>
      <w:r>
        <w:rPr>
          <w:rFonts w:ascii="仿宋" w:eastAsia="仿宋" w:hAnsi="仿宋" w:cs="仿宋" w:hint="eastAsia"/>
          <w:sz w:val="28"/>
          <w:lang w:eastAsia="zh-CN"/>
        </w:rPr>
        <w:t>四、辊压机项目建设单位说明</w:t>
      </w:r>
      <w:bookmarkEnd w:id="14"/>
    </w:p>
    <w:p>
      <w:pPr>
        <w:pStyle w:val="Heading2"/>
        <w:rPr>
          <w:rFonts w:ascii="仿宋" w:eastAsia="仿宋" w:hAnsi="仿宋" w:cs="仿宋" w:hint="eastAsia"/>
          <w:lang w:eastAsia="zh-CN"/>
        </w:rPr>
      </w:pPr>
      <w:bookmarkStart w:id="15" w:name="_Toc14710"/>
      <w:r>
        <w:rPr>
          <w:rFonts w:ascii="仿宋" w:eastAsia="仿宋" w:hAnsi="仿宋" w:cs="仿宋" w:hint="eastAsia"/>
          <w:lang w:eastAsia="zh-CN"/>
        </w:rPr>
        <w:t>(一)、辊压机项目承办单位基本情况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12455"/>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辊压机项目承办单位的XXXX，我们着眼于实现可持续的经济效益。通过技术创新和解决方案的提供，公司预计在辊压机项目执行期间将获得可观的收入增长。这一收入来源主要包括辊压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同时，我们注重成本控制和效率提升，以确保辊压机项目的可持续盈利。透过精细的管理和资源优化，公司期望实现辊压机项目利润最大化。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辊压机项目实施进行全面的投资评估，包括辊压机项目启动阶段的资金投入和后续运营成本。通过对辊压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确保公司在辊压机项目实施过程中具备足够的资金流动性，公司将进行详尽的现金流分析。这包括资金需求的合理预测、辊压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25581"/>
      <w:r>
        <w:rPr>
          <w:rFonts w:ascii="仿宋" w:eastAsia="仿宋" w:hAnsi="仿宋" w:cs="仿宋" w:hint="eastAsia"/>
          <w:sz w:val="28"/>
          <w:lang w:eastAsia="zh-CN"/>
        </w:rPr>
        <w:t>五、辊压机项目选址可行性分析</w:t>
      </w:r>
      <w:bookmarkEnd w:id="17"/>
    </w:p>
    <w:p>
      <w:pPr>
        <w:pStyle w:val="Heading2"/>
        <w:rPr>
          <w:rFonts w:ascii="仿宋" w:eastAsia="仿宋" w:hAnsi="仿宋" w:cs="仿宋" w:hint="eastAsia"/>
          <w:lang w:eastAsia="zh-CN"/>
        </w:rPr>
      </w:pPr>
      <w:bookmarkStart w:id="18" w:name="_Toc29182"/>
      <w:r>
        <w:rPr>
          <w:rFonts w:ascii="仿宋" w:eastAsia="仿宋" w:hAnsi="仿宋" w:cs="仿宋" w:hint="eastAsia"/>
          <w:lang w:eastAsia="zh-CN"/>
        </w:rPr>
        <w:t>(一)、辊压机项目选址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该辊压机项目选址位于XX省XX市XX区XXX街道</w:t>
      </w:r>
    </w:p>
    <w:p>
      <w:pPr>
        <w:pStyle w:val="Heading2"/>
        <w:ind w:firstLine="560" w:firstLineChars="200"/>
        <w:rPr>
          <w:rFonts w:ascii="仿宋" w:eastAsia="仿宋" w:hAnsi="仿宋" w:cs="仿宋" w:hint="eastAsia"/>
          <w:sz w:val="28"/>
          <w:lang w:eastAsia="zh-CN"/>
        </w:rPr>
      </w:pPr>
      <w:bookmarkStart w:id="19" w:name="_Toc14548"/>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辊压机项目的征地面积将根据辊压机项目的实际规模和需求进行精确规划。具体面积XXX平方米，旨在确保辊压机项目不仅能够满足当前的发展需求，还能够预留空间以适应未来的扩展。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净用地面积是在征地面积基础上去除不可利用面积后的实际可开发用地。具体面积XXX平方米，考虑到环保、交通、安全等多方面因素，以确保辊压机项目在整体利用效率上达到最优。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辊压机项目计划建设的建筑总规模具体面积XXX平方米。这一规模的确定综合考虑了辊压机项目的性质、规模，以及城市规划的相关要求，确保建筑布局与周边环境协调一致。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绿地率是辊压机项目用地中被规划为绿地的比例。具体面积XXX平方米，旨在通过合理规划绿地，改善辊压机项目周边环境，提升居民生活质量，并符合城市整体绿化规划。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容积率是用地上可以建设的建筑总体积与用地面积之比。具体面积XXX，通过合理的容积率规划，确保辊压机项目建筑规模与周边环境和谐共生。</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确保辊压机项目选址与当地城市规划相一致，具体面积XXX平方米。通过与城市规划部门深入沟通，确保辊压机项目不仅符合城市的整体发展方向，还能够融入城市的发展布局，为城市的长远发展贡献力量。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充分了解并确保辊压机项目选址符合当地产业政策，具体面积XXX平方米。这包括辊压机项目对当地经济的促进作用，以及对相关产业的带动效应，确保辊压机项目与地方政府的产业政策保持一致，促进共赢合作。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用地总体要求必须符合环保和可持续发展的原则，具体面积XXX平方米。通过采用绿色建筑设计、节能减排等措施，确保辊压机项目在建设和运营过程中对环境的影响最小化，达到可持续发展的要求。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确保辊压机项目选址具备必要的公共设施配套，具体面积XXX平方米。这包括交通便利性、教育、医疗等基础设施，以提高居民生活品质，使得辊压机项目选址更具吸引力。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考虑用地总体要求对当地社会稳定性的影响，具体面积XXX平方米。通过深入了解当地社区反馈，确保辊压机项目的选址和建设过程对当地社会和谐稳定产生积极作用。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辊压机项目选址不仅符合法规和规划，还在实际操作中具有可行性。这一全面规划将为辊压机项目的成功实施提供坚实的基础，确保辊压机项目选址阶段就能够奠定良好的发展基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https://d.book118.com/328003127056006032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辊压机项目规划设计纲要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辊压机项目规划设计纲要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辊压机项目规划设计纲要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辊压机项目规划设计纲要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辊压机项目规划设计纲要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辊压机项目规划设计纲要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辊压机项目规划设计纲要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辊压机项目规划设计纲要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辊压机项目规划设计纲要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辊压机项目规划设计纲要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辊压机项目规划设计纲要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辊压机项目规划设计纲要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辊压机项目规划设计纲要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辊压机项目规划设计纲要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辊压机项目规划设计纲要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辊压机项目规划设计纲要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辊压机项目规划设计纲要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8E4579"/>
    <w:rsid w:val="118E457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28003127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2024-01-28T10:28:00Z</dcterms:created>
  <dcterms:modified xsi:type="dcterms:W3CDTF">2024-01-28T10:28:19Z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FA4F06BF6ACE422C9C3F83D508161617_11</vt:lpwstr>
  </property>
  <property fmtid="{D5CDD505-2E9C-101B-9397-08002B2CF9AE}" pid="3" name="KSOProductBuildVer">
    <vt:lpwstr>2052-12.1.0.16120</vt:lpwstr>
  </property>
</Properties>
</file>