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民航运输项目规划设计蓝图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2" w:history="1">
        <w:r>
          <w:rPr>
            <w:rFonts w:ascii="仿宋" w:eastAsia="仿宋" w:hAnsi="仿宋" w:cs="仿宋" w:hint="eastAsia"/>
            <w:lang w:eastAsia="zh-CN"/>
          </w:rPr>
          <w:t>序言</w:t>
        </w:r>
        <w:r>
          <w:tab/>
        </w:r>
        <w:r>
          <w:fldChar w:fldCharType="begin"/>
        </w:r>
        <w:r>
          <w:instrText xml:space="preserve"> PAGEREF _Toc19152 \h </w:instrText>
        </w:r>
        <w:r>
          <w:fldChar w:fldCharType="separate"/>
        </w:r>
        <w:r>
          <w:t>3</w:t>
        </w:r>
        <w:r>
          <w:fldChar w:fldCharType="end"/>
        </w:r>
      </w:hyperlink>
    </w:p>
    <w:p>
      <w:pPr>
        <w:pStyle w:val="TOC1"/>
        <w:tabs>
          <w:tab w:val="right" w:leader="dot" w:pos="8306"/>
        </w:tabs>
      </w:pPr>
      <w:hyperlink w:anchor="_Toc20081" w:history="1">
        <w:r>
          <w:rPr>
            <w:rFonts w:ascii="仿宋" w:eastAsia="仿宋" w:hAnsi="仿宋" w:cs="仿宋" w:hint="eastAsia"/>
            <w:lang w:eastAsia="zh-CN"/>
          </w:rPr>
          <w:t>一、工艺说明</w:t>
        </w:r>
        <w:r>
          <w:tab/>
        </w:r>
        <w:r>
          <w:fldChar w:fldCharType="begin"/>
        </w:r>
        <w:r>
          <w:instrText xml:space="preserve"> PAGEREF _Toc20081 \h </w:instrText>
        </w:r>
        <w:r>
          <w:fldChar w:fldCharType="separate"/>
        </w:r>
        <w:r>
          <w:t>3</w:t>
        </w:r>
        <w:r>
          <w:fldChar w:fldCharType="end"/>
        </w:r>
      </w:hyperlink>
    </w:p>
    <w:p>
      <w:pPr>
        <w:pStyle w:val="TOC2"/>
        <w:tabs>
          <w:tab w:val="right" w:leader="dot" w:pos="8306"/>
        </w:tabs>
      </w:pPr>
      <w:hyperlink w:anchor="_Toc17966" w:history="1">
        <w:r>
          <w:rPr>
            <w:rFonts w:ascii="仿宋" w:eastAsia="仿宋" w:hAnsi="仿宋" w:cs="仿宋" w:hint="eastAsia"/>
            <w:lang w:eastAsia="zh-CN"/>
          </w:rPr>
          <w:t>(一)、技术管理特点</w:t>
        </w:r>
        <w:r>
          <w:tab/>
        </w:r>
        <w:r>
          <w:fldChar w:fldCharType="begin"/>
        </w:r>
        <w:r>
          <w:instrText xml:space="preserve"> PAGEREF _Toc17966 \h </w:instrText>
        </w:r>
        <w:r>
          <w:fldChar w:fldCharType="separate"/>
        </w:r>
        <w:r>
          <w:t>3</w:t>
        </w:r>
        <w:r>
          <w:fldChar w:fldCharType="end"/>
        </w:r>
      </w:hyperlink>
    </w:p>
    <w:p>
      <w:pPr>
        <w:pStyle w:val="TOC2"/>
        <w:tabs>
          <w:tab w:val="right" w:leader="dot" w:pos="8306"/>
        </w:tabs>
      </w:pPr>
      <w:hyperlink w:anchor="_Toc17608" w:history="1">
        <w:r>
          <w:rPr>
            <w:rFonts w:ascii="仿宋" w:eastAsia="仿宋" w:hAnsi="仿宋" w:cs="仿宋" w:hint="eastAsia"/>
            <w:lang w:eastAsia="zh-CN"/>
          </w:rPr>
          <w:t>(二)、民航运输项目工艺技术设计方案</w:t>
        </w:r>
        <w:r>
          <w:tab/>
        </w:r>
        <w:r>
          <w:fldChar w:fldCharType="begin"/>
        </w:r>
        <w:r>
          <w:instrText xml:space="preserve"> PAGEREF _Toc17608 \h </w:instrText>
        </w:r>
        <w:r>
          <w:fldChar w:fldCharType="separate"/>
        </w:r>
        <w:r>
          <w:t>4</w:t>
        </w:r>
        <w:r>
          <w:fldChar w:fldCharType="end"/>
        </w:r>
      </w:hyperlink>
    </w:p>
    <w:p>
      <w:pPr>
        <w:pStyle w:val="TOC2"/>
        <w:tabs>
          <w:tab w:val="right" w:leader="dot" w:pos="8306"/>
        </w:tabs>
      </w:pPr>
      <w:hyperlink w:anchor="_Toc3703" w:history="1">
        <w:r>
          <w:rPr>
            <w:rFonts w:ascii="仿宋" w:eastAsia="仿宋" w:hAnsi="仿宋" w:cs="仿宋" w:hint="eastAsia"/>
            <w:lang w:eastAsia="zh-CN"/>
          </w:rPr>
          <w:t>(三)、设备选型方案</w:t>
        </w:r>
        <w:r>
          <w:tab/>
        </w:r>
        <w:r>
          <w:fldChar w:fldCharType="begin"/>
        </w:r>
        <w:r>
          <w:instrText xml:space="preserve"> PAGEREF _Toc3703 \h </w:instrText>
        </w:r>
        <w:r>
          <w:fldChar w:fldCharType="separate"/>
        </w:r>
        <w:r>
          <w:t>5</w:t>
        </w:r>
        <w:r>
          <w:fldChar w:fldCharType="end"/>
        </w:r>
      </w:hyperlink>
    </w:p>
    <w:p>
      <w:pPr>
        <w:pStyle w:val="TOC1"/>
        <w:tabs>
          <w:tab w:val="right" w:leader="dot" w:pos="8306"/>
        </w:tabs>
      </w:pPr>
      <w:hyperlink w:anchor="_Toc15397" w:history="1">
        <w:r>
          <w:rPr>
            <w:rFonts w:ascii="仿宋" w:eastAsia="仿宋" w:hAnsi="仿宋" w:cs="仿宋" w:hint="eastAsia"/>
            <w:lang w:eastAsia="zh-CN"/>
          </w:rPr>
          <w:t>二、民航运输项目危机管理</w:t>
        </w:r>
        <w:r>
          <w:tab/>
        </w:r>
        <w:r>
          <w:fldChar w:fldCharType="begin"/>
        </w:r>
        <w:r>
          <w:instrText xml:space="preserve"> PAGEREF _Toc15397 \h </w:instrText>
        </w:r>
        <w:r>
          <w:fldChar w:fldCharType="separate"/>
        </w:r>
        <w:r>
          <w:t>7</w:t>
        </w:r>
        <w:r>
          <w:fldChar w:fldCharType="end"/>
        </w:r>
      </w:hyperlink>
    </w:p>
    <w:p>
      <w:pPr>
        <w:pStyle w:val="TOC2"/>
        <w:tabs>
          <w:tab w:val="right" w:leader="dot" w:pos="8306"/>
        </w:tabs>
      </w:pPr>
      <w:hyperlink w:anchor="_Toc16736" w:history="1">
        <w:r>
          <w:rPr>
            <w:rFonts w:ascii="仿宋" w:eastAsia="仿宋" w:hAnsi="仿宋" w:cs="仿宋" w:hint="eastAsia"/>
            <w:lang w:eastAsia="zh-CN"/>
          </w:rPr>
          <w:t>(一)、危机预警与识别</w:t>
        </w:r>
        <w:r>
          <w:tab/>
        </w:r>
        <w:r>
          <w:fldChar w:fldCharType="begin"/>
        </w:r>
        <w:r>
          <w:instrText xml:space="preserve"> PAGEREF _Toc16736 \h </w:instrText>
        </w:r>
        <w:r>
          <w:fldChar w:fldCharType="separate"/>
        </w:r>
        <w:r>
          <w:t>7</w:t>
        </w:r>
        <w:r>
          <w:fldChar w:fldCharType="end"/>
        </w:r>
      </w:hyperlink>
    </w:p>
    <w:p>
      <w:pPr>
        <w:pStyle w:val="TOC2"/>
        <w:tabs>
          <w:tab w:val="right" w:leader="dot" w:pos="8306"/>
        </w:tabs>
      </w:pPr>
      <w:hyperlink w:anchor="_Toc15246" w:history="1">
        <w:r>
          <w:rPr>
            <w:rFonts w:ascii="仿宋" w:eastAsia="仿宋" w:hAnsi="仿宋" w:cs="仿宋" w:hint="eastAsia"/>
            <w:lang w:eastAsia="zh-CN"/>
          </w:rPr>
          <w:t>(二)、危机应对与恢复</w:t>
        </w:r>
        <w:r>
          <w:tab/>
        </w:r>
        <w:r>
          <w:fldChar w:fldCharType="begin"/>
        </w:r>
        <w:r>
          <w:instrText xml:space="preserve"> PAGEREF _Toc15246 \h </w:instrText>
        </w:r>
        <w:r>
          <w:fldChar w:fldCharType="separate"/>
        </w:r>
        <w:r>
          <w:t>8</w:t>
        </w:r>
        <w:r>
          <w:fldChar w:fldCharType="end"/>
        </w:r>
      </w:hyperlink>
    </w:p>
    <w:p>
      <w:pPr>
        <w:pStyle w:val="TOC1"/>
        <w:tabs>
          <w:tab w:val="right" w:leader="dot" w:pos="8306"/>
        </w:tabs>
      </w:pPr>
      <w:hyperlink w:anchor="_Toc20820" w:history="1">
        <w:r>
          <w:rPr>
            <w:rFonts w:ascii="仿宋" w:eastAsia="仿宋" w:hAnsi="仿宋" w:cs="仿宋" w:hint="eastAsia"/>
            <w:lang w:eastAsia="zh-CN"/>
          </w:rPr>
          <w:t>三、民航运输项目可持续发展</w:t>
        </w:r>
        <w:r>
          <w:tab/>
        </w:r>
        <w:r>
          <w:fldChar w:fldCharType="begin"/>
        </w:r>
        <w:r>
          <w:instrText xml:space="preserve"> PAGEREF _Toc20820 \h </w:instrText>
        </w:r>
        <w:r>
          <w:fldChar w:fldCharType="separate"/>
        </w:r>
        <w:r>
          <w:t>9</w:t>
        </w:r>
        <w:r>
          <w:fldChar w:fldCharType="end"/>
        </w:r>
      </w:hyperlink>
    </w:p>
    <w:p>
      <w:pPr>
        <w:pStyle w:val="TOC2"/>
        <w:tabs>
          <w:tab w:val="right" w:leader="dot" w:pos="8306"/>
        </w:tabs>
      </w:pPr>
      <w:hyperlink w:anchor="_Toc23873" w:history="1">
        <w:r>
          <w:rPr>
            <w:rFonts w:ascii="仿宋" w:eastAsia="仿宋" w:hAnsi="仿宋" w:cs="仿宋" w:hint="eastAsia"/>
            <w:lang w:eastAsia="zh-CN"/>
          </w:rPr>
          <w:t>(一)、可持续战略与实践</w:t>
        </w:r>
        <w:r>
          <w:tab/>
        </w:r>
        <w:r>
          <w:fldChar w:fldCharType="begin"/>
        </w:r>
        <w:r>
          <w:instrText xml:space="preserve"> PAGEREF _Toc23873 \h </w:instrText>
        </w:r>
        <w:r>
          <w:fldChar w:fldCharType="separate"/>
        </w:r>
        <w:r>
          <w:t>9</w:t>
        </w:r>
        <w:r>
          <w:fldChar w:fldCharType="end"/>
        </w:r>
      </w:hyperlink>
    </w:p>
    <w:p>
      <w:pPr>
        <w:pStyle w:val="TOC2"/>
        <w:tabs>
          <w:tab w:val="right" w:leader="dot" w:pos="8306"/>
        </w:tabs>
      </w:pPr>
      <w:hyperlink w:anchor="_Toc817" w:history="1">
        <w:r>
          <w:rPr>
            <w:rFonts w:ascii="仿宋" w:eastAsia="仿宋" w:hAnsi="仿宋" w:cs="仿宋" w:hint="eastAsia"/>
            <w:lang w:eastAsia="zh-CN"/>
          </w:rPr>
          <w:t>(二)、环保与社会责任</w:t>
        </w:r>
        <w:r>
          <w:tab/>
        </w:r>
        <w:r>
          <w:fldChar w:fldCharType="begin"/>
        </w:r>
        <w:r>
          <w:instrText xml:space="preserve"> PAGEREF _Toc817 \h </w:instrText>
        </w:r>
        <w:r>
          <w:fldChar w:fldCharType="separate"/>
        </w:r>
        <w:r>
          <w:t>10</w:t>
        </w:r>
        <w:r>
          <w:fldChar w:fldCharType="end"/>
        </w:r>
      </w:hyperlink>
    </w:p>
    <w:p>
      <w:pPr>
        <w:pStyle w:val="TOC1"/>
        <w:tabs>
          <w:tab w:val="right" w:leader="dot" w:pos="8306"/>
        </w:tabs>
      </w:pPr>
      <w:hyperlink w:anchor="_Toc24554" w:history="1">
        <w:r>
          <w:rPr>
            <w:rFonts w:ascii="仿宋" w:eastAsia="仿宋" w:hAnsi="仿宋" w:cs="仿宋" w:hint="eastAsia"/>
            <w:lang w:eastAsia="zh-CN"/>
          </w:rPr>
          <w:t>四、民航运输项目文档管理</w:t>
        </w:r>
        <w:r>
          <w:tab/>
        </w:r>
        <w:r>
          <w:fldChar w:fldCharType="begin"/>
        </w:r>
        <w:r>
          <w:instrText xml:space="preserve"> PAGEREF _Toc24554 \h </w:instrText>
        </w:r>
        <w:r>
          <w:fldChar w:fldCharType="separate"/>
        </w:r>
        <w:r>
          <w:t>11</w:t>
        </w:r>
        <w:r>
          <w:fldChar w:fldCharType="end"/>
        </w:r>
      </w:hyperlink>
    </w:p>
    <w:p>
      <w:pPr>
        <w:pStyle w:val="TOC2"/>
        <w:tabs>
          <w:tab w:val="right" w:leader="dot" w:pos="8306"/>
        </w:tabs>
      </w:pPr>
      <w:hyperlink w:anchor="_Toc6930" w:history="1">
        <w:r>
          <w:rPr>
            <w:rFonts w:ascii="仿宋" w:eastAsia="仿宋" w:hAnsi="仿宋" w:cs="仿宋" w:hint="eastAsia"/>
            <w:lang w:eastAsia="zh-CN"/>
          </w:rPr>
          <w:t>(一)、文档编制与审查</w:t>
        </w:r>
        <w:r>
          <w:tab/>
        </w:r>
        <w:r>
          <w:fldChar w:fldCharType="begin"/>
        </w:r>
        <w:r>
          <w:instrText xml:space="preserve"> PAGEREF _Toc6930 \h </w:instrText>
        </w:r>
        <w:r>
          <w:fldChar w:fldCharType="separate"/>
        </w:r>
        <w:r>
          <w:t>11</w:t>
        </w:r>
        <w:r>
          <w:fldChar w:fldCharType="end"/>
        </w:r>
      </w:hyperlink>
    </w:p>
    <w:p>
      <w:pPr>
        <w:pStyle w:val="TOC2"/>
        <w:tabs>
          <w:tab w:val="right" w:leader="dot" w:pos="8306"/>
        </w:tabs>
      </w:pPr>
      <w:hyperlink w:anchor="_Toc32472" w:history="1">
        <w:r>
          <w:rPr>
            <w:rFonts w:ascii="仿宋" w:eastAsia="仿宋" w:hAnsi="仿宋" w:cs="仿宋" w:hint="eastAsia"/>
            <w:lang w:eastAsia="zh-CN"/>
          </w:rPr>
          <w:t>(二)、文档发布与分发</w:t>
        </w:r>
        <w:r>
          <w:tab/>
        </w:r>
        <w:r>
          <w:fldChar w:fldCharType="begin"/>
        </w:r>
        <w:r>
          <w:instrText xml:space="preserve"> PAGEREF _Toc32472 \h </w:instrText>
        </w:r>
        <w:r>
          <w:fldChar w:fldCharType="separate"/>
        </w:r>
        <w:r>
          <w:t>12</w:t>
        </w:r>
        <w:r>
          <w:fldChar w:fldCharType="end"/>
        </w:r>
      </w:hyperlink>
    </w:p>
    <w:p>
      <w:pPr>
        <w:pStyle w:val="TOC2"/>
        <w:tabs>
          <w:tab w:val="right" w:leader="dot" w:pos="8306"/>
        </w:tabs>
      </w:pPr>
      <w:hyperlink w:anchor="_Toc14395" w:history="1">
        <w:r>
          <w:rPr>
            <w:rFonts w:ascii="仿宋" w:eastAsia="仿宋" w:hAnsi="仿宋" w:cs="仿宋" w:hint="eastAsia"/>
            <w:lang w:eastAsia="zh-CN"/>
          </w:rPr>
          <w:t>(三)、文档存档与归档</w:t>
        </w:r>
        <w:r>
          <w:tab/>
        </w:r>
        <w:r>
          <w:fldChar w:fldCharType="begin"/>
        </w:r>
        <w:r>
          <w:instrText xml:space="preserve"> PAGEREF _Toc14395 \h </w:instrText>
        </w:r>
        <w:r>
          <w:fldChar w:fldCharType="separate"/>
        </w:r>
        <w:r>
          <w:t>13</w:t>
        </w:r>
        <w:r>
          <w:fldChar w:fldCharType="end"/>
        </w:r>
      </w:hyperlink>
    </w:p>
    <w:p>
      <w:pPr>
        <w:pStyle w:val="TOC1"/>
        <w:tabs>
          <w:tab w:val="right" w:leader="dot" w:pos="8306"/>
        </w:tabs>
      </w:pPr>
      <w:hyperlink w:anchor="_Toc12451" w:history="1">
        <w:r>
          <w:rPr>
            <w:rFonts w:ascii="仿宋" w:eastAsia="仿宋" w:hAnsi="仿宋" w:cs="仿宋" w:hint="eastAsia"/>
            <w:lang w:eastAsia="zh-CN"/>
          </w:rPr>
          <w:t>五、民航运输项目绩效评估</w:t>
        </w:r>
        <w:r>
          <w:tab/>
        </w:r>
        <w:r>
          <w:fldChar w:fldCharType="begin"/>
        </w:r>
        <w:r>
          <w:instrText xml:space="preserve"> PAGEREF _Toc12451 \h </w:instrText>
        </w:r>
        <w:r>
          <w:fldChar w:fldCharType="separate"/>
        </w:r>
        <w:r>
          <w:t>14</w:t>
        </w:r>
        <w:r>
          <w:fldChar w:fldCharType="end"/>
        </w:r>
      </w:hyperlink>
    </w:p>
    <w:p>
      <w:pPr>
        <w:pStyle w:val="TOC2"/>
        <w:tabs>
          <w:tab w:val="right" w:leader="dot" w:pos="8306"/>
        </w:tabs>
      </w:pPr>
      <w:hyperlink w:anchor="_Toc8615" w:history="1">
        <w:r>
          <w:rPr>
            <w:rFonts w:ascii="仿宋" w:eastAsia="仿宋" w:hAnsi="仿宋" w:cs="仿宋" w:hint="eastAsia"/>
            <w:lang w:eastAsia="zh-CN"/>
          </w:rPr>
          <w:t>(一)、绩效评估指标</w:t>
        </w:r>
        <w:r>
          <w:tab/>
        </w:r>
        <w:r>
          <w:fldChar w:fldCharType="begin"/>
        </w:r>
        <w:r>
          <w:instrText xml:space="preserve"> PAGEREF _Toc8615 \h </w:instrText>
        </w:r>
        <w:r>
          <w:fldChar w:fldCharType="separate"/>
        </w:r>
        <w:r>
          <w:t>14</w:t>
        </w:r>
        <w:r>
          <w:fldChar w:fldCharType="end"/>
        </w:r>
      </w:hyperlink>
    </w:p>
    <w:p>
      <w:pPr>
        <w:pStyle w:val="TOC2"/>
        <w:tabs>
          <w:tab w:val="right" w:leader="dot" w:pos="8306"/>
        </w:tabs>
      </w:pPr>
      <w:hyperlink w:anchor="_Toc10261" w:history="1">
        <w:r>
          <w:rPr>
            <w:rFonts w:ascii="仿宋" w:eastAsia="仿宋" w:hAnsi="仿宋" w:cs="仿宋" w:hint="eastAsia"/>
            <w:lang w:eastAsia="zh-CN"/>
          </w:rPr>
          <w:t>(二)、绩效评估方法</w:t>
        </w:r>
        <w:r>
          <w:tab/>
        </w:r>
        <w:r>
          <w:fldChar w:fldCharType="begin"/>
        </w:r>
        <w:r>
          <w:instrText xml:space="preserve"> PAGEREF _Toc10261 \h </w:instrText>
        </w:r>
        <w:r>
          <w:fldChar w:fldCharType="separate"/>
        </w:r>
        <w:r>
          <w:t>15</w:t>
        </w:r>
        <w:r>
          <w:fldChar w:fldCharType="end"/>
        </w:r>
      </w:hyperlink>
    </w:p>
    <w:p>
      <w:pPr>
        <w:pStyle w:val="TOC2"/>
        <w:tabs>
          <w:tab w:val="right" w:leader="dot" w:pos="8306"/>
        </w:tabs>
      </w:pPr>
      <w:hyperlink w:anchor="_Toc4043" w:history="1">
        <w:r>
          <w:rPr>
            <w:rFonts w:ascii="仿宋" w:eastAsia="仿宋" w:hAnsi="仿宋" w:cs="仿宋" w:hint="eastAsia"/>
            <w:lang w:eastAsia="zh-CN"/>
          </w:rPr>
          <w:t>(三)、绩效评估周期</w:t>
        </w:r>
        <w:r>
          <w:tab/>
        </w:r>
        <w:r>
          <w:fldChar w:fldCharType="begin"/>
        </w:r>
        <w:r>
          <w:instrText xml:space="preserve"> PAGEREF _Toc4043 \h </w:instrText>
        </w:r>
        <w:r>
          <w:fldChar w:fldCharType="separate"/>
        </w:r>
        <w:r>
          <w:t>16</w:t>
        </w:r>
        <w:r>
          <w:fldChar w:fldCharType="end"/>
        </w:r>
      </w:hyperlink>
    </w:p>
    <w:p>
      <w:pPr>
        <w:pStyle w:val="TOC1"/>
        <w:tabs>
          <w:tab w:val="right" w:leader="dot" w:pos="8306"/>
        </w:tabs>
      </w:pPr>
      <w:hyperlink w:anchor="_Toc4444" w:history="1">
        <w:r>
          <w:rPr>
            <w:rFonts w:ascii="仿宋" w:eastAsia="仿宋" w:hAnsi="仿宋" w:cs="仿宋" w:hint="eastAsia"/>
            <w:lang w:eastAsia="zh-CN"/>
          </w:rPr>
          <w:t>六、市场分析、调研</w:t>
        </w:r>
        <w:r>
          <w:tab/>
        </w:r>
        <w:r>
          <w:fldChar w:fldCharType="begin"/>
        </w:r>
        <w:r>
          <w:instrText xml:space="preserve"> PAGEREF _Toc4444 \h </w:instrText>
        </w:r>
        <w:r>
          <w:fldChar w:fldCharType="separate"/>
        </w:r>
        <w:r>
          <w:t>17</w:t>
        </w:r>
        <w:r>
          <w:fldChar w:fldCharType="end"/>
        </w:r>
      </w:hyperlink>
    </w:p>
    <w:p>
      <w:pPr>
        <w:pStyle w:val="TOC2"/>
        <w:tabs>
          <w:tab w:val="right" w:leader="dot" w:pos="8306"/>
        </w:tabs>
      </w:pPr>
      <w:hyperlink w:anchor="_Toc9597" w:history="1">
        <w:r>
          <w:rPr>
            <w:rFonts w:ascii="仿宋" w:eastAsia="仿宋" w:hAnsi="仿宋" w:cs="仿宋" w:hint="eastAsia"/>
            <w:lang w:eastAsia="zh-CN"/>
          </w:rPr>
          <w:t>(一)、民航运输行业分析</w:t>
        </w:r>
        <w:r>
          <w:tab/>
        </w:r>
        <w:r>
          <w:fldChar w:fldCharType="begin"/>
        </w:r>
        <w:r>
          <w:instrText xml:space="preserve"> PAGEREF _Toc9597 \h </w:instrText>
        </w:r>
        <w:r>
          <w:fldChar w:fldCharType="separate"/>
        </w:r>
        <w:r>
          <w:t>17</w:t>
        </w:r>
        <w:r>
          <w:fldChar w:fldCharType="end"/>
        </w:r>
      </w:hyperlink>
    </w:p>
    <w:p>
      <w:pPr>
        <w:pStyle w:val="TOC2"/>
        <w:tabs>
          <w:tab w:val="right" w:leader="dot" w:pos="8306"/>
        </w:tabs>
      </w:pPr>
      <w:hyperlink w:anchor="_Toc5583" w:history="1">
        <w:r>
          <w:rPr>
            <w:rFonts w:ascii="仿宋" w:eastAsia="仿宋" w:hAnsi="仿宋" w:cs="仿宋" w:hint="eastAsia"/>
            <w:lang w:eastAsia="zh-CN"/>
          </w:rPr>
          <w:t>(二)、民航运输市场分析预测</w:t>
        </w:r>
        <w:r>
          <w:tab/>
        </w:r>
        <w:r>
          <w:fldChar w:fldCharType="begin"/>
        </w:r>
        <w:r>
          <w:instrText xml:space="preserve"> PAGEREF _Toc5583 \h </w:instrText>
        </w:r>
        <w:r>
          <w:fldChar w:fldCharType="separate"/>
        </w:r>
        <w:r>
          <w:t>18</w:t>
        </w:r>
        <w:r>
          <w:fldChar w:fldCharType="end"/>
        </w:r>
      </w:hyperlink>
    </w:p>
    <w:p>
      <w:pPr>
        <w:pStyle w:val="TOC1"/>
        <w:tabs>
          <w:tab w:val="right" w:leader="dot" w:pos="8306"/>
        </w:tabs>
      </w:pPr>
      <w:hyperlink w:anchor="_Toc6444" w:history="1">
        <w:r>
          <w:rPr>
            <w:rFonts w:ascii="仿宋" w:eastAsia="仿宋" w:hAnsi="仿宋" w:cs="仿宋" w:hint="eastAsia"/>
            <w:lang w:eastAsia="zh-CN"/>
          </w:rPr>
          <w:t>七、民航运输项目人力资源管理</w:t>
        </w:r>
        <w:r>
          <w:tab/>
        </w:r>
        <w:r>
          <w:fldChar w:fldCharType="begin"/>
        </w:r>
        <w:r>
          <w:instrText xml:space="preserve"> PAGEREF _Toc6444 \h </w:instrText>
        </w:r>
        <w:r>
          <w:fldChar w:fldCharType="separate"/>
        </w:r>
        <w:r>
          <w:t>19</w:t>
        </w:r>
        <w:r>
          <w:fldChar w:fldCharType="end"/>
        </w:r>
      </w:hyperlink>
    </w:p>
    <w:p>
      <w:pPr>
        <w:pStyle w:val="TOC2"/>
        <w:tabs>
          <w:tab w:val="right" w:leader="dot" w:pos="8306"/>
        </w:tabs>
      </w:pPr>
      <w:hyperlink w:anchor="_Toc17095" w:history="1">
        <w:r>
          <w:rPr>
            <w:rFonts w:ascii="仿宋" w:eastAsia="仿宋" w:hAnsi="仿宋" w:cs="仿宋" w:hint="eastAsia"/>
            <w:lang w:eastAsia="zh-CN"/>
          </w:rPr>
          <w:t>(一)、建立健全的预算管理制度</w:t>
        </w:r>
        <w:r>
          <w:tab/>
        </w:r>
        <w:r>
          <w:fldChar w:fldCharType="begin"/>
        </w:r>
        <w:r>
          <w:instrText xml:space="preserve"> PAGEREF _Toc17095 \h </w:instrText>
        </w:r>
        <w:r>
          <w:fldChar w:fldCharType="separate"/>
        </w:r>
        <w:r>
          <w:t>19</w:t>
        </w:r>
        <w:r>
          <w:fldChar w:fldCharType="end"/>
        </w:r>
      </w:hyperlink>
    </w:p>
    <w:p>
      <w:pPr>
        <w:pStyle w:val="TOC2"/>
        <w:tabs>
          <w:tab w:val="right" w:leader="dot" w:pos="8306"/>
        </w:tabs>
      </w:pPr>
      <w:hyperlink w:anchor="_Toc22735" w:history="1">
        <w:r>
          <w:rPr>
            <w:rFonts w:ascii="仿宋" w:eastAsia="仿宋" w:hAnsi="仿宋" w:cs="仿宋" w:hint="eastAsia"/>
            <w:lang w:eastAsia="zh-CN"/>
          </w:rPr>
          <w:t>(二)、加强资金流动监控</w:t>
        </w:r>
        <w:r>
          <w:tab/>
        </w:r>
        <w:r>
          <w:fldChar w:fldCharType="begin"/>
        </w:r>
        <w:r>
          <w:instrText xml:space="preserve"> PAGEREF _Toc22735 \h </w:instrText>
        </w:r>
        <w:r>
          <w:fldChar w:fldCharType="separate"/>
        </w:r>
        <w:r>
          <w:t>20</w:t>
        </w:r>
        <w:r>
          <w:fldChar w:fldCharType="end"/>
        </w:r>
      </w:hyperlink>
    </w:p>
    <w:p>
      <w:pPr>
        <w:pStyle w:val="TOC2"/>
        <w:tabs>
          <w:tab w:val="right" w:leader="dot" w:pos="8306"/>
        </w:tabs>
      </w:pPr>
      <w:hyperlink w:anchor="_Toc5214" w:history="1">
        <w:r>
          <w:rPr>
            <w:rFonts w:ascii="仿宋" w:eastAsia="仿宋" w:hAnsi="仿宋" w:cs="仿宋" w:hint="eastAsia"/>
            <w:lang w:eastAsia="zh-CN"/>
          </w:rPr>
          <w:t>(三)、制定完善的风险控制机制</w:t>
        </w:r>
        <w:r>
          <w:tab/>
        </w:r>
        <w:r>
          <w:fldChar w:fldCharType="begin"/>
        </w:r>
        <w:r>
          <w:instrText xml:space="preserve"> PAGEREF _Toc5214 \h </w:instrText>
        </w:r>
        <w:r>
          <w:fldChar w:fldCharType="separate"/>
        </w:r>
        <w:r>
          <w:t>21</w:t>
        </w:r>
        <w:r>
          <w:fldChar w:fldCharType="end"/>
        </w:r>
      </w:hyperlink>
    </w:p>
    <w:p>
      <w:pPr>
        <w:pStyle w:val="TOC2"/>
        <w:tabs>
          <w:tab w:val="right" w:leader="dot" w:pos="8306"/>
        </w:tabs>
      </w:pPr>
      <w:hyperlink w:anchor="_Toc1577" w:history="1">
        <w:r>
          <w:rPr>
            <w:rFonts w:ascii="仿宋" w:eastAsia="仿宋" w:hAnsi="仿宋" w:cs="仿宋" w:hint="eastAsia"/>
            <w:lang w:eastAsia="zh-CN"/>
          </w:rPr>
          <w:t>(四)、优化成本管理</w:t>
        </w:r>
        <w:r>
          <w:tab/>
        </w:r>
        <w:r>
          <w:fldChar w:fldCharType="begin"/>
        </w:r>
        <w:r>
          <w:instrText xml:space="preserve"> PAGEREF _Toc1577 \h </w:instrText>
        </w:r>
        <w:r>
          <w:fldChar w:fldCharType="separate"/>
        </w:r>
        <w:r>
          <w:t>23</w:t>
        </w:r>
        <w:r>
          <w:fldChar w:fldCharType="end"/>
        </w:r>
      </w:hyperlink>
    </w:p>
    <w:p>
      <w:pPr>
        <w:pStyle w:val="TOC1"/>
        <w:tabs>
          <w:tab w:val="right" w:leader="dot" w:pos="8306"/>
        </w:tabs>
      </w:pPr>
      <w:hyperlink w:anchor="_Toc11030" w:history="1">
        <w:r>
          <w:rPr>
            <w:rFonts w:ascii="仿宋" w:eastAsia="仿宋" w:hAnsi="仿宋" w:cs="仿宋" w:hint="eastAsia"/>
            <w:lang w:eastAsia="zh-CN"/>
          </w:rPr>
          <w:t>八、民航运输项目经营效益</w:t>
        </w:r>
        <w:r>
          <w:tab/>
        </w:r>
        <w:r>
          <w:fldChar w:fldCharType="begin"/>
        </w:r>
        <w:r>
          <w:instrText xml:space="preserve"> PAGEREF _Toc11030 \h </w:instrText>
        </w:r>
        <w:r>
          <w:fldChar w:fldCharType="separate"/>
        </w:r>
        <w:r>
          <w:t>24</w:t>
        </w:r>
        <w:r>
          <w:fldChar w:fldCharType="end"/>
        </w:r>
      </w:hyperlink>
    </w:p>
    <w:p>
      <w:pPr>
        <w:pStyle w:val="TOC2"/>
        <w:tabs>
          <w:tab w:val="right" w:leader="dot" w:pos="8306"/>
        </w:tabs>
      </w:pPr>
      <w:hyperlink w:anchor="_Toc22103" w:history="1">
        <w:r>
          <w:rPr>
            <w:rFonts w:ascii="仿宋" w:eastAsia="仿宋" w:hAnsi="仿宋" w:cs="仿宋" w:hint="eastAsia"/>
            <w:lang w:eastAsia="zh-CN"/>
          </w:rPr>
          <w:t>(一)、经济评价财务测算</w:t>
        </w:r>
        <w:r>
          <w:tab/>
        </w:r>
        <w:r>
          <w:fldChar w:fldCharType="begin"/>
        </w:r>
        <w:r>
          <w:instrText xml:space="preserve"> PAGEREF _Toc22103 \h </w:instrText>
        </w:r>
        <w:r>
          <w:fldChar w:fldCharType="separate"/>
        </w:r>
        <w:r>
          <w:t>24</w:t>
        </w:r>
        <w:r>
          <w:fldChar w:fldCharType="end"/>
        </w:r>
      </w:hyperlink>
    </w:p>
    <w:p>
      <w:pPr>
        <w:pStyle w:val="TOC2"/>
        <w:tabs>
          <w:tab w:val="right" w:leader="dot" w:pos="8306"/>
        </w:tabs>
      </w:pPr>
      <w:hyperlink w:anchor="_Toc11181" w:history="1">
        <w:r>
          <w:rPr>
            <w:rFonts w:ascii="仿宋" w:eastAsia="仿宋" w:hAnsi="仿宋" w:cs="仿宋" w:hint="eastAsia"/>
            <w:lang w:eastAsia="zh-CN"/>
          </w:rPr>
          <w:t>(二)、民航运输项目盈利能力分析</w:t>
        </w:r>
        <w:r>
          <w:tab/>
        </w:r>
        <w:r>
          <w:fldChar w:fldCharType="begin"/>
        </w:r>
        <w:r>
          <w:instrText xml:space="preserve"> PAGEREF _Toc11181 \h </w:instrText>
        </w:r>
        <w:r>
          <w:fldChar w:fldCharType="separate"/>
        </w:r>
        <w:r>
          <w:t>25</w:t>
        </w:r>
        <w:r>
          <w:fldChar w:fldCharType="end"/>
        </w:r>
      </w:hyperlink>
    </w:p>
    <w:p>
      <w:pPr>
        <w:pStyle w:val="TOC1"/>
        <w:tabs>
          <w:tab w:val="right" w:leader="dot" w:pos="8306"/>
        </w:tabs>
      </w:pPr>
      <w:hyperlink w:anchor="_Toc30413" w:history="1">
        <w:r>
          <w:rPr>
            <w:rFonts w:ascii="仿宋" w:eastAsia="仿宋" w:hAnsi="仿宋" w:cs="仿宋" w:hint="eastAsia"/>
            <w:lang w:eastAsia="zh-CN"/>
          </w:rPr>
          <w:t>九、民航运输项目计划安排</w:t>
        </w:r>
        <w:r>
          <w:tab/>
        </w:r>
        <w:r>
          <w:fldChar w:fldCharType="begin"/>
        </w:r>
        <w:r>
          <w:instrText xml:space="preserve"> PAGEREF _Toc30413 \h </w:instrText>
        </w:r>
        <w:r>
          <w:fldChar w:fldCharType="separate"/>
        </w:r>
        <w:r>
          <w:t>26</w:t>
        </w:r>
        <w:r>
          <w:fldChar w:fldCharType="end"/>
        </w:r>
      </w:hyperlink>
    </w:p>
    <w:p>
      <w:pPr>
        <w:pStyle w:val="TOC2"/>
        <w:tabs>
          <w:tab w:val="right" w:leader="dot" w:pos="8306"/>
        </w:tabs>
      </w:pPr>
      <w:hyperlink w:anchor="_Toc690" w:history="1">
        <w:r>
          <w:rPr>
            <w:rFonts w:ascii="仿宋" w:eastAsia="仿宋" w:hAnsi="仿宋" w:cs="仿宋" w:hint="eastAsia"/>
            <w:lang w:eastAsia="zh-CN"/>
          </w:rPr>
          <w:t>(一)、建设周期</w:t>
        </w:r>
        <w:r>
          <w:tab/>
        </w:r>
        <w:r>
          <w:fldChar w:fldCharType="begin"/>
        </w:r>
        <w:r>
          <w:instrText xml:space="preserve"> PAGEREF _Toc690 \h </w:instrText>
        </w:r>
        <w:r>
          <w:fldChar w:fldCharType="separate"/>
        </w:r>
        <w:r>
          <w:t>26</w:t>
        </w:r>
        <w:r>
          <w:fldChar w:fldCharType="end"/>
        </w:r>
      </w:hyperlink>
    </w:p>
    <w:p>
      <w:pPr>
        <w:pStyle w:val="TOC2"/>
        <w:tabs>
          <w:tab w:val="right" w:leader="dot" w:pos="8306"/>
        </w:tabs>
      </w:pPr>
      <w:hyperlink w:anchor="_Toc27430" w:history="1">
        <w:r>
          <w:rPr>
            <w:rFonts w:ascii="仿宋" w:eastAsia="仿宋" w:hAnsi="仿宋" w:cs="仿宋" w:hint="eastAsia"/>
            <w:lang w:eastAsia="zh-CN"/>
          </w:rPr>
          <w:t>(二)、建设进度</w:t>
        </w:r>
        <w:r>
          <w:tab/>
        </w:r>
        <w:r>
          <w:fldChar w:fldCharType="begin"/>
        </w:r>
        <w:r>
          <w:instrText xml:space="preserve"> PAGEREF _Toc27430 \h </w:instrText>
        </w:r>
        <w:r>
          <w:fldChar w:fldCharType="separate"/>
        </w:r>
        <w:r>
          <w:t>27</w:t>
        </w:r>
        <w:r>
          <w:fldChar w:fldCharType="end"/>
        </w:r>
      </w:hyperlink>
    </w:p>
    <w:p>
      <w:pPr>
        <w:pStyle w:val="TOC2"/>
        <w:tabs>
          <w:tab w:val="right" w:leader="dot" w:pos="8306"/>
        </w:tabs>
      </w:pPr>
      <w:hyperlink w:anchor="_Toc20881" w:history="1">
        <w:r>
          <w:rPr>
            <w:rFonts w:ascii="仿宋" w:eastAsia="仿宋" w:hAnsi="仿宋" w:cs="仿宋" w:hint="eastAsia"/>
            <w:lang w:eastAsia="zh-CN"/>
          </w:rPr>
          <w:t>(三)、进度安排注意事项</w:t>
        </w:r>
        <w:r>
          <w:tab/>
        </w:r>
        <w:r>
          <w:fldChar w:fldCharType="begin"/>
        </w:r>
        <w:r>
          <w:instrText xml:space="preserve"> PAGEREF _Toc20881 \h </w:instrText>
        </w:r>
        <w:r>
          <w:fldChar w:fldCharType="separate"/>
        </w:r>
        <w:r>
          <w:t>28</w:t>
        </w:r>
        <w:r>
          <w:fldChar w:fldCharType="end"/>
        </w:r>
      </w:hyperlink>
    </w:p>
    <w:p>
      <w:pPr>
        <w:pStyle w:val="TOC2"/>
        <w:tabs>
          <w:tab w:val="right" w:leader="dot" w:pos="8306"/>
        </w:tabs>
      </w:pPr>
      <w:hyperlink w:anchor="_Toc12909" w:history="1">
        <w:r>
          <w:rPr>
            <w:rFonts w:ascii="仿宋" w:eastAsia="仿宋" w:hAnsi="仿宋" w:cs="仿宋" w:hint="eastAsia"/>
            <w:lang w:eastAsia="zh-CN"/>
          </w:rPr>
          <w:t>(四)、人力资源配置</w:t>
        </w:r>
        <w:r>
          <w:tab/>
        </w:r>
        <w:r>
          <w:fldChar w:fldCharType="begin"/>
        </w:r>
        <w:r>
          <w:instrText xml:space="preserve"> PAGEREF _Toc12909 \h </w:instrText>
        </w:r>
        <w:r>
          <w:fldChar w:fldCharType="separate"/>
        </w:r>
        <w:r>
          <w:t>29</w:t>
        </w:r>
        <w:r>
          <w:fldChar w:fldCharType="end"/>
        </w:r>
      </w:hyperlink>
    </w:p>
    <w:p>
      <w:pPr>
        <w:pStyle w:val="TOC1"/>
        <w:tabs>
          <w:tab w:val="right" w:leader="dot" w:pos="8306"/>
        </w:tabs>
      </w:pPr>
      <w:hyperlink w:anchor="_Toc14640" w:history="1">
        <w:r>
          <w:rPr>
            <w:rFonts w:ascii="仿宋" w:eastAsia="仿宋" w:hAnsi="仿宋" w:cs="仿宋" w:hint="eastAsia"/>
            <w:lang w:eastAsia="zh-CN"/>
          </w:rPr>
          <w:t>十、民航运输项目技术管理</w:t>
        </w:r>
        <w:r>
          <w:tab/>
        </w:r>
        <w:r>
          <w:fldChar w:fldCharType="begin"/>
        </w:r>
        <w:r>
          <w:instrText xml:space="preserve"> PAGEREF _Toc14640 \h </w:instrText>
        </w:r>
        <w:r>
          <w:fldChar w:fldCharType="separate"/>
        </w:r>
        <w:r>
          <w:t>30</w:t>
        </w:r>
        <w:r>
          <w:fldChar w:fldCharType="end"/>
        </w:r>
      </w:hyperlink>
    </w:p>
    <w:p>
      <w:pPr>
        <w:pStyle w:val="TOC2"/>
        <w:tabs>
          <w:tab w:val="right" w:leader="dot" w:pos="8306"/>
        </w:tabs>
      </w:pPr>
      <w:hyperlink w:anchor="_Toc14291" w:history="1">
        <w:r>
          <w:rPr>
            <w:rFonts w:ascii="仿宋" w:eastAsia="仿宋" w:hAnsi="仿宋" w:cs="仿宋" w:hint="eastAsia"/>
            <w:lang w:eastAsia="zh-CN"/>
          </w:rPr>
          <w:t>(一)、技术方案选用方向</w:t>
        </w:r>
        <w:r>
          <w:tab/>
        </w:r>
        <w:r>
          <w:fldChar w:fldCharType="begin"/>
        </w:r>
        <w:r>
          <w:instrText xml:space="preserve"> PAGEREF _Toc14291 \h </w:instrText>
        </w:r>
        <w:r>
          <w:fldChar w:fldCharType="separate"/>
        </w:r>
        <w:r>
          <w:t>30</w:t>
        </w:r>
        <w:r>
          <w:fldChar w:fldCharType="end"/>
        </w:r>
      </w:hyperlink>
    </w:p>
    <w:p>
      <w:pPr>
        <w:pStyle w:val="TOC2"/>
        <w:tabs>
          <w:tab w:val="right" w:leader="dot" w:pos="8306"/>
        </w:tabs>
      </w:pPr>
      <w:hyperlink w:anchor="_Toc5721" w:history="1">
        <w:r>
          <w:rPr>
            <w:rFonts w:ascii="仿宋" w:eastAsia="仿宋" w:hAnsi="仿宋" w:cs="仿宋" w:hint="eastAsia"/>
            <w:lang w:eastAsia="zh-CN"/>
          </w:rPr>
          <w:t>(二)、工艺技术方案选用原则</w:t>
        </w:r>
        <w:r>
          <w:tab/>
        </w:r>
        <w:r>
          <w:fldChar w:fldCharType="begin"/>
        </w:r>
        <w:r>
          <w:instrText xml:space="preserve"> PAGEREF _Toc5721 \h </w:instrText>
        </w:r>
        <w:r>
          <w:fldChar w:fldCharType="separate"/>
        </w:r>
        <w:r>
          <w:t>32</w:t>
        </w:r>
        <w:r>
          <w:fldChar w:fldCharType="end"/>
        </w:r>
      </w:hyperlink>
    </w:p>
    <w:p>
      <w:pPr>
        <w:pStyle w:val="TOC2"/>
        <w:tabs>
          <w:tab w:val="right" w:leader="dot" w:pos="8306"/>
        </w:tabs>
      </w:pPr>
      <w:hyperlink w:anchor="_Toc29161" w:history="1">
        <w:r>
          <w:rPr>
            <w:rFonts w:ascii="仿宋" w:eastAsia="仿宋" w:hAnsi="仿宋" w:cs="仿宋" w:hint="eastAsia"/>
            <w:lang w:eastAsia="zh-CN"/>
          </w:rPr>
          <w:t>(三)、工艺技术方案要求</w:t>
        </w:r>
        <w:r>
          <w:tab/>
        </w:r>
        <w:r>
          <w:fldChar w:fldCharType="begin"/>
        </w:r>
        <w:r>
          <w:instrText xml:space="preserve"> PAGEREF _Toc29161 \h </w:instrText>
        </w:r>
        <w:r>
          <w:fldChar w:fldCharType="separate"/>
        </w:r>
        <w:r>
          <w:t>34</w:t>
        </w:r>
        <w:r>
          <w:fldChar w:fldCharType="end"/>
        </w:r>
      </w:hyperlink>
    </w:p>
    <w:p>
      <w:pPr>
        <w:pStyle w:val="TOC1"/>
        <w:tabs>
          <w:tab w:val="right" w:leader="dot" w:pos="8306"/>
        </w:tabs>
      </w:pPr>
      <w:hyperlink w:anchor="_Toc9857" w:history="1">
        <w:r>
          <w:rPr>
            <w:rFonts w:ascii="仿宋" w:eastAsia="仿宋" w:hAnsi="仿宋" w:cs="仿宋" w:hint="eastAsia"/>
            <w:lang w:eastAsia="zh-CN"/>
          </w:rPr>
          <w:t>十一、民航运输项目人力资源培养与发展</w:t>
        </w:r>
        <w:r>
          <w:tab/>
        </w:r>
        <w:r>
          <w:fldChar w:fldCharType="begin"/>
        </w:r>
        <w:r>
          <w:instrText xml:space="preserve"> PAGEREF _Toc9857 \h </w:instrText>
        </w:r>
        <w:r>
          <w:fldChar w:fldCharType="separate"/>
        </w:r>
        <w:r>
          <w:t>36</w:t>
        </w:r>
        <w:r>
          <w:fldChar w:fldCharType="end"/>
        </w:r>
      </w:hyperlink>
    </w:p>
    <w:p>
      <w:pPr>
        <w:pStyle w:val="TOC2"/>
        <w:tabs>
          <w:tab w:val="right" w:leader="dot" w:pos="8306"/>
        </w:tabs>
      </w:pPr>
      <w:hyperlink w:anchor="_Toc27863" w:history="1">
        <w:r>
          <w:rPr>
            <w:rFonts w:ascii="仿宋" w:eastAsia="仿宋" w:hAnsi="仿宋" w:cs="仿宋" w:hint="eastAsia"/>
            <w:lang w:eastAsia="zh-CN"/>
          </w:rPr>
          <w:t>(一)、人才需求与规划</w:t>
        </w:r>
        <w:r>
          <w:tab/>
        </w:r>
        <w:r>
          <w:fldChar w:fldCharType="begin"/>
        </w:r>
        <w:r>
          <w:instrText xml:space="preserve"> PAGEREF _Toc27863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79" w:history="1">
        <w:r>
          <w:rPr>
            <w:rFonts w:ascii="仿宋" w:eastAsia="仿宋" w:hAnsi="仿宋" w:cs="仿宋" w:hint="eastAsia"/>
            <w:lang w:eastAsia="zh-CN"/>
          </w:rPr>
          <w:t>(二)、培训与发展计划</w:t>
        </w:r>
        <w:r>
          <w:tab/>
        </w:r>
        <w:r>
          <w:fldChar w:fldCharType="begin"/>
        </w:r>
        <w:r>
          <w:instrText xml:space="preserve"> PAGEREF _Toc32679 \h </w:instrText>
        </w:r>
        <w:r>
          <w:fldChar w:fldCharType="separate"/>
        </w:r>
        <w:r>
          <w:t>37</w:t>
        </w:r>
        <w:r>
          <w:fldChar w:fldCharType="end"/>
        </w:r>
      </w:hyperlink>
    </w:p>
    <w:p>
      <w:pPr>
        <w:pStyle w:val="TOC1"/>
        <w:tabs>
          <w:tab w:val="right" w:leader="dot" w:pos="8306"/>
        </w:tabs>
      </w:pPr>
      <w:hyperlink w:anchor="_Toc7982" w:history="1">
        <w:r>
          <w:rPr>
            <w:rFonts w:ascii="仿宋" w:eastAsia="仿宋" w:hAnsi="仿宋" w:cs="仿宋" w:hint="eastAsia"/>
            <w:lang w:eastAsia="zh-CN"/>
          </w:rPr>
          <w:t>十二、民航运输项目环境影响分析</w:t>
        </w:r>
        <w:r>
          <w:tab/>
        </w:r>
        <w:r>
          <w:fldChar w:fldCharType="begin"/>
        </w:r>
        <w:r>
          <w:instrText xml:space="preserve"> PAGEREF _Toc7982 \h </w:instrText>
        </w:r>
        <w:r>
          <w:fldChar w:fldCharType="separate"/>
        </w:r>
        <w:r>
          <w:t>37</w:t>
        </w:r>
        <w:r>
          <w:fldChar w:fldCharType="end"/>
        </w:r>
      </w:hyperlink>
    </w:p>
    <w:p>
      <w:pPr>
        <w:pStyle w:val="TOC2"/>
        <w:tabs>
          <w:tab w:val="right" w:leader="dot" w:pos="8306"/>
        </w:tabs>
      </w:pPr>
      <w:hyperlink w:anchor="_Toc23656" w:history="1">
        <w:r>
          <w:rPr>
            <w:rFonts w:ascii="仿宋" w:eastAsia="仿宋" w:hAnsi="仿宋" w:cs="仿宋" w:hint="eastAsia"/>
            <w:lang w:eastAsia="zh-CN"/>
          </w:rPr>
          <w:t>(一)、建设区域环境质量现状</w:t>
        </w:r>
        <w:r>
          <w:tab/>
        </w:r>
        <w:r>
          <w:fldChar w:fldCharType="begin"/>
        </w:r>
        <w:r>
          <w:instrText xml:space="preserve"> PAGEREF _Toc23656 \h </w:instrText>
        </w:r>
        <w:r>
          <w:fldChar w:fldCharType="separate"/>
        </w:r>
        <w:r>
          <w:t>37</w:t>
        </w:r>
        <w:r>
          <w:fldChar w:fldCharType="end"/>
        </w:r>
      </w:hyperlink>
    </w:p>
    <w:p>
      <w:pPr>
        <w:pStyle w:val="TOC2"/>
        <w:tabs>
          <w:tab w:val="right" w:leader="dot" w:pos="8306"/>
        </w:tabs>
      </w:pPr>
      <w:hyperlink w:anchor="_Toc9784" w:history="1">
        <w:r>
          <w:rPr>
            <w:rFonts w:ascii="仿宋" w:eastAsia="仿宋" w:hAnsi="仿宋" w:cs="仿宋" w:hint="eastAsia"/>
            <w:lang w:eastAsia="zh-CN"/>
          </w:rPr>
          <w:t>(二)、建设期环境保护</w:t>
        </w:r>
        <w:r>
          <w:tab/>
        </w:r>
        <w:r>
          <w:fldChar w:fldCharType="begin"/>
        </w:r>
        <w:r>
          <w:instrText xml:space="preserve"> PAGEREF _Toc9784 \h </w:instrText>
        </w:r>
        <w:r>
          <w:fldChar w:fldCharType="separate"/>
        </w:r>
        <w:r>
          <w:t>39</w:t>
        </w:r>
        <w:r>
          <w:fldChar w:fldCharType="end"/>
        </w:r>
      </w:hyperlink>
    </w:p>
    <w:p>
      <w:pPr>
        <w:pStyle w:val="TOC2"/>
        <w:tabs>
          <w:tab w:val="right" w:leader="dot" w:pos="8306"/>
        </w:tabs>
      </w:pPr>
      <w:hyperlink w:anchor="_Toc1406" w:history="1">
        <w:r>
          <w:rPr>
            <w:rFonts w:ascii="仿宋" w:eastAsia="仿宋" w:hAnsi="仿宋" w:cs="仿宋" w:hint="eastAsia"/>
            <w:lang w:eastAsia="zh-CN"/>
          </w:rPr>
          <w:t>(三)、运营期环境保护</w:t>
        </w:r>
        <w:r>
          <w:tab/>
        </w:r>
        <w:r>
          <w:fldChar w:fldCharType="begin"/>
        </w:r>
        <w:r>
          <w:instrText xml:space="preserve"> PAGEREF _Toc1406 \h </w:instrText>
        </w:r>
        <w:r>
          <w:fldChar w:fldCharType="separate"/>
        </w:r>
        <w:r>
          <w:t>40</w:t>
        </w:r>
        <w:r>
          <w:fldChar w:fldCharType="end"/>
        </w:r>
      </w:hyperlink>
    </w:p>
    <w:p>
      <w:pPr>
        <w:pStyle w:val="TOC2"/>
        <w:tabs>
          <w:tab w:val="right" w:leader="dot" w:pos="8306"/>
        </w:tabs>
      </w:pPr>
      <w:hyperlink w:anchor="_Toc11775" w:history="1">
        <w:r>
          <w:rPr>
            <w:rFonts w:ascii="仿宋" w:eastAsia="仿宋" w:hAnsi="仿宋" w:cs="仿宋" w:hint="eastAsia"/>
            <w:lang w:eastAsia="zh-CN"/>
          </w:rPr>
          <w:t>(四)、民航运输项目建设对区域经济的影响</w:t>
        </w:r>
        <w:r>
          <w:tab/>
        </w:r>
        <w:r>
          <w:fldChar w:fldCharType="begin"/>
        </w:r>
        <w:r>
          <w:instrText xml:space="preserve"> PAGEREF _Toc11775 \h </w:instrText>
        </w:r>
        <w:r>
          <w:fldChar w:fldCharType="separate"/>
        </w:r>
        <w:r>
          <w:t>42</w:t>
        </w:r>
        <w:r>
          <w:fldChar w:fldCharType="end"/>
        </w:r>
      </w:hyperlink>
    </w:p>
    <w:p>
      <w:pPr>
        <w:pStyle w:val="TOC2"/>
        <w:tabs>
          <w:tab w:val="right" w:leader="dot" w:pos="8306"/>
        </w:tabs>
      </w:pPr>
      <w:hyperlink w:anchor="_Toc11313" w:history="1">
        <w:r>
          <w:rPr>
            <w:rFonts w:ascii="仿宋" w:eastAsia="仿宋" w:hAnsi="仿宋" w:cs="仿宋" w:hint="eastAsia"/>
            <w:lang w:eastAsia="zh-CN"/>
          </w:rPr>
          <w:t>(五)、废弃物处理</w:t>
        </w:r>
        <w:r>
          <w:tab/>
        </w:r>
        <w:r>
          <w:fldChar w:fldCharType="begin"/>
        </w:r>
        <w:r>
          <w:instrText xml:space="preserve"> PAGEREF _Toc11313 \h </w:instrText>
        </w:r>
        <w:r>
          <w:fldChar w:fldCharType="separate"/>
        </w:r>
        <w:r>
          <w:t>43</w:t>
        </w:r>
        <w:r>
          <w:fldChar w:fldCharType="end"/>
        </w:r>
      </w:hyperlink>
    </w:p>
    <w:p>
      <w:pPr>
        <w:pStyle w:val="TOC2"/>
        <w:tabs>
          <w:tab w:val="right" w:leader="dot" w:pos="8306"/>
        </w:tabs>
      </w:pPr>
      <w:hyperlink w:anchor="_Toc10853" w:history="1">
        <w:r>
          <w:rPr>
            <w:rFonts w:ascii="仿宋" w:eastAsia="仿宋" w:hAnsi="仿宋" w:cs="仿宋" w:hint="eastAsia"/>
            <w:lang w:eastAsia="zh-CN"/>
          </w:rPr>
          <w:t>(六)、特殊环境影响分析</w:t>
        </w:r>
        <w:r>
          <w:tab/>
        </w:r>
        <w:r>
          <w:fldChar w:fldCharType="begin"/>
        </w:r>
        <w:r>
          <w:instrText xml:space="preserve"> PAGEREF _Toc10853 \h </w:instrText>
        </w:r>
        <w:r>
          <w:fldChar w:fldCharType="separate"/>
        </w:r>
        <w:r>
          <w:t>45</w:t>
        </w:r>
        <w:r>
          <w:fldChar w:fldCharType="end"/>
        </w:r>
      </w:hyperlink>
    </w:p>
    <w:p>
      <w:pPr>
        <w:pStyle w:val="TOC2"/>
        <w:tabs>
          <w:tab w:val="right" w:leader="dot" w:pos="8306"/>
        </w:tabs>
      </w:pPr>
      <w:hyperlink w:anchor="_Toc26011" w:history="1">
        <w:r>
          <w:rPr>
            <w:rFonts w:ascii="仿宋" w:eastAsia="仿宋" w:hAnsi="仿宋" w:cs="仿宋" w:hint="eastAsia"/>
            <w:lang w:eastAsia="zh-CN"/>
          </w:rPr>
          <w:t>(七)、清洁生产</w:t>
        </w:r>
        <w:r>
          <w:tab/>
        </w:r>
        <w:r>
          <w:fldChar w:fldCharType="begin"/>
        </w:r>
        <w:r>
          <w:instrText xml:space="preserve"> PAGEREF _Toc26011 \h </w:instrText>
        </w:r>
        <w:r>
          <w:fldChar w:fldCharType="separate"/>
        </w:r>
        <w:r>
          <w:t>46</w:t>
        </w:r>
        <w:r>
          <w:fldChar w:fldCharType="end"/>
        </w:r>
      </w:hyperlink>
    </w:p>
    <w:p>
      <w:pPr>
        <w:pStyle w:val="TOC2"/>
        <w:tabs>
          <w:tab w:val="right" w:leader="dot" w:pos="8306"/>
        </w:tabs>
      </w:pPr>
      <w:hyperlink w:anchor="_Toc29174" w:history="1">
        <w:r>
          <w:rPr>
            <w:rFonts w:ascii="仿宋" w:eastAsia="仿宋" w:hAnsi="仿宋" w:cs="仿宋" w:hint="eastAsia"/>
            <w:lang w:eastAsia="zh-CN"/>
          </w:rPr>
          <w:t>(八)、环境保护综合评价</w:t>
        </w:r>
        <w:r>
          <w:tab/>
        </w:r>
        <w:r>
          <w:fldChar w:fldCharType="begin"/>
        </w:r>
        <w:r>
          <w:instrText xml:space="preserve"> PAGEREF _Toc29174 \h </w:instrText>
        </w:r>
        <w:r>
          <w:fldChar w:fldCharType="separate"/>
        </w:r>
        <w:r>
          <w:t>47</w:t>
        </w:r>
        <w:r>
          <w:fldChar w:fldCharType="end"/>
        </w:r>
      </w:hyperlink>
    </w:p>
    <w:p>
      <w:pPr>
        <w:pStyle w:val="TOC1"/>
        <w:tabs>
          <w:tab w:val="right" w:leader="dot" w:pos="8306"/>
        </w:tabs>
      </w:pPr>
      <w:hyperlink w:anchor="_Toc13473" w:history="1">
        <w:r>
          <w:rPr>
            <w:rFonts w:ascii="仿宋" w:eastAsia="仿宋" w:hAnsi="仿宋" w:cs="仿宋" w:hint="eastAsia"/>
            <w:lang w:eastAsia="zh-CN"/>
          </w:rPr>
          <w:t>十三、民航运输项目变更管理</w:t>
        </w:r>
        <w:r>
          <w:tab/>
        </w:r>
        <w:r>
          <w:fldChar w:fldCharType="begin"/>
        </w:r>
        <w:r>
          <w:instrText xml:space="preserve"> PAGEREF _Toc13473 \h </w:instrText>
        </w:r>
        <w:r>
          <w:fldChar w:fldCharType="separate"/>
        </w:r>
        <w:r>
          <w:t>48</w:t>
        </w:r>
        <w:r>
          <w:fldChar w:fldCharType="end"/>
        </w:r>
      </w:hyperlink>
    </w:p>
    <w:p>
      <w:pPr>
        <w:pStyle w:val="TOC2"/>
        <w:tabs>
          <w:tab w:val="right" w:leader="dot" w:pos="8306"/>
        </w:tabs>
      </w:pPr>
      <w:hyperlink w:anchor="_Toc4193" w:history="1">
        <w:r>
          <w:rPr>
            <w:rFonts w:ascii="仿宋" w:eastAsia="仿宋" w:hAnsi="仿宋" w:cs="仿宋" w:hint="eastAsia"/>
            <w:lang w:eastAsia="zh-CN"/>
          </w:rPr>
          <w:t>(一)、变更申请与评估</w:t>
        </w:r>
        <w:r>
          <w:tab/>
        </w:r>
        <w:r>
          <w:fldChar w:fldCharType="begin"/>
        </w:r>
        <w:r>
          <w:instrText xml:space="preserve"> PAGEREF _Toc4193 \h </w:instrText>
        </w:r>
        <w:r>
          <w:fldChar w:fldCharType="separate"/>
        </w:r>
        <w:r>
          <w:t>48</w:t>
        </w:r>
        <w:r>
          <w:fldChar w:fldCharType="end"/>
        </w:r>
      </w:hyperlink>
    </w:p>
    <w:p>
      <w:pPr>
        <w:pStyle w:val="TOC2"/>
        <w:tabs>
          <w:tab w:val="right" w:leader="dot" w:pos="8306"/>
        </w:tabs>
      </w:pPr>
      <w:hyperlink w:anchor="_Toc16649" w:history="1">
        <w:r>
          <w:rPr>
            <w:rFonts w:ascii="仿宋" w:eastAsia="仿宋" w:hAnsi="仿宋" w:cs="仿宋" w:hint="eastAsia"/>
            <w:lang w:eastAsia="zh-CN"/>
          </w:rPr>
          <w:t>(二)、变更实施与控制</w:t>
        </w:r>
        <w:r>
          <w:tab/>
        </w:r>
        <w:r>
          <w:fldChar w:fldCharType="begin"/>
        </w:r>
        <w:r>
          <w:instrText xml:space="preserve"> PAGEREF _Toc16649 \h </w:instrText>
        </w:r>
        <w:r>
          <w:fldChar w:fldCharType="separate"/>
        </w:r>
        <w:r>
          <w:t>49</w:t>
        </w:r>
        <w:r>
          <w:fldChar w:fldCharType="end"/>
        </w:r>
      </w:hyperlink>
    </w:p>
    <w:p>
      <w:pPr>
        <w:pStyle w:val="TOC1"/>
        <w:tabs>
          <w:tab w:val="right" w:leader="dot" w:pos="8306"/>
        </w:tabs>
      </w:pPr>
      <w:hyperlink w:anchor="_Toc5573" w:history="1">
        <w:r>
          <w:rPr>
            <w:rFonts w:ascii="仿宋" w:eastAsia="仿宋" w:hAnsi="仿宋" w:cs="仿宋" w:hint="eastAsia"/>
            <w:lang w:eastAsia="zh-CN"/>
          </w:rPr>
          <w:t>十四、供应链管理</w:t>
        </w:r>
        <w:r>
          <w:tab/>
        </w:r>
        <w:r>
          <w:fldChar w:fldCharType="begin"/>
        </w:r>
        <w:r>
          <w:instrText xml:space="preserve"> PAGEREF _Toc5573 \h </w:instrText>
        </w:r>
        <w:r>
          <w:fldChar w:fldCharType="separate"/>
        </w:r>
        <w:r>
          <w:t>49</w:t>
        </w:r>
        <w:r>
          <w:fldChar w:fldCharType="end"/>
        </w:r>
      </w:hyperlink>
    </w:p>
    <w:p>
      <w:pPr>
        <w:pStyle w:val="TOC2"/>
        <w:tabs>
          <w:tab w:val="right" w:leader="dot" w:pos="8306"/>
        </w:tabs>
      </w:pPr>
      <w:hyperlink w:anchor="_Toc3113" w:history="1">
        <w:r>
          <w:rPr>
            <w:rFonts w:ascii="仿宋" w:eastAsia="仿宋" w:hAnsi="仿宋" w:cs="仿宋" w:hint="eastAsia"/>
            <w:lang w:eastAsia="zh-CN"/>
          </w:rPr>
          <w:t>(一)、供应链战略规划</w:t>
        </w:r>
        <w:r>
          <w:tab/>
        </w:r>
        <w:r>
          <w:fldChar w:fldCharType="begin"/>
        </w:r>
        <w:r>
          <w:instrText xml:space="preserve"> PAGEREF _Toc3113 \h </w:instrText>
        </w:r>
        <w:r>
          <w:fldChar w:fldCharType="separate"/>
        </w:r>
        <w:r>
          <w:t>49</w:t>
        </w:r>
        <w:r>
          <w:fldChar w:fldCharType="end"/>
        </w:r>
      </w:hyperlink>
    </w:p>
    <w:p>
      <w:pPr>
        <w:pStyle w:val="TOC2"/>
        <w:tabs>
          <w:tab w:val="right" w:leader="dot" w:pos="8306"/>
        </w:tabs>
      </w:pPr>
      <w:hyperlink w:anchor="_Toc4388" w:history="1">
        <w:r>
          <w:rPr>
            <w:rFonts w:ascii="仿宋" w:eastAsia="仿宋" w:hAnsi="仿宋" w:cs="仿宋" w:hint="eastAsia"/>
            <w:lang w:eastAsia="zh-CN"/>
          </w:rPr>
          <w:t>(二)、供应商选择与合作</w:t>
        </w:r>
        <w:r>
          <w:tab/>
        </w:r>
        <w:r>
          <w:fldChar w:fldCharType="begin"/>
        </w:r>
        <w:r>
          <w:instrText xml:space="preserve"> PAGEREF _Toc4388 \h </w:instrText>
        </w:r>
        <w:r>
          <w:fldChar w:fldCharType="separate"/>
        </w:r>
        <w:r>
          <w:t>51</w:t>
        </w:r>
        <w:r>
          <w:fldChar w:fldCharType="end"/>
        </w:r>
      </w:hyperlink>
    </w:p>
    <w:p>
      <w:pPr>
        <w:pStyle w:val="TOC2"/>
        <w:tabs>
          <w:tab w:val="right" w:leader="dot" w:pos="8306"/>
        </w:tabs>
      </w:pPr>
      <w:hyperlink w:anchor="_Toc14320" w:history="1">
        <w:r>
          <w:rPr>
            <w:rFonts w:ascii="仿宋" w:eastAsia="仿宋" w:hAnsi="仿宋" w:cs="仿宋" w:hint="eastAsia"/>
            <w:lang w:eastAsia="zh-CN"/>
          </w:rPr>
          <w:t>(三)、物流与库存管理</w:t>
        </w:r>
        <w:r>
          <w:tab/>
        </w:r>
        <w:r>
          <w:fldChar w:fldCharType="begin"/>
        </w:r>
        <w:r>
          <w:instrText xml:space="preserve"> PAGEREF _Toc14320 \h </w:instrText>
        </w:r>
        <w:r>
          <w:fldChar w:fldCharType="separate"/>
        </w:r>
        <w:r>
          <w:t>52</w:t>
        </w:r>
        <w:r>
          <w:fldChar w:fldCharType="end"/>
        </w:r>
      </w:hyperlink>
    </w:p>
    <w:p>
      <w:pPr>
        <w:pStyle w:val="TOC1"/>
        <w:tabs>
          <w:tab w:val="right" w:leader="dot" w:pos="8306"/>
        </w:tabs>
      </w:pPr>
      <w:hyperlink w:anchor="_Toc6082" w:history="1">
        <w:r>
          <w:rPr>
            <w:rFonts w:ascii="仿宋" w:eastAsia="仿宋" w:hAnsi="仿宋" w:cs="仿宋" w:hint="eastAsia"/>
            <w:lang w:eastAsia="zh-CN"/>
          </w:rPr>
          <w:t>十五、民航运输项目实施保障措施</w:t>
        </w:r>
        <w:r>
          <w:tab/>
        </w:r>
        <w:r>
          <w:fldChar w:fldCharType="begin"/>
        </w:r>
        <w:r>
          <w:instrText xml:space="preserve"> PAGEREF _Toc6082 \h </w:instrText>
        </w:r>
        <w:r>
          <w:fldChar w:fldCharType="separate"/>
        </w:r>
        <w:r>
          <w:t>53</w:t>
        </w:r>
        <w:r>
          <w:fldChar w:fldCharType="end"/>
        </w:r>
      </w:hyperlink>
    </w:p>
    <w:p>
      <w:pPr>
        <w:pStyle w:val="TOC2"/>
        <w:tabs>
          <w:tab w:val="right" w:leader="dot" w:pos="8306"/>
        </w:tabs>
      </w:pPr>
      <w:hyperlink w:anchor="_Toc23390" w:history="1">
        <w:r>
          <w:rPr>
            <w:rFonts w:ascii="仿宋" w:eastAsia="仿宋" w:hAnsi="仿宋" w:cs="仿宋" w:hint="eastAsia"/>
            <w:lang w:eastAsia="zh-CN"/>
          </w:rPr>
          <w:t>(一)、民航运输项目实施保障机制</w:t>
        </w:r>
        <w:r>
          <w:tab/>
        </w:r>
        <w:r>
          <w:fldChar w:fldCharType="begin"/>
        </w:r>
        <w:r>
          <w:instrText xml:space="preserve"> PAGEREF _Toc23390 \h </w:instrText>
        </w:r>
        <w:r>
          <w:fldChar w:fldCharType="separate"/>
        </w:r>
        <w:r>
          <w:t>53</w:t>
        </w:r>
        <w:r>
          <w:fldChar w:fldCharType="end"/>
        </w:r>
      </w:hyperlink>
    </w:p>
    <w:p>
      <w:pPr>
        <w:pStyle w:val="TOC2"/>
        <w:tabs>
          <w:tab w:val="right" w:leader="dot" w:pos="8306"/>
        </w:tabs>
      </w:pPr>
      <w:hyperlink w:anchor="_Toc2111" w:history="1">
        <w:r>
          <w:rPr>
            <w:rFonts w:ascii="仿宋" w:eastAsia="仿宋" w:hAnsi="仿宋" w:cs="仿宋" w:hint="eastAsia"/>
            <w:lang w:eastAsia="zh-CN"/>
          </w:rPr>
          <w:t>(二)、民航运输项目法律合规要求</w:t>
        </w:r>
        <w:r>
          <w:tab/>
        </w:r>
        <w:r>
          <w:fldChar w:fldCharType="begin"/>
        </w:r>
        <w:r>
          <w:instrText xml:space="preserve"> PAGEREF _Toc2111 \h </w:instrText>
        </w:r>
        <w:r>
          <w:fldChar w:fldCharType="separate"/>
        </w:r>
        <w:r>
          <w:t>57</w:t>
        </w:r>
        <w:r>
          <w:fldChar w:fldCharType="end"/>
        </w:r>
      </w:hyperlink>
    </w:p>
    <w:p>
      <w:pPr>
        <w:pStyle w:val="TOC2"/>
        <w:tabs>
          <w:tab w:val="right" w:leader="dot" w:pos="8306"/>
        </w:tabs>
      </w:pPr>
      <w:hyperlink w:anchor="_Toc30638" w:history="1">
        <w:r>
          <w:rPr>
            <w:rFonts w:ascii="仿宋" w:eastAsia="仿宋" w:hAnsi="仿宋" w:cs="仿宋" w:hint="eastAsia"/>
            <w:lang w:eastAsia="zh-CN"/>
          </w:rPr>
          <w:t>(三)、民航运输项目合同管理与法律事务</w:t>
        </w:r>
        <w:r>
          <w:tab/>
        </w:r>
        <w:r>
          <w:fldChar w:fldCharType="begin"/>
        </w:r>
        <w:r>
          <w:instrText xml:space="preserve"> PAGEREF _Toc30638 \h </w:instrText>
        </w:r>
        <w:r>
          <w:fldChar w:fldCharType="separate"/>
        </w:r>
        <w:r>
          <w:t>61</w:t>
        </w:r>
        <w:r>
          <w:fldChar w:fldCharType="end"/>
        </w:r>
      </w:hyperlink>
    </w:p>
    <w:p>
      <w:pPr>
        <w:pStyle w:val="TOC2"/>
        <w:tabs>
          <w:tab w:val="right" w:leader="dot" w:pos="8306"/>
        </w:tabs>
      </w:pPr>
      <w:hyperlink w:anchor="_Toc28579" w:history="1">
        <w:r>
          <w:rPr>
            <w:rFonts w:ascii="仿宋" w:eastAsia="仿宋" w:hAnsi="仿宋" w:cs="仿宋" w:hint="eastAsia"/>
            <w:lang w:eastAsia="zh-CN"/>
          </w:rPr>
          <w:t>(四)、民航运输项目知识产权保护策略</w:t>
        </w:r>
        <w:r>
          <w:tab/>
        </w:r>
        <w:r>
          <w:fldChar w:fldCharType="begin"/>
        </w:r>
        <w:r>
          <w:instrText xml:space="preserve"> PAGEREF _Toc28579 \h </w:instrText>
        </w:r>
        <w:r>
          <w:fldChar w:fldCharType="separate"/>
        </w:r>
        <w:r>
          <w:t>67</w:t>
        </w:r>
        <w:r>
          <w:fldChar w:fldCharType="end"/>
        </w:r>
      </w:hyperlink>
    </w:p>
    <w:p>
      <w:pPr>
        <w:pStyle w:val="TOC1"/>
        <w:tabs>
          <w:tab w:val="right" w:leader="dot" w:pos="8306"/>
        </w:tabs>
      </w:pPr>
      <w:hyperlink w:anchor="_Toc31662" w:history="1">
        <w:r>
          <w:rPr>
            <w:rFonts w:ascii="仿宋" w:eastAsia="仿宋" w:hAnsi="仿宋" w:cs="仿宋" w:hint="eastAsia"/>
            <w:lang w:eastAsia="zh-CN"/>
          </w:rPr>
          <w:t>十六、民航运输项目工程方案分析</w:t>
        </w:r>
        <w:r>
          <w:tab/>
        </w:r>
        <w:r>
          <w:fldChar w:fldCharType="begin"/>
        </w:r>
        <w:r>
          <w:instrText xml:space="preserve"> PAGEREF _Toc31662 \h </w:instrText>
        </w:r>
        <w:r>
          <w:fldChar w:fldCharType="separate"/>
        </w:r>
        <w:r>
          <w:t>70</w:t>
        </w:r>
        <w:r>
          <w:fldChar w:fldCharType="end"/>
        </w:r>
      </w:hyperlink>
    </w:p>
    <w:p>
      <w:pPr>
        <w:pStyle w:val="TOC2"/>
        <w:tabs>
          <w:tab w:val="right" w:leader="dot" w:pos="8306"/>
        </w:tabs>
      </w:pPr>
      <w:hyperlink w:anchor="_Toc26558" w:history="1">
        <w:r>
          <w:rPr>
            <w:rFonts w:ascii="仿宋" w:eastAsia="仿宋" w:hAnsi="仿宋" w:cs="仿宋" w:hint="eastAsia"/>
            <w:lang w:eastAsia="zh-CN"/>
          </w:rPr>
          <w:t>(一)、建筑工程设计原则</w:t>
        </w:r>
        <w:r>
          <w:tab/>
        </w:r>
        <w:r>
          <w:fldChar w:fldCharType="begin"/>
        </w:r>
        <w:r>
          <w:instrText xml:space="preserve"> PAGEREF _Toc26558 \h </w:instrText>
        </w:r>
        <w:r>
          <w:fldChar w:fldCharType="separate"/>
        </w:r>
        <w:r>
          <w:t>70</w:t>
        </w:r>
        <w:r>
          <w:fldChar w:fldCharType="end"/>
        </w:r>
      </w:hyperlink>
    </w:p>
    <w:p>
      <w:pPr>
        <w:pStyle w:val="TOC2"/>
        <w:tabs>
          <w:tab w:val="right" w:leader="dot" w:pos="8306"/>
        </w:tabs>
      </w:pPr>
      <w:hyperlink w:anchor="_Toc28456" w:history="1">
        <w:r>
          <w:rPr>
            <w:rFonts w:ascii="仿宋" w:eastAsia="仿宋" w:hAnsi="仿宋" w:cs="仿宋" w:hint="eastAsia"/>
            <w:lang w:eastAsia="zh-CN"/>
          </w:rPr>
          <w:t>(二)、土建工程建设指标</w:t>
        </w:r>
        <w:r>
          <w:tab/>
        </w:r>
        <w:r>
          <w:fldChar w:fldCharType="begin"/>
        </w:r>
        <w:r>
          <w:instrText xml:space="preserve"> PAGEREF _Toc28456 \h </w:instrText>
        </w:r>
        <w:r>
          <w:fldChar w:fldCharType="separate"/>
        </w:r>
        <w:r>
          <w:t>73</w:t>
        </w:r>
        <w:r>
          <w:fldChar w:fldCharType="end"/>
        </w:r>
      </w:hyperlink>
    </w:p>
    <w:p>
      <w:pPr>
        <w:pStyle w:val="TOC1"/>
        <w:tabs>
          <w:tab w:val="right" w:leader="dot" w:pos="8306"/>
        </w:tabs>
      </w:pPr>
      <w:hyperlink w:anchor="_Toc16773" w:history="1">
        <w:r>
          <w:rPr>
            <w:rFonts w:ascii="仿宋" w:eastAsia="仿宋" w:hAnsi="仿宋" w:cs="仿宋" w:hint="eastAsia"/>
            <w:lang w:eastAsia="zh-CN"/>
          </w:rPr>
          <w:t>十七、利益相关者分析与沟通计划</w:t>
        </w:r>
        <w:r>
          <w:tab/>
        </w:r>
        <w:r>
          <w:fldChar w:fldCharType="begin"/>
        </w:r>
        <w:r>
          <w:instrText xml:space="preserve"> PAGEREF _Toc16773 \h </w:instrText>
        </w:r>
        <w:r>
          <w:fldChar w:fldCharType="separate"/>
        </w:r>
        <w:r>
          <w:t>75</w:t>
        </w:r>
        <w:r>
          <w:fldChar w:fldCharType="end"/>
        </w:r>
      </w:hyperlink>
    </w:p>
    <w:p>
      <w:pPr>
        <w:pStyle w:val="TOC2"/>
        <w:tabs>
          <w:tab w:val="right" w:leader="dot" w:pos="8306"/>
        </w:tabs>
      </w:pPr>
      <w:hyperlink w:anchor="_Toc28235" w:history="1">
        <w:r>
          <w:rPr>
            <w:rFonts w:ascii="仿宋" w:eastAsia="仿宋" w:hAnsi="仿宋" w:cs="仿宋" w:hint="eastAsia"/>
            <w:lang w:eastAsia="zh-CN"/>
          </w:rPr>
          <w:t>(一)、利益相关者分析</w:t>
        </w:r>
        <w:r>
          <w:tab/>
        </w:r>
        <w:r>
          <w:fldChar w:fldCharType="begin"/>
        </w:r>
        <w:r>
          <w:instrText xml:space="preserve"> PAGEREF _Toc28235 \h </w:instrText>
        </w:r>
        <w:r>
          <w:fldChar w:fldCharType="separate"/>
        </w:r>
        <w:r>
          <w:t>75</w:t>
        </w:r>
        <w:r>
          <w:fldChar w:fldCharType="end"/>
        </w:r>
      </w:hyperlink>
    </w:p>
    <w:p>
      <w:pPr>
        <w:pStyle w:val="TOC2"/>
        <w:tabs>
          <w:tab w:val="right" w:leader="dot" w:pos="8306"/>
        </w:tabs>
      </w:pPr>
      <w:hyperlink w:anchor="_Toc9042" w:history="1">
        <w:r>
          <w:rPr>
            <w:rFonts w:ascii="仿宋" w:eastAsia="仿宋" w:hAnsi="仿宋" w:cs="仿宋" w:hint="eastAsia"/>
            <w:lang w:eastAsia="zh-CN"/>
          </w:rPr>
          <w:t>(二)、沟通计划</w:t>
        </w:r>
        <w:r>
          <w:tab/>
        </w:r>
        <w:r>
          <w:fldChar w:fldCharType="begin"/>
        </w:r>
        <w:r>
          <w:instrText xml:space="preserve"> PAGEREF _Toc9042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9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技术管理特点体现在其创新导向。通过引入最先进的技术趋势和解决方案，民航运输项目致力于提升科技含量、提高质量和效率水平。这意味着我们将采用最新的工具和方法，确保民航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航运输项目技术管理的显著特征。通过整合不同领域的技术资源，我们实现了跨学科的协同工作。这有助于优化技术架构，提高整体效能。此外，整合性策略还促进了不同技术团队之间的紧密沟通和高效合作，确保民航运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航运输项目所采用的技术。通过不断优化技术方案，民航运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航运输项目团队将在民航运输项目初期识别可能的技术风险，并采取相应的预防和应对措施。通过建立健全的风险评估机制，民航运输项目能够在实施过程中及时发现并解决潜在的技术问题，保障民航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航运输项目中，技术将成为民航运输项目成功的有力支持。这一深度剖析揭示了技术管理在民航运输项目实施中的关键作用，为民航运输项目的技术基础奠定了坚实的基础。</w:t>
      </w:r>
    </w:p>
    <w:p>
      <w:pPr>
        <w:pStyle w:val="Heading2"/>
        <w:ind w:firstLine="560" w:firstLineChars="200"/>
        <w:rPr>
          <w:rFonts w:ascii="仿宋" w:eastAsia="仿宋" w:hAnsi="仿宋" w:cs="仿宋" w:hint="eastAsia"/>
          <w:sz w:val="28"/>
          <w:lang w:eastAsia="zh-CN"/>
        </w:rPr>
      </w:pPr>
      <w:bookmarkStart w:id="4" w:name="_Toc17608"/>
      <w:r>
        <w:rPr>
          <w:rFonts w:ascii="仿宋" w:eastAsia="仿宋" w:hAnsi="仿宋" w:cs="仿宋" w:hint="eastAsia"/>
          <w:sz w:val="28"/>
          <w:lang w:eastAsia="zh-CN"/>
        </w:rPr>
        <w:t>(二)、民航运输项目工艺技术设计方案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航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民航运输项目将严格按照相关行业规范要求进行组织。通过有效控制产品质量，民航运输项目将致力于为顾客提供优质的民航运输项目产品和良好的服务。这体现了民航运输项目对于生产活动合规性和质量标准的高度重视，为民航运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航运输项目注重生态效益和清洁生产原则。民航运输项目建设将紧密结合地方特色经济发展，与社会经济发展规划和区域环境保护规划方案相协调一致。通过与当地区域自然生态系统的结合，民航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航运输项目产品具有多样化的客户需求和个性化的特点。因此，民航运输项目产品规格品种多样，且单批生产数量较小。为满足这一特点，民航运输项目承办单位将建设先进的柔性制造生产线。通过广泛应用柔性制造技术，民航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航运输项目采用的技术具有较高的技术含量和自动化水平，处于国内先进水平。这一技术选用不仅体现了对生产效率、质量和环境友好性的高标准要求，同时为民航运输项目的可持续发展奠定了坚实的基础。</w:t>
      </w:r>
    </w:p>
    <w:p>
      <w:pPr>
        <w:pStyle w:val="Heading2"/>
        <w:ind w:firstLine="560" w:firstLineChars="200"/>
        <w:rPr>
          <w:rFonts w:ascii="仿宋" w:eastAsia="仿宋" w:hAnsi="仿宋" w:cs="仿宋" w:hint="eastAsia"/>
          <w:sz w:val="28"/>
          <w:lang w:eastAsia="zh-CN"/>
        </w:rPr>
      </w:pPr>
      <w:bookmarkStart w:id="5" w:name="_Toc37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为确保民航运输项目的高效生产和技术实施，我们制定了一套精心设计的设备选型方案，以满足民航运输项目生产、质量和环保的要求。该方案的主要特点如下：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航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针对民航运输项目产品的多样性和小批量生产的特点，我们将建设柔性制造生产线。通过在设备选型中考虑柔性制造技术，可以灵活应对不同产品规格和生产需求，实现生产线的高度灵活性和适应性。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397"/>
      <w:r>
        <w:rPr>
          <w:rFonts w:ascii="仿宋" w:eastAsia="仿宋" w:hAnsi="仿宋" w:cs="仿宋" w:hint="eastAsia"/>
          <w:sz w:val="28"/>
          <w:lang w:eastAsia="zh-CN"/>
        </w:rPr>
        <w:t>二、民航运输项目危机管理</w:t>
      </w:r>
      <w:bookmarkEnd w:id="6"/>
    </w:p>
    <w:p>
      <w:pPr>
        <w:pStyle w:val="Heading2"/>
        <w:rPr>
          <w:rFonts w:ascii="仿宋" w:eastAsia="仿宋" w:hAnsi="仿宋" w:cs="仿宋" w:hint="eastAsia"/>
          <w:lang w:eastAsia="zh-CN"/>
        </w:rPr>
      </w:pPr>
      <w:bookmarkStart w:id="7" w:name="_Toc1673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危机管理中，危机预警与识别是确保民航运输项目稳健运行的核心步骤。通过建立全面的监测机制，民航运输项目团队旨在及时发现和理解潜在的风险和危机因素，以便采取及时的预防和应对措施，确保民航运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首先，通过深入的风险评估，民航运输项目团队全面分析了整个民航运输项目和各个阶段可能存在的威胁。这包括准确评估每个潜在风险的发生概率和可能影响的程度，为后续危机预警提供了有力支持。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航运输项目团队着重于明确定义民航运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航运输项目进展的持续监控，团队能够及时发现潜在问题并作出迅速反应。民航运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在这一阶段，团队的专业素养和反应速度将发挥至关重要的作用，以确保潜在危机能够在初期得到有效的处理，最大程度地减轻负面影响。通过危机预警与识别，民航运输项目得以更有序、可控地推进。</w:t>
      </w:r>
    </w:p>
    <w:p>
      <w:pPr>
        <w:pStyle w:val="Heading2"/>
        <w:ind w:firstLine="560" w:firstLineChars="200"/>
        <w:rPr>
          <w:rFonts w:ascii="仿宋" w:eastAsia="仿宋" w:hAnsi="仿宋" w:cs="仿宋" w:hint="eastAsia"/>
          <w:sz w:val="28"/>
          <w:lang w:eastAsia="zh-CN"/>
        </w:rPr>
      </w:pPr>
      <w:bookmarkStart w:id="8" w:name="_Toc1524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在危机发生时，民航运输项目团队立即行动，成立了应急小组。该小组的任务是迅速制定并实施紧急应对措施，以最小化潜在损失。以下是采取的主要措施：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暂停民航运输项目进度：为遏制危机蔓延，民航运输项目暂时停止进行，以便全面评估当前状况。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资源重新分配：重新评估民航运输项目资源的分配，确保最大限度地减小损失。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实时沟通：与关键利益相关者建立实时沟通机制，向他们传递民航运输项目危机的实际状况，保障民航运输项目核心利益。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在紧急应对的同时，民航运输项目团队强调了团队协作和有效沟通的重要性。以下是团队协作的关键举措：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信息共享机制：建立了信息共享平台，确保团队成员能够及时获取民航运输项目危机的实时信息。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领导者沟通：民航运输项目领导者通过定期会议和即时沟通工具，指导团队应对危机，保持团队稳定运行。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随着危机得到初步控制，民航运输项目团队转向制定恢复计划，以确保民航运输项目能够从中迅速恢复。主要恢复计划包括：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修复受损的进度计划：重新评估民航运输项目进度，制定修复计划，确保民航运输项目尽快回归正常进程。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重新调整资源分配：优化资源分配，确保民航运输项目在有限资源下高效运转。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风险管理机制加强：对民航运输项目风险进行全面评估，制定更强化的风险管理策略，以预防未来可能的危机。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820"/>
      <w:r>
        <w:rPr>
          <w:rFonts w:ascii="仿宋" w:eastAsia="仿宋" w:hAnsi="仿宋" w:cs="仿宋" w:hint="eastAsia"/>
          <w:sz w:val="28"/>
          <w:lang w:eastAsia="zh-CN"/>
        </w:rPr>
        <w:t>三、民航运输项目可持续发展</w:t>
      </w:r>
      <w:bookmarkEnd w:id="9"/>
    </w:p>
    <w:p>
      <w:pPr>
        <w:pStyle w:val="Heading2"/>
        <w:rPr>
          <w:rFonts w:ascii="仿宋" w:eastAsia="仿宋" w:hAnsi="仿宋" w:cs="仿宋" w:hint="eastAsia"/>
          <w:lang w:eastAsia="zh-CN"/>
        </w:rPr>
      </w:pPr>
      <w:bookmarkStart w:id="10" w:name="_Toc2387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中，民航运输项目团队着眼于未来，明确了可持续发展的战略方向。制定的具体可持续发展目标包括降低资源使用、采用环保技术、最大化社会效益等。这一步骤不仅有助于民航运输项目在环保和社会责任方面达到最高标准，也为未来提供了明确的指引，确保民航运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可持续实践的融入民航运输项目管理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航运输项目管理周期。从民航运输项目规划开始，民航运输项目团队就考虑了环境和社会的因素。在执行阶段，民航运输项目团队积极推动绿色技术的应用，优化资源利用。此外，关注员工的社会责任，通过培训和沟通活动提高员工对可持续发展的认知，使他们能够在日常工作中践行可持续实践。这些举措不仅为民航运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1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扎根于民航运输项目的可持续发展理念，我们深信环保与社会责任是民航运输项目成功的关键支柱。在民航运输项目的每一步，我们都致力于通过创新和实践，履行对环境和社会的坚定责任。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团队通过引入先进的环保技术、建立高效的废物处理系统以及推动能源节约措施，积极履行环保责任。定期的环保监测和评估确保民航运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不仅致力于自身可持续发展，还注重对社会的回馈。通过支持社区民航运输项目、参与慈善事业、提供培训机会等方式，民航运输项目积极履行社会责任。与当地社区建立积极互动，关注员工的工作与生活平衡，以及员工的身心健康，是民航运输项目在社会责任层面的关键举措。这样的实践不仅增强了民航运输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4554"/>
      <w:r>
        <w:rPr>
          <w:rFonts w:ascii="仿宋" w:eastAsia="仿宋" w:hAnsi="仿宋" w:cs="仿宋" w:hint="eastAsia"/>
          <w:sz w:val="28"/>
          <w:lang w:eastAsia="zh-CN"/>
        </w:rPr>
        <w:t>四、民航运输项目文档管理</w:t>
      </w:r>
      <w:bookmarkEnd w:id="12"/>
    </w:p>
    <w:p>
      <w:pPr>
        <w:pStyle w:val="Heading2"/>
        <w:rPr>
          <w:rFonts w:ascii="仿宋" w:eastAsia="仿宋" w:hAnsi="仿宋" w:cs="仿宋" w:hint="eastAsia"/>
          <w:lang w:eastAsia="zh-CN"/>
        </w:rPr>
      </w:pPr>
      <w:bookmarkStart w:id="13" w:name="_Toc693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民航运输项目高度重视文档的质量和准确性，以支持民航运输项目的各项活动和决策。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文档的编制始于民航运输项目计划的初期，我们制定了详细的文档编制计划，明确了每个文档的内容、格式和编写责任人。在民航运输项目启动阶段，我们首先编制了民航运输项目章程，明确定义了民航运输项目的目标、范围、风险等关键要素。随后，民航运输项目团队根据计划陆续编制了需求文档、设计文档、测试文档等各类文档，确保民航运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民航运输项目管理中的重要环节，旨在确保民航运输项目文档符合质量标准和民航运输项目需求。在民航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除了内部审查，我们还进行了外部审查，邀请民航运输项目相关利益方和专业领域的专家对文档进行独立审查。这有助于获取更全面、客观的反馈，确保民航运输项目文档不仅符合内部标准，也满足外部需求。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民航运输项目在文档编制与审查方面建立了严格的管理机制，通过规范的流程和多维度的审查，确保民航运输项目文档的质量、准确性和可靠性，为民航运输项目的顺利推进提供了有力支持。</w:t>
      </w:r>
    </w:p>
    <w:p>
      <w:pPr>
        <w:pStyle w:val="Heading2"/>
        <w:ind w:firstLine="560" w:firstLineChars="200"/>
        <w:rPr>
          <w:rFonts w:ascii="仿宋" w:eastAsia="仿宋" w:hAnsi="仿宋" w:cs="仿宋" w:hint="eastAsia"/>
          <w:sz w:val="28"/>
          <w:lang w:eastAsia="zh-CN"/>
        </w:rPr>
      </w:pPr>
      <w:bookmarkStart w:id="14" w:name="_Toc3247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我们通过多渠道发布文档，包括电子邮件、民航运输项目管理平台、内部网站等，以满足不同团队成员的偏好和需求。多渠道发布确保了信息的全面覆盖。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我们采用了精细的权限控制，确保只有授权人员可以访问敏感信息。这种安全措施保护了民航运输项目文档的机密性，防止了未经授权的信息泄露。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39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文档存档与归档是民航运输项目生命周期中一个至关重要的环节，直接关系到民航运输项目信息的长期保存和历史记录的完整性。在民航运输项目中，我们实施了一系列有效的文档存档与归档管理策略：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451"/>
      <w:r>
        <w:rPr>
          <w:rFonts w:ascii="仿宋" w:eastAsia="仿宋" w:hAnsi="仿宋" w:cs="仿宋" w:hint="eastAsia"/>
          <w:sz w:val="28"/>
          <w:lang w:eastAsia="zh-CN"/>
        </w:rPr>
        <w:t>五、民航运输项目绩效评估</w:t>
      </w:r>
      <w:bookmarkEnd w:id="16"/>
    </w:p>
    <w:p>
      <w:pPr>
        <w:pStyle w:val="Heading2"/>
        <w:rPr>
          <w:rFonts w:ascii="仿宋" w:eastAsia="仿宋" w:hAnsi="仿宋" w:cs="仿宋" w:hint="eastAsia"/>
          <w:lang w:eastAsia="zh-CN"/>
        </w:rPr>
      </w:pPr>
      <w:bookmarkStart w:id="17" w:name="_Toc861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中，我们设计了一套全面的绩效评估指标，以确保民航运输项目的可控和成功交付。这些指标跨足民航运输项目目标、成本、进度和质量等多个维度，为我们提供了全面洞察民航运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目标达成率是我们关注的首要指标。我们设定了明确的目标，并通过定期监测和评估，迅速发现并应对潜在的目标偏差。这为民航运输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成本绩效是另一个核心关注点。通过实际成本与预算成本的对比分析，我们深入了解成本差异的原因，及时调整资源分配，保持民航运输项目在经济效益方面的合理水平。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进度作为关键的绩效指标之一，得到了精心的关注。我们制定了详细的民航运输项目进度计划，并设立了进度符合度指标，确保实际进度与计划进度保持一致。这使我们能够快速发现和解决潜在的进度问题，保持民航运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航运输项目绩效的不可或缺的一环。我们引入了一系列的质量标准和客户满意度指标，以确保民航运输项目交付的成果在质量上达到或超越预期水平。通过持续监测这些指标，我们努力提升民航运输项目整体质量水平，为民航运输项目的成功交付提供有力保障。通过这些科学且全面的绩效评估，我们能够更好地引导民航运输项目的持续改进，确保民航运输项目目标的顺利达成。</w:t>
      </w:r>
    </w:p>
    <w:p>
      <w:pPr>
        <w:pStyle w:val="Heading2"/>
        <w:ind w:firstLine="560" w:firstLineChars="200"/>
        <w:rPr>
          <w:rFonts w:ascii="仿宋" w:eastAsia="仿宋" w:hAnsi="仿宋" w:cs="仿宋" w:hint="eastAsia"/>
          <w:sz w:val="28"/>
          <w:lang w:eastAsia="zh-CN"/>
        </w:rPr>
      </w:pPr>
      <w:bookmarkStart w:id="18" w:name="_Toc1026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绩效评估是民航运输项目中的关键环节，为确保民航运输项目达到预期目标，我们采用了多层次、多维度的绩效评估方法。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航运输项目的战略目标对齐，确保每个决策和行动都与民航运输项目整体目标保持一致。团队会定期召开战略对齐会议，审视当前工作与民航运输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航运输项目进度、质量、成本和风险等方面。这些指标通过数据收集和分析，为民航运输项目管理团队提供了客观的评估依据。例如，我们通过民航运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绩效评估不仅仅停留在民航运输项目内部，还考虑了民航运输项目对外部环境的影响。我们定期进行干系人满意度调查，以了解各利益相关方对民航运输项目的期望和满意度，并及时做出调整。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这种多层次、多角度的绩效评估方法，使得我们能够全面了解民航运输项目的运行状态，及时做出调整，确保民航运输项目在不断变化的环境中保持稳健前行。</w:t>
      </w:r>
    </w:p>
    <w:p>
      <w:pPr>
        <w:pStyle w:val="Heading2"/>
        <w:ind w:firstLine="560" w:firstLineChars="200"/>
        <w:rPr>
          <w:rFonts w:ascii="仿宋" w:eastAsia="仿宋" w:hAnsi="仿宋" w:cs="仿宋" w:hint="eastAsia"/>
          <w:sz w:val="28"/>
          <w:lang w:eastAsia="zh-CN"/>
        </w:rPr>
      </w:pPr>
      <w:bookmarkStart w:id="19" w:name="_Toc404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为了确保民航运输项目的有效管理和不断优化，我们采用了精心设计的绩效评估周期。这个周期旨在实现灵活、实时和全面的评估，以适应民航运输项目执行中的各种挑战。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航运输项目的不同需求，分为短期、中期和长期。短期评估关注每个迭代或工作周期，以及时发现和解决当前任务中的问题。中期评估涵盖几个迭代，深入了解整体民航运输项目的趋势和性能。长期评估则着眼于整个民航运输项目阶段，确保民航运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https://d.book118.com/328003134056006032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C24A6"/>
    <w:rsid w:val="302C2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313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2024-01-28T13:40:00Z</dcterms:created>
  <dcterms:modified xsi:type="dcterms:W3CDTF">2024-01-28T13:41:03Z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B50B7751CC344367BFAB691B9B25448D_11</vt:lpwstr>
  </property>
  <property fmtid="{D5CDD505-2E9C-101B-9397-08002B2CF9AE}" pid="3" name="KSOProductBuildVer">
    <vt:lpwstr>2052-12.1.0.16120</vt:lpwstr>
  </property>
</Properties>
</file>