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鱼、虾、贝、藻类新品种项目规划设计纲要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341" w:history="1">
        <w:r>
          <w:rPr>
            <w:rFonts w:ascii="仿宋" w:eastAsia="仿宋" w:hAnsi="仿宋" w:cs="仿宋" w:hint="eastAsia"/>
            <w:lang w:eastAsia="zh-CN"/>
          </w:rPr>
          <w:t>序言</w:t>
        </w:r>
        <w:r>
          <w:tab/>
        </w:r>
        <w:r>
          <w:fldChar w:fldCharType="begin"/>
        </w:r>
        <w:r>
          <w:instrText xml:space="preserve"> PAGEREF _Toc6341 \h </w:instrText>
        </w:r>
        <w:r>
          <w:fldChar w:fldCharType="separate"/>
        </w:r>
        <w:r>
          <w:t>3</w:t>
        </w:r>
        <w:r>
          <w:fldChar w:fldCharType="end"/>
        </w:r>
      </w:hyperlink>
    </w:p>
    <w:p>
      <w:pPr>
        <w:pStyle w:val="TOC1"/>
        <w:tabs>
          <w:tab w:val="right" w:leader="dot" w:pos="8306"/>
        </w:tabs>
      </w:pPr>
      <w:hyperlink w:anchor="_Toc18496" w:history="1">
        <w:r>
          <w:rPr>
            <w:rFonts w:ascii="仿宋" w:eastAsia="仿宋" w:hAnsi="仿宋" w:cs="仿宋" w:hint="eastAsia"/>
            <w:lang w:eastAsia="zh-CN"/>
          </w:rPr>
          <w:t>一、鱼、虾、贝、藻类新品种项目绩效评估</w:t>
        </w:r>
        <w:r>
          <w:tab/>
        </w:r>
        <w:r>
          <w:fldChar w:fldCharType="begin"/>
        </w:r>
        <w:r>
          <w:instrText xml:space="preserve"> PAGEREF _Toc18496 \h </w:instrText>
        </w:r>
        <w:r>
          <w:fldChar w:fldCharType="separate"/>
        </w:r>
        <w:r>
          <w:t>3</w:t>
        </w:r>
        <w:r>
          <w:fldChar w:fldCharType="end"/>
        </w:r>
      </w:hyperlink>
    </w:p>
    <w:p>
      <w:pPr>
        <w:pStyle w:val="TOC2"/>
        <w:tabs>
          <w:tab w:val="right" w:leader="dot" w:pos="8306"/>
        </w:tabs>
      </w:pPr>
      <w:hyperlink w:anchor="_Toc18680" w:history="1">
        <w:r>
          <w:rPr>
            <w:rFonts w:ascii="仿宋" w:eastAsia="仿宋" w:hAnsi="仿宋" w:cs="仿宋" w:hint="eastAsia"/>
            <w:lang w:eastAsia="zh-CN"/>
          </w:rPr>
          <w:t>(一)、绩效评估指标</w:t>
        </w:r>
        <w:r>
          <w:tab/>
        </w:r>
        <w:r>
          <w:fldChar w:fldCharType="begin"/>
        </w:r>
        <w:r>
          <w:instrText xml:space="preserve"> PAGEREF _Toc18680 \h </w:instrText>
        </w:r>
        <w:r>
          <w:fldChar w:fldCharType="separate"/>
        </w:r>
        <w:r>
          <w:t>3</w:t>
        </w:r>
        <w:r>
          <w:fldChar w:fldCharType="end"/>
        </w:r>
      </w:hyperlink>
    </w:p>
    <w:p>
      <w:pPr>
        <w:pStyle w:val="TOC2"/>
        <w:tabs>
          <w:tab w:val="right" w:leader="dot" w:pos="8306"/>
        </w:tabs>
      </w:pPr>
      <w:hyperlink w:anchor="_Toc6664" w:history="1">
        <w:r>
          <w:rPr>
            <w:rFonts w:ascii="仿宋" w:eastAsia="仿宋" w:hAnsi="仿宋" w:cs="仿宋" w:hint="eastAsia"/>
            <w:lang w:eastAsia="zh-CN"/>
          </w:rPr>
          <w:t>(二)、绩效评估方法</w:t>
        </w:r>
        <w:r>
          <w:tab/>
        </w:r>
        <w:r>
          <w:fldChar w:fldCharType="begin"/>
        </w:r>
        <w:r>
          <w:instrText xml:space="preserve"> PAGEREF _Toc6664 \h </w:instrText>
        </w:r>
        <w:r>
          <w:fldChar w:fldCharType="separate"/>
        </w:r>
        <w:r>
          <w:t>4</w:t>
        </w:r>
        <w:r>
          <w:fldChar w:fldCharType="end"/>
        </w:r>
      </w:hyperlink>
    </w:p>
    <w:p>
      <w:pPr>
        <w:pStyle w:val="TOC2"/>
        <w:tabs>
          <w:tab w:val="right" w:leader="dot" w:pos="8306"/>
        </w:tabs>
      </w:pPr>
      <w:hyperlink w:anchor="_Toc27427" w:history="1">
        <w:r>
          <w:rPr>
            <w:rFonts w:ascii="仿宋" w:eastAsia="仿宋" w:hAnsi="仿宋" w:cs="仿宋" w:hint="eastAsia"/>
            <w:lang w:eastAsia="zh-CN"/>
          </w:rPr>
          <w:t>(三)、绩效评估周期</w:t>
        </w:r>
        <w:r>
          <w:tab/>
        </w:r>
        <w:r>
          <w:fldChar w:fldCharType="begin"/>
        </w:r>
        <w:r>
          <w:instrText xml:space="preserve"> PAGEREF _Toc27427 \h </w:instrText>
        </w:r>
        <w:r>
          <w:fldChar w:fldCharType="separate"/>
        </w:r>
        <w:r>
          <w:t>5</w:t>
        </w:r>
        <w:r>
          <w:fldChar w:fldCharType="end"/>
        </w:r>
      </w:hyperlink>
    </w:p>
    <w:p>
      <w:pPr>
        <w:pStyle w:val="TOC1"/>
        <w:tabs>
          <w:tab w:val="right" w:leader="dot" w:pos="8306"/>
        </w:tabs>
      </w:pPr>
      <w:hyperlink w:anchor="_Toc12574" w:history="1">
        <w:r>
          <w:rPr>
            <w:rFonts w:ascii="仿宋" w:eastAsia="仿宋" w:hAnsi="仿宋" w:cs="仿宋" w:hint="eastAsia"/>
            <w:lang w:eastAsia="zh-CN"/>
          </w:rPr>
          <w:t>二、产品规划分析</w:t>
        </w:r>
        <w:r>
          <w:tab/>
        </w:r>
        <w:r>
          <w:fldChar w:fldCharType="begin"/>
        </w:r>
        <w:r>
          <w:instrText xml:space="preserve"> PAGEREF _Toc12574 \h </w:instrText>
        </w:r>
        <w:r>
          <w:fldChar w:fldCharType="separate"/>
        </w:r>
        <w:r>
          <w:t>7</w:t>
        </w:r>
        <w:r>
          <w:fldChar w:fldCharType="end"/>
        </w:r>
      </w:hyperlink>
    </w:p>
    <w:p>
      <w:pPr>
        <w:pStyle w:val="TOC2"/>
        <w:tabs>
          <w:tab w:val="right" w:leader="dot" w:pos="8306"/>
        </w:tabs>
      </w:pPr>
      <w:hyperlink w:anchor="_Toc24760" w:history="1">
        <w:r>
          <w:rPr>
            <w:rFonts w:ascii="仿宋" w:eastAsia="仿宋" w:hAnsi="仿宋" w:cs="仿宋" w:hint="eastAsia"/>
            <w:lang w:eastAsia="zh-CN"/>
          </w:rPr>
          <w:t>(一)、产品规划</w:t>
        </w:r>
        <w:r>
          <w:tab/>
        </w:r>
        <w:r>
          <w:fldChar w:fldCharType="begin"/>
        </w:r>
        <w:r>
          <w:instrText xml:space="preserve"> PAGEREF _Toc24760 \h </w:instrText>
        </w:r>
        <w:r>
          <w:fldChar w:fldCharType="separate"/>
        </w:r>
        <w:r>
          <w:t>7</w:t>
        </w:r>
        <w:r>
          <w:fldChar w:fldCharType="end"/>
        </w:r>
      </w:hyperlink>
    </w:p>
    <w:p>
      <w:pPr>
        <w:pStyle w:val="TOC2"/>
        <w:tabs>
          <w:tab w:val="right" w:leader="dot" w:pos="8306"/>
        </w:tabs>
      </w:pPr>
      <w:hyperlink w:anchor="_Toc1275" w:history="1">
        <w:r>
          <w:rPr>
            <w:rFonts w:ascii="仿宋" w:eastAsia="仿宋" w:hAnsi="仿宋" w:cs="仿宋" w:hint="eastAsia"/>
            <w:lang w:eastAsia="zh-CN"/>
          </w:rPr>
          <w:t>(二)、建设规模</w:t>
        </w:r>
        <w:r>
          <w:tab/>
        </w:r>
        <w:r>
          <w:fldChar w:fldCharType="begin"/>
        </w:r>
        <w:r>
          <w:instrText xml:space="preserve"> PAGEREF _Toc1275 \h </w:instrText>
        </w:r>
        <w:r>
          <w:fldChar w:fldCharType="separate"/>
        </w:r>
        <w:r>
          <w:t>7</w:t>
        </w:r>
        <w:r>
          <w:fldChar w:fldCharType="end"/>
        </w:r>
      </w:hyperlink>
    </w:p>
    <w:p>
      <w:pPr>
        <w:pStyle w:val="TOC1"/>
        <w:tabs>
          <w:tab w:val="right" w:leader="dot" w:pos="8306"/>
        </w:tabs>
      </w:pPr>
      <w:hyperlink w:anchor="_Toc6126" w:history="1">
        <w:r>
          <w:rPr>
            <w:rFonts w:ascii="仿宋" w:eastAsia="仿宋" w:hAnsi="仿宋" w:cs="仿宋" w:hint="eastAsia"/>
            <w:lang w:eastAsia="zh-CN"/>
          </w:rPr>
          <w:t>三、鱼、虾、贝、藻类新品种项目土建工程</w:t>
        </w:r>
        <w:r>
          <w:tab/>
        </w:r>
        <w:r>
          <w:fldChar w:fldCharType="begin"/>
        </w:r>
        <w:r>
          <w:instrText xml:space="preserve"> PAGEREF _Toc6126 \h </w:instrText>
        </w:r>
        <w:r>
          <w:fldChar w:fldCharType="separate"/>
        </w:r>
        <w:r>
          <w:t>9</w:t>
        </w:r>
        <w:r>
          <w:fldChar w:fldCharType="end"/>
        </w:r>
      </w:hyperlink>
    </w:p>
    <w:p>
      <w:pPr>
        <w:pStyle w:val="TOC2"/>
        <w:tabs>
          <w:tab w:val="right" w:leader="dot" w:pos="8306"/>
        </w:tabs>
      </w:pPr>
      <w:hyperlink w:anchor="_Toc21778" w:history="1">
        <w:r>
          <w:rPr>
            <w:rFonts w:ascii="仿宋" w:eastAsia="仿宋" w:hAnsi="仿宋" w:cs="仿宋" w:hint="eastAsia"/>
            <w:lang w:eastAsia="zh-CN"/>
          </w:rPr>
          <w:t>(一)、建筑工程设计原则</w:t>
        </w:r>
        <w:r>
          <w:tab/>
        </w:r>
        <w:r>
          <w:fldChar w:fldCharType="begin"/>
        </w:r>
        <w:r>
          <w:instrText xml:space="preserve"> PAGEREF _Toc21778 \h </w:instrText>
        </w:r>
        <w:r>
          <w:fldChar w:fldCharType="separate"/>
        </w:r>
        <w:r>
          <w:t>9</w:t>
        </w:r>
        <w:r>
          <w:fldChar w:fldCharType="end"/>
        </w:r>
      </w:hyperlink>
    </w:p>
    <w:p>
      <w:pPr>
        <w:pStyle w:val="TOC2"/>
        <w:tabs>
          <w:tab w:val="right" w:leader="dot" w:pos="8306"/>
        </w:tabs>
      </w:pPr>
      <w:hyperlink w:anchor="_Toc7199" w:history="1">
        <w:r>
          <w:rPr>
            <w:rFonts w:ascii="仿宋" w:eastAsia="仿宋" w:hAnsi="仿宋" w:cs="仿宋" w:hint="eastAsia"/>
            <w:lang w:eastAsia="zh-CN"/>
          </w:rPr>
          <w:t>(二)、土建工程设计年限及安全等级</w:t>
        </w:r>
        <w:r>
          <w:tab/>
        </w:r>
        <w:r>
          <w:fldChar w:fldCharType="begin"/>
        </w:r>
        <w:r>
          <w:instrText xml:space="preserve"> PAGEREF _Toc7199 \h </w:instrText>
        </w:r>
        <w:r>
          <w:fldChar w:fldCharType="separate"/>
        </w:r>
        <w:r>
          <w:t>10</w:t>
        </w:r>
        <w:r>
          <w:fldChar w:fldCharType="end"/>
        </w:r>
      </w:hyperlink>
    </w:p>
    <w:p>
      <w:pPr>
        <w:pStyle w:val="TOC2"/>
        <w:tabs>
          <w:tab w:val="right" w:leader="dot" w:pos="8306"/>
        </w:tabs>
      </w:pPr>
      <w:hyperlink w:anchor="_Toc27199" w:history="1">
        <w:r>
          <w:rPr>
            <w:rFonts w:ascii="仿宋" w:eastAsia="仿宋" w:hAnsi="仿宋" w:cs="仿宋" w:hint="eastAsia"/>
            <w:lang w:eastAsia="zh-CN"/>
          </w:rPr>
          <w:t>(三)、建筑工程设计总体要求</w:t>
        </w:r>
        <w:r>
          <w:tab/>
        </w:r>
        <w:r>
          <w:fldChar w:fldCharType="begin"/>
        </w:r>
        <w:r>
          <w:instrText xml:space="preserve"> PAGEREF _Toc27199 \h </w:instrText>
        </w:r>
        <w:r>
          <w:fldChar w:fldCharType="separate"/>
        </w:r>
        <w:r>
          <w:t>11</w:t>
        </w:r>
        <w:r>
          <w:fldChar w:fldCharType="end"/>
        </w:r>
      </w:hyperlink>
    </w:p>
    <w:p>
      <w:pPr>
        <w:pStyle w:val="TOC2"/>
        <w:tabs>
          <w:tab w:val="right" w:leader="dot" w:pos="8306"/>
        </w:tabs>
      </w:pPr>
      <w:hyperlink w:anchor="_Toc31222" w:history="1">
        <w:r>
          <w:rPr>
            <w:rFonts w:ascii="仿宋" w:eastAsia="仿宋" w:hAnsi="仿宋" w:cs="仿宋" w:hint="eastAsia"/>
            <w:lang w:eastAsia="zh-CN"/>
          </w:rPr>
          <w:t>(四)、土建工程建设指标</w:t>
        </w:r>
        <w:r>
          <w:tab/>
        </w:r>
        <w:r>
          <w:fldChar w:fldCharType="begin"/>
        </w:r>
        <w:r>
          <w:instrText xml:space="preserve"> PAGEREF _Toc31222 \h </w:instrText>
        </w:r>
        <w:r>
          <w:fldChar w:fldCharType="separate"/>
        </w:r>
        <w:r>
          <w:t>12</w:t>
        </w:r>
        <w:r>
          <w:fldChar w:fldCharType="end"/>
        </w:r>
      </w:hyperlink>
    </w:p>
    <w:p>
      <w:pPr>
        <w:pStyle w:val="TOC1"/>
        <w:tabs>
          <w:tab w:val="right" w:leader="dot" w:pos="8306"/>
        </w:tabs>
      </w:pPr>
      <w:hyperlink w:anchor="_Toc28860" w:history="1">
        <w:r>
          <w:rPr>
            <w:rFonts w:ascii="仿宋" w:eastAsia="仿宋" w:hAnsi="仿宋" w:cs="仿宋" w:hint="eastAsia"/>
            <w:lang w:eastAsia="zh-CN"/>
          </w:rPr>
          <w:t>四、鱼、虾、贝、藻类新品种项目建设单位说明</w:t>
        </w:r>
        <w:r>
          <w:tab/>
        </w:r>
        <w:r>
          <w:fldChar w:fldCharType="begin"/>
        </w:r>
        <w:r>
          <w:instrText xml:space="preserve"> PAGEREF _Toc28860 \h </w:instrText>
        </w:r>
        <w:r>
          <w:fldChar w:fldCharType="separate"/>
        </w:r>
        <w:r>
          <w:t>12</w:t>
        </w:r>
        <w:r>
          <w:fldChar w:fldCharType="end"/>
        </w:r>
      </w:hyperlink>
    </w:p>
    <w:p>
      <w:pPr>
        <w:pStyle w:val="TOC2"/>
        <w:tabs>
          <w:tab w:val="right" w:leader="dot" w:pos="8306"/>
        </w:tabs>
      </w:pPr>
      <w:hyperlink w:anchor="_Toc7709" w:history="1">
        <w:r>
          <w:rPr>
            <w:rFonts w:ascii="仿宋" w:eastAsia="仿宋" w:hAnsi="仿宋" w:cs="仿宋" w:hint="eastAsia"/>
            <w:lang w:eastAsia="zh-CN"/>
          </w:rPr>
          <w:t>(一)、鱼、虾、贝、藻类新品种项目承办单位基本情况</w:t>
        </w:r>
        <w:r>
          <w:tab/>
        </w:r>
        <w:r>
          <w:fldChar w:fldCharType="begin"/>
        </w:r>
        <w:r>
          <w:instrText xml:space="preserve"> PAGEREF _Toc7709 \h </w:instrText>
        </w:r>
        <w:r>
          <w:fldChar w:fldCharType="separate"/>
        </w:r>
        <w:r>
          <w:t>12</w:t>
        </w:r>
        <w:r>
          <w:fldChar w:fldCharType="end"/>
        </w:r>
      </w:hyperlink>
    </w:p>
    <w:p>
      <w:pPr>
        <w:pStyle w:val="TOC2"/>
        <w:tabs>
          <w:tab w:val="right" w:leader="dot" w:pos="8306"/>
        </w:tabs>
      </w:pPr>
      <w:hyperlink w:anchor="_Toc5780" w:history="1">
        <w:r>
          <w:rPr>
            <w:rFonts w:ascii="仿宋" w:eastAsia="仿宋" w:hAnsi="仿宋" w:cs="仿宋" w:hint="eastAsia"/>
            <w:lang w:eastAsia="zh-CN"/>
          </w:rPr>
          <w:t>(二)、公司经济效益分析</w:t>
        </w:r>
        <w:r>
          <w:tab/>
        </w:r>
        <w:r>
          <w:fldChar w:fldCharType="begin"/>
        </w:r>
        <w:r>
          <w:instrText xml:space="preserve"> PAGEREF _Toc5780 \h </w:instrText>
        </w:r>
        <w:r>
          <w:fldChar w:fldCharType="separate"/>
        </w:r>
        <w:r>
          <w:t>13</w:t>
        </w:r>
        <w:r>
          <w:fldChar w:fldCharType="end"/>
        </w:r>
      </w:hyperlink>
    </w:p>
    <w:p>
      <w:pPr>
        <w:pStyle w:val="TOC1"/>
        <w:tabs>
          <w:tab w:val="right" w:leader="dot" w:pos="8306"/>
        </w:tabs>
      </w:pPr>
      <w:hyperlink w:anchor="_Toc19020" w:history="1">
        <w:r>
          <w:rPr>
            <w:rFonts w:ascii="仿宋" w:eastAsia="仿宋" w:hAnsi="仿宋" w:cs="仿宋" w:hint="eastAsia"/>
            <w:lang w:eastAsia="zh-CN"/>
          </w:rPr>
          <w:t>五、鱼、虾、贝、藻类新品种项目概论</w:t>
        </w:r>
        <w:r>
          <w:tab/>
        </w:r>
        <w:r>
          <w:fldChar w:fldCharType="begin"/>
        </w:r>
        <w:r>
          <w:instrText xml:space="preserve"> PAGEREF _Toc19020 \h </w:instrText>
        </w:r>
        <w:r>
          <w:fldChar w:fldCharType="separate"/>
        </w:r>
        <w:r>
          <w:t>14</w:t>
        </w:r>
        <w:r>
          <w:fldChar w:fldCharType="end"/>
        </w:r>
      </w:hyperlink>
    </w:p>
    <w:p>
      <w:pPr>
        <w:pStyle w:val="TOC2"/>
        <w:tabs>
          <w:tab w:val="right" w:leader="dot" w:pos="8306"/>
        </w:tabs>
      </w:pPr>
      <w:hyperlink w:anchor="_Toc15096" w:history="1">
        <w:r>
          <w:rPr>
            <w:rFonts w:ascii="仿宋" w:eastAsia="仿宋" w:hAnsi="仿宋" w:cs="仿宋" w:hint="eastAsia"/>
            <w:lang w:eastAsia="zh-CN"/>
          </w:rPr>
          <w:t>(一)、鱼、虾、贝、藻类新品种项目概况</w:t>
        </w:r>
        <w:r>
          <w:tab/>
        </w:r>
        <w:r>
          <w:fldChar w:fldCharType="begin"/>
        </w:r>
        <w:r>
          <w:instrText xml:space="preserve"> PAGEREF _Toc15096 \h </w:instrText>
        </w:r>
        <w:r>
          <w:fldChar w:fldCharType="separate"/>
        </w:r>
        <w:r>
          <w:t>14</w:t>
        </w:r>
        <w:r>
          <w:fldChar w:fldCharType="end"/>
        </w:r>
      </w:hyperlink>
    </w:p>
    <w:p>
      <w:pPr>
        <w:pStyle w:val="TOC2"/>
        <w:tabs>
          <w:tab w:val="right" w:leader="dot" w:pos="8306"/>
        </w:tabs>
      </w:pPr>
      <w:hyperlink w:anchor="_Toc23532" w:history="1">
        <w:r>
          <w:rPr>
            <w:rFonts w:ascii="仿宋" w:eastAsia="仿宋" w:hAnsi="仿宋" w:cs="仿宋" w:hint="eastAsia"/>
            <w:lang w:eastAsia="zh-CN"/>
          </w:rPr>
          <w:t>(二)、鱼、虾、贝、藻类新品种项目目标</w:t>
        </w:r>
        <w:r>
          <w:tab/>
        </w:r>
        <w:r>
          <w:fldChar w:fldCharType="begin"/>
        </w:r>
        <w:r>
          <w:instrText xml:space="preserve"> PAGEREF _Toc23532 \h </w:instrText>
        </w:r>
        <w:r>
          <w:fldChar w:fldCharType="separate"/>
        </w:r>
        <w:r>
          <w:t>16</w:t>
        </w:r>
        <w:r>
          <w:fldChar w:fldCharType="end"/>
        </w:r>
      </w:hyperlink>
    </w:p>
    <w:p>
      <w:pPr>
        <w:pStyle w:val="TOC2"/>
        <w:tabs>
          <w:tab w:val="right" w:leader="dot" w:pos="8306"/>
        </w:tabs>
      </w:pPr>
      <w:hyperlink w:anchor="_Toc7384" w:history="1">
        <w:r>
          <w:rPr>
            <w:rFonts w:ascii="仿宋" w:eastAsia="仿宋" w:hAnsi="仿宋" w:cs="仿宋" w:hint="eastAsia"/>
            <w:lang w:eastAsia="zh-CN"/>
          </w:rPr>
          <w:t>(三)、鱼、虾、贝、藻类新品种项目提出的理由</w:t>
        </w:r>
        <w:r>
          <w:tab/>
        </w:r>
        <w:r>
          <w:fldChar w:fldCharType="begin"/>
        </w:r>
        <w:r>
          <w:instrText xml:space="preserve"> PAGEREF _Toc7384 \h </w:instrText>
        </w:r>
        <w:r>
          <w:fldChar w:fldCharType="separate"/>
        </w:r>
        <w:r>
          <w:t>17</w:t>
        </w:r>
        <w:r>
          <w:fldChar w:fldCharType="end"/>
        </w:r>
      </w:hyperlink>
    </w:p>
    <w:p>
      <w:pPr>
        <w:pStyle w:val="TOC2"/>
        <w:tabs>
          <w:tab w:val="right" w:leader="dot" w:pos="8306"/>
        </w:tabs>
      </w:pPr>
      <w:hyperlink w:anchor="_Toc14503" w:history="1">
        <w:r>
          <w:rPr>
            <w:rFonts w:ascii="仿宋" w:eastAsia="仿宋" w:hAnsi="仿宋" w:cs="仿宋" w:hint="eastAsia"/>
            <w:lang w:eastAsia="zh-CN"/>
          </w:rPr>
          <w:t>(四)、鱼、虾、贝、藻类新品种项目意义</w:t>
        </w:r>
        <w:r>
          <w:tab/>
        </w:r>
        <w:r>
          <w:fldChar w:fldCharType="begin"/>
        </w:r>
        <w:r>
          <w:instrText xml:space="preserve"> PAGEREF _Toc14503 \h </w:instrText>
        </w:r>
        <w:r>
          <w:fldChar w:fldCharType="separate"/>
        </w:r>
        <w:r>
          <w:t>19</w:t>
        </w:r>
        <w:r>
          <w:fldChar w:fldCharType="end"/>
        </w:r>
      </w:hyperlink>
    </w:p>
    <w:p>
      <w:pPr>
        <w:pStyle w:val="TOC2"/>
        <w:tabs>
          <w:tab w:val="right" w:leader="dot" w:pos="8306"/>
        </w:tabs>
      </w:pPr>
      <w:hyperlink w:anchor="_Toc11187" w:history="1">
        <w:r>
          <w:rPr>
            <w:rFonts w:ascii="仿宋" w:eastAsia="仿宋" w:hAnsi="仿宋" w:cs="仿宋" w:hint="eastAsia"/>
            <w:lang w:eastAsia="zh-CN"/>
          </w:rPr>
          <w:t>(五)、鱼、虾、贝、藻类新品种项目背景</w:t>
        </w:r>
        <w:r>
          <w:tab/>
        </w:r>
        <w:r>
          <w:fldChar w:fldCharType="begin"/>
        </w:r>
        <w:r>
          <w:instrText xml:space="preserve"> PAGEREF _Toc11187 \h </w:instrText>
        </w:r>
        <w:r>
          <w:fldChar w:fldCharType="separate"/>
        </w:r>
        <w:r>
          <w:t>20</w:t>
        </w:r>
        <w:r>
          <w:fldChar w:fldCharType="end"/>
        </w:r>
      </w:hyperlink>
    </w:p>
    <w:p>
      <w:pPr>
        <w:pStyle w:val="TOC1"/>
        <w:tabs>
          <w:tab w:val="right" w:leader="dot" w:pos="8306"/>
        </w:tabs>
      </w:pPr>
      <w:hyperlink w:anchor="_Toc6297" w:history="1">
        <w:r>
          <w:rPr>
            <w:rFonts w:ascii="仿宋" w:eastAsia="仿宋" w:hAnsi="仿宋" w:cs="仿宋" w:hint="eastAsia"/>
            <w:lang w:eastAsia="zh-CN"/>
          </w:rPr>
          <w:t>六、鱼、虾、贝、藻类新品种项目建设背景及必要性分析</w:t>
        </w:r>
        <w:r>
          <w:tab/>
        </w:r>
        <w:r>
          <w:fldChar w:fldCharType="begin"/>
        </w:r>
        <w:r>
          <w:instrText xml:space="preserve"> PAGEREF _Toc6297 \h </w:instrText>
        </w:r>
        <w:r>
          <w:fldChar w:fldCharType="separate"/>
        </w:r>
        <w:r>
          <w:t>21</w:t>
        </w:r>
        <w:r>
          <w:fldChar w:fldCharType="end"/>
        </w:r>
      </w:hyperlink>
    </w:p>
    <w:p>
      <w:pPr>
        <w:pStyle w:val="TOC2"/>
        <w:tabs>
          <w:tab w:val="right" w:leader="dot" w:pos="8306"/>
        </w:tabs>
      </w:pPr>
      <w:hyperlink w:anchor="_Toc29563" w:history="1">
        <w:r>
          <w:rPr>
            <w:rFonts w:ascii="仿宋" w:eastAsia="仿宋" w:hAnsi="仿宋" w:cs="仿宋" w:hint="eastAsia"/>
            <w:lang w:eastAsia="zh-CN"/>
          </w:rPr>
          <w:t>(一)、鱼、虾、贝、藻类新品种项目背景分析</w:t>
        </w:r>
        <w:r>
          <w:tab/>
        </w:r>
        <w:r>
          <w:fldChar w:fldCharType="begin"/>
        </w:r>
        <w:r>
          <w:instrText xml:space="preserve"> PAGEREF _Toc29563 \h </w:instrText>
        </w:r>
        <w:r>
          <w:fldChar w:fldCharType="separate"/>
        </w:r>
        <w:r>
          <w:t>21</w:t>
        </w:r>
        <w:r>
          <w:fldChar w:fldCharType="end"/>
        </w:r>
      </w:hyperlink>
    </w:p>
    <w:p>
      <w:pPr>
        <w:pStyle w:val="TOC2"/>
        <w:tabs>
          <w:tab w:val="right" w:leader="dot" w:pos="8306"/>
        </w:tabs>
      </w:pPr>
      <w:hyperlink w:anchor="_Toc25350" w:history="1">
        <w:r>
          <w:rPr>
            <w:rFonts w:ascii="仿宋" w:eastAsia="仿宋" w:hAnsi="仿宋" w:cs="仿宋" w:hint="eastAsia"/>
            <w:lang w:eastAsia="zh-CN"/>
          </w:rPr>
          <w:t>(二)、鱼、虾、贝、藻类新品种项目建设必要性分析</w:t>
        </w:r>
        <w:r>
          <w:tab/>
        </w:r>
        <w:r>
          <w:fldChar w:fldCharType="begin"/>
        </w:r>
        <w:r>
          <w:instrText xml:space="preserve"> PAGEREF _Toc25350 \h </w:instrText>
        </w:r>
        <w:r>
          <w:fldChar w:fldCharType="separate"/>
        </w:r>
        <w:r>
          <w:t>23</w:t>
        </w:r>
        <w:r>
          <w:fldChar w:fldCharType="end"/>
        </w:r>
      </w:hyperlink>
    </w:p>
    <w:p>
      <w:pPr>
        <w:pStyle w:val="TOC1"/>
        <w:tabs>
          <w:tab w:val="right" w:leader="dot" w:pos="8306"/>
        </w:tabs>
      </w:pPr>
      <w:hyperlink w:anchor="_Toc9469" w:history="1">
        <w:r>
          <w:rPr>
            <w:rFonts w:ascii="仿宋" w:eastAsia="仿宋" w:hAnsi="仿宋" w:cs="仿宋" w:hint="eastAsia"/>
            <w:lang w:eastAsia="zh-CN"/>
          </w:rPr>
          <w:t>七、鱼、虾、贝、藻类新品种项目计划安排</w:t>
        </w:r>
        <w:r>
          <w:tab/>
        </w:r>
        <w:r>
          <w:fldChar w:fldCharType="begin"/>
        </w:r>
        <w:r>
          <w:instrText xml:space="preserve"> PAGEREF _Toc9469 \h </w:instrText>
        </w:r>
        <w:r>
          <w:fldChar w:fldCharType="separate"/>
        </w:r>
        <w:r>
          <w:t>24</w:t>
        </w:r>
        <w:r>
          <w:fldChar w:fldCharType="end"/>
        </w:r>
      </w:hyperlink>
    </w:p>
    <w:p>
      <w:pPr>
        <w:pStyle w:val="TOC2"/>
        <w:tabs>
          <w:tab w:val="right" w:leader="dot" w:pos="8306"/>
        </w:tabs>
      </w:pPr>
      <w:hyperlink w:anchor="_Toc14784" w:history="1">
        <w:r>
          <w:rPr>
            <w:rFonts w:ascii="仿宋" w:eastAsia="仿宋" w:hAnsi="仿宋" w:cs="仿宋" w:hint="eastAsia"/>
            <w:lang w:eastAsia="zh-CN"/>
          </w:rPr>
          <w:t>(一)、建设周期</w:t>
        </w:r>
        <w:r>
          <w:tab/>
        </w:r>
        <w:r>
          <w:fldChar w:fldCharType="begin"/>
        </w:r>
        <w:r>
          <w:instrText xml:space="preserve"> PAGEREF _Toc14784 \h </w:instrText>
        </w:r>
        <w:r>
          <w:fldChar w:fldCharType="separate"/>
        </w:r>
        <w:r>
          <w:t>24</w:t>
        </w:r>
        <w:r>
          <w:fldChar w:fldCharType="end"/>
        </w:r>
      </w:hyperlink>
    </w:p>
    <w:p>
      <w:pPr>
        <w:pStyle w:val="TOC2"/>
        <w:tabs>
          <w:tab w:val="right" w:leader="dot" w:pos="8306"/>
        </w:tabs>
      </w:pPr>
      <w:hyperlink w:anchor="_Toc1587" w:history="1">
        <w:r>
          <w:rPr>
            <w:rFonts w:ascii="仿宋" w:eastAsia="仿宋" w:hAnsi="仿宋" w:cs="仿宋" w:hint="eastAsia"/>
            <w:lang w:eastAsia="zh-CN"/>
          </w:rPr>
          <w:t>(二)、建设进度</w:t>
        </w:r>
        <w:r>
          <w:tab/>
        </w:r>
        <w:r>
          <w:fldChar w:fldCharType="begin"/>
        </w:r>
        <w:r>
          <w:instrText xml:space="preserve"> PAGEREF _Toc1587 \h </w:instrText>
        </w:r>
        <w:r>
          <w:fldChar w:fldCharType="separate"/>
        </w:r>
        <w:r>
          <w:t>25</w:t>
        </w:r>
        <w:r>
          <w:fldChar w:fldCharType="end"/>
        </w:r>
      </w:hyperlink>
    </w:p>
    <w:p>
      <w:pPr>
        <w:pStyle w:val="TOC2"/>
        <w:tabs>
          <w:tab w:val="right" w:leader="dot" w:pos="8306"/>
        </w:tabs>
      </w:pPr>
      <w:hyperlink w:anchor="_Toc28823" w:history="1">
        <w:r>
          <w:rPr>
            <w:rFonts w:ascii="仿宋" w:eastAsia="仿宋" w:hAnsi="仿宋" w:cs="仿宋" w:hint="eastAsia"/>
            <w:lang w:eastAsia="zh-CN"/>
          </w:rPr>
          <w:t>(三)、进度安排注意事项</w:t>
        </w:r>
        <w:r>
          <w:tab/>
        </w:r>
        <w:r>
          <w:fldChar w:fldCharType="begin"/>
        </w:r>
        <w:r>
          <w:instrText xml:space="preserve"> PAGEREF _Toc28823 \h </w:instrText>
        </w:r>
        <w:r>
          <w:fldChar w:fldCharType="separate"/>
        </w:r>
        <w:r>
          <w:t>26</w:t>
        </w:r>
        <w:r>
          <w:fldChar w:fldCharType="end"/>
        </w:r>
      </w:hyperlink>
    </w:p>
    <w:p>
      <w:pPr>
        <w:pStyle w:val="TOC2"/>
        <w:tabs>
          <w:tab w:val="right" w:leader="dot" w:pos="8306"/>
        </w:tabs>
      </w:pPr>
      <w:hyperlink w:anchor="_Toc12896" w:history="1">
        <w:r>
          <w:rPr>
            <w:rFonts w:ascii="仿宋" w:eastAsia="仿宋" w:hAnsi="仿宋" w:cs="仿宋" w:hint="eastAsia"/>
            <w:lang w:eastAsia="zh-CN"/>
          </w:rPr>
          <w:t>(四)、人力资源配置</w:t>
        </w:r>
        <w:r>
          <w:tab/>
        </w:r>
        <w:r>
          <w:fldChar w:fldCharType="begin"/>
        </w:r>
        <w:r>
          <w:instrText xml:space="preserve"> PAGEREF _Toc12896 \h </w:instrText>
        </w:r>
        <w:r>
          <w:fldChar w:fldCharType="separate"/>
        </w:r>
        <w:r>
          <w:t>28</w:t>
        </w:r>
        <w:r>
          <w:fldChar w:fldCharType="end"/>
        </w:r>
      </w:hyperlink>
    </w:p>
    <w:p>
      <w:pPr>
        <w:pStyle w:val="TOC1"/>
        <w:tabs>
          <w:tab w:val="right" w:leader="dot" w:pos="8306"/>
        </w:tabs>
      </w:pPr>
      <w:hyperlink w:anchor="_Toc22935" w:history="1">
        <w:r>
          <w:rPr>
            <w:rFonts w:ascii="仿宋" w:eastAsia="仿宋" w:hAnsi="仿宋" w:cs="仿宋" w:hint="eastAsia"/>
            <w:lang w:eastAsia="zh-CN"/>
          </w:rPr>
          <w:t>八、鱼、虾、贝、藻类新品种项目环境影响分析</w:t>
        </w:r>
        <w:r>
          <w:tab/>
        </w:r>
        <w:r>
          <w:fldChar w:fldCharType="begin"/>
        </w:r>
        <w:r>
          <w:instrText xml:space="preserve"> PAGEREF _Toc22935 \h </w:instrText>
        </w:r>
        <w:r>
          <w:fldChar w:fldCharType="separate"/>
        </w:r>
        <w:r>
          <w:t>29</w:t>
        </w:r>
        <w:r>
          <w:fldChar w:fldCharType="end"/>
        </w:r>
      </w:hyperlink>
    </w:p>
    <w:p>
      <w:pPr>
        <w:pStyle w:val="TOC2"/>
        <w:tabs>
          <w:tab w:val="right" w:leader="dot" w:pos="8306"/>
        </w:tabs>
      </w:pPr>
      <w:hyperlink w:anchor="_Toc4081" w:history="1">
        <w:r>
          <w:rPr>
            <w:rFonts w:ascii="仿宋" w:eastAsia="仿宋" w:hAnsi="仿宋" w:cs="仿宋" w:hint="eastAsia"/>
            <w:lang w:eastAsia="zh-CN"/>
          </w:rPr>
          <w:t>(一)、建设区域环境质量现状</w:t>
        </w:r>
        <w:r>
          <w:tab/>
        </w:r>
        <w:r>
          <w:fldChar w:fldCharType="begin"/>
        </w:r>
        <w:r>
          <w:instrText xml:space="preserve"> PAGEREF _Toc4081 \h </w:instrText>
        </w:r>
        <w:r>
          <w:fldChar w:fldCharType="separate"/>
        </w:r>
        <w:r>
          <w:t>29</w:t>
        </w:r>
        <w:r>
          <w:fldChar w:fldCharType="end"/>
        </w:r>
      </w:hyperlink>
    </w:p>
    <w:p>
      <w:pPr>
        <w:pStyle w:val="TOC2"/>
        <w:tabs>
          <w:tab w:val="right" w:leader="dot" w:pos="8306"/>
        </w:tabs>
      </w:pPr>
      <w:hyperlink w:anchor="_Toc21464" w:history="1">
        <w:r>
          <w:rPr>
            <w:rFonts w:ascii="仿宋" w:eastAsia="仿宋" w:hAnsi="仿宋" w:cs="仿宋" w:hint="eastAsia"/>
            <w:lang w:eastAsia="zh-CN"/>
          </w:rPr>
          <w:t>(二)、建设期环境保护</w:t>
        </w:r>
        <w:r>
          <w:tab/>
        </w:r>
        <w:r>
          <w:fldChar w:fldCharType="begin"/>
        </w:r>
        <w:r>
          <w:instrText xml:space="preserve"> PAGEREF _Toc21464 \h </w:instrText>
        </w:r>
        <w:r>
          <w:fldChar w:fldCharType="separate"/>
        </w:r>
        <w:r>
          <w:t>30</w:t>
        </w:r>
        <w:r>
          <w:fldChar w:fldCharType="end"/>
        </w:r>
      </w:hyperlink>
    </w:p>
    <w:p>
      <w:pPr>
        <w:pStyle w:val="TOC2"/>
        <w:tabs>
          <w:tab w:val="right" w:leader="dot" w:pos="8306"/>
        </w:tabs>
      </w:pPr>
      <w:hyperlink w:anchor="_Toc21104" w:history="1">
        <w:r>
          <w:rPr>
            <w:rFonts w:ascii="仿宋" w:eastAsia="仿宋" w:hAnsi="仿宋" w:cs="仿宋" w:hint="eastAsia"/>
            <w:lang w:eastAsia="zh-CN"/>
          </w:rPr>
          <w:t>(三)、运营期环境保护</w:t>
        </w:r>
        <w:r>
          <w:tab/>
        </w:r>
        <w:r>
          <w:fldChar w:fldCharType="begin"/>
        </w:r>
        <w:r>
          <w:instrText xml:space="preserve"> PAGEREF _Toc21104 \h </w:instrText>
        </w:r>
        <w:r>
          <w:fldChar w:fldCharType="separate"/>
        </w:r>
        <w:r>
          <w:t>32</w:t>
        </w:r>
        <w:r>
          <w:fldChar w:fldCharType="end"/>
        </w:r>
      </w:hyperlink>
    </w:p>
    <w:p>
      <w:pPr>
        <w:pStyle w:val="TOC2"/>
        <w:tabs>
          <w:tab w:val="right" w:leader="dot" w:pos="8306"/>
        </w:tabs>
      </w:pPr>
      <w:hyperlink w:anchor="_Toc14893" w:history="1">
        <w:r>
          <w:rPr>
            <w:rFonts w:ascii="仿宋" w:eastAsia="仿宋" w:hAnsi="仿宋" w:cs="仿宋" w:hint="eastAsia"/>
            <w:lang w:eastAsia="zh-CN"/>
          </w:rPr>
          <w:t>(四)、鱼、虾、贝、藻类新品种项目建设对区域经济的影响</w:t>
        </w:r>
        <w:r>
          <w:tab/>
        </w:r>
        <w:r>
          <w:fldChar w:fldCharType="begin"/>
        </w:r>
        <w:r>
          <w:instrText xml:space="preserve"> PAGEREF _Toc14893 \h </w:instrText>
        </w:r>
        <w:r>
          <w:fldChar w:fldCharType="separate"/>
        </w:r>
        <w:r>
          <w:t>33</w:t>
        </w:r>
        <w:r>
          <w:fldChar w:fldCharType="end"/>
        </w:r>
      </w:hyperlink>
    </w:p>
    <w:p>
      <w:pPr>
        <w:pStyle w:val="TOC2"/>
        <w:tabs>
          <w:tab w:val="right" w:leader="dot" w:pos="8306"/>
        </w:tabs>
      </w:pPr>
      <w:hyperlink w:anchor="_Toc20755" w:history="1">
        <w:r>
          <w:rPr>
            <w:rFonts w:ascii="仿宋" w:eastAsia="仿宋" w:hAnsi="仿宋" w:cs="仿宋" w:hint="eastAsia"/>
            <w:lang w:eastAsia="zh-CN"/>
          </w:rPr>
          <w:t>(五)、废弃物处理</w:t>
        </w:r>
        <w:r>
          <w:tab/>
        </w:r>
        <w:r>
          <w:fldChar w:fldCharType="begin"/>
        </w:r>
        <w:r>
          <w:instrText xml:space="preserve"> PAGEREF _Toc20755 \h </w:instrText>
        </w:r>
        <w:r>
          <w:fldChar w:fldCharType="separate"/>
        </w:r>
        <w:r>
          <w:t>35</w:t>
        </w:r>
        <w:r>
          <w:fldChar w:fldCharType="end"/>
        </w:r>
      </w:hyperlink>
    </w:p>
    <w:p>
      <w:pPr>
        <w:pStyle w:val="TOC2"/>
        <w:tabs>
          <w:tab w:val="right" w:leader="dot" w:pos="8306"/>
        </w:tabs>
      </w:pPr>
      <w:hyperlink w:anchor="_Toc30716" w:history="1">
        <w:r>
          <w:rPr>
            <w:rFonts w:ascii="仿宋" w:eastAsia="仿宋" w:hAnsi="仿宋" w:cs="仿宋" w:hint="eastAsia"/>
            <w:lang w:eastAsia="zh-CN"/>
          </w:rPr>
          <w:t>(六)、特殊环境影响分析</w:t>
        </w:r>
        <w:r>
          <w:tab/>
        </w:r>
        <w:r>
          <w:fldChar w:fldCharType="begin"/>
        </w:r>
        <w:r>
          <w:instrText xml:space="preserve"> PAGEREF _Toc30716 \h </w:instrText>
        </w:r>
        <w:r>
          <w:fldChar w:fldCharType="separate"/>
        </w:r>
        <w:r>
          <w:t>36</w:t>
        </w:r>
        <w:r>
          <w:fldChar w:fldCharType="end"/>
        </w:r>
      </w:hyperlink>
    </w:p>
    <w:p>
      <w:pPr>
        <w:pStyle w:val="TOC2"/>
        <w:tabs>
          <w:tab w:val="right" w:leader="dot" w:pos="8306"/>
        </w:tabs>
      </w:pPr>
      <w:hyperlink w:anchor="_Toc32420" w:history="1">
        <w:r>
          <w:rPr>
            <w:rFonts w:ascii="仿宋" w:eastAsia="仿宋" w:hAnsi="仿宋" w:cs="仿宋" w:hint="eastAsia"/>
            <w:lang w:eastAsia="zh-CN"/>
          </w:rPr>
          <w:t>(七)、清洁生产</w:t>
        </w:r>
        <w:r>
          <w:tab/>
        </w:r>
        <w:r>
          <w:fldChar w:fldCharType="begin"/>
        </w:r>
        <w:r>
          <w:instrText xml:space="preserve"> PAGEREF _Toc32420 \h </w:instrText>
        </w:r>
        <w:r>
          <w:fldChar w:fldCharType="separate"/>
        </w:r>
        <w:r>
          <w:t>37</w:t>
        </w:r>
        <w:r>
          <w:fldChar w:fldCharType="end"/>
        </w:r>
      </w:hyperlink>
    </w:p>
    <w:p>
      <w:pPr>
        <w:pStyle w:val="TOC2"/>
        <w:tabs>
          <w:tab w:val="right" w:leader="dot" w:pos="8306"/>
        </w:tabs>
      </w:pPr>
      <w:hyperlink w:anchor="_Toc32244" w:history="1">
        <w:r>
          <w:rPr>
            <w:rFonts w:ascii="仿宋" w:eastAsia="仿宋" w:hAnsi="仿宋" w:cs="仿宋" w:hint="eastAsia"/>
            <w:lang w:eastAsia="zh-CN"/>
          </w:rPr>
          <w:t>(八)、环境保护综合评价</w:t>
        </w:r>
        <w:r>
          <w:tab/>
        </w:r>
        <w:r>
          <w:fldChar w:fldCharType="begin"/>
        </w:r>
        <w:r>
          <w:instrText xml:space="preserve"> PAGEREF _Toc32244 \h </w:instrText>
        </w:r>
        <w:r>
          <w:fldChar w:fldCharType="separate"/>
        </w:r>
        <w:r>
          <w:t>39</w:t>
        </w:r>
        <w:r>
          <w:fldChar w:fldCharType="end"/>
        </w:r>
      </w:hyperlink>
    </w:p>
    <w:p>
      <w:pPr>
        <w:pStyle w:val="TOC1"/>
        <w:tabs>
          <w:tab w:val="right" w:leader="dot" w:pos="8306"/>
        </w:tabs>
      </w:pPr>
      <w:hyperlink w:anchor="_Toc30171" w:history="1">
        <w:r>
          <w:rPr>
            <w:rFonts w:ascii="仿宋" w:eastAsia="仿宋" w:hAnsi="仿宋" w:cs="仿宋" w:hint="eastAsia"/>
            <w:lang w:eastAsia="zh-CN"/>
          </w:rPr>
          <w:t>九、鱼、虾、贝、藻类新品种项目投资规划</w:t>
        </w:r>
        <w:r>
          <w:tab/>
        </w:r>
        <w:r>
          <w:fldChar w:fldCharType="begin"/>
        </w:r>
        <w:r>
          <w:instrText xml:space="preserve"> PAGEREF _Toc30171 \h </w:instrText>
        </w:r>
        <w:r>
          <w:fldChar w:fldCharType="separate"/>
        </w:r>
        <w:r>
          <w:t>40</w:t>
        </w:r>
        <w:r>
          <w:fldChar w:fldCharType="end"/>
        </w:r>
      </w:hyperlink>
    </w:p>
    <w:p>
      <w:pPr>
        <w:pStyle w:val="TOC2"/>
        <w:tabs>
          <w:tab w:val="right" w:leader="dot" w:pos="8306"/>
        </w:tabs>
      </w:pPr>
      <w:hyperlink w:anchor="_Toc23952" w:history="1">
        <w:r>
          <w:rPr>
            <w:rFonts w:ascii="仿宋" w:eastAsia="仿宋" w:hAnsi="仿宋" w:cs="仿宋" w:hint="eastAsia"/>
            <w:lang w:eastAsia="zh-CN"/>
          </w:rPr>
          <w:t>(一)、鱼、虾、贝、藻类新品种项目总投资估算</w:t>
        </w:r>
        <w:r>
          <w:tab/>
        </w:r>
        <w:r>
          <w:fldChar w:fldCharType="begin"/>
        </w:r>
        <w:r>
          <w:instrText xml:space="preserve"> PAGEREF _Toc23952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956" w:history="1">
        <w:r>
          <w:rPr>
            <w:rFonts w:ascii="仿宋" w:eastAsia="仿宋" w:hAnsi="仿宋" w:cs="仿宋" w:hint="eastAsia"/>
            <w:lang w:eastAsia="zh-CN"/>
          </w:rPr>
          <w:t>(二)、资金筹措</w:t>
        </w:r>
        <w:r>
          <w:tab/>
        </w:r>
        <w:r>
          <w:fldChar w:fldCharType="begin"/>
        </w:r>
        <w:r>
          <w:instrText xml:space="preserve"> PAGEREF _Toc25956 \h </w:instrText>
        </w:r>
        <w:r>
          <w:fldChar w:fldCharType="separate"/>
        </w:r>
        <w:r>
          <w:t>41</w:t>
        </w:r>
        <w:r>
          <w:fldChar w:fldCharType="end"/>
        </w:r>
      </w:hyperlink>
    </w:p>
    <w:p>
      <w:pPr>
        <w:pStyle w:val="TOC1"/>
        <w:tabs>
          <w:tab w:val="right" w:leader="dot" w:pos="8306"/>
        </w:tabs>
      </w:pPr>
      <w:hyperlink w:anchor="_Toc18814" w:history="1">
        <w:r>
          <w:rPr>
            <w:rFonts w:ascii="仿宋" w:eastAsia="仿宋" w:hAnsi="仿宋" w:cs="仿宋" w:hint="eastAsia"/>
            <w:lang w:eastAsia="zh-CN"/>
          </w:rPr>
          <w:t>十、鱼、虾、贝、藻类新品种项目人力资源培养与发展</w:t>
        </w:r>
        <w:r>
          <w:tab/>
        </w:r>
        <w:r>
          <w:fldChar w:fldCharType="begin"/>
        </w:r>
        <w:r>
          <w:instrText xml:space="preserve"> PAGEREF _Toc18814 \h </w:instrText>
        </w:r>
        <w:r>
          <w:fldChar w:fldCharType="separate"/>
        </w:r>
        <w:r>
          <w:t>42</w:t>
        </w:r>
        <w:r>
          <w:fldChar w:fldCharType="end"/>
        </w:r>
      </w:hyperlink>
    </w:p>
    <w:p>
      <w:pPr>
        <w:pStyle w:val="TOC2"/>
        <w:tabs>
          <w:tab w:val="right" w:leader="dot" w:pos="8306"/>
        </w:tabs>
      </w:pPr>
      <w:hyperlink w:anchor="_Toc16672" w:history="1">
        <w:r>
          <w:rPr>
            <w:rFonts w:ascii="仿宋" w:eastAsia="仿宋" w:hAnsi="仿宋" w:cs="仿宋" w:hint="eastAsia"/>
            <w:lang w:eastAsia="zh-CN"/>
          </w:rPr>
          <w:t>(一)、人才需求与规划</w:t>
        </w:r>
        <w:r>
          <w:tab/>
        </w:r>
        <w:r>
          <w:fldChar w:fldCharType="begin"/>
        </w:r>
        <w:r>
          <w:instrText xml:space="preserve"> PAGEREF _Toc16672 \h </w:instrText>
        </w:r>
        <w:r>
          <w:fldChar w:fldCharType="separate"/>
        </w:r>
        <w:r>
          <w:t>42</w:t>
        </w:r>
        <w:r>
          <w:fldChar w:fldCharType="end"/>
        </w:r>
      </w:hyperlink>
    </w:p>
    <w:p>
      <w:pPr>
        <w:pStyle w:val="TOC2"/>
        <w:tabs>
          <w:tab w:val="right" w:leader="dot" w:pos="8306"/>
        </w:tabs>
      </w:pPr>
      <w:hyperlink w:anchor="_Toc27230" w:history="1">
        <w:r>
          <w:rPr>
            <w:rFonts w:ascii="仿宋" w:eastAsia="仿宋" w:hAnsi="仿宋" w:cs="仿宋" w:hint="eastAsia"/>
            <w:lang w:eastAsia="zh-CN"/>
          </w:rPr>
          <w:t>(二)、培训与发展计划</w:t>
        </w:r>
        <w:r>
          <w:tab/>
        </w:r>
        <w:r>
          <w:fldChar w:fldCharType="begin"/>
        </w:r>
        <w:r>
          <w:instrText xml:space="preserve"> PAGEREF _Toc27230 \h </w:instrText>
        </w:r>
        <w:r>
          <w:fldChar w:fldCharType="separate"/>
        </w:r>
        <w:r>
          <w:t>43</w:t>
        </w:r>
        <w:r>
          <w:fldChar w:fldCharType="end"/>
        </w:r>
      </w:hyperlink>
    </w:p>
    <w:p>
      <w:pPr>
        <w:pStyle w:val="TOC1"/>
        <w:tabs>
          <w:tab w:val="right" w:leader="dot" w:pos="8306"/>
        </w:tabs>
      </w:pPr>
      <w:hyperlink w:anchor="_Toc2659" w:history="1">
        <w:r>
          <w:rPr>
            <w:rFonts w:ascii="仿宋" w:eastAsia="仿宋" w:hAnsi="仿宋" w:cs="仿宋" w:hint="eastAsia"/>
            <w:lang w:eastAsia="zh-CN"/>
          </w:rPr>
          <w:t>十一、鱼、虾、贝、藻类新品种项目技术管理</w:t>
        </w:r>
        <w:r>
          <w:tab/>
        </w:r>
        <w:r>
          <w:fldChar w:fldCharType="begin"/>
        </w:r>
        <w:r>
          <w:instrText xml:space="preserve"> PAGEREF _Toc2659 \h </w:instrText>
        </w:r>
        <w:r>
          <w:fldChar w:fldCharType="separate"/>
        </w:r>
        <w:r>
          <w:t>43</w:t>
        </w:r>
        <w:r>
          <w:fldChar w:fldCharType="end"/>
        </w:r>
      </w:hyperlink>
    </w:p>
    <w:p>
      <w:pPr>
        <w:pStyle w:val="TOC2"/>
        <w:tabs>
          <w:tab w:val="right" w:leader="dot" w:pos="8306"/>
        </w:tabs>
      </w:pPr>
      <w:hyperlink w:anchor="_Toc12932" w:history="1">
        <w:r>
          <w:rPr>
            <w:rFonts w:ascii="仿宋" w:eastAsia="仿宋" w:hAnsi="仿宋" w:cs="仿宋" w:hint="eastAsia"/>
            <w:lang w:eastAsia="zh-CN"/>
          </w:rPr>
          <w:t>(一)、技术方案选用方向</w:t>
        </w:r>
        <w:r>
          <w:tab/>
        </w:r>
        <w:r>
          <w:fldChar w:fldCharType="begin"/>
        </w:r>
        <w:r>
          <w:instrText xml:space="preserve"> PAGEREF _Toc12932 \h </w:instrText>
        </w:r>
        <w:r>
          <w:fldChar w:fldCharType="separate"/>
        </w:r>
        <w:r>
          <w:t>43</w:t>
        </w:r>
        <w:r>
          <w:fldChar w:fldCharType="end"/>
        </w:r>
      </w:hyperlink>
    </w:p>
    <w:p>
      <w:pPr>
        <w:pStyle w:val="TOC2"/>
        <w:tabs>
          <w:tab w:val="right" w:leader="dot" w:pos="8306"/>
        </w:tabs>
      </w:pPr>
      <w:hyperlink w:anchor="_Toc20291" w:history="1">
        <w:r>
          <w:rPr>
            <w:rFonts w:ascii="仿宋" w:eastAsia="仿宋" w:hAnsi="仿宋" w:cs="仿宋" w:hint="eastAsia"/>
            <w:lang w:eastAsia="zh-CN"/>
          </w:rPr>
          <w:t>(二)、工艺技术方案选用原则</w:t>
        </w:r>
        <w:r>
          <w:tab/>
        </w:r>
        <w:r>
          <w:fldChar w:fldCharType="begin"/>
        </w:r>
        <w:r>
          <w:instrText xml:space="preserve"> PAGEREF _Toc20291 \h </w:instrText>
        </w:r>
        <w:r>
          <w:fldChar w:fldCharType="separate"/>
        </w:r>
        <w:r>
          <w:t>45</w:t>
        </w:r>
        <w:r>
          <w:fldChar w:fldCharType="end"/>
        </w:r>
      </w:hyperlink>
    </w:p>
    <w:p>
      <w:pPr>
        <w:pStyle w:val="TOC2"/>
        <w:tabs>
          <w:tab w:val="right" w:leader="dot" w:pos="8306"/>
        </w:tabs>
      </w:pPr>
      <w:hyperlink w:anchor="_Toc28818" w:history="1">
        <w:r>
          <w:rPr>
            <w:rFonts w:ascii="仿宋" w:eastAsia="仿宋" w:hAnsi="仿宋" w:cs="仿宋" w:hint="eastAsia"/>
            <w:lang w:eastAsia="zh-CN"/>
          </w:rPr>
          <w:t>(三)、工艺技术方案要求</w:t>
        </w:r>
        <w:r>
          <w:tab/>
        </w:r>
        <w:r>
          <w:fldChar w:fldCharType="begin"/>
        </w:r>
        <w:r>
          <w:instrText xml:space="preserve"> PAGEREF _Toc28818 \h </w:instrText>
        </w:r>
        <w:r>
          <w:fldChar w:fldCharType="separate"/>
        </w:r>
        <w:r>
          <w:t>47</w:t>
        </w:r>
        <w:r>
          <w:fldChar w:fldCharType="end"/>
        </w:r>
      </w:hyperlink>
    </w:p>
    <w:p>
      <w:pPr>
        <w:pStyle w:val="TOC1"/>
        <w:tabs>
          <w:tab w:val="right" w:leader="dot" w:pos="8306"/>
        </w:tabs>
      </w:pPr>
      <w:hyperlink w:anchor="_Toc16687" w:history="1">
        <w:r>
          <w:rPr>
            <w:rFonts w:ascii="仿宋" w:eastAsia="仿宋" w:hAnsi="仿宋" w:cs="仿宋" w:hint="eastAsia"/>
            <w:lang w:eastAsia="zh-CN"/>
          </w:rPr>
          <w:t>十二、鱼、虾、贝、藻类新品种项目人力资源管理</w:t>
        </w:r>
        <w:r>
          <w:tab/>
        </w:r>
        <w:r>
          <w:fldChar w:fldCharType="begin"/>
        </w:r>
        <w:r>
          <w:instrText xml:space="preserve"> PAGEREF _Toc16687 \h </w:instrText>
        </w:r>
        <w:r>
          <w:fldChar w:fldCharType="separate"/>
        </w:r>
        <w:r>
          <w:t>50</w:t>
        </w:r>
        <w:r>
          <w:fldChar w:fldCharType="end"/>
        </w:r>
      </w:hyperlink>
    </w:p>
    <w:p>
      <w:pPr>
        <w:pStyle w:val="TOC2"/>
        <w:tabs>
          <w:tab w:val="right" w:leader="dot" w:pos="8306"/>
        </w:tabs>
      </w:pPr>
      <w:hyperlink w:anchor="_Toc8236" w:history="1">
        <w:r>
          <w:rPr>
            <w:rFonts w:ascii="仿宋" w:eastAsia="仿宋" w:hAnsi="仿宋" w:cs="仿宋" w:hint="eastAsia"/>
            <w:lang w:eastAsia="zh-CN"/>
          </w:rPr>
          <w:t>(一)、建立健全的预算管理制度</w:t>
        </w:r>
        <w:r>
          <w:tab/>
        </w:r>
        <w:r>
          <w:fldChar w:fldCharType="begin"/>
        </w:r>
        <w:r>
          <w:instrText xml:space="preserve"> PAGEREF _Toc8236 \h </w:instrText>
        </w:r>
        <w:r>
          <w:fldChar w:fldCharType="separate"/>
        </w:r>
        <w:r>
          <w:t>50</w:t>
        </w:r>
        <w:r>
          <w:fldChar w:fldCharType="end"/>
        </w:r>
      </w:hyperlink>
    </w:p>
    <w:p>
      <w:pPr>
        <w:pStyle w:val="TOC2"/>
        <w:tabs>
          <w:tab w:val="right" w:leader="dot" w:pos="8306"/>
        </w:tabs>
      </w:pPr>
      <w:hyperlink w:anchor="_Toc1381" w:history="1">
        <w:r>
          <w:rPr>
            <w:rFonts w:ascii="仿宋" w:eastAsia="仿宋" w:hAnsi="仿宋" w:cs="仿宋" w:hint="eastAsia"/>
            <w:lang w:eastAsia="zh-CN"/>
          </w:rPr>
          <w:t>(二)、加强资金流动监控</w:t>
        </w:r>
        <w:r>
          <w:tab/>
        </w:r>
        <w:r>
          <w:fldChar w:fldCharType="begin"/>
        </w:r>
        <w:r>
          <w:instrText xml:space="preserve"> PAGEREF _Toc1381 \h </w:instrText>
        </w:r>
        <w:r>
          <w:fldChar w:fldCharType="separate"/>
        </w:r>
        <w:r>
          <w:t>52</w:t>
        </w:r>
        <w:r>
          <w:fldChar w:fldCharType="end"/>
        </w:r>
      </w:hyperlink>
    </w:p>
    <w:p>
      <w:pPr>
        <w:pStyle w:val="TOC2"/>
        <w:tabs>
          <w:tab w:val="right" w:leader="dot" w:pos="8306"/>
        </w:tabs>
      </w:pPr>
      <w:hyperlink w:anchor="_Toc12571" w:history="1">
        <w:r>
          <w:rPr>
            <w:rFonts w:ascii="仿宋" w:eastAsia="仿宋" w:hAnsi="仿宋" w:cs="仿宋" w:hint="eastAsia"/>
            <w:lang w:eastAsia="zh-CN"/>
          </w:rPr>
          <w:t>(三)、制定完善的风险控制机制</w:t>
        </w:r>
        <w:r>
          <w:tab/>
        </w:r>
        <w:r>
          <w:fldChar w:fldCharType="begin"/>
        </w:r>
        <w:r>
          <w:instrText xml:space="preserve"> PAGEREF _Toc12571 \h </w:instrText>
        </w:r>
        <w:r>
          <w:fldChar w:fldCharType="separate"/>
        </w:r>
        <w:r>
          <w:t>53</w:t>
        </w:r>
        <w:r>
          <w:fldChar w:fldCharType="end"/>
        </w:r>
      </w:hyperlink>
    </w:p>
    <w:p>
      <w:pPr>
        <w:pStyle w:val="TOC2"/>
        <w:tabs>
          <w:tab w:val="right" w:leader="dot" w:pos="8306"/>
        </w:tabs>
      </w:pPr>
      <w:hyperlink w:anchor="_Toc13831" w:history="1">
        <w:r>
          <w:rPr>
            <w:rFonts w:ascii="仿宋" w:eastAsia="仿宋" w:hAnsi="仿宋" w:cs="仿宋" w:hint="eastAsia"/>
            <w:lang w:eastAsia="zh-CN"/>
          </w:rPr>
          <w:t>(四)、优化成本管理</w:t>
        </w:r>
        <w:r>
          <w:tab/>
        </w:r>
        <w:r>
          <w:fldChar w:fldCharType="begin"/>
        </w:r>
        <w:r>
          <w:instrText xml:space="preserve"> PAGEREF _Toc13831 \h </w:instrText>
        </w:r>
        <w:r>
          <w:fldChar w:fldCharType="separate"/>
        </w:r>
        <w:r>
          <w:t>54</w:t>
        </w:r>
        <w:r>
          <w:fldChar w:fldCharType="end"/>
        </w:r>
      </w:hyperlink>
    </w:p>
    <w:p>
      <w:pPr>
        <w:pStyle w:val="TOC1"/>
        <w:tabs>
          <w:tab w:val="right" w:leader="dot" w:pos="8306"/>
        </w:tabs>
      </w:pPr>
      <w:hyperlink w:anchor="_Toc139" w:history="1">
        <w:r>
          <w:rPr>
            <w:rFonts w:ascii="仿宋" w:eastAsia="仿宋" w:hAnsi="仿宋" w:cs="仿宋" w:hint="eastAsia"/>
            <w:lang w:eastAsia="zh-CN"/>
          </w:rPr>
          <w:t>十三、鱼、虾、贝、藻类新品种项目工程方案分析</w:t>
        </w:r>
        <w:r>
          <w:tab/>
        </w:r>
        <w:r>
          <w:fldChar w:fldCharType="begin"/>
        </w:r>
        <w:r>
          <w:instrText xml:space="preserve"> PAGEREF _Toc139 \h </w:instrText>
        </w:r>
        <w:r>
          <w:fldChar w:fldCharType="separate"/>
        </w:r>
        <w:r>
          <w:t>56</w:t>
        </w:r>
        <w:r>
          <w:fldChar w:fldCharType="end"/>
        </w:r>
      </w:hyperlink>
    </w:p>
    <w:p>
      <w:pPr>
        <w:pStyle w:val="TOC2"/>
        <w:tabs>
          <w:tab w:val="right" w:leader="dot" w:pos="8306"/>
        </w:tabs>
      </w:pPr>
      <w:hyperlink w:anchor="_Toc215" w:history="1">
        <w:r>
          <w:rPr>
            <w:rFonts w:ascii="仿宋" w:eastAsia="仿宋" w:hAnsi="仿宋" w:cs="仿宋" w:hint="eastAsia"/>
            <w:lang w:eastAsia="zh-CN"/>
          </w:rPr>
          <w:t>(一)、建筑工程设计原则</w:t>
        </w:r>
        <w:r>
          <w:tab/>
        </w:r>
        <w:r>
          <w:fldChar w:fldCharType="begin"/>
        </w:r>
        <w:r>
          <w:instrText xml:space="preserve"> PAGEREF _Toc215 \h </w:instrText>
        </w:r>
        <w:r>
          <w:fldChar w:fldCharType="separate"/>
        </w:r>
        <w:r>
          <w:t>56</w:t>
        </w:r>
        <w:r>
          <w:fldChar w:fldCharType="end"/>
        </w:r>
      </w:hyperlink>
    </w:p>
    <w:p>
      <w:pPr>
        <w:pStyle w:val="TOC2"/>
        <w:tabs>
          <w:tab w:val="right" w:leader="dot" w:pos="8306"/>
        </w:tabs>
      </w:pPr>
      <w:hyperlink w:anchor="_Toc23892" w:history="1">
        <w:r>
          <w:rPr>
            <w:rFonts w:ascii="仿宋" w:eastAsia="仿宋" w:hAnsi="仿宋" w:cs="仿宋" w:hint="eastAsia"/>
            <w:lang w:eastAsia="zh-CN"/>
          </w:rPr>
          <w:t>(二)、土建工程建设指标</w:t>
        </w:r>
        <w:r>
          <w:tab/>
        </w:r>
        <w:r>
          <w:fldChar w:fldCharType="begin"/>
        </w:r>
        <w:r>
          <w:instrText xml:space="preserve"> PAGEREF _Toc23892 \h </w:instrText>
        </w:r>
        <w:r>
          <w:fldChar w:fldCharType="separate"/>
        </w:r>
        <w:r>
          <w:t>59</w:t>
        </w:r>
        <w:r>
          <w:fldChar w:fldCharType="end"/>
        </w:r>
      </w:hyperlink>
    </w:p>
    <w:p>
      <w:pPr>
        <w:pStyle w:val="TOC1"/>
        <w:tabs>
          <w:tab w:val="right" w:leader="dot" w:pos="8306"/>
        </w:tabs>
      </w:pPr>
      <w:hyperlink w:anchor="_Toc30956" w:history="1">
        <w:r>
          <w:rPr>
            <w:rFonts w:ascii="仿宋" w:eastAsia="仿宋" w:hAnsi="仿宋" w:cs="仿宋" w:hint="eastAsia"/>
            <w:lang w:eastAsia="zh-CN"/>
          </w:rPr>
          <w:t>十四、供应链管理</w:t>
        </w:r>
        <w:r>
          <w:tab/>
        </w:r>
        <w:r>
          <w:fldChar w:fldCharType="begin"/>
        </w:r>
        <w:r>
          <w:instrText xml:space="preserve"> PAGEREF _Toc30956 \h </w:instrText>
        </w:r>
        <w:r>
          <w:fldChar w:fldCharType="separate"/>
        </w:r>
        <w:r>
          <w:t>61</w:t>
        </w:r>
        <w:r>
          <w:fldChar w:fldCharType="end"/>
        </w:r>
      </w:hyperlink>
    </w:p>
    <w:p>
      <w:pPr>
        <w:pStyle w:val="TOC2"/>
        <w:tabs>
          <w:tab w:val="right" w:leader="dot" w:pos="8306"/>
        </w:tabs>
      </w:pPr>
      <w:hyperlink w:anchor="_Toc30569" w:history="1">
        <w:r>
          <w:rPr>
            <w:rFonts w:ascii="仿宋" w:eastAsia="仿宋" w:hAnsi="仿宋" w:cs="仿宋" w:hint="eastAsia"/>
            <w:lang w:eastAsia="zh-CN"/>
          </w:rPr>
          <w:t>(一)、供应链战略规划</w:t>
        </w:r>
        <w:r>
          <w:tab/>
        </w:r>
        <w:r>
          <w:fldChar w:fldCharType="begin"/>
        </w:r>
        <w:r>
          <w:instrText xml:space="preserve"> PAGEREF _Toc30569 \h </w:instrText>
        </w:r>
        <w:r>
          <w:fldChar w:fldCharType="separate"/>
        </w:r>
        <w:r>
          <w:t>61</w:t>
        </w:r>
        <w:r>
          <w:fldChar w:fldCharType="end"/>
        </w:r>
      </w:hyperlink>
    </w:p>
    <w:p>
      <w:pPr>
        <w:pStyle w:val="TOC2"/>
        <w:tabs>
          <w:tab w:val="right" w:leader="dot" w:pos="8306"/>
        </w:tabs>
      </w:pPr>
      <w:hyperlink w:anchor="_Toc6866" w:history="1">
        <w:r>
          <w:rPr>
            <w:rFonts w:ascii="仿宋" w:eastAsia="仿宋" w:hAnsi="仿宋" w:cs="仿宋" w:hint="eastAsia"/>
            <w:lang w:eastAsia="zh-CN"/>
          </w:rPr>
          <w:t>(二)、供应商选择与合作</w:t>
        </w:r>
        <w:r>
          <w:tab/>
        </w:r>
        <w:r>
          <w:fldChar w:fldCharType="begin"/>
        </w:r>
        <w:r>
          <w:instrText xml:space="preserve"> PAGEREF _Toc6866 \h </w:instrText>
        </w:r>
        <w:r>
          <w:fldChar w:fldCharType="separate"/>
        </w:r>
        <w:r>
          <w:t>62</w:t>
        </w:r>
        <w:r>
          <w:fldChar w:fldCharType="end"/>
        </w:r>
      </w:hyperlink>
    </w:p>
    <w:p>
      <w:pPr>
        <w:pStyle w:val="TOC2"/>
        <w:tabs>
          <w:tab w:val="right" w:leader="dot" w:pos="8306"/>
        </w:tabs>
      </w:pPr>
      <w:hyperlink w:anchor="_Toc23524" w:history="1">
        <w:r>
          <w:rPr>
            <w:rFonts w:ascii="仿宋" w:eastAsia="仿宋" w:hAnsi="仿宋" w:cs="仿宋" w:hint="eastAsia"/>
            <w:lang w:eastAsia="zh-CN"/>
          </w:rPr>
          <w:t>(三)、物流与库存管理</w:t>
        </w:r>
        <w:r>
          <w:tab/>
        </w:r>
        <w:r>
          <w:fldChar w:fldCharType="begin"/>
        </w:r>
        <w:r>
          <w:instrText xml:space="preserve"> PAGEREF _Toc23524 \h </w:instrText>
        </w:r>
        <w:r>
          <w:fldChar w:fldCharType="separate"/>
        </w:r>
        <w:r>
          <w:t>64</w:t>
        </w:r>
        <w:r>
          <w:fldChar w:fldCharType="end"/>
        </w:r>
      </w:hyperlink>
    </w:p>
    <w:p>
      <w:pPr>
        <w:pStyle w:val="TOC1"/>
        <w:tabs>
          <w:tab w:val="right" w:leader="dot" w:pos="8306"/>
        </w:tabs>
      </w:pPr>
      <w:hyperlink w:anchor="_Toc16122" w:history="1">
        <w:r>
          <w:rPr>
            <w:rFonts w:ascii="仿宋" w:eastAsia="仿宋" w:hAnsi="仿宋" w:cs="仿宋" w:hint="eastAsia"/>
            <w:lang w:eastAsia="zh-CN"/>
          </w:rPr>
          <w:t>十五、鱼、虾、贝、藻类新品种项目治理与监督</w:t>
        </w:r>
        <w:r>
          <w:tab/>
        </w:r>
        <w:r>
          <w:fldChar w:fldCharType="begin"/>
        </w:r>
        <w:r>
          <w:instrText xml:space="preserve"> PAGEREF _Toc16122 \h </w:instrText>
        </w:r>
        <w:r>
          <w:fldChar w:fldCharType="separate"/>
        </w:r>
        <w:r>
          <w:t>65</w:t>
        </w:r>
        <w:r>
          <w:fldChar w:fldCharType="end"/>
        </w:r>
      </w:hyperlink>
    </w:p>
    <w:p>
      <w:pPr>
        <w:pStyle w:val="TOC2"/>
        <w:tabs>
          <w:tab w:val="right" w:leader="dot" w:pos="8306"/>
        </w:tabs>
      </w:pPr>
      <w:hyperlink w:anchor="_Toc27205" w:history="1">
        <w:r>
          <w:rPr>
            <w:rFonts w:ascii="仿宋" w:eastAsia="仿宋" w:hAnsi="仿宋" w:cs="仿宋" w:hint="eastAsia"/>
            <w:lang w:eastAsia="zh-CN"/>
          </w:rPr>
          <w:t>(一)、鱼、虾、贝、藻类新品种项目治理结构</w:t>
        </w:r>
        <w:r>
          <w:tab/>
        </w:r>
        <w:r>
          <w:fldChar w:fldCharType="begin"/>
        </w:r>
        <w:r>
          <w:instrText xml:space="preserve"> PAGEREF _Toc27205 \h </w:instrText>
        </w:r>
        <w:r>
          <w:fldChar w:fldCharType="separate"/>
        </w:r>
        <w:r>
          <w:t>65</w:t>
        </w:r>
        <w:r>
          <w:fldChar w:fldCharType="end"/>
        </w:r>
      </w:hyperlink>
    </w:p>
    <w:p>
      <w:pPr>
        <w:pStyle w:val="TOC2"/>
        <w:tabs>
          <w:tab w:val="right" w:leader="dot" w:pos="8306"/>
        </w:tabs>
      </w:pPr>
      <w:hyperlink w:anchor="_Toc21609" w:history="1">
        <w:r>
          <w:rPr>
            <w:rFonts w:ascii="仿宋" w:eastAsia="仿宋" w:hAnsi="仿宋" w:cs="仿宋" w:hint="eastAsia"/>
            <w:lang w:eastAsia="zh-CN"/>
          </w:rPr>
          <w:t>(二)、监督与审计</w:t>
        </w:r>
        <w:r>
          <w:tab/>
        </w:r>
        <w:r>
          <w:fldChar w:fldCharType="begin"/>
        </w:r>
        <w:r>
          <w:instrText xml:space="preserve"> PAGEREF _Toc21609 \h </w:instrText>
        </w:r>
        <w:r>
          <w:fldChar w:fldCharType="separate"/>
        </w:r>
        <w:r>
          <w:t>67</w:t>
        </w:r>
        <w:r>
          <w:fldChar w:fldCharType="end"/>
        </w:r>
      </w:hyperlink>
    </w:p>
    <w:p>
      <w:pPr>
        <w:pStyle w:val="TOC1"/>
        <w:tabs>
          <w:tab w:val="right" w:leader="dot" w:pos="8306"/>
        </w:tabs>
      </w:pPr>
      <w:hyperlink w:anchor="_Toc21731" w:history="1">
        <w:r>
          <w:rPr>
            <w:rFonts w:ascii="仿宋" w:eastAsia="仿宋" w:hAnsi="仿宋" w:cs="仿宋" w:hint="eastAsia"/>
            <w:lang w:eastAsia="zh-CN"/>
          </w:rPr>
          <w:t>十六、质量管理体系</w:t>
        </w:r>
        <w:r>
          <w:tab/>
        </w:r>
        <w:r>
          <w:fldChar w:fldCharType="begin"/>
        </w:r>
        <w:r>
          <w:instrText xml:space="preserve"> PAGEREF _Toc21731 \h </w:instrText>
        </w:r>
        <w:r>
          <w:fldChar w:fldCharType="separate"/>
        </w:r>
        <w:r>
          <w:t>68</w:t>
        </w:r>
        <w:r>
          <w:fldChar w:fldCharType="end"/>
        </w:r>
      </w:hyperlink>
    </w:p>
    <w:p>
      <w:pPr>
        <w:pStyle w:val="TOC2"/>
        <w:tabs>
          <w:tab w:val="right" w:leader="dot" w:pos="8306"/>
        </w:tabs>
      </w:pPr>
      <w:hyperlink w:anchor="_Toc19961" w:history="1">
        <w:r>
          <w:rPr>
            <w:rFonts w:ascii="仿宋" w:eastAsia="仿宋" w:hAnsi="仿宋" w:cs="仿宋" w:hint="eastAsia"/>
            <w:lang w:eastAsia="zh-CN"/>
          </w:rPr>
          <w:t>(一)、质量目标与方针</w:t>
        </w:r>
        <w:r>
          <w:tab/>
        </w:r>
        <w:r>
          <w:fldChar w:fldCharType="begin"/>
        </w:r>
        <w:r>
          <w:instrText xml:space="preserve"> PAGEREF _Toc19961 \h </w:instrText>
        </w:r>
        <w:r>
          <w:fldChar w:fldCharType="separate"/>
        </w:r>
        <w:r>
          <w:t>68</w:t>
        </w:r>
        <w:r>
          <w:fldChar w:fldCharType="end"/>
        </w:r>
      </w:hyperlink>
    </w:p>
    <w:p>
      <w:pPr>
        <w:pStyle w:val="TOC2"/>
        <w:tabs>
          <w:tab w:val="right" w:leader="dot" w:pos="8306"/>
        </w:tabs>
      </w:pPr>
      <w:hyperlink w:anchor="_Toc3481" w:history="1">
        <w:r>
          <w:rPr>
            <w:rFonts w:ascii="仿宋" w:eastAsia="仿宋" w:hAnsi="仿宋" w:cs="仿宋" w:hint="eastAsia"/>
            <w:lang w:eastAsia="zh-CN"/>
          </w:rPr>
          <w:t>(二)、质量管理责任</w:t>
        </w:r>
        <w:r>
          <w:tab/>
        </w:r>
        <w:r>
          <w:fldChar w:fldCharType="begin"/>
        </w:r>
        <w:r>
          <w:instrText xml:space="preserve"> PAGEREF _Toc3481 \h </w:instrText>
        </w:r>
        <w:r>
          <w:fldChar w:fldCharType="separate"/>
        </w:r>
        <w:r>
          <w:t>70</w:t>
        </w:r>
        <w:r>
          <w:fldChar w:fldCharType="end"/>
        </w:r>
      </w:hyperlink>
    </w:p>
    <w:p>
      <w:pPr>
        <w:pStyle w:val="TOC2"/>
        <w:tabs>
          <w:tab w:val="right" w:leader="dot" w:pos="8306"/>
        </w:tabs>
      </w:pPr>
      <w:hyperlink w:anchor="_Toc16059" w:history="1">
        <w:r>
          <w:rPr>
            <w:rFonts w:ascii="仿宋" w:eastAsia="仿宋" w:hAnsi="仿宋" w:cs="仿宋" w:hint="eastAsia"/>
            <w:lang w:eastAsia="zh-CN"/>
          </w:rPr>
          <w:t>(三)、质量管理体系文件</w:t>
        </w:r>
        <w:r>
          <w:tab/>
        </w:r>
        <w:r>
          <w:fldChar w:fldCharType="begin"/>
        </w:r>
        <w:r>
          <w:instrText xml:space="preserve"> PAGEREF _Toc16059 \h </w:instrText>
        </w:r>
        <w:r>
          <w:fldChar w:fldCharType="separate"/>
        </w:r>
        <w:r>
          <w:t>71</w:t>
        </w:r>
        <w:r>
          <w:fldChar w:fldCharType="end"/>
        </w:r>
      </w:hyperlink>
    </w:p>
    <w:p>
      <w:pPr>
        <w:pStyle w:val="TOC2"/>
        <w:tabs>
          <w:tab w:val="right" w:leader="dot" w:pos="8306"/>
        </w:tabs>
      </w:pPr>
      <w:hyperlink w:anchor="_Toc18750" w:history="1">
        <w:r>
          <w:rPr>
            <w:rFonts w:ascii="仿宋" w:eastAsia="仿宋" w:hAnsi="仿宋" w:cs="仿宋" w:hint="eastAsia"/>
            <w:lang w:eastAsia="zh-CN"/>
          </w:rPr>
          <w:t>(四)、质量培训与教育</w:t>
        </w:r>
        <w:r>
          <w:tab/>
        </w:r>
        <w:r>
          <w:fldChar w:fldCharType="begin"/>
        </w:r>
        <w:r>
          <w:instrText xml:space="preserve"> PAGEREF _Toc18750 \h </w:instrText>
        </w:r>
        <w:r>
          <w:fldChar w:fldCharType="separate"/>
        </w:r>
        <w:r>
          <w:t>73</w:t>
        </w:r>
        <w:r>
          <w:fldChar w:fldCharType="end"/>
        </w:r>
      </w:hyperlink>
    </w:p>
    <w:p>
      <w:pPr>
        <w:pStyle w:val="TOC2"/>
        <w:tabs>
          <w:tab w:val="right" w:leader="dot" w:pos="8306"/>
        </w:tabs>
      </w:pPr>
      <w:hyperlink w:anchor="_Toc17968" w:history="1">
        <w:r>
          <w:rPr>
            <w:rFonts w:ascii="仿宋" w:eastAsia="仿宋" w:hAnsi="仿宋" w:cs="仿宋" w:hint="eastAsia"/>
            <w:lang w:eastAsia="zh-CN"/>
          </w:rPr>
          <w:t>(五)、质量审核与评价</w:t>
        </w:r>
        <w:r>
          <w:tab/>
        </w:r>
        <w:r>
          <w:fldChar w:fldCharType="begin"/>
        </w:r>
        <w:r>
          <w:instrText xml:space="preserve"> PAGEREF _Toc17968 \h </w:instrText>
        </w:r>
        <w:r>
          <w:fldChar w:fldCharType="separate"/>
        </w:r>
        <w:r>
          <w:t>74</w:t>
        </w:r>
        <w:r>
          <w:fldChar w:fldCharType="end"/>
        </w:r>
      </w:hyperlink>
    </w:p>
    <w:p>
      <w:pPr>
        <w:pStyle w:val="TOC2"/>
        <w:tabs>
          <w:tab w:val="right" w:leader="dot" w:pos="8306"/>
        </w:tabs>
      </w:pPr>
      <w:hyperlink w:anchor="_Toc22368" w:history="1">
        <w:r>
          <w:rPr>
            <w:rFonts w:ascii="仿宋" w:eastAsia="仿宋" w:hAnsi="仿宋" w:cs="仿宋" w:hint="eastAsia"/>
            <w:lang w:eastAsia="zh-CN"/>
          </w:rPr>
          <w:t>(六)、不符合与纠正措施</w:t>
        </w:r>
        <w:r>
          <w:tab/>
        </w:r>
        <w:r>
          <w:fldChar w:fldCharType="begin"/>
        </w:r>
        <w:r>
          <w:instrText xml:space="preserve"> PAGEREF _Toc22368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34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496"/>
      <w:r>
        <w:rPr>
          <w:rFonts w:ascii="仿宋" w:eastAsia="仿宋" w:hAnsi="仿宋" w:cs="仿宋" w:hint="eastAsia"/>
          <w:sz w:val="28"/>
          <w:lang w:eastAsia="zh-CN"/>
        </w:rPr>
        <w:t>一、鱼、虾、贝、藻类新品种项目绩效评估</w:t>
      </w:r>
      <w:bookmarkEnd w:id="2"/>
    </w:p>
    <w:p>
      <w:pPr>
        <w:pStyle w:val="Heading2"/>
        <w:rPr>
          <w:rFonts w:ascii="仿宋" w:eastAsia="仿宋" w:hAnsi="仿宋" w:cs="仿宋" w:hint="eastAsia"/>
          <w:lang w:eastAsia="zh-CN"/>
        </w:rPr>
      </w:pPr>
      <w:bookmarkStart w:id="3" w:name="_Toc1868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鱼、虾、贝、藻类新品种项目中，我们设计了一套全面的绩效评估指标，以确保鱼、虾、贝、藻类新品种项目的可控和成功交付。这些指标跨足鱼、虾、贝、藻类新品种项目目标、成本、进度和质量等多个维度，为我们提供了全面洞察鱼、虾、贝、藻类新品种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鱼、虾、贝、藻类新品种项目目标达成率是我们关注的首要指标。我们设定了明确的目标，并通过定期监测和评估，迅速发现并应对潜在的目标偏差。这为鱼、虾、贝、藻类新品种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成本绩效是另一个核心关注点。通过实际成本与预算成本的对比分析，我们深入了解成本差异的原因，及时调整资源分配，保持鱼、虾、贝、藻类新品种项目在经济效益方面的合理水平。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鱼、虾、贝、藻类新品种项目进度作为关键的绩效指标之一，得到了精心的关注。我们制定了详细的鱼、虾、贝、藻类新品种项目进度计划，并设立了进度符合度指标，确保实际进度与计划进度保持一致。这使我们能够快速发现和解决潜在的进度问题，保持鱼、虾、贝、藻类新品种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鱼、虾、贝、藻类新品种项目绩效的不可或缺的一环。我们引入了一系列的质量标准和客户满意度指标，以确保鱼、虾、贝、藻类新品种项目交付的成果在质量上达到或超越预期水平。通过持续监测这些指标，我们努力提升鱼、虾、贝、藻类新品种项目整体质量水平，为鱼、虾、贝、藻类新品种项目的成功交付提供有力保障。通过这些科学且全面的绩效评估，我们能够更好地引导鱼、虾、贝、藻类新品种项目的持续改进，确保鱼、虾、贝、藻类新品种项目目标的顺利达成。</w:t>
      </w:r>
    </w:p>
    <w:p>
      <w:pPr>
        <w:pStyle w:val="Heading2"/>
        <w:ind w:firstLine="560" w:firstLineChars="200"/>
        <w:rPr>
          <w:rFonts w:ascii="仿宋" w:eastAsia="仿宋" w:hAnsi="仿宋" w:cs="仿宋" w:hint="eastAsia"/>
          <w:sz w:val="28"/>
          <w:lang w:eastAsia="zh-CN"/>
        </w:rPr>
      </w:pPr>
      <w:bookmarkStart w:id="4" w:name="_Toc666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绩效评估是鱼、虾、贝、藻类新品种项目中的关键环节，为确保鱼、虾、贝、藻类新品种项目达到预期目标，我们采用了多层次、多维度的绩效评估方法。</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从定性角度来看，我们注重鱼、虾、贝、藻类新品种项目的战略目标对齐，确保每个决策和行动都与鱼、虾、贝、藻类新品种项目整体目标保持一致。团队会定期召开战略对齐会议，审视当前工作与鱼、虾、贝、藻类新品种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鱼、虾、贝、藻类新品种项目进度、质量、成本和风险等方面。这些指标通过数据收集和分析，为鱼、虾、贝、藻类新品种项目管理团队提供了客观的评估依据。例如，我们通过鱼、虾、贝、藻类新品种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鱼、虾、贝、藻类新品种项目内部，还考虑了鱼、虾、贝、藻类新品种项目对外部环境的影响。我们定期进行干系人满意度调查，以了解各利益相关方对鱼、虾、贝、藻类新品种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这种多层次、多角度的绩效评估方法，使得我们能够全面了解鱼、虾、贝、藻类新品种项目的运行状态，及时做出调整，确保鱼、虾、贝、藻类新品种项目在不断变化的环境中保持稳健前行。</w:t>
      </w:r>
    </w:p>
    <w:p>
      <w:pPr>
        <w:pStyle w:val="Heading2"/>
        <w:ind w:firstLine="560" w:firstLineChars="200"/>
        <w:rPr>
          <w:rFonts w:ascii="仿宋" w:eastAsia="仿宋" w:hAnsi="仿宋" w:cs="仿宋" w:hint="eastAsia"/>
          <w:sz w:val="28"/>
          <w:lang w:eastAsia="zh-CN"/>
        </w:rPr>
      </w:pPr>
      <w:bookmarkStart w:id="5" w:name="_Toc2742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为了确保鱼、虾、贝、藻类新品种项目的有效管理和不断优化，我们采用了精心设计的绩效评估周期。这个周期旨在实现灵活、实时和全面的评估，以适应鱼、虾、贝、藻类新品种项目执行中的各种挑战。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鱼、虾、贝、藻类新品种项目的不同需求，分为短期、中期和长期。短期评估关注每个迭代或工作周期，以及时发现和解决当前任务中的问题。中期评估涵盖几个迭代，深入了解整体鱼、虾、贝、藻类新品种项目的趋势和性能。长期评估则着眼于整个鱼、虾、贝、藻类新品种项目阶段，确保鱼、虾、贝、藻类新品种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鱼、虾、贝、藻类新品种项目管理工具和协作平台，团队成员能够随时更新和分享鱼、虾、贝、藻类新品种项目数据。这种实时性的反馈机制使我们能够及时察觉潜在问题，快速调整，保持鱼、虾、贝、藻类新品种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周期与鱼、虾、贝、藻类新品种项目的决策制定密不可分。每个周期的鱼、虾、贝、藻类新品种项目回顾会议成为集体总结经验、识别问题深层次原因并找到创新解决方案的平台。这种定期的反思与调整机制使鱼、虾、贝、藻类新品种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2574"/>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4760"/>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鱼、虾、贝、藻类新品种项目的主要产品是XXXX，预计年产值为XXX万元。这一产品在市场中占据着重要的地位，其广泛的应用范围使得该鱼、虾、贝、藻类新品种项目的市场前景非常广阔。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鱼、虾、贝、藻类新品种项目的xxx产品作为重要的原材料之一，将在多个领域发挥关键作用。其在建筑、交通、能源等方面的广泛应用将为整个产业链提供强大的支持，形成产业协同效应。鱼、虾、贝、藻类新品种项目的年产值XXX万XXX万XXX万万元不仅反映了其在市场上的巨大潜力，更预示着它对国民经济的积极贡献。这种关联度高、涉及面广的产业关系，使得该鱼、虾、贝、藻类新品种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275"/>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鱼、虾、贝、藻类新品种项目总征地面积为XXXX平方米，相当于约XX.XX亩，其中净用地面积为XXXX平方米，红线范围内相当于约XX.XX亩。这一用地规模充分考虑了鱼、虾、贝、藻类新品种项目的建设需求，保障了鱼、虾、贝、藻类新品种项目在合适的空间内得以充分发展。鱼、虾、贝、藻类新品种项目规划的总建筑面积为XXXX平方米，其中主体工程建设占XXXX平方米，计容建筑面积达XXXX平方米。预计建筑工程的投资将达到XXXX万元，为鱼、虾、贝、藻类新品种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鱼、虾、贝、藻类新品种项目计划购置的设备共计XXXX台（套），设备购置费用为XXXX万元。这一设备购置计划充分考虑到鱼、虾、贝、藻类新品种项目的生产需求和技术要求，确保了鱼、虾、贝、藻类新品种项目在生产运营中具备先进的技术装备和高效的生产能力。设备的合理配置将为鱼、虾、贝、藻类新品种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鱼、虾、贝、藻类新品种项目计划总投资为XXXX万元，预计年实现营业收入为XXXX万元。这一产能规模的设定旨在确保鱼、虾、贝、藻类新品种项目能够在投资与回报之间取得平衡，实现长期可持续的发展。鱼、虾、贝、藻类新品种项目的总投资充分考虑到各个方面的需求，包括用地建设、设备购置等多个环节，以确保鱼、虾、贝、藻类新品种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6126"/>
      <w:r>
        <w:rPr>
          <w:rFonts w:ascii="仿宋" w:eastAsia="仿宋" w:hAnsi="仿宋" w:cs="仿宋" w:hint="eastAsia"/>
          <w:sz w:val="28"/>
          <w:lang w:eastAsia="zh-CN"/>
        </w:rPr>
        <w:t>三、鱼、虾、贝、藻类新品种项目土建工程</w:t>
      </w:r>
      <w:bookmarkEnd w:id="9"/>
    </w:p>
    <w:p>
      <w:pPr>
        <w:pStyle w:val="Heading2"/>
        <w:rPr>
          <w:rFonts w:ascii="仿宋" w:eastAsia="仿宋" w:hAnsi="仿宋" w:cs="仿宋" w:hint="eastAsia"/>
          <w:lang w:eastAsia="zh-CN"/>
        </w:rPr>
      </w:pPr>
      <w:bookmarkStart w:id="10" w:name="_Toc21778"/>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在鱼、虾、贝、藻类新品种项目的建筑工程设计中，我们将秉承一系列重要的设计原则，以确保鱼、虾、贝、藻类新品种项目建筑在功能、美观、可持续性等方面达到最佳效果。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首要原则是确保建筑的功能性得到最大化的发挥。我们将充分理解鱼、虾、贝、藻类新品种项目的实际需求，合理布局各个功能区域，保证建筑在满足业务需求的同时，提供高效的工作环境。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在建筑设计中，我们将综合考虑建设和运营成本。通过精细的经济效益分析，确保设计方案在高效利用资源的同时，对鱼、虾、贝、藻类新品种项目的长期盈利能力有积极的贡献。</w:t>
      </w:r>
    </w:p>
    <w:p>
      <w:pPr>
        <w:pStyle w:val="Heading2"/>
        <w:ind w:firstLine="560" w:firstLineChars="200"/>
        <w:rPr>
          <w:rFonts w:ascii="仿宋" w:eastAsia="仿宋" w:hAnsi="仿宋" w:cs="仿宋" w:hint="eastAsia"/>
          <w:sz w:val="28"/>
          <w:lang w:eastAsia="zh-CN"/>
        </w:rPr>
      </w:pPr>
      <w:bookmarkStart w:id="11" w:name="_Toc7199"/>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鱼、虾、贝、藻类新品种项目的土建工程设计中，我们将精准设定设计年限，结合鱼、虾、贝、藻类新品种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鱼、虾、贝、藻类新品种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7199"/>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该鱼、虾、贝、藻类新品种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鱼、虾、贝、藻类新品种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鱼、虾、贝、藻类新品种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31222"/>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本期工程鱼、虾、贝、藻类新品种项目预计总建筑面积XXX平方米，其中：计容建筑面积XXX平方米，计划建筑工程投资XX万元，占鱼、虾、贝、藻类新品种项目总投资的XX%。</w:t>
      </w:r>
    </w:p>
    <w:p>
      <w:pPr>
        <w:pStyle w:val="Heading1"/>
        <w:ind w:firstLine="560" w:firstLineChars="200"/>
        <w:rPr>
          <w:rFonts w:ascii="仿宋" w:eastAsia="仿宋" w:hAnsi="仿宋" w:cs="仿宋" w:hint="eastAsia"/>
          <w:sz w:val="28"/>
          <w:lang w:eastAsia="zh-CN"/>
        </w:rPr>
      </w:pPr>
      <w:bookmarkStart w:id="14" w:name="_Toc28860"/>
      <w:r>
        <w:rPr>
          <w:rFonts w:ascii="仿宋" w:eastAsia="仿宋" w:hAnsi="仿宋" w:cs="仿宋" w:hint="eastAsia"/>
          <w:sz w:val="28"/>
          <w:lang w:eastAsia="zh-CN"/>
        </w:rPr>
        <w:t>四、鱼、虾、贝、藻类新品种项目建设单位说明</w:t>
      </w:r>
      <w:bookmarkEnd w:id="14"/>
    </w:p>
    <w:p>
      <w:pPr>
        <w:pStyle w:val="Heading2"/>
        <w:rPr>
          <w:rFonts w:ascii="仿宋" w:eastAsia="仿宋" w:hAnsi="仿宋" w:cs="仿宋" w:hint="eastAsia"/>
          <w:lang w:eastAsia="zh-CN"/>
        </w:rPr>
      </w:pPr>
      <w:bookmarkStart w:id="15" w:name="_Toc7709"/>
      <w:r>
        <w:rPr>
          <w:rFonts w:ascii="仿宋" w:eastAsia="仿宋" w:hAnsi="仿宋" w:cs="仿宋" w:hint="eastAsia"/>
          <w:lang w:eastAsia="zh-CN"/>
        </w:rPr>
        <w:t>(一)、鱼、虾、贝、藻类新品种项目承办单位基本情况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5780"/>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鱼、虾、贝、藻类新品种项目承办单位的XXXX，我们着眼于实现可持续的经济效益。通过技术创新和解决方案的提供，公司预计在鱼、虾、贝、藻类新品种项目执行期间将获得可观的收入增长。这一收入来源主要包括鱼、虾、贝、藻类新品种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同时，我们注重成本控制和效率提升，以确保鱼、虾、贝、藻类新品种项目的可持续盈利。透过精细的管理和资源优化，公司期望实现鱼、虾、贝、藻类新品种项目利润最大化。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鱼、虾、贝、藻类新品种项目实施进行全面的投资评估，包括鱼、虾、贝、藻类新品种项目启动阶段的资金投入和后续运营成本。通过对鱼、虾、贝、藻类新品种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鱼、虾、贝、藻类新品种项目实施过程中具备足够的资金流动性，公司将进行详尽的现金流分析。这包括资金需求的合理预测、鱼、虾、贝、藻类新品种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9020"/>
      <w:r>
        <w:rPr>
          <w:rFonts w:ascii="仿宋" w:eastAsia="仿宋" w:hAnsi="仿宋" w:cs="仿宋" w:hint="eastAsia"/>
          <w:sz w:val="28"/>
          <w:lang w:eastAsia="zh-CN"/>
        </w:rPr>
        <w:t>五、鱼、虾、贝、藻类新品种项目概论</w:t>
      </w:r>
      <w:bookmarkEnd w:id="17"/>
    </w:p>
    <w:p>
      <w:pPr>
        <w:pStyle w:val="Heading2"/>
        <w:rPr>
          <w:rFonts w:ascii="仿宋" w:eastAsia="仿宋" w:hAnsi="仿宋" w:cs="仿宋" w:hint="eastAsia"/>
          <w:lang w:eastAsia="zh-CN"/>
        </w:rPr>
      </w:pPr>
      <w:bookmarkStart w:id="18" w:name="_Toc15096"/>
      <w:r>
        <w:rPr>
          <w:rFonts w:ascii="仿宋" w:eastAsia="仿宋" w:hAnsi="仿宋" w:cs="仿宋" w:hint="eastAsia"/>
          <w:lang w:eastAsia="zh-CN"/>
        </w:rPr>
        <w:t>(一)、鱼、虾、贝、藻类新品种项目概况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鱼、虾、贝、藻类新品种项目的起源追溯至对市场的深入洞察。市场的不断演变与变革为鱼、虾、贝、藻类新品种项目提供了难得的机遇。当前市场存在的需求缺口和变革的大环境共同构成了鱼、虾、贝、藻类新品种项目的背景。这个鱼、虾、贝、藻类新品种项目旨在充分利用市场机遇，填补行业中尚未满足的需求，为客户提供全新的解决方案。市场的变革和需求的增长使得这个鱼、虾、贝、藻类新品种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鱼、虾、贝、藻类新品种项目名称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鱼、虾、贝、藻类新品种项目正式命名为鱼、虾、贝、藻类新品种。这个名称不仅仅是一个标识，更代表了鱼、虾、贝、藻类新品种项目的核心理念和愿景。它蕴含着鱼、虾、贝、藻类新品种项目所要解决问题的关键字，具有强烈的表达和辨识度，为鱼、虾、贝、藻类新品种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鱼、虾、贝、藻类新品种项目目标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鱼、虾、贝、藻类新品种项目的核心目标是提供一种全新、高效的解决方案，满足客户日益增长的需求。鱼、虾、贝、藻类新品种项目追求的不仅仅是满足市场需求，更是在市场中获得卓越的竞争优势。通过不断提升产品或服务的质量和创新水平，鱼、虾、贝、藻类新品种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鱼、虾、贝、藻类新品种项目范围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鱼、虾、贝、藻类新品种项目全面涵盖了产品研发、制造、市场推广和售后服务，确保从产品设计到最终用户体验的全方位关注。这一全面的鱼、虾、贝、藻类新品种项目范围是为了确保鱼、虾、贝、藻类新品种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鱼、虾、贝、藻类新品种项目时间表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鱼、虾、贝、藻类新品种项目计划在未来18个月内完成，包括研发、测试、市场试点和正式推出等不同阶段。这个时间表的合理设计是为了确保鱼、虾、贝、藻类新品种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鱼、虾、贝、藻类新品种项目预算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鱼、虾、贝、藻类新品种项目总预算估算为XX百万美元，主要分配在研发、市场推广、人员培训和运营等方面。这一充足的预算为鱼、虾、贝、藻类新品种项目提供了充足的资源，确保鱼、虾、贝、藻类新品种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鱼、虾、贝、藻类新品种项目风险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鱼、虾、贝、藻类新品种项目可能面临的风险包括市场接受度低、技术难题、竞争激烈等。鱼、虾、贝、藻类新品种项目团队已经制定了相应的风险应对计划，通过前瞻性的风险管理，确保鱼、虾、贝、藻类新品种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鱼、虾、贝、藻类新品种项目团队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鱼、虾、贝、藻类新品种项目汇聚了一支经验丰富、多领域专业素养的核心团队，确保鱼、虾、贝、藻类新品种项目在各个方面都能拥有高水平的执行力。团队的协同作战是鱼、虾、贝、藻类新品种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鱼、虾、贝、藻类新品种项目背景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鱼、虾、贝、藻类新品种项目的背景根植于市场对更高效、创新产品的渴望，同时也受到科技发展对行业格局的深刻改变的影响。这为鱼、虾、贝、藻类新品种项目提供了广阔的发展空间和市场需求。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鱼、虾、贝、藻类新品种项目现状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截至目前，鱼、虾、贝、藻类新品种项目已完成市场调研和技术验证，取得了初步的成功。这为鱼、虾、贝、藻类新品种项目在未来的发展奠定了坚实的基础，为更远大的目标打下了坚实的基石。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23532"/>
      <w:r>
        <w:rPr>
          <w:rFonts w:ascii="仿宋" w:eastAsia="仿宋" w:hAnsi="仿宋" w:cs="仿宋" w:hint="eastAsia"/>
          <w:sz w:val="28"/>
          <w:lang w:eastAsia="zh-CN"/>
        </w:rPr>
        <w:t>(二)、鱼、虾、贝、藻类新品种项目目标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鱼、虾、贝、藻类新品种项目首要业务目标是在市场中占据有利地位，实现产品/服务的成功推广和销售。通过不断提升产品质量、创新性，鱼、虾、贝、藻类新品种项目追求成为行业中的领导者，赢得更多客户的青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https://d.book118.com/328004064106006022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鱼、虾、贝、藻类新品种项目规划设计纲要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鱼、虾、贝、藻类新品种项目规划设计纲要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鱼、虾、贝、藻类新品种项目规划设计纲要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鱼、虾、贝、藻类新品种项目规划设计纲要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鱼、虾、贝、藻类新品种项目规划设计纲要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鱼、虾、贝、藻类新品种项目规划设计纲要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鱼、虾、贝、藻类新品种项目规划设计纲要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鱼、虾、贝、藻类新品种项目规划设计纲要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鱼、虾、贝、藻类新品种项目规划设计纲要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鱼、虾、贝、藻类新品种项目规划设计纲要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鱼、虾、贝、藻类新品种项目规划设计纲要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鱼、虾、贝、藻类新品种项目规划设计纲要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鱼、虾、贝、藻类新品种项目规划设计纲要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鱼、虾、贝、藻类新品种项目规划设计纲要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鱼、虾、贝、藻类新品种项目规划设计纲要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鱼、虾、贝、藻类新品种项目规划设计纲要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鱼、虾、贝、藻类新品种项目规划设计纲要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5510F2"/>
    <w:rsid w:val="4C5510F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8004064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2023-12-31T12:50:00Z</dcterms:created>
  <dcterms:modified xsi:type="dcterms:W3CDTF">2023-12-31T12:50:55Z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F297378DACA24D80AF38F768FAD31B90_11</vt:lpwstr>
  </property>
  <property fmtid="{D5CDD505-2E9C-101B-9397-08002B2CF9AE}" pid="3" name="KSOProductBuildVer">
    <vt:lpwstr>2052-12.1.0.16120</vt:lpwstr>
  </property>
</Properties>
</file>