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MWD随钻测斜仪项目可行性建设方案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63" w:history="1">
        <w:r>
          <w:rPr>
            <w:rFonts w:ascii="仿宋" w:eastAsia="仿宋" w:hAnsi="仿宋" w:cs="仿宋" w:hint="eastAsia"/>
            <w:lang w:eastAsia="zh-CN"/>
          </w:rPr>
          <w:t>前言</w:t>
        </w:r>
        <w:r>
          <w:tab/>
        </w:r>
        <w:r>
          <w:fldChar w:fldCharType="begin"/>
        </w:r>
        <w:r>
          <w:instrText xml:space="preserve"> PAGEREF _Toc29363 \h </w:instrText>
        </w:r>
        <w:r>
          <w:fldChar w:fldCharType="separate"/>
        </w:r>
        <w:r>
          <w:t>3</w:t>
        </w:r>
        <w:r>
          <w:fldChar w:fldCharType="end"/>
        </w:r>
      </w:hyperlink>
    </w:p>
    <w:p>
      <w:pPr>
        <w:pStyle w:val="TOC1"/>
        <w:tabs>
          <w:tab w:val="right" w:leader="dot" w:pos="8306"/>
        </w:tabs>
      </w:pPr>
      <w:hyperlink w:anchor="_Toc32268" w:history="1">
        <w:r>
          <w:rPr>
            <w:rFonts w:ascii="仿宋" w:eastAsia="仿宋" w:hAnsi="仿宋" w:cs="仿宋" w:hint="eastAsia"/>
            <w:lang w:eastAsia="zh-CN"/>
          </w:rPr>
          <w:t>一、项目选址研究</w:t>
        </w:r>
        <w:r>
          <w:tab/>
        </w:r>
        <w:r>
          <w:fldChar w:fldCharType="begin"/>
        </w:r>
        <w:r>
          <w:instrText xml:space="preserve"> PAGEREF _Toc32268 \h </w:instrText>
        </w:r>
        <w:r>
          <w:fldChar w:fldCharType="separate"/>
        </w:r>
        <w:r>
          <w:t>3</w:t>
        </w:r>
        <w:r>
          <w:fldChar w:fldCharType="end"/>
        </w:r>
      </w:hyperlink>
    </w:p>
    <w:p>
      <w:pPr>
        <w:pStyle w:val="TOC2"/>
        <w:tabs>
          <w:tab w:val="right" w:leader="dot" w:pos="8306"/>
        </w:tabs>
      </w:pPr>
      <w:hyperlink w:anchor="_Toc26225" w:history="1">
        <w:r>
          <w:rPr>
            <w:rFonts w:ascii="仿宋" w:eastAsia="仿宋" w:hAnsi="仿宋" w:cs="仿宋" w:hint="eastAsia"/>
            <w:lang w:eastAsia="zh-CN"/>
          </w:rPr>
          <w:t>(一)、项目选址原则</w:t>
        </w:r>
        <w:r>
          <w:tab/>
        </w:r>
        <w:r>
          <w:fldChar w:fldCharType="begin"/>
        </w:r>
        <w:r>
          <w:instrText xml:space="preserve"> PAGEREF _Toc26225 \h </w:instrText>
        </w:r>
        <w:r>
          <w:fldChar w:fldCharType="separate"/>
        </w:r>
        <w:r>
          <w:t>3</w:t>
        </w:r>
        <w:r>
          <w:fldChar w:fldCharType="end"/>
        </w:r>
      </w:hyperlink>
    </w:p>
    <w:p>
      <w:pPr>
        <w:pStyle w:val="TOC2"/>
        <w:tabs>
          <w:tab w:val="right" w:leader="dot" w:pos="8306"/>
        </w:tabs>
      </w:pPr>
      <w:hyperlink w:anchor="_Toc26657" w:history="1">
        <w:r>
          <w:rPr>
            <w:rFonts w:ascii="仿宋" w:eastAsia="仿宋" w:hAnsi="仿宋" w:cs="仿宋" w:hint="eastAsia"/>
            <w:lang w:eastAsia="zh-CN"/>
          </w:rPr>
          <w:t>(二)、项目选址</w:t>
        </w:r>
        <w:r>
          <w:tab/>
        </w:r>
        <w:r>
          <w:fldChar w:fldCharType="begin"/>
        </w:r>
        <w:r>
          <w:instrText xml:space="preserve"> PAGEREF _Toc26657 \h </w:instrText>
        </w:r>
        <w:r>
          <w:fldChar w:fldCharType="separate"/>
        </w:r>
        <w:r>
          <w:t>6</w:t>
        </w:r>
        <w:r>
          <w:fldChar w:fldCharType="end"/>
        </w:r>
      </w:hyperlink>
    </w:p>
    <w:p>
      <w:pPr>
        <w:pStyle w:val="TOC2"/>
        <w:tabs>
          <w:tab w:val="right" w:leader="dot" w:pos="8306"/>
        </w:tabs>
      </w:pPr>
      <w:hyperlink w:anchor="_Toc25576" w:history="1">
        <w:r>
          <w:rPr>
            <w:rFonts w:ascii="仿宋" w:eastAsia="仿宋" w:hAnsi="仿宋" w:cs="仿宋" w:hint="eastAsia"/>
            <w:lang w:eastAsia="zh-CN"/>
          </w:rPr>
          <w:t>(三)、建设条件分析</w:t>
        </w:r>
        <w:r>
          <w:tab/>
        </w:r>
        <w:r>
          <w:fldChar w:fldCharType="begin"/>
        </w:r>
        <w:r>
          <w:instrText xml:space="preserve"> PAGEREF _Toc25576 \h </w:instrText>
        </w:r>
        <w:r>
          <w:fldChar w:fldCharType="separate"/>
        </w:r>
        <w:r>
          <w:t>8</w:t>
        </w:r>
        <w:r>
          <w:fldChar w:fldCharType="end"/>
        </w:r>
      </w:hyperlink>
    </w:p>
    <w:p>
      <w:pPr>
        <w:pStyle w:val="TOC2"/>
        <w:tabs>
          <w:tab w:val="right" w:leader="dot" w:pos="8306"/>
        </w:tabs>
      </w:pPr>
      <w:hyperlink w:anchor="_Toc6590" w:history="1">
        <w:r>
          <w:rPr>
            <w:rFonts w:ascii="仿宋" w:eastAsia="仿宋" w:hAnsi="仿宋" w:cs="仿宋" w:hint="eastAsia"/>
            <w:lang w:eastAsia="zh-CN"/>
          </w:rPr>
          <w:t>(四)、用地控制指标</w:t>
        </w:r>
        <w:r>
          <w:tab/>
        </w:r>
        <w:r>
          <w:fldChar w:fldCharType="begin"/>
        </w:r>
        <w:r>
          <w:instrText xml:space="preserve"> PAGEREF _Toc6590 \h </w:instrText>
        </w:r>
        <w:r>
          <w:fldChar w:fldCharType="separate"/>
        </w:r>
        <w:r>
          <w:t>10</w:t>
        </w:r>
        <w:r>
          <w:fldChar w:fldCharType="end"/>
        </w:r>
      </w:hyperlink>
    </w:p>
    <w:p>
      <w:pPr>
        <w:pStyle w:val="TOC2"/>
        <w:tabs>
          <w:tab w:val="right" w:leader="dot" w:pos="8306"/>
        </w:tabs>
      </w:pPr>
      <w:hyperlink w:anchor="_Toc14765" w:history="1">
        <w:r>
          <w:rPr>
            <w:rFonts w:ascii="仿宋" w:eastAsia="仿宋" w:hAnsi="仿宋" w:cs="仿宋" w:hint="eastAsia"/>
            <w:lang w:eastAsia="zh-CN"/>
          </w:rPr>
          <w:t>(五)、地总体要求</w:t>
        </w:r>
        <w:r>
          <w:tab/>
        </w:r>
        <w:r>
          <w:fldChar w:fldCharType="begin"/>
        </w:r>
        <w:r>
          <w:instrText xml:space="preserve"> PAGEREF _Toc14765 \h </w:instrText>
        </w:r>
        <w:r>
          <w:fldChar w:fldCharType="separate"/>
        </w:r>
        <w:r>
          <w:t>11</w:t>
        </w:r>
        <w:r>
          <w:fldChar w:fldCharType="end"/>
        </w:r>
      </w:hyperlink>
    </w:p>
    <w:p>
      <w:pPr>
        <w:pStyle w:val="TOC2"/>
        <w:tabs>
          <w:tab w:val="right" w:leader="dot" w:pos="8306"/>
        </w:tabs>
      </w:pPr>
      <w:hyperlink w:anchor="_Toc7869" w:history="1">
        <w:r>
          <w:rPr>
            <w:rFonts w:ascii="仿宋" w:eastAsia="仿宋" w:hAnsi="仿宋" w:cs="仿宋" w:hint="eastAsia"/>
            <w:lang w:eastAsia="zh-CN"/>
          </w:rPr>
          <w:t>(六)、节约用地措施</w:t>
        </w:r>
        <w:r>
          <w:tab/>
        </w:r>
        <w:r>
          <w:fldChar w:fldCharType="begin"/>
        </w:r>
        <w:r>
          <w:instrText xml:space="preserve"> PAGEREF _Toc7869 \h </w:instrText>
        </w:r>
        <w:r>
          <w:fldChar w:fldCharType="separate"/>
        </w:r>
        <w:r>
          <w:t>12</w:t>
        </w:r>
        <w:r>
          <w:fldChar w:fldCharType="end"/>
        </w:r>
      </w:hyperlink>
    </w:p>
    <w:p>
      <w:pPr>
        <w:pStyle w:val="TOC2"/>
        <w:tabs>
          <w:tab w:val="right" w:leader="dot" w:pos="8306"/>
        </w:tabs>
      </w:pPr>
      <w:hyperlink w:anchor="_Toc17763" w:history="1">
        <w:r>
          <w:rPr>
            <w:rFonts w:ascii="仿宋" w:eastAsia="仿宋" w:hAnsi="仿宋" w:cs="仿宋" w:hint="eastAsia"/>
            <w:lang w:eastAsia="zh-CN"/>
          </w:rPr>
          <w:t>(七)、选址综合评价</w:t>
        </w:r>
        <w:r>
          <w:tab/>
        </w:r>
        <w:r>
          <w:fldChar w:fldCharType="begin"/>
        </w:r>
        <w:r>
          <w:instrText xml:space="preserve"> PAGEREF _Toc17763 \h </w:instrText>
        </w:r>
        <w:r>
          <w:fldChar w:fldCharType="separate"/>
        </w:r>
        <w:r>
          <w:t>14</w:t>
        </w:r>
        <w:r>
          <w:fldChar w:fldCharType="end"/>
        </w:r>
      </w:hyperlink>
    </w:p>
    <w:p>
      <w:pPr>
        <w:pStyle w:val="TOC1"/>
        <w:tabs>
          <w:tab w:val="right" w:leader="dot" w:pos="8306"/>
        </w:tabs>
      </w:pPr>
      <w:hyperlink w:anchor="_Toc8867" w:history="1">
        <w:r>
          <w:rPr>
            <w:rFonts w:ascii="仿宋" w:eastAsia="仿宋" w:hAnsi="仿宋" w:cs="仿宋" w:hint="eastAsia"/>
            <w:lang w:eastAsia="zh-CN"/>
          </w:rPr>
          <w:t>二、经济影响分析</w:t>
        </w:r>
        <w:r>
          <w:tab/>
        </w:r>
        <w:r>
          <w:fldChar w:fldCharType="begin"/>
        </w:r>
        <w:r>
          <w:instrText xml:space="preserve"> PAGEREF _Toc8867 \h </w:instrText>
        </w:r>
        <w:r>
          <w:fldChar w:fldCharType="separate"/>
        </w:r>
        <w:r>
          <w:t>15</w:t>
        </w:r>
        <w:r>
          <w:fldChar w:fldCharType="end"/>
        </w:r>
      </w:hyperlink>
    </w:p>
    <w:p>
      <w:pPr>
        <w:pStyle w:val="TOC2"/>
        <w:tabs>
          <w:tab w:val="right" w:leader="dot" w:pos="8306"/>
        </w:tabs>
      </w:pPr>
      <w:hyperlink w:anchor="_Toc24383" w:history="1">
        <w:r>
          <w:rPr>
            <w:rFonts w:ascii="仿宋" w:eastAsia="仿宋" w:hAnsi="仿宋" w:cs="仿宋" w:hint="eastAsia"/>
            <w:lang w:eastAsia="zh-CN"/>
          </w:rPr>
          <w:t>(一)、经济费用效益或费用效果分析</w:t>
        </w:r>
        <w:r>
          <w:tab/>
        </w:r>
        <w:r>
          <w:fldChar w:fldCharType="begin"/>
        </w:r>
        <w:r>
          <w:instrText xml:space="preserve"> PAGEREF _Toc24383 \h </w:instrText>
        </w:r>
        <w:r>
          <w:fldChar w:fldCharType="separate"/>
        </w:r>
        <w:r>
          <w:t>15</w:t>
        </w:r>
        <w:r>
          <w:fldChar w:fldCharType="end"/>
        </w:r>
      </w:hyperlink>
    </w:p>
    <w:p>
      <w:pPr>
        <w:pStyle w:val="TOC2"/>
        <w:tabs>
          <w:tab w:val="right" w:leader="dot" w:pos="8306"/>
        </w:tabs>
      </w:pPr>
      <w:hyperlink w:anchor="_Toc5253" w:history="1">
        <w:r>
          <w:rPr>
            <w:rFonts w:ascii="仿宋" w:eastAsia="仿宋" w:hAnsi="仿宋" w:cs="仿宋" w:hint="eastAsia"/>
            <w:lang w:eastAsia="zh-CN"/>
          </w:rPr>
          <w:t>(二)、行业影响分析</w:t>
        </w:r>
        <w:r>
          <w:tab/>
        </w:r>
        <w:r>
          <w:fldChar w:fldCharType="begin"/>
        </w:r>
        <w:r>
          <w:instrText xml:space="preserve"> PAGEREF _Toc5253 \h </w:instrText>
        </w:r>
        <w:r>
          <w:fldChar w:fldCharType="separate"/>
        </w:r>
        <w:r>
          <w:t>17</w:t>
        </w:r>
        <w:r>
          <w:fldChar w:fldCharType="end"/>
        </w:r>
      </w:hyperlink>
    </w:p>
    <w:p>
      <w:pPr>
        <w:pStyle w:val="TOC2"/>
        <w:tabs>
          <w:tab w:val="right" w:leader="dot" w:pos="8306"/>
        </w:tabs>
      </w:pPr>
      <w:hyperlink w:anchor="_Toc15058" w:history="1">
        <w:r>
          <w:rPr>
            <w:rFonts w:ascii="仿宋" w:eastAsia="仿宋" w:hAnsi="仿宋" w:cs="仿宋" w:hint="eastAsia"/>
            <w:lang w:eastAsia="zh-CN"/>
          </w:rPr>
          <w:t>(三)、区域经济影响分析</w:t>
        </w:r>
        <w:r>
          <w:tab/>
        </w:r>
        <w:r>
          <w:fldChar w:fldCharType="begin"/>
        </w:r>
        <w:r>
          <w:instrText xml:space="preserve"> PAGEREF _Toc15058 \h </w:instrText>
        </w:r>
        <w:r>
          <w:fldChar w:fldCharType="separate"/>
        </w:r>
        <w:r>
          <w:t>19</w:t>
        </w:r>
        <w:r>
          <w:fldChar w:fldCharType="end"/>
        </w:r>
      </w:hyperlink>
    </w:p>
    <w:p>
      <w:pPr>
        <w:pStyle w:val="TOC2"/>
        <w:tabs>
          <w:tab w:val="right" w:leader="dot" w:pos="8306"/>
        </w:tabs>
      </w:pPr>
      <w:hyperlink w:anchor="_Toc7998" w:history="1">
        <w:r>
          <w:rPr>
            <w:rFonts w:ascii="仿宋" w:eastAsia="仿宋" w:hAnsi="仿宋" w:cs="仿宋" w:hint="eastAsia"/>
            <w:lang w:eastAsia="zh-CN"/>
          </w:rPr>
          <w:t>(四)、宏观经济影响分析</w:t>
        </w:r>
        <w:r>
          <w:tab/>
        </w:r>
        <w:r>
          <w:fldChar w:fldCharType="begin"/>
        </w:r>
        <w:r>
          <w:instrText xml:space="preserve"> PAGEREF _Toc7998 \h </w:instrText>
        </w:r>
        <w:r>
          <w:fldChar w:fldCharType="separate"/>
        </w:r>
        <w:r>
          <w:t>19</w:t>
        </w:r>
        <w:r>
          <w:fldChar w:fldCharType="end"/>
        </w:r>
      </w:hyperlink>
    </w:p>
    <w:p>
      <w:pPr>
        <w:pStyle w:val="TOC1"/>
        <w:tabs>
          <w:tab w:val="right" w:leader="dot" w:pos="8306"/>
        </w:tabs>
      </w:pPr>
      <w:hyperlink w:anchor="_Toc12015" w:history="1">
        <w:r>
          <w:rPr>
            <w:rFonts w:ascii="仿宋" w:eastAsia="仿宋" w:hAnsi="仿宋" w:cs="仿宋" w:hint="eastAsia"/>
            <w:lang w:eastAsia="zh-CN"/>
          </w:rPr>
          <w:t>三、环境和生态影响分析</w:t>
        </w:r>
        <w:r>
          <w:tab/>
        </w:r>
        <w:r>
          <w:fldChar w:fldCharType="begin"/>
        </w:r>
        <w:r>
          <w:instrText xml:space="preserve"> PAGEREF _Toc12015 \h </w:instrText>
        </w:r>
        <w:r>
          <w:fldChar w:fldCharType="separate"/>
        </w:r>
        <w:r>
          <w:t>21</w:t>
        </w:r>
        <w:r>
          <w:fldChar w:fldCharType="end"/>
        </w:r>
      </w:hyperlink>
    </w:p>
    <w:p>
      <w:pPr>
        <w:pStyle w:val="TOC2"/>
        <w:tabs>
          <w:tab w:val="right" w:leader="dot" w:pos="8306"/>
        </w:tabs>
      </w:pPr>
      <w:hyperlink w:anchor="_Toc16432" w:history="1">
        <w:r>
          <w:rPr>
            <w:rFonts w:ascii="仿宋" w:eastAsia="仿宋" w:hAnsi="仿宋" w:cs="仿宋" w:hint="eastAsia"/>
            <w:lang w:eastAsia="zh-CN"/>
          </w:rPr>
          <w:t>(一)、环境和生态现状</w:t>
        </w:r>
        <w:r>
          <w:tab/>
        </w:r>
        <w:r>
          <w:fldChar w:fldCharType="begin"/>
        </w:r>
        <w:r>
          <w:instrText xml:space="preserve"> PAGEREF _Toc16432 \h </w:instrText>
        </w:r>
        <w:r>
          <w:fldChar w:fldCharType="separate"/>
        </w:r>
        <w:r>
          <w:t>21</w:t>
        </w:r>
        <w:r>
          <w:fldChar w:fldCharType="end"/>
        </w:r>
      </w:hyperlink>
    </w:p>
    <w:p>
      <w:pPr>
        <w:pStyle w:val="TOC2"/>
        <w:tabs>
          <w:tab w:val="right" w:leader="dot" w:pos="8306"/>
        </w:tabs>
      </w:pPr>
      <w:hyperlink w:anchor="_Toc9697" w:history="1">
        <w:r>
          <w:rPr>
            <w:rFonts w:ascii="仿宋" w:eastAsia="仿宋" w:hAnsi="仿宋" w:cs="仿宋" w:hint="eastAsia"/>
            <w:lang w:eastAsia="zh-CN"/>
          </w:rPr>
          <w:t>(二)、生态环境影响分析</w:t>
        </w:r>
        <w:r>
          <w:tab/>
        </w:r>
        <w:r>
          <w:fldChar w:fldCharType="begin"/>
        </w:r>
        <w:r>
          <w:instrText xml:space="preserve"> PAGEREF _Toc9697 \h </w:instrText>
        </w:r>
        <w:r>
          <w:fldChar w:fldCharType="separate"/>
        </w:r>
        <w:r>
          <w:t>23</w:t>
        </w:r>
        <w:r>
          <w:fldChar w:fldCharType="end"/>
        </w:r>
      </w:hyperlink>
    </w:p>
    <w:p>
      <w:pPr>
        <w:pStyle w:val="TOC2"/>
        <w:tabs>
          <w:tab w:val="right" w:leader="dot" w:pos="8306"/>
        </w:tabs>
      </w:pPr>
      <w:hyperlink w:anchor="_Toc22817" w:history="1">
        <w:r>
          <w:rPr>
            <w:rFonts w:ascii="仿宋" w:eastAsia="仿宋" w:hAnsi="仿宋" w:cs="仿宋" w:hint="eastAsia"/>
            <w:lang w:eastAsia="zh-CN"/>
          </w:rPr>
          <w:t>(三)、生态环境保护措施</w:t>
        </w:r>
        <w:r>
          <w:tab/>
        </w:r>
        <w:r>
          <w:fldChar w:fldCharType="begin"/>
        </w:r>
        <w:r>
          <w:instrText xml:space="preserve"> PAGEREF _Toc22817 \h </w:instrText>
        </w:r>
        <w:r>
          <w:fldChar w:fldCharType="separate"/>
        </w:r>
        <w:r>
          <w:t>24</w:t>
        </w:r>
        <w:r>
          <w:fldChar w:fldCharType="end"/>
        </w:r>
      </w:hyperlink>
    </w:p>
    <w:p>
      <w:pPr>
        <w:pStyle w:val="TOC2"/>
        <w:tabs>
          <w:tab w:val="right" w:leader="dot" w:pos="8306"/>
        </w:tabs>
      </w:pPr>
      <w:hyperlink w:anchor="_Toc16474" w:history="1">
        <w:r>
          <w:rPr>
            <w:rFonts w:ascii="仿宋" w:eastAsia="仿宋" w:hAnsi="仿宋" w:cs="仿宋" w:hint="eastAsia"/>
            <w:lang w:eastAsia="zh-CN"/>
          </w:rPr>
          <w:t>(四)、地质灾害影响分析</w:t>
        </w:r>
        <w:r>
          <w:tab/>
        </w:r>
        <w:r>
          <w:fldChar w:fldCharType="begin"/>
        </w:r>
        <w:r>
          <w:instrText xml:space="preserve"> PAGEREF _Toc16474 \h </w:instrText>
        </w:r>
        <w:r>
          <w:fldChar w:fldCharType="separate"/>
        </w:r>
        <w:r>
          <w:t>26</w:t>
        </w:r>
        <w:r>
          <w:fldChar w:fldCharType="end"/>
        </w:r>
      </w:hyperlink>
    </w:p>
    <w:p>
      <w:pPr>
        <w:pStyle w:val="TOC2"/>
        <w:tabs>
          <w:tab w:val="right" w:leader="dot" w:pos="8306"/>
        </w:tabs>
      </w:pPr>
      <w:hyperlink w:anchor="_Toc15862" w:history="1">
        <w:r>
          <w:rPr>
            <w:rFonts w:ascii="仿宋" w:eastAsia="仿宋" w:hAnsi="仿宋" w:cs="仿宋" w:hint="eastAsia"/>
            <w:lang w:eastAsia="zh-CN"/>
          </w:rPr>
          <w:t>(五)、特殊环境影响</w:t>
        </w:r>
        <w:r>
          <w:tab/>
        </w:r>
        <w:r>
          <w:fldChar w:fldCharType="begin"/>
        </w:r>
        <w:r>
          <w:instrText xml:space="preserve"> PAGEREF _Toc15862 \h </w:instrText>
        </w:r>
        <w:r>
          <w:fldChar w:fldCharType="separate"/>
        </w:r>
        <w:r>
          <w:t>27</w:t>
        </w:r>
        <w:r>
          <w:fldChar w:fldCharType="end"/>
        </w:r>
      </w:hyperlink>
    </w:p>
    <w:p>
      <w:pPr>
        <w:pStyle w:val="TOC1"/>
        <w:tabs>
          <w:tab w:val="right" w:leader="dot" w:pos="8306"/>
        </w:tabs>
      </w:pPr>
      <w:hyperlink w:anchor="_Toc18617" w:history="1">
        <w:r>
          <w:rPr>
            <w:rFonts w:ascii="仿宋" w:eastAsia="仿宋" w:hAnsi="仿宋" w:cs="仿宋" w:hint="eastAsia"/>
            <w:lang w:eastAsia="zh-CN"/>
          </w:rPr>
          <w:t>四、建设风险评估分析</w:t>
        </w:r>
        <w:r>
          <w:tab/>
        </w:r>
        <w:r>
          <w:fldChar w:fldCharType="begin"/>
        </w:r>
        <w:r>
          <w:instrText xml:space="preserve"> PAGEREF _Toc18617 \h </w:instrText>
        </w:r>
        <w:r>
          <w:fldChar w:fldCharType="separate"/>
        </w:r>
        <w:r>
          <w:t>28</w:t>
        </w:r>
        <w:r>
          <w:fldChar w:fldCharType="end"/>
        </w:r>
      </w:hyperlink>
    </w:p>
    <w:p>
      <w:pPr>
        <w:pStyle w:val="TOC2"/>
        <w:tabs>
          <w:tab w:val="right" w:leader="dot" w:pos="8306"/>
        </w:tabs>
      </w:pPr>
      <w:hyperlink w:anchor="_Toc1373" w:history="1">
        <w:r>
          <w:rPr>
            <w:rFonts w:ascii="仿宋" w:eastAsia="仿宋" w:hAnsi="仿宋" w:cs="仿宋" w:hint="eastAsia"/>
            <w:lang w:eastAsia="zh-CN"/>
          </w:rPr>
          <w:t>(一)、政策风险分析</w:t>
        </w:r>
        <w:r>
          <w:tab/>
        </w:r>
        <w:r>
          <w:fldChar w:fldCharType="begin"/>
        </w:r>
        <w:r>
          <w:instrText xml:space="preserve"> PAGEREF _Toc1373 \h </w:instrText>
        </w:r>
        <w:r>
          <w:fldChar w:fldCharType="separate"/>
        </w:r>
        <w:r>
          <w:t>28</w:t>
        </w:r>
        <w:r>
          <w:fldChar w:fldCharType="end"/>
        </w:r>
      </w:hyperlink>
    </w:p>
    <w:p>
      <w:pPr>
        <w:pStyle w:val="TOC2"/>
        <w:tabs>
          <w:tab w:val="right" w:leader="dot" w:pos="8306"/>
        </w:tabs>
      </w:pPr>
      <w:hyperlink w:anchor="_Toc16792" w:history="1">
        <w:r>
          <w:rPr>
            <w:rFonts w:ascii="仿宋" w:eastAsia="仿宋" w:hAnsi="仿宋" w:cs="仿宋" w:hint="eastAsia"/>
            <w:lang w:eastAsia="zh-CN"/>
          </w:rPr>
          <w:t>(二)、社会风险分析</w:t>
        </w:r>
        <w:r>
          <w:tab/>
        </w:r>
        <w:r>
          <w:fldChar w:fldCharType="begin"/>
        </w:r>
        <w:r>
          <w:instrText xml:space="preserve"> PAGEREF _Toc16792 \h </w:instrText>
        </w:r>
        <w:r>
          <w:fldChar w:fldCharType="separate"/>
        </w:r>
        <w:r>
          <w:t>29</w:t>
        </w:r>
        <w:r>
          <w:fldChar w:fldCharType="end"/>
        </w:r>
      </w:hyperlink>
    </w:p>
    <w:p>
      <w:pPr>
        <w:pStyle w:val="TOC2"/>
        <w:tabs>
          <w:tab w:val="right" w:leader="dot" w:pos="8306"/>
        </w:tabs>
      </w:pPr>
      <w:hyperlink w:anchor="_Toc23458" w:history="1">
        <w:r>
          <w:rPr>
            <w:rFonts w:ascii="仿宋" w:eastAsia="仿宋" w:hAnsi="仿宋" w:cs="仿宋" w:hint="eastAsia"/>
            <w:lang w:eastAsia="zh-CN"/>
          </w:rPr>
          <w:t>(三)、市场风险分析</w:t>
        </w:r>
        <w:r>
          <w:tab/>
        </w:r>
        <w:r>
          <w:fldChar w:fldCharType="begin"/>
        </w:r>
        <w:r>
          <w:instrText xml:space="preserve"> PAGEREF _Toc23458 \h </w:instrText>
        </w:r>
        <w:r>
          <w:fldChar w:fldCharType="separate"/>
        </w:r>
        <w:r>
          <w:t>31</w:t>
        </w:r>
        <w:r>
          <w:fldChar w:fldCharType="end"/>
        </w:r>
      </w:hyperlink>
    </w:p>
    <w:p>
      <w:pPr>
        <w:pStyle w:val="TOC2"/>
        <w:tabs>
          <w:tab w:val="right" w:leader="dot" w:pos="8306"/>
        </w:tabs>
      </w:pPr>
      <w:hyperlink w:anchor="_Toc29126" w:history="1">
        <w:r>
          <w:rPr>
            <w:rFonts w:ascii="仿宋" w:eastAsia="仿宋" w:hAnsi="仿宋" w:cs="仿宋" w:hint="eastAsia"/>
            <w:lang w:eastAsia="zh-CN"/>
          </w:rPr>
          <w:t>(四)、资金风险分析</w:t>
        </w:r>
        <w:r>
          <w:tab/>
        </w:r>
        <w:r>
          <w:fldChar w:fldCharType="begin"/>
        </w:r>
        <w:r>
          <w:instrText xml:space="preserve"> PAGEREF _Toc29126 \h </w:instrText>
        </w:r>
        <w:r>
          <w:fldChar w:fldCharType="separate"/>
        </w:r>
        <w:r>
          <w:t>32</w:t>
        </w:r>
        <w:r>
          <w:fldChar w:fldCharType="end"/>
        </w:r>
      </w:hyperlink>
    </w:p>
    <w:p>
      <w:pPr>
        <w:pStyle w:val="TOC2"/>
        <w:tabs>
          <w:tab w:val="right" w:leader="dot" w:pos="8306"/>
        </w:tabs>
      </w:pPr>
      <w:hyperlink w:anchor="_Toc20798" w:history="1">
        <w:r>
          <w:rPr>
            <w:rFonts w:ascii="仿宋" w:eastAsia="仿宋" w:hAnsi="仿宋" w:cs="仿宋" w:hint="eastAsia"/>
            <w:lang w:eastAsia="zh-CN"/>
          </w:rPr>
          <w:t>(五)、技术风险分析</w:t>
        </w:r>
        <w:r>
          <w:tab/>
        </w:r>
        <w:r>
          <w:fldChar w:fldCharType="begin"/>
        </w:r>
        <w:r>
          <w:instrText xml:space="preserve"> PAGEREF _Toc20798 \h </w:instrText>
        </w:r>
        <w:r>
          <w:fldChar w:fldCharType="separate"/>
        </w:r>
        <w:r>
          <w:t>33</w:t>
        </w:r>
        <w:r>
          <w:fldChar w:fldCharType="end"/>
        </w:r>
      </w:hyperlink>
    </w:p>
    <w:p>
      <w:pPr>
        <w:pStyle w:val="TOC2"/>
        <w:tabs>
          <w:tab w:val="right" w:leader="dot" w:pos="8306"/>
        </w:tabs>
      </w:pPr>
      <w:hyperlink w:anchor="_Toc8475" w:history="1">
        <w:r>
          <w:rPr>
            <w:rFonts w:ascii="仿宋" w:eastAsia="仿宋" w:hAnsi="仿宋" w:cs="仿宋" w:hint="eastAsia"/>
            <w:lang w:eastAsia="zh-CN"/>
          </w:rPr>
          <w:t>(六)、财务风险分析</w:t>
        </w:r>
        <w:r>
          <w:tab/>
        </w:r>
        <w:r>
          <w:fldChar w:fldCharType="begin"/>
        </w:r>
        <w:r>
          <w:instrText xml:space="preserve"> PAGEREF _Toc8475 \h </w:instrText>
        </w:r>
        <w:r>
          <w:fldChar w:fldCharType="separate"/>
        </w:r>
        <w:r>
          <w:t>34</w:t>
        </w:r>
        <w:r>
          <w:fldChar w:fldCharType="end"/>
        </w:r>
      </w:hyperlink>
    </w:p>
    <w:p>
      <w:pPr>
        <w:pStyle w:val="TOC2"/>
        <w:tabs>
          <w:tab w:val="right" w:leader="dot" w:pos="8306"/>
        </w:tabs>
      </w:pPr>
      <w:hyperlink w:anchor="_Toc10985" w:history="1">
        <w:r>
          <w:rPr>
            <w:rFonts w:ascii="仿宋" w:eastAsia="仿宋" w:hAnsi="仿宋" w:cs="仿宋" w:hint="eastAsia"/>
            <w:lang w:eastAsia="zh-CN"/>
          </w:rPr>
          <w:t>(七)、管理风险分析</w:t>
        </w:r>
        <w:r>
          <w:tab/>
        </w:r>
        <w:r>
          <w:fldChar w:fldCharType="begin"/>
        </w:r>
        <w:r>
          <w:instrText xml:space="preserve"> PAGEREF _Toc10985 \h </w:instrText>
        </w:r>
        <w:r>
          <w:fldChar w:fldCharType="separate"/>
        </w:r>
        <w:r>
          <w:t>36</w:t>
        </w:r>
        <w:r>
          <w:fldChar w:fldCharType="end"/>
        </w:r>
      </w:hyperlink>
    </w:p>
    <w:p>
      <w:pPr>
        <w:pStyle w:val="TOC2"/>
        <w:tabs>
          <w:tab w:val="right" w:leader="dot" w:pos="8306"/>
        </w:tabs>
      </w:pPr>
      <w:hyperlink w:anchor="_Toc5310" w:history="1">
        <w:r>
          <w:rPr>
            <w:rFonts w:ascii="仿宋" w:eastAsia="仿宋" w:hAnsi="仿宋" w:cs="仿宋" w:hint="eastAsia"/>
            <w:lang w:eastAsia="zh-CN"/>
          </w:rPr>
          <w:t>(八)、其它风险分析</w:t>
        </w:r>
        <w:r>
          <w:tab/>
        </w:r>
        <w:r>
          <w:fldChar w:fldCharType="begin"/>
        </w:r>
        <w:r>
          <w:instrText xml:space="preserve"> PAGEREF _Toc5310 \h </w:instrText>
        </w:r>
        <w:r>
          <w:fldChar w:fldCharType="separate"/>
        </w:r>
        <w:r>
          <w:t>37</w:t>
        </w:r>
        <w:r>
          <w:fldChar w:fldCharType="end"/>
        </w:r>
      </w:hyperlink>
    </w:p>
    <w:p>
      <w:pPr>
        <w:pStyle w:val="TOC2"/>
        <w:tabs>
          <w:tab w:val="right" w:leader="dot" w:pos="8306"/>
        </w:tabs>
      </w:pPr>
      <w:hyperlink w:anchor="_Toc10037" w:history="1">
        <w:r>
          <w:rPr>
            <w:rFonts w:ascii="仿宋" w:eastAsia="仿宋" w:hAnsi="仿宋" w:cs="仿宋" w:hint="eastAsia"/>
            <w:lang w:eastAsia="zh-CN"/>
          </w:rPr>
          <w:t>(九)、社会影响评估</w:t>
        </w:r>
        <w:r>
          <w:tab/>
        </w:r>
        <w:r>
          <w:fldChar w:fldCharType="begin"/>
        </w:r>
        <w:r>
          <w:instrText xml:space="preserve"> PAGEREF _Toc10037 \h </w:instrText>
        </w:r>
        <w:r>
          <w:fldChar w:fldCharType="separate"/>
        </w:r>
        <w:r>
          <w:t>39</w:t>
        </w:r>
        <w:r>
          <w:fldChar w:fldCharType="end"/>
        </w:r>
      </w:hyperlink>
    </w:p>
    <w:p>
      <w:pPr>
        <w:pStyle w:val="TOC1"/>
        <w:tabs>
          <w:tab w:val="right" w:leader="dot" w:pos="8306"/>
        </w:tabs>
      </w:pPr>
      <w:hyperlink w:anchor="_Toc3802" w:history="1">
        <w:r>
          <w:rPr>
            <w:rFonts w:ascii="仿宋" w:eastAsia="仿宋" w:hAnsi="仿宋" w:cs="仿宋" w:hint="eastAsia"/>
            <w:lang w:eastAsia="zh-CN"/>
          </w:rPr>
          <w:t>五、背景、必要性分析</w:t>
        </w:r>
        <w:r>
          <w:tab/>
        </w:r>
        <w:r>
          <w:fldChar w:fldCharType="begin"/>
        </w:r>
        <w:r>
          <w:instrText xml:space="preserve"> PAGEREF _Toc3802 \h </w:instrText>
        </w:r>
        <w:r>
          <w:fldChar w:fldCharType="separate"/>
        </w:r>
        <w:r>
          <w:t>41</w:t>
        </w:r>
        <w:r>
          <w:fldChar w:fldCharType="end"/>
        </w:r>
      </w:hyperlink>
    </w:p>
    <w:p>
      <w:pPr>
        <w:pStyle w:val="TOC2"/>
        <w:tabs>
          <w:tab w:val="right" w:leader="dot" w:pos="8306"/>
        </w:tabs>
      </w:pPr>
      <w:hyperlink w:anchor="_Toc3578" w:history="1">
        <w:r>
          <w:rPr>
            <w:rFonts w:ascii="仿宋" w:eastAsia="仿宋" w:hAnsi="仿宋" w:cs="仿宋" w:hint="eastAsia"/>
            <w:lang w:eastAsia="zh-CN"/>
          </w:rPr>
          <w:t>(一)、项目建设背景</w:t>
        </w:r>
        <w:r>
          <w:tab/>
        </w:r>
        <w:r>
          <w:fldChar w:fldCharType="begin"/>
        </w:r>
        <w:r>
          <w:instrText xml:space="preserve"> PAGEREF _Toc3578 \h </w:instrText>
        </w:r>
        <w:r>
          <w:fldChar w:fldCharType="separate"/>
        </w:r>
        <w:r>
          <w:t>41</w:t>
        </w:r>
        <w:r>
          <w:fldChar w:fldCharType="end"/>
        </w:r>
      </w:hyperlink>
    </w:p>
    <w:p>
      <w:pPr>
        <w:pStyle w:val="TOC2"/>
        <w:tabs>
          <w:tab w:val="right" w:leader="dot" w:pos="8306"/>
        </w:tabs>
      </w:pPr>
      <w:hyperlink w:anchor="_Toc29919" w:history="1">
        <w:r>
          <w:rPr>
            <w:rFonts w:ascii="仿宋" w:eastAsia="仿宋" w:hAnsi="仿宋" w:cs="仿宋" w:hint="eastAsia"/>
            <w:lang w:eastAsia="zh-CN"/>
          </w:rPr>
          <w:t>(二)、必要性分析</w:t>
        </w:r>
        <w:r>
          <w:tab/>
        </w:r>
        <w:r>
          <w:fldChar w:fldCharType="begin"/>
        </w:r>
        <w:r>
          <w:instrText xml:space="preserve"> PAGEREF _Toc29919 \h </w:instrText>
        </w:r>
        <w:r>
          <w:fldChar w:fldCharType="separate"/>
        </w:r>
        <w:r>
          <w:t>42</w:t>
        </w:r>
        <w:r>
          <w:fldChar w:fldCharType="end"/>
        </w:r>
      </w:hyperlink>
    </w:p>
    <w:p>
      <w:pPr>
        <w:pStyle w:val="TOC2"/>
        <w:tabs>
          <w:tab w:val="right" w:leader="dot" w:pos="8306"/>
        </w:tabs>
      </w:pPr>
      <w:hyperlink w:anchor="_Toc16406" w:history="1">
        <w:r>
          <w:rPr>
            <w:rFonts w:ascii="仿宋" w:eastAsia="仿宋" w:hAnsi="仿宋" w:cs="仿宋" w:hint="eastAsia"/>
            <w:lang w:eastAsia="zh-CN"/>
          </w:rPr>
          <w:t>(三)、项目建设有利条件</w:t>
        </w:r>
        <w:r>
          <w:tab/>
        </w:r>
        <w:r>
          <w:fldChar w:fldCharType="begin"/>
        </w:r>
        <w:r>
          <w:instrText xml:space="preserve"> PAGEREF _Toc16406 \h </w:instrText>
        </w:r>
        <w:r>
          <w:fldChar w:fldCharType="separate"/>
        </w:r>
        <w:r>
          <w:t>43</w:t>
        </w:r>
        <w:r>
          <w:fldChar w:fldCharType="end"/>
        </w:r>
      </w:hyperlink>
    </w:p>
    <w:p>
      <w:pPr>
        <w:pStyle w:val="TOC1"/>
        <w:tabs>
          <w:tab w:val="right" w:leader="dot" w:pos="8306"/>
        </w:tabs>
      </w:pPr>
      <w:hyperlink w:anchor="_Toc6319" w:history="1">
        <w:r>
          <w:rPr>
            <w:rFonts w:ascii="仿宋" w:eastAsia="仿宋" w:hAnsi="仿宋" w:cs="仿宋" w:hint="eastAsia"/>
            <w:lang w:eastAsia="zh-CN"/>
          </w:rPr>
          <w:t>六、财务管理与成本控制</w:t>
        </w:r>
        <w:r>
          <w:tab/>
        </w:r>
        <w:r>
          <w:fldChar w:fldCharType="begin"/>
        </w:r>
        <w:r>
          <w:instrText xml:space="preserve"> PAGEREF _Toc6319 \h </w:instrText>
        </w:r>
        <w:r>
          <w:fldChar w:fldCharType="separate"/>
        </w:r>
        <w:r>
          <w:t>45</w:t>
        </w:r>
        <w:r>
          <w:fldChar w:fldCharType="end"/>
        </w:r>
      </w:hyperlink>
    </w:p>
    <w:p>
      <w:pPr>
        <w:pStyle w:val="TOC2"/>
        <w:tabs>
          <w:tab w:val="right" w:leader="dot" w:pos="8306"/>
        </w:tabs>
      </w:pPr>
      <w:hyperlink w:anchor="_Toc29270" w:history="1">
        <w:r>
          <w:rPr>
            <w:rFonts w:ascii="仿宋" w:eastAsia="仿宋" w:hAnsi="仿宋" w:cs="仿宋" w:hint="eastAsia"/>
            <w:lang w:eastAsia="zh-CN"/>
          </w:rPr>
          <w:t>(一)、财务管理体系建设</w:t>
        </w:r>
        <w:r>
          <w:tab/>
        </w:r>
        <w:r>
          <w:fldChar w:fldCharType="begin"/>
        </w:r>
        <w:r>
          <w:instrText xml:space="preserve"> PAGEREF _Toc29270 \h </w:instrText>
        </w:r>
        <w:r>
          <w:fldChar w:fldCharType="separate"/>
        </w:r>
        <w:r>
          <w:t>45</w:t>
        </w:r>
        <w:r>
          <w:fldChar w:fldCharType="end"/>
        </w:r>
      </w:hyperlink>
    </w:p>
    <w:p>
      <w:pPr>
        <w:pStyle w:val="TOC2"/>
        <w:tabs>
          <w:tab w:val="right" w:leader="dot" w:pos="8306"/>
        </w:tabs>
      </w:pPr>
      <w:hyperlink w:anchor="_Toc17528" w:history="1">
        <w:r>
          <w:rPr>
            <w:rFonts w:ascii="仿宋" w:eastAsia="仿宋" w:hAnsi="仿宋" w:cs="仿宋" w:hint="eastAsia"/>
            <w:lang w:eastAsia="zh-CN"/>
          </w:rPr>
          <w:t>(二)、成本控制措施</w:t>
        </w:r>
        <w:r>
          <w:tab/>
        </w:r>
        <w:r>
          <w:fldChar w:fldCharType="begin"/>
        </w:r>
        <w:r>
          <w:instrText xml:space="preserve"> PAGEREF _Toc17528 \h </w:instrText>
        </w:r>
        <w:r>
          <w:fldChar w:fldCharType="separate"/>
        </w:r>
        <w:r>
          <w:t>46</w:t>
        </w:r>
        <w:r>
          <w:fldChar w:fldCharType="end"/>
        </w:r>
      </w:hyperlink>
    </w:p>
    <w:p>
      <w:pPr>
        <w:pStyle w:val="TOC1"/>
        <w:tabs>
          <w:tab w:val="right" w:leader="dot" w:pos="8306"/>
        </w:tabs>
      </w:pPr>
      <w:hyperlink w:anchor="_Toc21635" w:history="1">
        <w:r>
          <w:rPr>
            <w:rFonts w:ascii="仿宋" w:eastAsia="仿宋" w:hAnsi="仿宋" w:cs="仿宋" w:hint="eastAsia"/>
            <w:lang w:eastAsia="zh-CN"/>
          </w:rPr>
          <w:t>七、环境保护与绿色发展</w:t>
        </w:r>
        <w:r>
          <w:tab/>
        </w:r>
        <w:r>
          <w:fldChar w:fldCharType="begin"/>
        </w:r>
        <w:r>
          <w:instrText xml:space="preserve"> PAGEREF _Toc21635 \h </w:instrText>
        </w:r>
        <w:r>
          <w:fldChar w:fldCharType="separate"/>
        </w:r>
        <w:r>
          <w:t>47</w:t>
        </w:r>
        <w:r>
          <w:fldChar w:fldCharType="end"/>
        </w:r>
      </w:hyperlink>
    </w:p>
    <w:p>
      <w:pPr>
        <w:pStyle w:val="TOC2"/>
        <w:tabs>
          <w:tab w:val="right" w:leader="dot" w:pos="8306"/>
        </w:tabs>
      </w:pPr>
      <w:hyperlink w:anchor="_Toc26110" w:history="1">
        <w:r>
          <w:rPr>
            <w:rFonts w:ascii="仿宋" w:eastAsia="仿宋" w:hAnsi="仿宋" w:cs="仿宋" w:hint="eastAsia"/>
            <w:lang w:eastAsia="zh-CN"/>
          </w:rPr>
          <w:t>(一)、环境保护措施</w:t>
        </w:r>
        <w:r>
          <w:tab/>
        </w:r>
        <w:r>
          <w:fldChar w:fldCharType="begin"/>
        </w:r>
        <w:r>
          <w:instrText xml:space="preserve"> PAGEREF _Toc26110 \h </w:instrText>
        </w:r>
        <w:r>
          <w:fldChar w:fldCharType="separate"/>
        </w:r>
        <w:r>
          <w:t>47</w:t>
        </w:r>
        <w:r>
          <w:fldChar w:fldCharType="end"/>
        </w:r>
      </w:hyperlink>
    </w:p>
    <w:p>
      <w:pPr>
        <w:pStyle w:val="TOC2"/>
        <w:tabs>
          <w:tab w:val="right" w:leader="dot" w:pos="8306"/>
        </w:tabs>
      </w:pPr>
      <w:hyperlink w:anchor="_Toc11746" w:history="1">
        <w:r>
          <w:rPr>
            <w:rFonts w:ascii="仿宋" w:eastAsia="仿宋" w:hAnsi="仿宋" w:cs="仿宋" w:hint="eastAsia"/>
            <w:lang w:eastAsia="zh-CN"/>
          </w:rPr>
          <w:t>(二)、绿色发展与可持续发展策略</w:t>
        </w:r>
        <w:r>
          <w:tab/>
        </w:r>
        <w:r>
          <w:fldChar w:fldCharType="begin"/>
        </w:r>
        <w:r>
          <w:instrText xml:space="preserve"> PAGEREF _Toc11746 \h </w:instrText>
        </w:r>
        <w:r>
          <w:fldChar w:fldCharType="separate"/>
        </w:r>
        <w:r>
          <w:t>49</w:t>
        </w:r>
        <w:r>
          <w:fldChar w:fldCharType="end"/>
        </w:r>
      </w:hyperlink>
    </w:p>
    <w:p>
      <w:pPr>
        <w:pStyle w:val="TOC1"/>
        <w:tabs>
          <w:tab w:val="right" w:leader="dot" w:pos="8306"/>
        </w:tabs>
      </w:pPr>
      <w:hyperlink w:anchor="_Toc23978" w:history="1">
        <w:r>
          <w:rPr>
            <w:rFonts w:ascii="仿宋" w:eastAsia="仿宋" w:hAnsi="仿宋" w:cs="仿宋" w:hint="eastAsia"/>
            <w:lang w:eastAsia="zh-CN"/>
          </w:rPr>
          <w:t>八、技术创新与产业升级</w:t>
        </w:r>
        <w:r>
          <w:tab/>
        </w:r>
        <w:r>
          <w:fldChar w:fldCharType="begin"/>
        </w:r>
        <w:r>
          <w:instrText xml:space="preserve"> PAGEREF _Toc23978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 w:history="1">
        <w:r>
          <w:rPr>
            <w:rFonts w:ascii="仿宋" w:eastAsia="仿宋" w:hAnsi="仿宋" w:cs="仿宋" w:hint="eastAsia"/>
            <w:lang w:eastAsia="zh-CN"/>
          </w:rPr>
          <w:t>(一)、技术创新方向与目标</w:t>
        </w:r>
        <w:r>
          <w:tab/>
        </w:r>
        <w:r>
          <w:fldChar w:fldCharType="begin"/>
        </w:r>
        <w:r>
          <w:instrText xml:space="preserve"> PAGEREF _Toc680 \h </w:instrText>
        </w:r>
        <w:r>
          <w:fldChar w:fldCharType="separate"/>
        </w:r>
        <w:r>
          <w:t>50</w:t>
        </w:r>
        <w:r>
          <w:fldChar w:fldCharType="end"/>
        </w:r>
      </w:hyperlink>
    </w:p>
    <w:p>
      <w:pPr>
        <w:pStyle w:val="TOC2"/>
        <w:tabs>
          <w:tab w:val="right" w:leader="dot" w:pos="8306"/>
        </w:tabs>
      </w:pPr>
      <w:hyperlink w:anchor="_Toc22168" w:history="1">
        <w:r>
          <w:rPr>
            <w:rFonts w:ascii="仿宋" w:eastAsia="仿宋" w:hAnsi="仿宋" w:cs="仿宋" w:hint="eastAsia"/>
            <w:lang w:eastAsia="zh-CN"/>
          </w:rPr>
          <w:t>(二)、产业升级路径与措施</w:t>
        </w:r>
        <w:r>
          <w:tab/>
        </w:r>
        <w:r>
          <w:fldChar w:fldCharType="begin"/>
        </w:r>
        <w:r>
          <w:instrText xml:space="preserve"> PAGEREF _Toc22168 \h </w:instrText>
        </w:r>
        <w:r>
          <w:fldChar w:fldCharType="separate"/>
        </w:r>
        <w:r>
          <w:t>51</w:t>
        </w:r>
        <w:r>
          <w:fldChar w:fldCharType="end"/>
        </w:r>
      </w:hyperlink>
    </w:p>
    <w:p>
      <w:pPr>
        <w:pStyle w:val="TOC1"/>
        <w:tabs>
          <w:tab w:val="right" w:leader="dot" w:pos="8306"/>
        </w:tabs>
      </w:pPr>
      <w:hyperlink w:anchor="_Toc12858" w:history="1">
        <w:r>
          <w:rPr>
            <w:rFonts w:ascii="仿宋" w:eastAsia="仿宋" w:hAnsi="仿宋" w:cs="仿宋" w:hint="eastAsia"/>
            <w:lang w:eastAsia="zh-CN"/>
          </w:rPr>
          <w:t>九、项目变更管理</w:t>
        </w:r>
        <w:r>
          <w:tab/>
        </w:r>
        <w:r>
          <w:fldChar w:fldCharType="begin"/>
        </w:r>
        <w:r>
          <w:instrText xml:space="preserve"> PAGEREF _Toc12858 \h </w:instrText>
        </w:r>
        <w:r>
          <w:fldChar w:fldCharType="separate"/>
        </w:r>
        <w:r>
          <w:t>53</w:t>
        </w:r>
        <w:r>
          <w:fldChar w:fldCharType="end"/>
        </w:r>
      </w:hyperlink>
    </w:p>
    <w:p>
      <w:pPr>
        <w:pStyle w:val="TOC2"/>
        <w:tabs>
          <w:tab w:val="right" w:leader="dot" w:pos="8306"/>
        </w:tabs>
      </w:pPr>
      <w:hyperlink w:anchor="_Toc30832" w:history="1">
        <w:r>
          <w:rPr>
            <w:rFonts w:ascii="仿宋" w:eastAsia="仿宋" w:hAnsi="仿宋" w:cs="仿宋" w:hint="eastAsia"/>
            <w:lang w:eastAsia="zh-CN"/>
          </w:rPr>
          <w:t>(一)、变更控制流程</w:t>
        </w:r>
        <w:r>
          <w:tab/>
        </w:r>
        <w:r>
          <w:fldChar w:fldCharType="begin"/>
        </w:r>
        <w:r>
          <w:instrText xml:space="preserve"> PAGEREF _Toc30832 \h </w:instrText>
        </w:r>
        <w:r>
          <w:fldChar w:fldCharType="separate"/>
        </w:r>
        <w:r>
          <w:t>53</w:t>
        </w:r>
        <w:r>
          <w:fldChar w:fldCharType="end"/>
        </w:r>
      </w:hyperlink>
    </w:p>
    <w:p>
      <w:pPr>
        <w:pStyle w:val="TOC2"/>
        <w:tabs>
          <w:tab w:val="right" w:leader="dot" w:pos="8306"/>
        </w:tabs>
      </w:pPr>
      <w:hyperlink w:anchor="_Toc15402" w:history="1">
        <w:r>
          <w:rPr>
            <w:rFonts w:ascii="仿宋" w:eastAsia="仿宋" w:hAnsi="仿宋" w:cs="仿宋" w:hint="eastAsia"/>
            <w:lang w:eastAsia="zh-CN"/>
          </w:rPr>
          <w:t>(二)、影响评估与处理</w:t>
        </w:r>
        <w:r>
          <w:tab/>
        </w:r>
        <w:r>
          <w:fldChar w:fldCharType="begin"/>
        </w:r>
        <w:r>
          <w:instrText xml:space="preserve"> PAGEREF _Toc15402 \h </w:instrText>
        </w:r>
        <w:r>
          <w:fldChar w:fldCharType="separate"/>
        </w:r>
        <w:r>
          <w:t>54</w:t>
        </w:r>
        <w:r>
          <w:fldChar w:fldCharType="end"/>
        </w:r>
      </w:hyperlink>
    </w:p>
    <w:p>
      <w:pPr>
        <w:pStyle w:val="TOC2"/>
        <w:tabs>
          <w:tab w:val="right" w:leader="dot" w:pos="8306"/>
        </w:tabs>
      </w:pPr>
      <w:hyperlink w:anchor="_Toc2271" w:history="1">
        <w:r>
          <w:rPr>
            <w:rFonts w:ascii="仿宋" w:eastAsia="仿宋" w:hAnsi="仿宋" w:cs="仿宋" w:hint="eastAsia"/>
            <w:lang w:eastAsia="zh-CN"/>
          </w:rPr>
          <w:t>(三)、变更记录与追踪</w:t>
        </w:r>
        <w:r>
          <w:tab/>
        </w:r>
        <w:r>
          <w:fldChar w:fldCharType="begin"/>
        </w:r>
        <w:r>
          <w:instrText xml:space="preserve"> PAGEREF _Toc2271 \h </w:instrText>
        </w:r>
        <w:r>
          <w:fldChar w:fldCharType="separate"/>
        </w:r>
        <w:r>
          <w:t>55</w:t>
        </w:r>
        <w:r>
          <w:fldChar w:fldCharType="end"/>
        </w:r>
      </w:hyperlink>
    </w:p>
    <w:p>
      <w:pPr>
        <w:pStyle w:val="TOC2"/>
        <w:tabs>
          <w:tab w:val="right" w:leader="dot" w:pos="8306"/>
        </w:tabs>
      </w:pPr>
      <w:hyperlink w:anchor="_Toc2633" w:history="1">
        <w:r>
          <w:rPr>
            <w:rFonts w:ascii="仿宋" w:eastAsia="仿宋" w:hAnsi="仿宋" w:cs="仿宋" w:hint="eastAsia"/>
            <w:lang w:eastAsia="zh-CN"/>
          </w:rPr>
          <w:t>(四)、变更管理策略</w:t>
        </w:r>
        <w:r>
          <w:tab/>
        </w:r>
        <w:r>
          <w:fldChar w:fldCharType="begin"/>
        </w:r>
        <w:r>
          <w:instrText xml:space="preserve"> PAGEREF _Toc2633 \h </w:instrText>
        </w:r>
        <w:r>
          <w:fldChar w:fldCharType="separate"/>
        </w:r>
        <w:r>
          <w:t>57</w:t>
        </w:r>
        <w:r>
          <w:fldChar w:fldCharType="end"/>
        </w:r>
      </w:hyperlink>
    </w:p>
    <w:p>
      <w:pPr>
        <w:pStyle w:val="TOC1"/>
        <w:tabs>
          <w:tab w:val="right" w:leader="dot" w:pos="8306"/>
        </w:tabs>
      </w:pPr>
      <w:hyperlink w:anchor="_Toc477" w:history="1">
        <w:r>
          <w:rPr>
            <w:rFonts w:ascii="仿宋" w:eastAsia="仿宋" w:hAnsi="仿宋" w:cs="仿宋" w:hint="eastAsia"/>
            <w:lang w:eastAsia="zh-CN"/>
          </w:rPr>
          <w:t>十、安全与应急管理</w:t>
        </w:r>
        <w:r>
          <w:tab/>
        </w:r>
        <w:r>
          <w:fldChar w:fldCharType="begin"/>
        </w:r>
        <w:r>
          <w:instrText xml:space="preserve"> PAGEREF _Toc477 \h </w:instrText>
        </w:r>
        <w:r>
          <w:fldChar w:fldCharType="separate"/>
        </w:r>
        <w:r>
          <w:t>59</w:t>
        </w:r>
        <w:r>
          <w:fldChar w:fldCharType="end"/>
        </w:r>
      </w:hyperlink>
    </w:p>
    <w:p>
      <w:pPr>
        <w:pStyle w:val="TOC2"/>
        <w:tabs>
          <w:tab w:val="right" w:leader="dot" w:pos="8306"/>
        </w:tabs>
      </w:pPr>
      <w:hyperlink w:anchor="_Toc20569" w:history="1">
        <w:r>
          <w:rPr>
            <w:rFonts w:ascii="仿宋" w:eastAsia="仿宋" w:hAnsi="仿宋" w:cs="仿宋" w:hint="eastAsia"/>
            <w:lang w:eastAsia="zh-CN"/>
          </w:rPr>
          <w:t>(一)、安全生产管理</w:t>
        </w:r>
        <w:r>
          <w:tab/>
        </w:r>
        <w:r>
          <w:fldChar w:fldCharType="begin"/>
        </w:r>
        <w:r>
          <w:instrText xml:space="preserve"> PAGEREF _Toc20569 \h </w:instrText>
        </w:r>
        <w:r>
          <w:fldChar w:fldCharType="separate"/>
        </w:r>
        <w:r>
          <w:t>59</w:t>
        </w:r>
        <w:r>
          <w:fldChar w:fldCharType="end"/>
        </w:r>
      </w:hyperlink>
    </w:p>
    <w:p>
      <w:pPr>
        <w:pStyle w:val="TOC2"/>
        <w:tabs>
          <w:tab w:val="right" w:leader="dot" w:pos="8306"/>
        </w:tabs>
      </w:pPr>
      <w:hyperlink w:anchor="_Toc2858" w:history="1">
        <w:r>
          <w:rPr>
            <w:rFonts w:ascii="仿宋" w:eastAsia="仿宋" w:hAnsi="仿宋" w:cs="仿宋" w:hint="eastAsia"/>
            <w:lang w:eastAsia="zh-CN"/>
          </w:rPr>
          <w:t>(二)、应急预案与响应</w:t>
        </w:r>
        <w:r>
          <w:tab/>
        </w:r>
        <w:r>
          <w:fldChar w:fldCharType="begin"/>
        </w:r>
        <w:r>
          <w:instrText xml:space="preserve"> PAGEREF _Toc2858 \h </w:instrText>
        </w:r>
        <w:r>
          <w:fldChar w:fldCharType="separate"/>
        </w:r>
        <w:r>
          <w:t>60</w:t>
        </w:r>
        <w:r>
          <w:fldChar w:fldCharType="end"/>
        </w:r>
      </w:hyperlink>
    </w:p>
    <w:p>
      <w:pPr>
        <w:pStyle w:val="TOC1"/>
        <w:tabs>
          <w:tab w:val="right" w:leader="dot" w:pos="8306"/>
        </w:tabs>
      </w:pPr>
      <w:hyperlink w:anchor="_Toc22039" w:history="1">
        <w:r>
          <w:rPr>
            <w:rFonts w:ascii="仿宋" w:eastAsia="仿宋" w:hAnsi="仿宋" w:cs="仿宋" w:hint="eastAsia"/>
            <w:lang w:eastAsia="zh-CN"/>
          </w:rPr>
          <w:t>十一、客户关系管理与市场拓展</w:t>
        </w:r>
        <w:r>
          <w:tab/>
        </w:r>
        <w:r>
          <w:fldChar w:fldCharType="begin"/>
        </w:r>
        <w:r>
          <w:instrText xml:space="preserve"> PAGEREF _Toc22039 \h </w:instrText>
        </w:r>
        <w:r>
          <w:fldChar w:fldCharType="separate"/>
        </w:r>
        <w:r>
          <w:t>62</w:t>
        </w:r>
        <w:r>
          <w:fldChar w:fldCharType="end"/>
        </w:r>
      </w:hyperlink>
    </w:p>
    <w:p>
      <w:pPr>
        <w:pStyle w:val="TOC2"/>
        <w:tabs>
          <w:tab w:val="right" w:leader="dot" w:pos="8306"/>
        </w:tabs>
      </w:pPr>
      <w:hyperlink w:anchor="_Toc30885" w:history="1">
        <w:r>
          <w:rPr>
            <w:rFonts w:ascii="仿宋" w:eastAsia="仿宋" w:hAnsi="仿宋" w:cs="仿宋" w:hint="eastAsia"/>
            <w:lang w:eastAsia="zh-CN"/>
          </w:rPr>
          <w:t>(一)、客户关系管理策略</w:t>
        </w:r>
        <w:r>
          <w:tab/>
        </w:r>
        <w:r>
          <w:fldChar w:fldCharType="begin"/>
        </w:r>
        <w:r>
          <w:instrText xml:space="preserve"> PAGEREF _Toc30885 \h </w:instrText>
        </w:r>
        <w:r>
          <w:fldChar w:fldCharType="separate"/>
        </w:r>
        <w:r>
          <w:t>62</w:t>
        </w:r>
        <w:r>
          <w:fldChar w:fldCharType="end"/>
        </w:r>
      </w:hyperlink>
    </w:p>
    <w:p>
      <w:pPr>
        <w:pStyle w:val="TOC2"/>
        <w:tabs>
          <w:tab w:val="right" w:leader="dot" w:pos="8306"/>
        </w:tabs>
      </w:pPr>
      <w:hyperlink w:anchor="_Toc26285" w:history="1">
        <w:r>
          <w:rPr>
            <w:rFonts w:ascii="仿宋" w:eastAsia="仿宋" w:hAnsi="仿宋" w:cs="仿宋" w:hint="eastAsia"/>
            <w:lang w:eastAsia="zh-CN"/>
          </w:rPr>
          <w:t>(二)、市场拓展方案</w:t>
        </w:r>
        <w:r>
          <w:tab/>
        </w:r>
        <w:r>
          <w:fldChar w:fldCharType="begin"/>
        </w:r>
        <w:r>
          <w:instrText xml:space="preserve"> PAGEREF _Toc26285 \h </w:instrText>
        </w:r>
        <w:r>
          <w:fldChar w:fldCharType="separate"/>
        </w:r>
        <w:r>
          <w:t>63</w:t>
        </w:r>
        <w:r>
          <w:fldChar w:fldCharType="end"/>
        </w:r>
      </w:hyperlink>
    </w:p>
    <w:p>
      <w:pPr>
        <w:pStyle w:val="TOC1"/>
        <w:tabs>
          <w:tab w:val="right" w:leader="dot" w:pos="8306"/>
        </w:tabs>
      </w:pPr>
      <w:hyperlink w:anchor="_Toc15467" w:history="1">
        <w:r>
          <w:rPr>
            <w:rFonts w:ascii="仿宋" w:eastAsia="仿宋" w:hAnsi="仿宋" w:cs="仿宋" w:hint="eastAsia"/>
            <w:lang w:eastAsia="zh-CN"/>
          </w:rPr>
          <w:t>十二、土地利用与规划方案</w:t>
        </w:r>
        <w:r>
          <w:tab/>
        </w:r>
        <w:r>
          <w:fldChar w:fldCharType="begin"/>
        </w:r>
        <w:r>
          <w:instrText xml:space="preserve"> PAGEREF _Toc15467 \h </w:instrText>
        </w:r>
        <w:r>
          <w:fldChar w:fldCharType="separate"/>
        </w:r>
        <w:r>
          <w:t>64</w:t>
        </w:r>
        <w:r>
          <w:fldChar w:fldCharType="end"/>
        </w:r>
      </w:hyperlink>
    </w:p>
    <w:p>
      <w:pPr>
        <w:pStyle w:val="TOC2"/>
        <w:tabs>
          <w:tab w:val="right" w:leader="dot" w:pos="8306"/>
        </w:tabs>
      </w:pPr>
      <w:hyperlink w:anchor="_Toc14561" w:history="1">
        <w:r>
          <w:rPr>
            <w:rFonts w:ascii="仿宋" w:eastAsia="仿宋" w:hAnsi="仿宋" w:cs="仿宋" w:hint="eastAsia"/>
            <w:lang w:eastAsia="zh-CN"/>
          </w:rPr>
          <w:t>(一)、项目用地情况分析</w:t>
        </w:r>
        <w:r>
          <w:tab/>
        </w:r>
        <w:r>
          <w:fldChar w:fldCharType="begin"/>
        </w:r>
        <w:r>
          <w:instrText xml:space="preserve"> PAGEREF _Toc14561 \h </w:instrText>
        </w:r>
        <w:r>
          <w:fldChar w:fldCharType="separate"/>
        </w:r>
        <w:r>
          <w:t>64</w:t>
        </w:r>
        <w:r>
          <w:fldChar w:fldCharType="end"/>
        </w:r>
      </w:hyperlink>
    </w:p>
    <w:p>
      <w:pPr>
        <w:pStyle w:val="TOC2"/>
        <w:tabs>
          <w:tab w:val="right" w:leader="dot" w:pos="8306"/>
        </w:tabs>
      </w:pPr>
      <w:hyperlink w:anchor="_Toc29407" w:history="1">
        <w:r>
          <w:rPr>
            <w:rFonts w:ascii="仿宋" w:eastAsia="仿宋" w:hAnsi="仿宋" w:cs="仿宋" w:hint="eastAsia"/>
            <w:lang w:eastAsia="zh-CN"/>
          </w:rPr>
          <w:t>(二)、土地利用规划方案</w:t>
        </w:r>
        <w:r>
          <w:tab/>
        </w:r>
        <w:r>
          <w:fldChar w:fldCharType="begin"/>
        </w:r>
        <w:r>
          <w:instrText xml:space="preserve"> PAGEREF _Toc29407 \h </w:instrText>
        </w:r>
        <w:r>
          <w:fldChar w:fldCharType="separate"/>
        </w:r>
        <w:r>
          <w:t>65</w:t>
        </w:r>
        <w:r>
          <w:fldChar w:fldCharType="end"/>
        </w:r>
      </w:hyperlink>
    </w:p>
    <w:p>
      <w:pPr>
        <w:pStyle w:val="TOC1"/>
        <w:tabs>
          <w:tab w:val="right" w:leader="dot" w:pos="8306"/>
        </w:tabs>
      </w:pPr>
      <w:hyperlink w:anchor="_Toc32112" w:history="1">
        <w:r>
          <w:rPr>
            <w:rFonts w:ascii="仿宋" w:eastAsia="仿宋" w:hAnsi="仿宋" w:cs="仿宋" w:hint="eastAsia"/>
            <w:lang w:eastAsia="zh-CN"/>
          </w:rPr>
          <w:t>十三、产业协同与集群发展</w:t>
        </w:r>
        <w:r>
          <w:tab/>
        </w:r>
        <w:r>
          <w:fldChar w:fldCharType="begin"/>
        </w:r>
        <w:r>
          <w:instrText xml:space="preserve"> PAGEREF _Toc32112 \h </w:instrText>
        </w:r>
        <w:r>
          <w:fldChar w:fldCharType="separate"/>
        </w:r>
        <w:r>
          <w:t>66</w:t>
        </w:r>
        <w:r>
          <w:fldChar w:fldCharType="end"/>
        </w:r>
      </w:hyperlink>
    </w:p>
    <w:p>
      <w:pPr>
        <w:pStyle w:val="TOC2"/>
        <w:tabs>
          <w:tab w:val="right" w:leader="dot" w:pos="8306"/>
        </w:tabs>
      </w:pPr>
      <w:hyperlink w:anchor="_Toc8207" w:history="1">
        <w:r>
          <w:rPr>
            <w:rFonts w:ascii="仿宋" w:eastAsia="仿宋" w:hAnsi="仿宋" w:cs="仿宋" w:hint="eastAsia"/>
            <w:lang w:eastAsia="zh-CN"/>
          </w:rPr>
          <w:t>(一)、产业协同机制建设</w:t>
        </w:r>
        <w:r>
          <w:tab/>
        </w:r>
        <w:r>
          <w:fldChar w:fldCharType="begin"/>
        </w:r>
        <w:r>
          <w:instrText xml:space="preserve"> PAGEREF _Toc8207 \h </w:instrText>
        </w:r>
        <w:r>
          <w:fldChar w:fldCharType="separate"/>
        </w:r>
        <w:r>
          <w:t>66</w:t>
        </w:r>
        <w:r>
          <w:fldChar w:fldCharType="end"/>
        </w:r>
      </w:hyperlink>
    </w:p>
    <w:p>
      <w:pPr>
        <w:pStyle w:val="TOC2"/>
        <w:tabs>
          <w:tab w:val="right" w:leader="dot" w:pos="8306"/>
        </w:tabs>
      </w:pPr>
      <w:hyperlink w:anchor="_Toc28015" w:history="1">
        <w:r>
          <w:rPr>
            <w:rFonts w:ascii="仿宋" w:eastAsia="仿宋" w:hAnsi="仿宋" w:cs="仿宋" w:hint="eastAsia"/>
            <w:lang w:eastAsia="zh-CN"/>
          </w:rPr>
          <w:t>(二)、产业集群培育与发展</w:t>
        </w:r>
        <w:r>
          <w:tab/>
        </w:r>
        <w:r>
          <w:fldChar w:fldCharType="begin"/>
        </w:r>
        <w:r>
          <w:instrText xml:space="preserve"> PAGEREF _Toc28015 \h </w:instrText>
        </w:r>
        <w:r>
          <w:fldChar w:fldCharType="separate"/>
        </w:r>
        <w:r>
          <w:t>68</w:t>
        </w:r>
        <w:r>
          <w:fldChar w:fldCharType="end"/>
        </w:r>
      </w:hyperlink>
    </w:p>
    <w:p>
      <w:pPr>
        <w:pStyle w:val="TOC1"/>
        <w:tabs>
          <w:tab w:val="right" w:leader="dot" w:pos="8306"/>
        </w:tabs>
      </w:pPr>
      <w:hyperlink w:anchor="_Toc12553" w:history="1">
        <w:r>
          <w:rPr>
            <w:rFonts w:ascii="仿宋" w:eastAsia="仿宋" w:hAnsi="仿宋" w:cs="仿宋" w:hint="eastAsia"/>
            <w:lang w:eastAsia="zh-CN"/>
          </w:rPr>
          <w:t>十四、设施与设备管理</w:t>
        </w:r>
        <w:r>
          <w:tab/>
        </w:r>
        <w:r>
          <w:fldChar w:fldCharType="begin"/>
        </w:r>
        <w:r>
          <w:instrText xml:space="preserve"> PAGEREF _Toc12553 \h </w:instrText>
        </w:r>
        <w:r>
          <w:fldChar w:fldCharType="separate"/>
        </w:r>
        <w:r>
          <w:t>68</w:t>
        </w:r>
        <w:r>
          <w:fldChar w:fldCharType="end"/>
        </w:r>
      </w:hyperlink>
    </w:p>
    <w:p>
      <w:pPr>
        <w:pStyle w:val="TOC2"/>
        <w:tabs>
          <w:tab w:val="right" w:leader="dot" w:pos="8306"/>
        </w:tabs>
      </w:pPr>
      <w:hyperlink w:anchor="_Toc16568" w:history="1">
        <w:r>
          <w:rPr>
            <w:rFonts w:ascii="仿宋" w:eastAsia="仿宋" w:hAnsi="仿宋" w:cs="仿宋" w:hint="eastAsia"/>
            <w:lang w:eastAsia="zh-CN"/>
          </w:rPr>
          <w:t>(一)、设施规划与配置</w:t>
        </w:r>
        <w:r>
          <w:tab/>
        </w:r>
        <w:r>
          <w:fldChar w:fldCharType="begin"/>
        </w:r>
        <w:r>
          <w:instrText xml:space="preserve"> PAGEREF _Toc16568 \h </w:instrText>
        </w:r>
        <w:r>
          <w:fldChar w:fldCharType="separate"/>
        </w:r>
        <w:r>
          <w:t>68</w:t>
        </w:r>
        <w:r>
          <w:fldChar w:fldCharType="end"/>
        </w:r>
      </w:hyperlink>
    </w:p>
    <w:p>
      <w:pPr>
        <w:pStyle w:val="TOC2"/>
        <w:tabs>
          <w:tab w:val="right" w:leader="dot" w:pos="8306"/>
        </w:tabs>
      </w:pPr>
      <w:hyperlink w:anchor="_Toc10533" w:history="1">
        <w:r>
          <w:rPr>
            <w:rFonts w:ascii="仿宋" w:eastAsia="仿宋" w:hAnsi="仿宋" w:cs="仿宋" w:hint="eastAsia"/>
            <w:lang w:eastAsia="zh-CN"/>
          </w:rPr>
          <w:t>(二)、设备采购与维护管理</w:t>
        </w:r>
        <w:r>
          <w:tab/>
        </w:r>
        <w:r>
          <w:fldChar w:fldCharType="begin"/>
        </w:r>
        <w:r>
          <w:instrText xml:space="preserve"> PAGEREF _Toc10533 \h </w:instrText>
        </w:r>
        <w:r>
          <w:fldChar w:fldCharType="separate"/>
        </w:r>
        <w:r>
          <w:t>69</w:t>
        </w:r>
        <w:r>
          <w:fldChar w:fldCharType="end"/>
        </w:r>
      </w:hyperlink>
    </w:p>
    <w:p>
      <w:pPr>
        <w:pStyle w:val="TOC2"/>
        <w:tabs>
          <w:tab w:val="right" w:leader="dot" w:pos="8306"/>
        </w:tabs>
      </w:pPr>
      <w:hyperlink w:anchor="_Toc29858" w:history="1">
        <w:r>
          <w:rPr>
            <w:rFonts w:ascii="仿宋" w:eastAsia="仿宋" w:hAnsi="仿宋" w:cs="仿宋" w:hint="eastAsia"/>
            <w:lang w:eastAsia="zh-CN"/>
          </w:rPr>
          <w:t>(三)、设施设备升级策略</w:t>
        </w:r>
        <w:r>
          <w:tab/>
        </w:r>
        <w:r>
          <w:fldChar w:fldCharType="begin"/>
        </w:r>
        <w:r>
          <w:instrText xml:space="preserve"> PAGEREF _Toc29858 \h </w:instrText>
        </w:r>
        <w:r>
          <w:fldChar w:fldCharType="separate"/>
        </w:r>
        <w:r>
          <w:t>70</w:t>
        </w:r>
        <w:r>
          <w:fldChar w:fldCharType="end"/>
        </w:r>
      </w:hyperlink>
    </w:p>
    <w:p>
      <w:pPr>
        <w:pStyle w:val="TOC1"/>
        <w:tabs>
          <w:tab w:val="right" w:leader="dot" w:pos="8306"/>
        </w:tabs>
      </w:pPr>
      <w:hyperlink w:anchor="_Toc25165" w:history="1">
        <w:r>
          <w:rPr>
            <w:rFonts w:ascii="仿宋" w:eastAsia="仿宋" w:hAnsi="仿宋" w:cs="仿宋" w:hint="eastAsia"/>
            <w:lang w:eastAsia="zh-CN"/>
          </w:rPr>
          <w:t>十五、创新驱动与持续发展</w:t>
        </w:r>
        <w:r>
          <w:tab/>
        </w:r>
        <w:r>
          <w:fldChar w:fldCharType="begin"/>
        </w:r>
        <w:r>
          <w:instrText xml:space="preserve"> PAGEREF _Toc25165 \h </w:instrText>
        </w:r>
        <w:r>
          <w:fldChar w:fldCharType="separate"/>
        </w:r>
        <w:r>
          <w:t>70</w:t>
        </w:r>
        <w:r>
          <w:fldChar w:fldCharType="end"/>
        </w:r>
      </w:hyperlink>
    </w:p>
    <w:p>
      <w:pPr>
        <w:pStyle w:val="TOC2"/>
        <w:tabs>
          <w:tab w:val="right" w:leader="dot" w:pos="8306"/>
        </w:tabs>
      </w:pPr>
      <w:hyperlink w:anchor="_Toc19864" w:history="1">
        <w:r>
          <w:rPr>
            <w:rFonts w:ascii="仿宋" w:eastAsia="仿宋" w:hAnsi="仿宋" w:cs="仿宋" w:hint="eastAsia"/>
            <w:lang w:eastAsia="zh-CN"/>
          </w:rPr>
          <w:t>(一)、创新驱动战略实施</w:t>
        </w:r>
        <w:r>
          <w:tab/>
        </w:r>
        <w:r>
          <w:fldChar w:fldCharType="begin"/>
        </w:r>
        <w:r>
          <w:instrText xml:space="preserve"> PAGEREF _Toc19864 \h </w:instrText>
        </w:r>
        <w:r>
          <w:fldChar w:fldCharType="separate"/>
        </w:r>
        <w:r>
          <w:t>70</w:t>
        </w:r>
        <w:r>
          <w:fldChar w:fldCharType="end"/>
        </w:r>
      </w:hyperlink>
    </w:p>
    <w:p>
      <w:pPr>
        <w:pStyle w:val="TOC2"/>
        <w:tabs>
          <w:tab w:val="right" w:leader="dot" w:pos="8306"/>
        </w:tabs>
      </w:pPr>
      <w:hyperlink w:anchor="_Toc16579" w:history="1">
        <w:r>
          <w:rPr>
            <w:rFonts w:ascii="仿宋" w:eastAsia="仿宋" w:hAnsi="仿宋" w:cs="仿宋" w:hint="eastAsia"/>
            <w:lang w:eastAsia="zh-CN"/>
          </w:rPr>
          <w:t>(二)、持续发展路径探索</w:t>
        </w:r>
        <w:r>
          <w:tab/>
        </w:r>
        <w:r>
          <w:fldChar w:fldCharType="begin"/>
        </w:r>
        <w:r>
          <w:instrText xml:space="preserve"> PAGEREF _Toc16579 \h </w:instrText>
        </w:r>
        <w:r>
          <w:fldChar w:fldCharType="separate"/>
        </w:r>
        <w:r>
          <w:t>72</w:t>
        </w:r>
        <w:r>
          <w:fldChar w:fldCharType="end"/>
        </w:r>
      </w:hyperlink>
    </w:p>
    <w:p>
      <w:pPr>
        <w:pStyle w:val="TOC1"/>
        <w:tabs>
          <w:tab w:val="right" w:leader="dot" w:pos="8306"/>
        </w:tabs>
      </w:pPr>
      <w:hyperlink w:anchor="_Toc4685" w:history="1">
        <w:r>
          <w:rPr>
            <w:rFonts w:ascii="仿宋" w:eastAsia="仿宋" w:hAnsi="仿宋" w:cs="仿宋" w:hint="eastAsia"/>
            <w:lang w:eastAsia="zh-CN"/>
          </w:rPr>
          <w:t>十六、合作与交流机制建立</w:t>
        </w:r>
        <w:r>
          <w:tab/>
        </w:r>
        <w:r>
          <w:fldChar w:fldCharType="begin"/>
        </w:r>
        <w:r>
          <w:instrText xml:space="preserve"> PAGEREF _Toc4685 \h </w:instrText>
        </w:r>
        <w:r>
          <w:fldChar w:fldCharType="separate"/>
        </w:r>
        <w:r>
          <w:t>76</w:t>
        </w:r>
        <w:r>
          <w:fldChar w:fldCharType="end"/>
        </w:r>
      </w:hyperlink>
    </w:p>
    <w:p>
      <w:pPr>
        <w:pStyle w:val="TOC2"/>
        <w:tabs>
          <w:tab w:val="right" w:leader="dot" w:pos="8306"/>
        </w:tabs>
      </w:pPr>
      <w:hyperlink w:anchor="_Toc32258" w:history="1">
        <w:r>
          <w:rPr>
            <w:rFonts w:ascii="仿宋" w:eastAsia="仿宋" w:hAnsi="仿宋" w:cs="仿宋" w:hint="eastAsia"/>
            <w:lang w:eastAsia="zh-CN"/>
          </w:rPr>
          <w:t>(一)、合作伙伴选择与合作方式</w:t>
        </w:r>
        <w:r>
          <w:tab/>
        </w:r>
        <w:r>
          <w:fldChar w:fldCharType="begin"/>
        </w:r>
        <w:r>
          <w:instrText xml:space="preserve"> PAGEREF _Toc32258 \h </w:instrText>
        </w:r>
        <w:r>
          <w:fldChar w:fldCharType="separate"/>
        </w:r>
        <w:r>
          <w:t>76</w:t>
        </w:r>
        <w:r>
          <w:fldChar w:fldCharType="end"/>
        </w:r>
      </w:hyperlink>
    </w:p>
    <w:p>
      <w:pPr>
        <w:pStyle w:val="TOC2"/>
        <w:tabs>
          <w:tab w:val="right" w:leader="dot" w:pos="8306"/>
        </w:tabs>
      </w:pPr>
      <w:hyperlink w:anchor="_Toc13719" w:history="1">
        <w:r>
          <w:rPr>
            <w:rFonts w:ascii="仿宋" w:eastAsia="仿宋" w:hAnsi="仿宋" w:cs="仿宋" w:hint="eastAsia"/>
            <w:lang w:eastAsia="zh-CN"/>
          </w:rPr>
          <w:t>(二)、交流与合作平台搭建</w:t>
        </w:r>
        <w:r>
          <w:tab/>
        </w:r>
        <w:r>
          <w:fldChar w:fldCharType="begin"/>
        </w:r>
        <w:r>
          <w:instrText xml:space="preserve"> PAGEREF _Toc13719 \h </w:instrText>
        </w:r>
        <w:r>
          <w:fldChar w:fldCharType="separate"/>
        </w:r>
        <w:r>
          <w:t>78</w:t>
        </w:r>
        <w:r>
          <w:fldChar w:fldCharType="end"/>
        </w:r>
      </w:hyperlink>
    </w:p>
    <w:p>
      <w:pPr>
        <w:pStyle w:val="TOC1"/>
        <w:tabs>
          <w:tab w:val="right" w:leader="dot" w:pos="8306"/>
        </w:tabs>
      </w:pPr>
      <w:hyperlink w:anchor="_Toc2981" w:history="1">
        <w:r>
          <w:rPr>
            <w:rFonts w:ascii="仿宋" w:eastAsia="仿宋" w:hAnsi="仿宋" w:cs="仿宋" w:hint="eastAsia"/>
            <w:lang w:eastAsia="zh-CN"/>
          </w:rPr>
          <w:t>十七、项目施工方案</w:t>
        </w:r>
        <w:r>
          <w:tab/>
        </w:r>
        <w:r>
          <w:fldChar w:fldCharType="begin"/>
        </w:r>
        <w:r>
          <w:instrText xml:space="preserve"> PAGEREF _Toc2981 \h </w:instrText>
        </w:r>
        <w:r>
          <w:fldChar w:fldCharType="separate"/>
        </w:r>
        <w:r>
          <w:t>79</w:t>
        </w:r>
        <w:r>
          <w:fldChar w:fldCharType="end"/>
        </w:r>
      </w:hyperlink>
    </w:p>
    <w:p>
      <w:pPr>
        <w:pStyle w:val="TOC2"/>
        <w:tabs>
          <w:tab w:val="right" w:leader="dot" w:pos="8306"/>
        </w:tabs>
      </w:pPr>
      <w:hyperlink w:anchor="_Toc3141" w:history="1">
        <w:r>
          <w:rPr>
            <w:rFonts w:ascii="仿宋" w:eastAsia="仿宋" w:hAnsi="仿宋" w:cs="仿宋" w:hint="eastAsia"/>
            <w:lang w:eastAsia="zh-CN"/>
          </w:rPr>
          <w:t>(一)、施工组织设计</w:t>
        </w:r>
        <w:r>
          <w:tab/>
        </w:r>
        <w:r>
          <w:fldChar w:fldCharType="begin"/>
        </w:r>
        <w:r>
          <w:instrText xml:space="preserve"> PAGEREF _Toc3141 \h </w:instrText>
        </w:r>
        <w:r>
          <w:fldChar w:fldCharType="separate"/>
        </w:r>
        <w:r>
          <w:t>79</w:t>
        </w:r>
        <w:r>
          <w:fldChar w:fldCharType="end"/>
        </w:r>
      </w:hyperlink>
    </w:p>
    <w:p>
      <w:pPr>
        <w:pStyle w:val="TOC2"/>
        <w:tabs>
          <w:tab w:val="right" w:leader="dot" w:pos="8306"/>
        </w:tabs>
      </w:pPr>
      <w:hyperlink w:anchor="_Toc22134" w:history="1">
        <w:r>
          <w:rPr>
            <w:rFonts w:ascii="仿宋" w:eastAsia="仿宋" w:hAnsi="仿宋" w:cs="仿宋" w:hint="eastAsia"/>
            <w:lang w:eastAsia="zh-CN"/>
          </w:rPr>
          <w:t>(二)、施工工艺与技术路线</w:t>
        </w:r>
        <w:r>
          <w:tab/>
        </w:r>
        <w:r>
          <w:fldChar w:fldCharType="begin"/>
        </w:r>
        <w:r>
          <w:instrText xml:space="preserve"> PAGEREF _Toc22134 \h </w:instrText>
        </w:r>
        <w:r>
          <w:fldChar w:fldCharType="separate"/>
        </w:r>
        <w:r>
          <w:t>81</w:t>
        </w:r>
        <w:r>
          <w:fldChar w:fldCharType="end"/>
        </w:r>
      </w:hyperlink>
    </w:p>
    <w:p>
      <w:pPr>
        <w:pStyle w:val="TOC2"/>
        <w:tabs>
          <w:tab w:val="right" w:leader="dot" w:pos="8306"/>
        </w:tabs>
      </w:pPr>
      <w:hyperlink w:anchor="_Toc22113" w:history="1">
        <w:r>
          <w:rPr>
            <w:rFonts w:ascii="仿宋" w:eastAsia="仿宋" w:hAnsi="仿宋" w:cs="仿宋" w:hint="eastAsia"/>
            <w:lang w:eastAsia="zh-CN"/>
          </w:rPr>
          <w:t>(三)、关键节点施工计划</w:t>
        </w:r>
        <w:r>
          <w:tab/>
        </w:r>
        <w:r>
          <w:fldChar w:fldCharType="begin"/>
        </w:r>
        <w:r>
          <w:instrText xml:space="preserve"> PAGEREF _Toc22113 \h </w:instrText>
        </w:r>
        <w:r>
          <w:fldChar w:fldCharType="separate"/>
        </w:r>
        <w:r>
          <w:t>82</w:t>
        </w:r>
        <w:r>
          <w:fldChar w:fldCharType="end"/>
        </w:r>
      </w:hyperlink>
    </w:p>
    <w:p>
      <w:pPr>
        <w:pStyle w:val="TOC2"/>
        <w:tabs>
          <w:tab w:val="right" w:leader="dot" w:pos="8306"/>
        </w:tabs>
      </w:pPr>
      <w:hyperlink w:anchor="_Toc13080" w:history="1">
        <w:r>
          <w:rPr>
            <w:rFonts w:ascii="仿宋" w:eastAsia="仿宋" w:hAnsi="仿宋" w:cs="仿宋" w:hint="eastAsia"/>
            <w:lang w:eastAsia="zh-CN"/>
          </w:rPr>
          <w:t>(四)、施工现场管理</w:t>
        </w:r>
        <w:r>
          <w:tab/>
        </w:r>
        <w:r>
          <w:fldChar w:fldCharType="begin"/>
        </w:r>
        <w:r>
          <w:instrText xml:space="preserve"> PAGEREF _Toc13080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6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2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6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57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59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MWD随钻测斜仪项目与土地用途规划：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WD随钻测斜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MWD随钻测斜仪项目的容积率和建筑密度：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用地控制指标通常规定了容积率和建筑密度的要求。对于MWD随钻测斜仪项目来说，这将影响建筑物的规模和高度。必须确保项目的设计符合容积率和建筑密度的限制，以遵守用地控制法规。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MWD随钻测斜仪项目的建筑线限制：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用地控制指标还可能规定了建筑物与街道或相邻土地的距离，这被称为建筑线限制。MWD随钻测斜仪项目必须遵守这些规定，以确保建筑的位置符合法规。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MWD随钻测斜仪项目的环境影响和可持续性：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用地控制指标可能包括环境保护要求，例如绿地比例和污染防控措施。对于MWD随钻测斜仪项目，这意味着必须考虑如何保护当地生态系统、水资源和空气质量，以确保项目的可持续性。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MWD随钻测斜仪项目的规划和设计团队需要定期审查和更新用地控制指标，以确保项目的合规性。如果需要调整用地控制指标，必须与政府部门和相关利益相关者协商，以确保变更是合法的和有利于城市的发展。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在整个项目规划和实施过程中，与用地控制指标的合作和遵守是至关重要的。这有助于确保MWD随钻测斜仪项目是一个合法、可持续且与城市规划一致的发展项目。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76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MWD随钻测斜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MWD随钻测斜仪项目需要评估可用地块的规模和形状，以确定是否满足地总体要求。某些城市规划可能要求项目具有特定的地块大小或形状，以适应城市发展的整体格局。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每个城市都有自己的规划目标和愿景，包括住宅区、商业区和工业区的平衡发展。MWD随钻测斜仪项目需要与城市规划目标保持一致，以确保项目不会破坏城市的整体规划。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https://d.book118.com/328020136112006027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MWD随钻测斜仪项目可行性建设方案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E81B06"/>
    <w:rsid w:val="5CE81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20136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2024-01-16T18:14:00Z</dcterms:created>
  <dcterms:modified xsi:type="dcterms:W3CDTF">2024-01-16T18:14:49Z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C84097C5E21343B49DA5BFBBC14054B9_11</vt:lpwstr>
  </property>
  <property fmtid="{D5CDD505-2E9C-101B-9397-08002B2CF9AE}" pid="3" name="KSOProductBuildVer">
    <vt:lpwstr>2052-12.1.0.16120</vt:lpwstr>
  </property>
</Properties>
</file>