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烤箱项目规划设计蓝图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71" w:history="1">
        <w:r>
          <w:rPr>
            <w:rFonts w:ascii="仿宋" w:eastAsia="仿宋" w:hAnsi="仿宋" w:cs="仿宋" w:hint="eastAsia"/>
            <w:lang w:eastAsia="zh-CN"/>
          </w:rPr>
          <w:t>前言</w:t>
        </w:r>
        <w:r>
          <w:tab/>
        </w:r>
        <w:r>
          <w:fldChar w:fldCharType="begin"/>
        </w:r>
        <w:r>
          <w:instrText xml:space="preserve"> PAGEREF _Toc15671 \h </w:instrText>
        </w:r>
        <w:r>
          <w:fldChar w:fldCharType="separate"/>
        </w:r>
        <w:r>
          <w:t>3</w:t>
        </w:r>
        <w:r>
          <w:fldChar w:fldCharType="end"/>
        </w:r>
      </w:hyperlink>
    </w:p>
    <w:p>
      <w:pPr>
        <w:pStyle w:val="TOC1"/>
        <w:tabs>
          <w:tab w:val="right" w:leader="dot" w:pos="8306"/>
        </w:tabs>
      </w:pPr>
      <w:hyperlink w:anchor="_Toc27214" w:history="1">
        <w:r>
          <w:rPr>
            <w:rFonts w:ascii="仿宋" w:eastAsia="仿宋" w:hAnsi="仿宋" w:cs="仿宋" w:hint="eastAsia"/>
            <w:lang w:eastAsia="zh-CN"/>
          </w:rPr>
          <w:t>一、烤箱项目概论</w:t>
        </w:r>
        <w:r>
          <w:tab/>
        </w:r>
        <w:r>
          <w:fldChar w:fldCharType="begin"/>
        </w:r>
        <w:r>
          <w:instrText xml:space="preserve"> PAGEREF _Toc27214 \h </w:instrText>
        </w:r>
        <w:r>
          <w:fldChar w:fldCharType="separate"/>
        </w:r>
        <w:r>
          <w:t>3</w:t>
        </w:r>
        <w:r>
          <w:fldChar w:fldCharType="end"/>
        </w:r>
      </w:hyperlink>
    </w:p>
    <w:p>
      <w:pPr>
        <w:pStyle w:val="TOC2"/>
        <w:tabs>
          <w:tab w:val="right" w:leader="dot" w:pos="8306"/>
        </w:tabs>
      </w:pPr>
      <w:hyperlink w:anchor="_Toc31630" w:history="1">
        <w:r>
          <w:rPr>
            <w:rFonts w:ascii="仿宋" w:eastAsia="仿宋" w:hAnsi="仿宋" w:cs="仿宋" w:hint="eastAsia"/>
            <w:lang w:eastAsia="zh-CN"/>
          </w:rPr>
          <w:t>(一)、烤箱项目概况</w:t>
        </w:r>
        <w:r>
          <w:tab/>
        </w:r>
        <w:r>
          <w:fldChar w:fldCharType="begin"/>
        </w:r>
        <w:r>
          <w:instrText xml:space="preserve"> PAGEREF _Toc31630 \h </w:instrText>
        </w:r>
        <w:r>
          <w:fldChar w:fldCharType="separate"/>
        </w:r>
        <w:r>
          <w:t>3</w:t>
        </w:r>
        <w:r>
          <w:fldChar w:fldCharType="end"/>
        </w:r>
      </w:hyperlink>
    </w:p>
    <w:p>
      <w:pPr>
        <w:pStyle w:val="TOC2"/>
        <w:tabs>
          <w:tab w:val="right" w:leader="dot" w:pos="8306"/>
        </w:tabs>
      </w:pPr>
      <w:hyperlink w:anchor="_Toc9010" w:history="1">
        <w:r>
          <w:rPr>
            <w:rFonts w:ascii="仿宋" w:eastAsia="仿宋" w:hAnsi="仿宋" w:cs="仿宋" w:hint="eastAsia"/>
            <w:lang w:eastAsia="zh-CN"/>
          </w:rPr>
          <w:t>(二)、烤箱项目目标</w:t>
        </w:r>
        <w:r>
          <w:tab/>
        </w:r>
        <w:r>
          <w:fldChar w:fldCharType="begin"/>
        </w:r>
        <w:r>
          <w:instrText xml:space="preserve"> PAGEREF _Toc9010 \h </w:instrText>
        </w:r>
        <w:r>
          <w:fldChar w:fldCharType="separate"/>
        </w:r>
        <w:r>
          <w:t>5</w:t>
        </w:r>
        <w:r>
          <w:fldChar w:fldCharType="end"/>
        </w:r>
      </w:hyperlink>
    </w:p>
    <w:p>
      <w:pPr>
        <w:pStyle w:val="TOC2"/>
        <w:tabs>
          <w:tab w:val="right" w:leader="dot" w:pos="8306"/>
        </w:tabs>
      </w:pPr>
      <w:hyperlink w:anchor="_Toc27470" w:history="1">
        <w:r>
          <w:rPr>
            <w:rFonts w:ascii="仿宋" w:eastAsia="仿宋" w:hAnsi="仿宋" w:cs="仿宋" w:hint="eastAsia"/>
            <w:lang w:eastAsia="zh-CN"/>
          </w:rPr>
          <w:t>(三)、烤箱项目提出的理由</w:t>
        </w:r>
        <w:r>
          <w:tab/>
        </w:r>
        <w:r>
          <w:fldChar w:fldCharType="begin"/>
        </w:r>
        <w:r>
          <w:instrText xml:space="preserve"> PAGEREF _Toc27470 \h </w:instrText>
        </w:r>
        <w:r>
          <w:fldChar w:fldCharType="separate"/>
        </w:r>
        <w:r>
          <w:t>6</w:t>
        </w:r>
        <w:r>
          <w:fldChar w:fldCharType="end"/>
        </w:r>
      </w:hyperlink>
    </w:p>
    <w:p>
      <w:pPr>
        <w:pStyle w:val="TOC2"/>
        <w:tabs>
          <w:tab w:val="right" w:leader="dot" w:pos="8306"/>
        </w:tabs>
      </w:pPr>
      <w:hyperlink w:anchor="_Toc8785" w:history="1">
        <w:r>
          <w:rPr>
            <w:rFonts w:ascii="仿宋" w:eastAsia="仿宋" w:hAnsi="仿宋" w:cs="仿宋" w:hint="eastAsia"/>
            <w:lang w:eastAsia="zh-CN"/>
          </w:rPr>
          <w:t>(四)、烤箱项目意义</w:t>
        </w:r>
        <w:r>
          <w:tab/>
        </w:r>
        <w:r>
          <w:fldChar w:fldCharType="begin"/>
        </w:r>
        <w:r>
          <w:instrText xml:space="preserve"> PAGEREF _Toc8785 \h </w:instrText>
        </w:r>
        <w:r>
          <w:fldChar w:fldCharType="separate"/>
        </w:r>
        <w:r>
          <w:t>7</w:t>
        </w:r>
        <w:r>
          <w:fldChar w:fldCharType="end"/>
        </w:r>
      </w:hyperlink>
    </w:p>
    <w:p>
      <w:pPr>
        <w:pStyle w:val="TOC2"/>
        <w:tabs>
          <w:tab w:val="right" w:leader="dot" w:pos="8306"/>
        </w:tabs>
      </w:pPr>
      <w:hyperlink w:anchor="_Toc10741" w:history="1">
        <w:r>
          <w:rPr>
            <w:rFonts w:ascii="仿宋" w:eastAsia="仿宋" w:hAnsi="仿宋" w:cs="仿宋" w:hint="eastAsia"/>
            <w:lang w:eastAsia="zh-CN"/>
          </w:rPr>
          <w:t>(五)、烤箱项目背景</w:t>
        </w:r>
        <w:r>
          <w:tab/>
        </w:r>
        <w:r>
          <w:fldChar w:fldCharType="begin"/>
        </w:r>
        <w:r>
          <w:instrText xml:space="preserve"> PAGEREF _Toc10741 \h </w:instrText>
        </w:r>
        <w:r>
          <w:fldChar w:fldCharType="separate"/>
        </w:r>
        <w:r>
          <w:t>8</w:t>
        </w:r>
        <w:r>
          <w:fldChar w:fldCharType="end"/>
        </w:r>
      </w:hyperlink>
    </w:p>
    <w:p>
      <w:pPr>
        <w:pStyle w:val="TOC1"/>
        <w:tabs>
          <w:tab w:val="right" w:leader="dot" w:pos="8306"/>
        </w:tabs>
      </w:pPr>
      <w:hyperlink w:anchor="_Toc15606" w:history="1">
        <w:r>
          <w:rPr>
            <w:rFonts w:ascii="仿宋" w:eastAsia="仿宋" w:hAnsi="仿宋" w:cs="仿宋" w:hint="eastAsia"/>
            <w:lang w:eastAsia="zh-CN"/>
          </w:rPr>
          <w:t>二、烤箱项目文档管理</w:t>
        </w:r>
        <w:r>
          <w:tab/>
        </w:r>
        <w:r>
          <w:fldChar w:fldCharType="begin"/>
        </w:r>
        <w:r>
          <w:instrText xml:space="preserve"> PAGEREF _Toc15606 \h </w:instrText>
        </w:r>
        <w:r>
          <w:fldChar w:fldCharType="separate"/>
        </w:r>
        <w:r>
          <w:t>9</w:t>
        </w:r>
        <w:r>
          <w:fldChar w:fldCharType="end"/>
        </w:r>
      </w:hyperlink>
    </w:p>
    <w:p>
      <w:pPr>
        <w:pStyle w:val="TOC2"/>
        <w:tabs>
          <w:tab w:val="right" w:leader="dot" w:pos="8306"/>
        </w:tabs>
      </w:pPr>
      <w:hyperlink w:anchor="_Toc13910" w:history="1">
        <w:r>
          <w:rPr>
            <w:rFonts w:ascii="仿宋" w:eastAsia="仿宋" w:hAnsi="仿宋" w:cs="仿宋" w:hint="eastAsia"/>
            <w:lang w:eastAsia="zh-CN"/>
          </w:rPr>
          <w:t>(一)、文档编制与审查</w:t>
        </w:r>
        <w:r>
          <w:tab/>
        </w:r>
        <w:r>
          <w:fldChar w:fldCharType="begin"/>
        </w:r>
        <w:r>
          <w:instrText xml:space="preserve"> PAGEREF _Toc13910 \h </w:instrText>
        </w:r>
        <w:r>
          <w:fldChar w:fldCharType="separate"/>
        </w:r>
        <w:r>
          <w:t>9</w:t>
        </w:r>
        <w:r>
          <w:fldChar w:fldCharType="end"/>
        </w:r>
      </w:hyperlink>
    </w:p>
    <w:p>
      <w:pPr>
        <w:pStyle w:val="TOC2"/>
        <w:tabs>
          <w:tab w:val="right" w:leader="dot" w:pos="8306"/>
        </w:tabs>
      </w:pPr>
      <w:hyperlink w:anchor="_Toc25207" w:history="1">
        <w:r>
          <w:rPr>
            <w:rFonts w:ascii="仿宋" w:eastAsia="仿宋" w:hAnsi="仿宋" w:cs="仿宋" w:hint="eastAsia"/>
            <w:lang w:eastAsia="zh-CN"/>
          </w:rPr>
          <w:t>(二)、文档发布与分发</w:t>
        </w:r>
        <w:r>
          <w:tab/>
        </w:r>
        <w:r>
          <w:fldChar w:fldCharType="begin"/>
        </w:r>
        <w:r>
          <w:instrText xml:space="preserve"> PAGEREF _Toc25207 \h </w:instrText>
        </w:r>
        <w:r>
          <w:fldChar w:fldCharType="separate"/>
        </w:r>
        <w:r>
          <w:t>10</w:t>
        </w:r>
        <w:r>
          <w:fldChar w:fldCharType="end"/>
        </w:r>
      </w:hyperlink>
    </w:p>
    <w:p>
      <w:pPr>
        <w:pStyle w:val="TOC2"/>
        <w:tabs>
          <w:tab w:val="right" w:leader="dot" w:pos="8306"/>
        </w:tabs>
      </w:pPr>
      <w:hyperlink w:anchor="_Toc18178" w:history="1">
        <w:r>
          <w:rPr>
            <w:rFonts w:ascii="仿宋" w:eastAsia="仿宋" w:hAnsi="仿宋" w:cs="仿宋" w:hint="eastAsia"/>
            <w:lang w:eastAsia="zh-CN"/>
          </w:rPr>
          <w:t>(三)、文档存档与归档</w:t>
        </w:r>
        <w:r>
          <w:tab/>
        </w:r>
        <w:r>
          <w:fldChar w:fldCharType="begin"/>
        </w:r>
        <w:r>
          <w:instrText xml:space="preserve"> PAGEREF _Toc18178 \h </w:instrText>
        </w:r>
        <w:r>
          <w:fldChar w:fldCharType="separate"/>
        </w:r>
        <w:r>
          <w:t>11</w:t>
        </w:r>
        <w:r>
          <w:fldChar w:fldCharType="end"/>
        </w:r>
      </w:hyperlink>
    </w:p>
    <w:p>
      <w:pPr>
        <w:pStyle w:val="TOC1"/>
        <w:tabs>
          <w:tab w:val="right" w:leader="dot" w:pos="8306"/>
        </w:tabs>
      </w:pPr>
      <w:hyperlink w:anchor="_Toc2440" w:history="1">
        <w:r>
          <w:rPr>
            <w:rFonts w:ascii="仿宋" w:eastAsia="仿宋" w:hAnsi="仿宋" w:cs="仿宋" w:hint="eastAsia"/>
            <w:lang w:eastAsia="zh-CN"/>
          </w:rPr>
          <w:t>三、产品规划分析</w:t>
        </w:r>
        <w:r>
          <w:tab/>
        </w:r>
        <w:r>
          <w:fldChar w:fldCharType="begin"/>
        </w:r>
        <w:r>
          <w:instrText xml:space="preserve"> PAGEREF _Toc2440 \h </w:instrText>
        </w:r>
        <w:r>
          <w:fldChar w:fldCharType="separate"/>
        </w:r>
        <w:r>
          <w:t>12</w:t>
        </w:r>
        <w:r>
          <w:fldChar w:fldCharType="end"/>
        </w:r>
      </w:hyperlink>
    </w:p>
    <w:p>
      <w:pPr>
        <w:pStyle w:val="TOC2"/>
        <w:tabs>
          <w:tab w:val="right" w:leader="dot" w:pos="8306"/>
        </w:tabs>
      </w:pPr>
      <w:hyperlink w:anchor="_Toc12469" w:history="1">
        <w:r>
          <w:rPr>
            <w:rFonts w:ascii="仿宋" w:eastAsia="仿宋" w:hAnsi="仿宋" w:cs="仿宋" w:hint="eastAsia"/>
            <w:lang w:eastAsia="zh-CN"/>
          </w:rPr>
          <w:t>(一)、产品规划</w:t>
        </w:r>
        <w:r>
          <w:tab/>
        </w:r>
        <w:r>
          <w:fldChar w:fldCharType="begin"/>
        </w:r>
        <w:r>
          <w:instrText xml:space="preserve"> PAGEREF _Toc12469 \h </w:instrText>
        </w:r>
        <w:r>
          <w:fldChar w:fldCharType="separate"/>
        </w:r>
        <w:r>
          <w:t>12</w:t>
        </w:r>
        <w:r>
          <w:fldChar w:fldCharType="end"/>
        </w:r>
      </w:hyperlink>
    </w:p>
    <w:p>
      <w:pPr>
        <w:pStyle w:val="TOC2"/>
        <w:tabs>
          <w:tab w:val="right" w:leader="dot" w:pos="8306"/>
        </w:tabs>
      </w:pPr>
      <w:hyperlink w:anchor="_Toc29027" w:history="1">
        <w:r>
          <w:rPr>
            <w:rFonts w:ascii="仿宋" w:eastAsia="仿宋" w:hAnsi="仿宋" w:cs="仿宋" w:hint="eastAsia"/>
            <w:lang w:eastAsia="zh-CN"/>
          </w:rPr>
          <w:t>(二)、建设规模</w:t>
        </w:r>
        <w:r>
          <w:tab/>
        </w:r>
        <w:r>
          <w:fldChar w:fldCharType="begin"/>
        </w:r>
        <w:r>
          <w:instrText xml:space="preserve"> PAGEREF _Toc29027 \h </w:instrText>
        </w:r>
        <w:r>
          <w:fldChar w:fldCharType="separate"/>
        </w:r>
        <w:r>
          <w:t>13</w:t>
        </w:r>
        <w:r>
          <w:fldChar w:fldCharType="end"/>
        </w:r>
      </w:hyperlink>
    </w:p>
    <w:p>
      <w:pPr>
        <w:pStyle w:val="TOC1"/>
        <w:tabs>
          <w:tab w:val="right" w:leader="dot" w:pos="8306"/>
        </w:tabs>
      </w:pPr>
      <w:hyperlink w:anchor="_Toc17765" w:history="1">
        <w:r>
          <w:rPr>
            <w:rFonts w:ascii="仿宋" w:eastAsia="仿宋" w:hAnsi="仿宋" w:cs="仿宋" w:hint="eastAsia"/>
            <w:lang w:eastAsia="zh-CN"/>
          </w:rPr>
          <w:t>四、烤箱项目可持续发展</w:t>
        </w:r>
        <w:r>
          <w:tab/>
        </w:r>
        <w:r>
          <w:fldChar w:fldCharType="begin"/>
        </w:r>
        <w:r>
          <w:instrText xml:space="preserve"> PAGEREF _Toc17765 \h </w:instrText>
        </w:r>
        <w:r>
          <w:fldChar w:fldCharType="separate"/>
        </w:r>
        <w:r>
          <w:t>14</w:t>
        </w:r>
        <w:r>
          <w:fldChar w:fldCharType="end"/>
        </w:r>
      </w:hyperlink>
    </w:p>
    <w:p>
      <w:pPr>
        <w:pStyle w:val="TOC2"/>
        <w:tabs>
          <w:tab w:val="right" w:leader="dot" w:pos="8306"/>
        </w:tabs>
      </w:pPr>
      <w:hyperlink w:anchor="_Toc7465" w:history="1">
        <w:r>
          <w:rPr>
            <w:rFonts w:ascii="仿宋" w:eastAsia="仿宋" w:hAnsi="仿宋" w:cs="仿宋" w:hint="eastAsia"/>
            <w:lang w:eastAsia="zh-CN"/>
          </w:rPr>
          <w:t>(一)、可持续战略与实践</w:t>
        </w:r>
        <w:r>
          <w:tab/>
        </w:r>
        <w:r>
          <w:fldChar w:fldCharType="begin"/>
        </w:r>
        <w:r>
          <w:instrText xml:space="preserve"> PAGEREF _Toc7465 \h </w:instrText>
        </w:r>
        <w:r>
          <w:fldChar w:fldCharType="separate"/>
        </w:r>
        <w:r>
          <w:t>14</w:t>
        </w:r>
        <w:r>
          <w:fldChar w:fldCharType="end"/>
        </w:r>
      </w:hyperlink>
    </w:p>
    <w:p>
      <w:pPr>
        <w:pStyle w:val="TOC2"/>
        <w:tabs>
          <w:tab w:val="right" w:leader="dot" w:pos="8306"/>
        </w:tabs>
      </w:pPr>
      <w:hyperlink w:anchor="_Toc6320" w:history="1">
        <w:r>
          <w:rPr>
            <w:rFonts w:ascii="仿宋" w:eastAsia="仿宋" w:hAnsi="仿宋" w:cs="仿宋" w:hint="eastAsia"/>
            <w:lang w:eastAsia="zh-CN"/>
          </w:rPr>
          <w:t>(二)、环保与社会责任</w:t>
        </w:r>
        <w:r>
          <w:tab/>
        </w:r>
        <w:r>
          <w:fldChar w:fldCharType="begin"/>
        </w:r>
        <w:r>
          <w:instrText xml:space="preserve"> PAGEREF _Toc6320 \h </w:instrText>
        </w:r>
        <w:r>
          <w:fldChar w:fldCharType="separate"/>
        </w:r>
        <w:r>
          <w:t>15</w:t>
        </w:r>
        <w:r>
          <w:fldChar w:fldCharType="end"/>
        </w:r>
      </w:hyperlink>
    </w:p>
    <w:p>
      <w:pPr>
        <w:pStyle w:val="TOC1"/>
        <w:tabs>
          <w:tab w:val="right" w:leader="dot" w:pos="8306"/>
        </w:tabs>
      </w:pPr>
      <w:hyperlink w:anchor="_Toc25364" w:history="1">
        <w:r>
          <w:rPr>
            <w:rFonts w:ascii="仿宋" w:eastAsia="仿宋" w:hAnsi="仿宋" w:cs="仿宋" w:hint="eastAsia"/>
            <w:lang w:eastAsia="zh-CN"/>
          </w:rPr>
          <w:t>五、烤箱项目绩效评估</w:t>
        </w:r>
        <w:r>
          <w:tab/>
        </w:r>
        <w:r>
          <w:fldChar w:fldCharType="begin"/>
        </w:r>
        <w:r>
          <w:instrText xml:space="preserve"> PAGEREF _Toc25364 \h </w:instrText>
        </w:r>
        <w:r>
          <w:fldChar w:fldCharType="separate"/>
        </w:r>
        <w:r>
          <w:t>16</w:t>
        </w:r>
        <w:r>
          <w:fldChar w:fldCharType="end"/>
        </w:r>
      </w:hyperlink>
    </w:p>
    <w:p>
      <w:pPr>
        <w:pStyle w:val="TOC2"/>
        <w:tabs>
          <w:tab w:val="right" w:leader="dot" w:pos="8306"/>
        </w:tabs>
      </w:pPr>
      <w:hyperlink w:anchor="_Toc15535" w:history="1">
        <w:r>
          <w:rPr>
            <w:rFonts w:ascii="仿宋" w:eastAsia="仿宋" w:hAnsi="仿宋" w:cs="仿宋" w:hint="eastAsia"/>
            <w:lang w:eastAsia="zh-CN"/>
          </w:rPr>
          <w:t>(一)、绩效评估指标</w:t>
        </w:r>
        <w:r>
          <w:tab/>
        </w:r>
        <w:r>
          <w:fldChar w:fldCharType="begin"/>
        </w:r>
        <w:r>
          <w:instrText xml:space="preserve"> PAGEREF _Toc15535 \h </w:instrText>
        </w:r>
        <w:r>
          <w:fldChar w:fldCharType="separate"/>
        </w:r>
        <w:r>
          <w:t>16</w:t>
        </w:r>
        <w:r>
          <w:fldChar w:fldCharType="end"/>
        </w:r>
      </w:hyperlink>
    </w:p>
    <w:p>
      <w:pPr>
        <w:pStyle w:val="TOC2"/>
        <w:tabs>
          <w:tab w:val="right" w:leader="dot" w:pos="8306"/>
        </w:tabs>
      </w:pPr>
      <w:hyperlink w:anchor="_Toc30328" w:history="1">
        <w:r>
          <w:rPr>
            <w:rFonts w:ascii="仿宋" w:eastAsia="仿宋" w:hAnsi="仿宋" w:cs="仿宋" w:hint="eastAsia"/>
            <w:lang w:eastAsia="zh-CN"/>
          </w:rPr>
          <w:t>(二)、绩效评估方法</w:t>
        </w:r>
        <w:r>
          <w:tab/>
        </w:r>
        <w:r>
          <w:fldChar w:fldCharType="begin"/>
        </w:r>
        <w:r>
          <w:instrText xml:space="preserve"> PAGEREF _Toc30328 \h </w:instrText>
        </w:r>
        <w:r>
          <w:fldChar w:fldCharType="separate"/>
        </w:r>
        <w:r>
          <w:t>17</w:t>
        </w:r>
        <w:r>
          <w:fldChar w:fldCharType="end"/>
        </w:r>
      </w:hyperlink>
    </w:p>
    <w:p>
      <w:pPr>
        <w:pStyle w:val="TOC2"/>
        <w:tabs>
          <w:tab w:val="right" w:leader="dot" w:pos="8306"/>
        </w:tabs>
      </w:pPr>
      <w:hyperlink w:anchor="_Toc25217" w:history="1">
        <w:r>
          <w:rPr>
            <w:rFonts w:ascii="仿宋" w:eastAsia="仿宋" w:hAnsi="仿宋" w:cs="仿宋" w:hint="eastAsia"/>
            <w:lang w:eastAsia="zh-CN"/>
          </w:rPr>
          <w:t>(三)、绩效评估周期</w:t>
        </w:r>
        <w:r>
          <w:tab/>
        </w:r>
        <w:r>
          <w:fldChar w:fldCharType="begin"/>
        </w:r>
        <w:r>
          <w:instrText xml:space="preserve"> PAGEREF _Toc25217 \h </w:instrText>
        </w:r>
        <w:r>
          <w:fldChar w:fldCharType="separate"/>
        </w:r>
        <w:r>
          <w:t>18</w:t>
        </w:r>
        <w:r>
          <w:fldChar w:fldCharType="end"/>
        </w:r>
      </w:hyperlink>
    </w:p>
    <w:p>
      <w:pPr>
        <w:pStyle w:val="TOC1"/>
        <w:tabs>
          <w:tab w:val="right" w:leader="dot" w:pos="8306"/>
        </w:tabs>
      </w:pPr>
      <w:hyperlink w:anchor="_Toc19117" w:history="1">
        <w:r>
          <w:rPr>
            <w:rFonts w:ascii="仿宋" w:eastAsia="仿宋" w:hAnsi="仿宋" w:cs="仿宋" w:hint="eastAsia"/>
            <w:lang w:eastAsia="zh-CN"/>
          </w:rPr>
          <w:t>六、烤箱项目土建工程</w:t>
        </w:r>
        <w:r>
          <w:tab/>
        </w:r>
        <w:r>
          <w:fldChar w:fldCharType="begin"/>
        </w:r>
        <w:r>
          <w:instrText xml:space="preserve"> PAGEREF _Toc19117 \h </w:instrText>
        </w:r>
        <w:r>
          <w:fldChar w:fldCharType="separate"/>
        </w:r>
        <w:r>
          <w:t>19</w:t>
        </w:r>
        <w:r>
          <w:fldChar w:fldCharType="end"/>
        </w:r>
      </w:hyperlink>
    </w:p>
    <w:p>
      <w:pPr>
        <w:pStyle w:val="TOC2"/>
        <w:tabs>
          <w:tab w:val="right" w:leader="dot" w:pos="8306"/>
        </w:tabs>
      </w:pPr>
      <w:hyperlink w:anchor="_Toc25607" w:history="1">
        <w:r>
          <w:rPr>
            <w:rFonts w:ascii="仿宋" w:eastAsia="仿宋" w:hAnsi="仿宋" w:cs="仿宋" w:hint="eastAsia"/>
            <w:lang w:eastAsia="zh-CN"/>
          </w:rPr>
          <w:t>(一)、建筑工程设计原则</w:t>
        </w:r>
        <w:r>
          <w:tab/>
        </w:r>
        <w:r>
          <w:fldChar w:fldCharType="begin"/>
        </w:r>
        <w:r>
          <w:instrText xml:space="preserve"> PAGEREF _Toc25607 \h </w:instrText>
        </w:r>
        <w:r>
          <w:fldChar w:fldCharType="separate"/>
        </w:r>
        <w:r>
          <w:t>19</w:t>
        </w:r>
        <w:r>
          <w:fldChar w:fldCharType="end"/>
        </w:r>
      </w:hyperlink>
    </w:p>
    <w:p>
      <w:pPr>
        <w:pStyle w:val="TOC2"/>
        <w:tabs>
          <w:tab w:val="right" w:leader="dot" w:pos="8306"/>
        </w:tabs>
      </w:pPr>
      <w:hyperlink w:anchor="_Toc24142" w:history="1">
        <w:r>
          <w:rPr>
            <w:rFonts w:ascii="仿宋" w:eastAsia="仿宋" w:hAnsi="仿宋" w:cs="仿宋" w:hint="eastAsia"/>
            <w:lang w:eastAsia="zh-CN"/>
          </w:rPr>
          <w:t>(二)、土建工程设计年限及安全等级</w:t>
        </w:r>
        <w:r>
          <w:tab/>
        </w:r>
        <w:r>
          <w:fldChar w:fldCharType="begin"/>
        </w:r>
        <w:r>
          <w:instrText xml:space="preserve"> PAGEREF _Toc24142 \h </w:instrText>
        </w:r>
        <w:r>
          <w:fldChar w:fldCharType="separate"/>
        </w:r>
        <w:r>
          <w:t>20</w:t>
        </w:r>
        <w:r>
          <w:fldChar w:fldCharType="end"/>
        </w:r>
      </w:hyperlink>
    </w:p>
    <w:p>
      <w:pPr>
        <w:pStyle w:val="TOC2"/>
        <w:tabs>
          <w:tab w:val="right" w:leader="dot" w:pos="8306"/>
        </w:tabs>
      </w:pPr>
      <w:hyperlink w:anchor="_Toc10409" w:history="1">
        <w:r>
          <w:rPr>
            <w:rFonts w:ascii="仿宋" w:eastAsia="仿宋" w:hAnsi="仿宋" w:cs="仿宋" w:hint="eastAsia"/>
            <w:lang w:eastAsia="zh-CN"/>
          </w:rPr>
          <w:t>(三)、建筑工程设计总体要求</w:t>
        </w:r>
        <w:r>
          <w:tab/>
        </w:r>
        <w:r>
          <w:fldChar w:fldCharType="begin"/>
        </w:r>
        <w:r>
          <w:instrText xml:space="preserve"> PAGEREF _Toc10409 \h </w:instrText>
        </w:r>
        <w:r>
          <w:fldChar w:fldCharType="separate"/>
        </w:r>
        <w:r>
          <w:t>21</w:t>
        </w:r>
        <w:r>
          <w:fldChar w:fldCharType="end"/>
        </w:r>
      </w:hyperlink>
    </w:p>
    <w:p>
      <w:pPr>
        <w:pStyle w:val="TOC2"/>
        <w:tabs>
          <w:tab w:val="right" w:leader="dot" w:pos="8306"/>
        </w:tabs>
      </w:pPr>
      <w:hyperlink w:anchor="_Toc14711" w:history="1">
        <w:r>
          <w:rPr>
            <w:rFonts w:ascii="仿宋" w:eastAsia="仿宋" w:hAnsi="仿宋" w:cs="仿宋" w:hint="eastAsia"/>
            <w:lang w:eastAsia="zh-CN"/>
          </w:rPr>
          <w:t>(四)、土建工程建设指标</w:t>
        </w:r>
        <w:r>
          <w:tab/>
        </w:r>
        <w:r>
          <w:fldChar w:fldCharType="begin"/>
        </w:r>
        <w:r>
          <w:instrText xml:space="preserve"> PAGEREF _Toc14711 \h </w:instrText>
        </w:r>
        <w:r>
          <w:fldChar w:fldCharType="separate"/>
        </w:r>
        <w:r>
          <w:t>22</w:t>
        </w:r>
        <w:r>
          <w:fldChar w:fldCharType="end"/>
        </w:r>
      </w:hyperlink>
    </w:p>
    <w:p>
      <w:pPr>
        <w:pStyle w:val="TOC1"/>
        <w:tabs>
          <w:tab w:val="right" w:leader="dot" w:pos="8306"/>
        </w:tabs>
      </w:pPr>
      <w:hyperlink w:anchor="_Toc9502" w:history="1">
        <w:r>
          <w:rPr>
            <w:rFonts w:ascii="仿宋" w:eastAsia="仿宋" w:hAnsi="仿宋" w:cs="仿宋" w:hint="eastAsia"/>
            <w:lang w:eastAsia="zh-CN"/>
          </w:rPr>
          <w:t>七、生产安全保护</w:t>
        </w:r>
        <w:r>
          <w:tab/>
        </w:r>
        <w:r>
          <w:fldChar w:fldCharType="begin"/>
        </w:r>
        <w:r>
          <w:instrText xml:space="preserve"> PAGEREF _Toc9502 \h </w:instrText>
        </w:r>
        <w:r>
          <w:fldChar w:fldCharType="separate"/>
        </w:r>
        <w:r>
          <w:t>22</w:t>
        </w:r>
        <w:r>
          <w:fldChar w:fldCharType="end"/>
        </w:r>
      </w:hyperlink>
    </w:p>
    <w:p>
      <w:pPr>
        <w:pStyle w:val="TOC2"/>
        <w:tabs>
          <w:tab w:val="right" w:leader="dot" w:pos="8306"/>
        </w:tabs>
      </w:pPr>
      <w:hyperlink w:anchor="_Toc32486" w:history="1">
        <w:r>
          <w:rPr>
            <w:rFonts w:ascii="仿宋" w:eastAsia="仿宋" w:hAnsi="仿宋" w:cs="仿宋" w:hint="eastAsia"/>
            <w:lang w:eastAsia="zh-CN"/>
          </w:rPr>
          <w:t>(一)、消防安全</w:t>
        </w:r>
        <w:r>
          <w:tab/>
        </w:r>
        <w:r>
          <w:fldChar w:fldCharType="begin"/>
        </w:r>
        <w:r>
          <w:instrText xml:space="preserve"> PAGEREF _Toc32486 \h </w:instrText>
        </w:r>
        <w:r>
          <w:fldChar w:fldCharType="separate"/>
        </w:r>
        <w:r>
          <w:t>22</w:t>
        </w:r>
        <w:r>
          <w:fldChar w:fldCharType="end"/>
        </w:r>
      </w:hyperlink>
    </w:p>
    <w:p>
      <w:pPr>
        <w:pStyle w:val="TOC2"/>
        <w:tabs>
          <w:tab w:val="right" w:leader="dot" w:pos="8306"/>
        </w:tabs>
      </w:pPr>
      <w:hyperlink w:anchor="_Toc30343" w:history="1">
        <w:r>
          <w:rPr>
            <w:rFonts w:ascii="仿宋" w:eastAsia="仿宋" w:hAnsi="仿宋" w:cs="仿宋" w:hint="eastAsia"/>
            <w:lang w:eastAsia="zh-CN"/>
          </w:rPr>
          <w:t>(二)、防火防爆总图布置措施</w:t>
        </w:r>
        <w:r>
          <w:tab/>
        </w:r>
        <w:r>
          <w:fldChar w:fldCharType="begin"/>
        </w:r>
        <w:r>
          <w:instrText xml:space="preserve"> PAGEREF _Toc30343 \h </w:instrText>
        </w:r>
        <w:r>
          <w:fldChar w:fldCharType="separate"/>
        </w:r>
        <w:r>
          <w:t>24</w:t>
        </w:r>
        <w:r>
          <w:fldChar w:fldCharType="end"/>
        </w:r>
      </w:hyperlink>
    </w:p>
    <w:p>
      <w:pPr>
        <w:pStyle w:val="TOC2"/>
        <w:tabs>
          <w:tab w:val="right" w:leader="dot" w:pos="8306"/>
        </w:tabs>
      </w:pPr>
      <w:hyperlink w:anchor="_Toc12072" w:history="1">
        <w:r>
          <w:rPr>
            <w:rFonts w:ascii="仿宋" w:eastAsia="仿宋" w:hAnsi="仿宋" w:cs="仿宋" w:hint="eastAsia"/>
            <w:lang w:eastAsia="zh-CN"/>
          </w:rPr>
          <w:t>(三)、自然灾害防范措施</w:t>
        </w:r>
        <w:r>
          <w:tab/>
        </w:r>
        <w:r>
          <w:fldChar w:fldCharType="begin"/>
        </w:r>
        <w:r>
          <w:instrText xml:space="preserve"> PAGEREF _Toc12072 \h </w:instrText>
        </w:r>
        <w:r>
          <w:fldChar w:fldCharType="separate"/>
        </w:r>
        <w:r>
          <w:t>24</w:t>
        </w:r>
        <w:r>
          <w:fldChar w:fldCharType="end"/>
        </w:r>
      </w:hyperlink>
    </w:p>
    <w:p>
      <w:pPr>
        <w:pStyle w:val="TOC2"/>
        <w:tabs>
          <w:tab w:val="right" w:leader="dot" w:pos="8306"/>
        </w:tabs>
      </w:pPr>
      <w:hyperlink w:anchor="_Toc23397" w:history="1">
        <w:r>
          <w:rPr>
            <w:rFonts w:ascii="仿宋" w:eastAsia="仿宋" w:hAnsi="仿宋" w:cs="仿宋" w:hint="eastAsia"/>
            <w:lang w:eastAsia="zh-CN"/>
          </w:rPr>
          <w:t>(四)、安全色及安全标志使用要求</w:t>
        </w:r>
        <w:r>
          <w:tab/>
        </w:r>
        <w:r>
          <w:fldChar w:fldCharType="begin"/>
        </w:r>
        <w:r>
          <w:instrText xml:space="preserve"> PAGEREF _Toc23397 \h </w:instrText>
        </w:r>
        <w:r>
          <w:fldChar w:fldCharType="separate"/>
        </w:r>
        <w:r>
          <w:t>25</w:t>
        </w:r>
        <w:r>
          <w:fldChar w:fldCharType="end"/>
        </w:r>
      </w:hyperlink>
    </w:p>
    <w:p>
      <w:pPr>
        <w:pStyle w:val="TOC2"/>
        <w:tabs>
          <w:tab w:val="right" w:leader="dot" w:pos="8306"/>
        </w:tabs>
      </w:pPr>
      <w:hyperlink w:anchor="_Toc30273" w:history="1">
        <w:r>
          <w:rPr>
            <w:rFonts w:ascii="仿宋" w:eastAsia="仿宋" w:hAnsi="仿宋" w:cs="仿宋" w:hint="eastAsia"/>
            <w:lang w:eastAsia="zh-CN"/>
          </w:rPr>
          <w:t>(五)、防尘防毒措施</w:t>
        </w:r>
        <w:r>
          <w:tab/>
        </w:r>
        <w:r>
          <w:fldChar w:fldCharType="begin"/>
        </w:r>
        <w:r>
          <w:instrText xml:space="preserve"> PAGEREF _Toc30273 \h </w:instrText>
        </w:r>
        <w:r>
          <w:fldChar w:fldCharType="separate"/>
        </w:r>
        <w:r>
          <w:t>26</w:t>
        </w:r>
        <w:r>
          <w:fldChar w:fldCharType="end"/>
        </w:r>
      </w:hyperlink>
    </w:p>
    <w:p>
      <w:pPr>
        <w:pStyle w:val="TOC2"/>
        <w:tabs>
          <w:tab w:val="right" w:leader="dot" w:pos="8306"/>
        </w:tabs>
      </w:pPr>
      <w:hyperlink w:anchor="_Toc8490" w:history="1">
        <w:r>
          <w:rPr>
            <w:rFonts w:ascii="仿宋" w:eastAsia="仿宋" w:hAnsi="仿宋" w:cs="仿宋" w:hint="eastAsia"/>
            <w:lang w:eastAsia="zh-CN"/>
          </w:rPr>
          <w:t>(六)、防静电、触电防护及防雷措施</w:t>
        </w:r>
        <w:r>
          <w:tab/>
        </w:r>
        <w:r>
          <w:fldChar w:fldCharType="begin"/>
        </w:r>
        <w:r>
          <w:instrText xml:space="preserve"> PAGEREF _Toc8490 \h </w:instrText>
        </w:r>
        <w:r>
          <w:fldChar w:fldCharType="separate"/>
        </w:r>
        <w:r>
          <w:t>27</w:t>
        </w:r>
        <w:r>
          <w:fldChar w:fldCharType="end"/>
        </w:r>
      </w:hyperlink>
    </w:p>
    <w:p>
      <w:pPr>
        <w:pStyle w:val="TOC2"/>
        <w:tabs>
          <w:tab w:val="right" w:leader="dot" w:pos="8306"/>
        </w:tabs>
      </w:pPr>
      <w:hyperlink w:anchor="_Toc24422" w:history="1">
        <w:r>
          <w:rPr>
            <w:rFonts w:ascii="仿宋" w:eastAsia="仿宋" w:hAnsi="仿宋" w:cs="仿宋" w:hint="eastAsia"/>
            <w:lang w:eastAsia="zh-CN"/>
          </w:rPr>
          <w:t>(七)、机械设备安全保障措施</w:t>
        </w:r>
        <w:r>
          <w:tab/>
        </w:r>
        <w:r>
          <w:fldChar w:fldCharType="begin"/>
        </w:r>
        <w:r>
          <w:instrText xml:space="preserve"> PAGEREF _Toc24422 \h </w:instrText>
        </w:r>
        <w:r>
          <w:fldChar w:fldCharType="separate"/>
        </w:r>
        <w:r>
          <w:t>28</w:t>
        </w:r>
        <w:r>
          <w:fldChar w:fldCharType="end"/>
        </w:r>
      </w:hyperlink>
    </w:p>
    <w:p>
      <w:pPr>
        <w:pStyle w:val="TOC1"/>
        <w:tabs>
          <w:tab w:val="right" w:leader="dot" w:pos="8306"/>
        </w:tabs>
      </w:pPr>
      <w:hyperlink w:anchor="_Toc4989" w:history="1">
        <w:r>
          <w:rPr>
            <w:rFonts w:ascii="仿宋" w:eastAsia="仿宋" w:hAnsi="仿宋" w:cs="仿宋" w:hint="eastAsia"/>
            <w:lang w:eastAsia="zh-CN"/>
          </w:rPr>
          <w:t>八、烤箱项目财务管理</w:t>
        </w:r>
        <w:r>
          <w:tab/>
        </w:r>
        <w:r>
          <w:fldChar w:fldCharType="begin"/>
        </w:r>
        <w:r>
          <w:instrText xml:space="preserve"> PAGEREF _Toc4989 \h </w:instrText>
        </w:r>
        <w:r>
          <w:fldChar w:fldCharType="separate"/>
        </w:r>
        <w:r>
          <w:t>30</w:t>
        </w:r>
        <w:r>
          <w:fldChar w:fldCharType="end"/>
        </w:r>
      </w:hyperlink>
    </w:p>
    <w:p>
      <w:pPr>
        <w:pStyle w:val="TOC2"/>
        <w:tabs>
          <w:tab w:val="right" w:leader="dot" w:pos="8306"/>
        </w:tabs>
      </w:pPr>
      <w:hyperlink w:anchor="_Toc26568" w:history="1">
        <w:r>
          <w:rPr>
            <w:rFonts w:ascii="仿宋" w:eastAsia="仿宋" w:hAnsi="仿宋" w:cs="仿宋" w:hint="eastAsia"/>
            <w:lang w:eastAsia="zh-CN"/>
          </w:rPr>
          <w:t>(一)、资金需求大</w:t>
        </w:r>
        <w:r>
          <w:tab/>
        </w:r>
        <w:r>
          <w:fldChar w:fldCharType="begin"/>
        </w:r>
        <w:r>
          <w:instrText xml:space="preserve"> PAGEREF _Toc26568 \h </w:instrText>
        </w:r>
        <w:r>
          <w:fldChar w:fldCharType="separate"/>
        </w:r>
        <w:r>
          <w:t>30</w:t>
        </w:r>
        <w:r>
          <w:fldChar w:fldCharType="end"/>
        </w:r>
      </w:hyperlink>
    </w:p>
    <w:p>
      <w:pPr>
        <w:pStyle w:val="TOC2"/>
        <w:tabs>
          <w:tab w:val="right" w:leader="dot" w:pos="8306"/>
        </w:tabs>
      </w:pPr>
      <w:hyperlink w:anchor="_Toc8804" w:history="1">
        <w:r>
          <w:rPr>
            <w:rFonts w:ascii="仿宋" w:eastAsia="仿宋" w:hAnsi="仿宋" w:cs="仿宋" w:hint="eastAsia"/>
            <w:lang w:eastAsia="zh-CN"/>
          </w:rPr>
          <w:t>(二)、研发周期长</w:t>
        </w:r>
        <w:r>
          <w:tab/>
        </w:r>
        <w:r>
          <w:fldChar w:fldCharType="begin"/>
        </w:r>
        <w:r>
          <w:instrText xml:space="preserve"> PAGEREF _Toc8804 \h </w:instrText>
        </w:r>
        <w:r>
          <w:fldChar w:fldCharType="separate"/>
        </w:r>
        <w:r>
          <w:t>31</w:t>
        </w:r>
        <w:r>
          <w:fldChar w:fldCharType="end"/>
        </w:r>
      </w:hyperlink>
    </w:p>
    <w:p>
      <w:pPr>
        <w:pStyle w:val="TOC2"/>
        <w:tabs>
          <w:tab w:val="right" w:leader="dot" w:pos="8306"/>
        </w:tabs>
      </w:pPr>
      <w:hyperlink w:anchor="_Toc28807" w:history="1">
        <w:r>
          <w:rPr>
            <w:rFonts w:ascii="仿宋" w:eastAsia="仿宋" w:hAnsi="仿宋" w:cs="仿宋" w:hint="eastAsia"/>
            <w:lang w:eastAsia="zh-CN"/>
          </w:rPr>
          <w:t>(三)、市场风险大</w:t>
        </w:r>
        <w:r>
          <w:tab/>
        </w:r>
        <w:r>
          <w:fldChar w:fldCharType="begin"/>
        </w:r>
        <w:r>
          <w:instrText xml:space="preserve"> PAGEREF _Toc28807 \h </w:instrText>
        </w:r>
        <w:r>
          <w:fldChar w:fldCharType="separate"/>
        </w:r>
        <w:r>
          <w:t>32</w:t>
        </w:r>
        <w:r>
          <w:fldChar w:fldCharType="end"/>
        </w:r>
      </w:hyperlink>
    </w:p>
    <w:p>
      <w:pPr>
        <w:pStyle w:val="TOC2"/>
        <w:tabs>
          <w:tab w:val="right" w:leader="dot" w:pos="8306"/>
        </w:tabs>
      </w:pPr>
      <w:hyperlink w:anchor="_Toc24302" w:history="1">
        <w:r>
          <w:rPr>
            <w:rFonts w:ascii="仿宋" w:eastAsia="仿宋" w:hAnsi="仿宋" w:cs="仿宋" w:hint="eastAsia"/>
            <w:lang w:eastAsia="zh-CN"/>
          </w:rPr>
          <w:t>(四)、利润率高</w:t>
        </w:r>
        <w:r>
          <w:tab/>
        </w:r>
        <w:r>
          <w:fldChar w:fldCharType="begin"/>
        </w:r>
        <w:r>
          <w:instrText xml:space="preserve"> PAGEREF _Toc24302 \h </w:instrText>
        </w:r>
        <w:r>
          <w:fldChar w:fldCharType="separate"/>
        </w:r>
        <w:r>
          <w:t>35</w:t>
        </w:r>
        <w:r>
          <w:fldChar w:fldCharType="end"/>
        </w:r>
      </w:hyperlink>
    </w:p>
    <w:p>
      <w:pPr>
        <w:pStyle w:val="TOC1"/>
        <w:tabs>
          <w:tab w:val="right" w:leader="dot" w:pos="8306"/>
        </w:tabs>
      </w:pPr>
      <w:hyperlink w:anchor="_Toc20788" w:history="1">
        <w:r>
          <w:rPr>
            <w:rFonts w:ascii="仿宋" w:eastAsia="仿宋" w:hAnsi="仿宋" w:cs="仿宋" w:hint="eastAsia"/>
            <w:lang w:eastAsia="zh-CN"/>
          </w:rPr>
          <w:t>九、烤箱项目环境影响分析</w:t>
        </w:r>
        <w:r>
          <w:tab/>
        </w:r>
        <w:r>
          <w:fldChar w:fldCharType="begin"/>
        </w:r>
        <w:r>
          <w:instrText xml:space="preserve"> PAGEREF _Toc20788 \h </w:instrText>
        </w:r>
        <w:r>
          <w:fldChar w:fldCharType="separate"/>
        </w:r>
        <w:r>
          <w:t>37</w:t>
        </w:r>
        <w:r>
          <w:fldChar w:fldCharType="end"/>
        </w:r>
      </w:hyperlink>
    </w:p>
    <w:p>
      <w:pPr>
        <w:pStyle w:val="TOC2"/>
        <w:tabs>
          <w:tab w:val="right" w:leader="dot" w:pos="8306"/>
        </w:tabs>
      </w:pPr>
      <w:hyperlink w:anchor="_Toc10783" w:history="1">
        <w:r>
          <w:rPr>
            <w:rFonts w:ascii="仿宋" w:eastAsia="仿宋" w:hAnsi="仿宋" w:cs="仿宋" w:hint="eastAsia"/>
            <w:lang w:eastAsia="zh-CN"/>
          </w:rPr>
          <w:t>(一)、建设区域环境质量现状</w:t>
        </w:r>
        <w:r>
          <w:tab/>
        </w:r>
        <w:r>
          <w:fldChar w:fldCharType="begin"/>
        </w:r>
        <w:r>
          <w:instrText xml:space="preserve"> PAGEREF _Toc10783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43" w:history="1">
        <w:r>
          <w:rPr>
            <w:rFonts w:ascii="仿宋" w:eastAsia="仿宋" w:hAnsi="仿宋" w:cs="仿宋" w:hint="eastAsia"/>
            <w:lang w:eastAsia="zh-CN"/>
          </w:rPr>
          <w:t>(二)、建设期环境保护</w:t>
        </w:r>
        <w:r>
          <w:tab/>
        </w:r>
        <w:r>
          <w:fldChar w:fldCharType="begin"/>
        </w:r>
        <w:r>
          <w:instrText xml:space="preserve"> PAGEREF _Toc6043 \h </w:instrText>
        </w:r>
        <w:r>
          <w:fldChar w:fldCharType="separate"/>
        </w:r>
        <w:r>
          <w:t>38</w:t>
        </w:r>
        <w:r>
          <w:fldChar w:fldCharType="end"/>
        </w:r>
      </w:hyperlink>
    </w:p>
    <w:p>
      <w:pPr>
        <w:pStyle w:val="TOC2"/>
        <w:tabs>
          <w:tab w:val="right" w:leader="dot" w:pos="8306"/>
        </w:tabs>
      </w:pPr>
      <w:hyperlink w:anchor="_Toc4125" w:history="1">
        <w:r>
          <w:rPr>
            <w:rFonts w:ascii="仿宋" w:eastAsia="仿宋" w:hAnsi="仿宋" w:cs="仿宋" w:hint="eastAsia"/>
            <w:lang w:eastAsia="zh-CN"/>
          </w:rPr>
          <w:t>(三)、运营期环境保护</w:t>
        </w:r>
        <w:r>
          <w:tab/>
        </w:r>
        <w:r>
          <w:fldChar w:fldCharType="begin"/>
        </w:r>
        <w:r>
          <w:instrText xml:space="preserve"> PAGEREF _Toc4125 \h </w:instrText>
        </w:r>
        <w:r>
          <w:fldChar w:fldCharType="separate"/>
        </w:r>
        <w:r>
          <w:t>39</w:t>
        </w:r>
        <w:r>
          <w:fldChar w:fldCharType="end"/>
        </w:r>
      </w:hyperlink>
    </w:p>
    <w:p>
      <w:pPr>
        <w:pStyle w:val="TOC2"/>
        <w:tabs>
          <w:tab w:val="right" w:leader="dot" w:pos="8306"/>
        </w:tabs>
      </w:pPr>
      <w:hyperlink w:anchor="_Toc9899" w:history="1">
        <w:r>
          <w:rPr>
            <w:rFonts w:ascii="仿宋" w:eastAsia="仿宋" w:hAnsi="仿宋" w:cs="仿宋" w:hint="eastAsia"/>
            <w:lang w:eastAsia="zh-CN"/>
          </w:rPr>
          <w:t>(四)、烤箱项目建设对区域经济的影响</w:t>
        </w:r>
        <w:r>
          <w:tab/>
        </w:r>
        <w:r>
          <w:fldChar w:fldCharType="begin"/>
        </w:r>
        <w:r>
          <w:instrText xml:space="preserve"> PAGEREF _Toc9899 \h </w:instrText>
        </w:r>
        <w:r>
          <w:fldChar w:fldCharType="separate"/>
        </w:r>
        <w:r>
          <w:t>41</w:t>
        </w:r>
        <w:r>
          <w:fldChar w:fldCharType="end"/>
        </w:r>
      </w:hyperlink>
    </w:p>
    <w:p>
      <w:pPr>
        <w:pStyle w:val="TOC2"/>
        <w:tabs>
          <w:tab w:val="right" w:leader="dot" w:pos="8306"/>
        </w:tabs>
      </w:pPr>
      <w:hyperlink w:anchor="_Toc23028" w:history="1">
        <w:r>
          <w:rPr>
            <w:rFonts w:ascii="仿宋" w:eastAsia="仿宋" w:hAnsi="仿宋" w:cs="仿宋" w:hint="eastAsia"/>
            <w:lang w:eastAsia="zh-CN"/>
          </w:rPr>
          <w:t>(五)、废弃物处理</w:t>
        </w:r>
        <w:r>
          <w:tab/>
        </w:r>
        <w:r>
          <w:fldChar w:fldCharType="begin"/>
        </w:r>
        <w:r>
          <w:instrText xml:space="preserve"> PAGEREF _Toc23028 \h </w:instrText>
        </w:r>
        <w:r>
          <w:fldChar w:fldCharType="separate"/>
        </w:r>
        <w:r>
          <w:t>42</w:t>
        </w:r>
        <w:r>
          <w:fldChar w:fldCharType="end"/>
        </w:r>
      </w:hyperlink>
    </w:p>
    <w:p>
      <w:pPr>
        <w:pStyle w:val="TOC2"/>
        <w:tabs>
          <w:tab w:val="right" w:leader="dot" w:pos="8306"/>
        </w:tabs>
      </w:pPr>
      <w:hyperlink w:anchor="_Toc13740" w:history="1">
        <w:r>
          <w:rPr>
            <w:rFonts w:ascii="仿宋" w:eastAsia="仿宋" w:hAnsi="仿宋" w:cs="仿宋" w:hint="eastAsia"/>
            <w:lang w:eastAsia="zh-CN"/>
          </w:rPr>
          <w:t>(六)、特殊环境影响分析</w:t>
        </w:r>
        <w:r>
          <w:tab/>
        </w:r>
        <w:r>
          <w:fldChar w:fldCharType="begin"/>
        </w:r>
        <w:r>
          <w:instrText xml:space="preserve"> PAGEREF _Toc13740 \h </w:instrText>
        </w:r>
        <w:r>
          <w:fldChar w:fldCharType="separate"/>
        </w:r>
        <w:r>
          <w:t>44</w:t>
        </w:r>
        <w:r>
          <w:fldChar w:fldCharType="end"/>
        </w:r>
      </w:hyperlink>
    </w:p>
    <w:p>
      <w:pPr>
        <w:pStyle w:val="TOC2"/>
        <w:tabs>
          <w:tab w:val="right" w:leader="dot" w:pos="8306"/>
        </w:tabs>
      </w:pPr>
      <w:hyperlink w:anchor="_Toc29304" w:history="1">
        <w:r>
          <w:rPr>
            <w:rFonts w:ascii="仿宋" w:eastAsia="仿宋" w:hAnsi="仿宋" w:cs="仿宋" w:hint="eastAsia"/>
            <w:lang w:eastAsia="zh-CN"/>
          </w:rPr>
          <w:t>(七)、清洁生产</w:t>
        </w:r>
        <w:r>
          <w:tab/>
        </w:r>
        <w:r>
          <w:fldChar w:fldCharType="begin"/>
        </w:r>
        <w:r>
          <w:instrText xml:space="preserve"> PAGEREF _Toc29304 \h </w:instrText>
        </w:r>
        <w:r>
          <w:fldChar w:fldCharType="separate"/>
        </w:r>
        <w:r>
          <w:t>45</w:t>
        </w:r>
        <w:r>
          <w:fldChar w:fldCharType="end"/>
        </w:r>
      </w:hyperlink>
    </w:p>
    <w:p>
      <w:pPr>
        <w:pStyle w:val="TOC2"/>
        <w:tabs>
          <w:tab w:val="right" w:leader="dot" w:pos="8306"/>
        </w:tabs>
      </w:pPr>
      <w:hyperlink w:anchor="_Toc31275" w:history="1">
        <w:r>
          <w:rPr>
            <w:rFonts w:ascii="仿宋" w:eastAsia="仿宋" w:hAnsi="仿宋" w:cs="仿宋" w:hint="eastAsia"/>
            <w:lang w:eastAsia="zh-CN"/>
          </w:rPr>
          <w:t>(八)、环境保护综合评价</w:t>
        </w:r>
        <w:r>
          <w:tab/>
        </w:r>
        <w:r>
          <w:fldChar w:fldCharType="begin"/>
        </w:r>
        <w:r>
          <w:instrText xml:space="preserve"> PAGEREF _Toc31275 \h </w:instrText>
        </w:r>
        <w:r>
          <w:fldChar w:fldCharType="separate"/>
        </w:r>
        <w:r>
          <w:t>46</w:t>
        </w:r>
        <w:r>
          <w:fldChar w:fldCharType="end"/>
        </w:r>
      </w:hyperlink>
    </w:p>
    <w:p>
      <w:pPr>
        <w:pStyle w:val="TOC1"/>
        <w:tabs>
          <w:tab w:val="right" w:leader="dot" w:pos="8306"/>
        </w:tabs>
      </w:pPr>
      <w:hyperlink w:anchor="_Toc24314" w:history="1">
        <w:r>
          <w:rPr>
            <w:rFonts w:ascii="仿宋" w:eastAsia="仿宋" w:hAnsi="仿宋" w:cs="仿宋" w:hint="eastAsia"/>
            <w:lang w:eastAsia="zh-CN"/>
          </w:rPr>
          <w:t>十、烤箱项目社会影响</w:t>
        </w:r>
        <w:r>
          <w:tab/>
        </w:r>
        <w:r>
          <w:fldChar w:fldCharType="begin"/>
        </w:r>
        <w:r>
          <w:instrText xml:space="preserve"> PAGEREF _Toc24314 \h </w:instrText>
        </w:r>
        <w:r>
          <w:fldChar w:fldCharType="separate"/>
        </w:r>
        <w:r>
          <w:t>47</w:t>
        </w:r>
        <w:r>
          <w:fldChar w:fldCharType="end"/>
        </w:r>
      </w:hyperlink>
    </w:p>
    <w:p>
      <w:pPr>
        <w:pStyle w:val="TOC2"/>
        <w:tabs>
          <w:tab w:val="right" w:leader="dot" w:pos="8306"/>
        </w:tabs>
      </w:pPr>
      <w:hyperlink w:anchor="_Toc23108" w:history="1">
        <w:r>
          <w:rPr>
            <w:rFonts w:ascii="仿宋" w:eastAsia="仿宋" w:hAnsi="仿宋" w:cs="仿宋" w:hint="eastAsia"/>
            <w:lang w:eastAsia="zh-CN"/>
          </w:rPr>
          <w:t>(一)、社会责任与义务</w:t>
        </w:r>
        <w:r>
          <w:tab/>
        </w:r>
        <w:r>
          <w:fldChar w:fldCharType="begin"/>
        </w:r>
        <w:r>
          <w:instrText xml:space="preserve"> PAGEREF _Toc23108 \h </w:instrText>
        </w:r>
        <w:r>
          <w:fldChar w:fldCharType="separate"/>
        </w:r>
        <w:r>
          <w:t>47</w:t>
        </w:r>
        <w:r>
          <w:fldChar w:fldCharType="end"/>
        </w:r>
      </w:hyperlink>
    </w:p>
    <w:p>
      <w:pPr>
        <w:pStyle w:val="TOC2"/>
        <w:tabs>
          <w:tab w:val="right" w:leader="dot" w:pos="8306"/>
        </w:tabs>
      </w:pPr>
      <w:hyperlink w:anchor="_Toc21236" w:history="1">
        <w:r>
          <w:rPr>
            <w:rFonts w:ascii="仿宋" w:eastAsia="仿宋" w:hAnsi="仿宋" w:cs="仿宋" w:hint="eastAsia"/>
            <w:lang w:eastAsia="zh-CN"/>
          </w:rPr>
          <w:t>(二)、社会参与与沟通</w:t>
        </w:r>
        <w:r>
          <w:tab/>
        </w:r>
        <w:r>
          <w:fldChar w:fldCharType="begin"/>
        </w:r>
        <w:r>
          <w:instrText xml:space="preserve"> PAGEREF _Toc21236 \h </w:instrText>
        </w:r>
        <w:r>
          <w:fldChar w:fldCharType="separate"/>
        </w:r>
        <w:r>
          <w:t>48</w:t>
        </w:r>
        <w:r>
          <w:fldChar w:fldCharType="end"/>
        </w:r>
      </w:hyperlink>
    </w:p>
    <w:p>
      <w:pPr>
        <w:pStyle w:val="TOC1"/>
        <w:tabs>
          <w:tab w:val="right" w:leader="dot" w:pos="8306"/>
        </w:tabs>
      </w:pPr>
      <w:hyperlink w:anchor="_Toc12844" w:history="1">
        <w:r>
          <w:rPr>
            <w:rFonts w:ascii="仿宋" w:eastAsia="仿宋" w:hAnsi="仿宋" w:cs="仿宋" w:hint="eastAsia"/>
            <w:lang w:eastAsia="zh-CN"/>
          </w:rPr>
          <w:t>十一、烤箱项目人力资源管理</w:t>
        </w:r>
        <w:r>
          <w:tab/>
        </w:r>
        <w:r>
          <w:fldChar w:fldCharType="begin"/>
        </w:r>
        <w:r>
          <w:instrText xml:space="preserve"> PAGEREF _Toc12844 \h </w:instrText>
        </w:r>
        <w:r>
          <w:fldChar w:fldCharType="separate"/>
        </w:r>
        <w:r>
          <w:t>49</w:t>
        </w:r>
        <w:r>
          <w:fldChar w:fldCharType="end"/>
        </w:r>
      </w:hyperlink>
    </w:p>
    <w:p>
      <w:pPr>
        <w:pStyle w:val="TOC2"/>
        <w:tabs>
          <w:tab w:val="right" w:leader="dot" w:pos="8306"/>
        </w:tabs>
      </w:pPr>
      <w:hyperlink w:anchor="_Toc24028" w:history="1">
        <w:r>
          <w:rPr>
            <w:rFonts w:ascii="仿宋" w:eastAsia="仿宋" w:hAnsi="仿宋" w:cs="仿宋" w:hint="eastAsia"/>
            <w:lang w:eastAsia="zh-CN"/>
          </w:rPr>
          <w:t>(一)、建立健全的预算管理制度</w:t>
        </w:r>
        <w:r>
          <w:tab/>
        </w:r>
        <w:r>
          <w:fldChar w:fldCharType="begin"/>
        </w:r>
        <w:r>
          <w:instrText xml:space="preserve"> PAGEREF _Toc24028 \h </w:instrText>
        </w:r>
        <w:r>
          <w:fldChar w:fldCharType="separate"/>
        </w:r>
        <w:r>
          <w:t>49</w:t>
        </w:r>
        <w:r>
          <w:fldChar w:fldCharType="end"/>
        </w:r>
      </w:hyperlink>
    </w:p>
    <w:p>
      <w:pPr>
        <w:pStyle w:val="TOC2"/>
        <w:tabs>
          <w:tab w:val="right" w:leader="dot" w:pos="8306"/>
        </w:tabs>
      </w:pPr>
      <w:hyperlink w:anchor="_Toc20272" w:history="1">
        <w:r>
          <w:rPr>
            <w:rFonts w:ascii="仿宋" w:eastAsia="仿宋" w:hAnsi="仿宋" w:cs="仿宋" w:hint="eastAsia"/>
            <w:lang w:eastAsia="zh-CN"/>
          </w:rPr>
          <w:t>(二)、加强资金流动监控</w:t>
        </w:r>
        <w:r>
          <w:tab/>
        </w:r>
        <w:r>
          <w:fldChar w:fldCharType="begin"/>
        </w:r>
        <w:r>
          <w:instrText xml:space="preserve"> PAGEREF _Toc20272 \h </w:instrText>
        </w:r>
        <w:r>
          <w:fldChar w:fldCharType="separate"/>
        </w:r>
        <w:r>
          <w:t>50</w:t>
        </w:r>
        <w:r>
          <w:fldChar w:fldCharType="end"/>
        </w:r>
      </w:hyperlink>
    </w:p>
    <w:p>
      <w:pPr>
        <w:pStyle w:val="TOC2"/>
        <w:tabs>
          <w:tab w:val="right" w:leader="dot" w:pos="8306"/>
        </w:tabs>
      </w:pPr>
      <w:hyperlink w:anchor="_Toc27833" w:history="1">
        <w:r>
          <w:rPr>
            <w:rFonts w:ascii="仿宋" w:eastAsia="仿宋" w:hAnsi="仿宋" w:cs="仿宋" w:hint="eastAsia"/>
            <w:lang w:eastAsia="zh-CN"/>
          </w:rPr>
          <w:t>(三)、制定完善的风险控制机制</w:t>
        </w:r>
        <w:r>
          <w:tab/>
        </w:r>
        <w:r>
          <w:fldChar w:fldCharType="begin"/>
        </w:r>
        <w:r>
          <w:instrText xml:space="preserve"> PAGEREF _Toc27833 \h </w:instrText>
        </w:r>
        <w:r>
          <w:fldChar w:fldCharType="separate"/>
        </w:r>
        <w:r>
          <w:t>51</w:t>
        </w:r>
        <w:r>
          <w:fldChar w:fldCharType="end"/>
        </w:r>
      </w:hyperlink>
    </w:p>
    <w:p>
      <w:pPr>
        <w:pStyle w:val="TOC2"/>
        <w:tabs>
          <w:tab w:val="right" w:leader="dot" w:pos="8306"/>
        </w:tabs>
      </w:pPr>
      <w:hyperlink w:anchor="_Toc4993" w:history="1">
        <w:r>
          <w:rPr>
            <w:rFonts w:ascii="仿宋" w:eastAsia="仿宋" w:hAnsi="仿宋" w:cs="仿宋" w:hint="eastAsia"/>
            <w:lang w:eastAsia="zh-CN"/>
          </w:rPr>
          <w:t>(四)、优化成本管理</w:t>
        </w:r>
        <w:r>
          <w:tab/>
        </w:r>
        <w:r>
          <w:fldChar w:fldCharType="begin"/>
        </w:r>
        <w:r>
          <w:instrText xml:space="preserve"> PAGEREF _Toc4993 \h </w:instrText>
        </w:r>
        <w:r>
          <w:fldChar w:fldCharType="separate"/>
        </w:r>
        <w:r>
          <w:t>53</w:t>
        </w:r>
        <w:r>
          <w:fldChar w:fldCharType="end"/>
        </w:r>
      </w:hyperlink>
    </w:p>
    <w:p>
      <w:pPr>
        <w:pStyle w:val="TOC1"/>
        <w:tabs>
          <w:tab w:val="right" w:leader="dot" w:pos="8306"/>
        </w:tabs>
      </w:pPr>
      <w:hyperlink w:anchor="_Toc25903" w:history="1">
        <w:r>
          <w:rPr>
            <w:rFonts w:ascii="仿宋" w:eastAsia="仿宋" w:hAnsi="仿宋" w:cs="仿宋" w:hint="eastAsia"/>
            <w:lang w:eastAsia="zh-CN"/>
          </w:rPr>
          <w:t>十二、烤箱项目投资规划</w:t>
        </w:r>
        <w:r>
          <w:tab/>
        </w:r>
        <w:r>
          <w:fldChar w:fldCharType="begin"/>
        </w:r>
        <w:r>
          <w:instrText xml:space="preserve"> PAGEREF _Toc25903 \h </w:instrText>
        </w:r>
        <w:r>
          <w:fldChar w:fldCharType="separate"/>
        </w:r>
        <w:r>
          <w:t>54</w:t>
        </w:r>
        <w:r>
          <w:fldChar w:fldCharType="end"/>
        </w:r>
      </w:hyperlink>
    </w:p>
    <w:p>
      <w:pPr>
        <w:pStyle w:val="TOC2"/>
        <w:tabs>
          <w:tab w:val="right" w:leader="dot" w:pos="8306"/>
        </w:tabs>
      </w:pPr>
      <w:hyperlink w:anchor="_Toc4484" w:history="1">
        <w:r>
          <w:rPr>
            <w:rFonts w:ascii="仿宋" w:eastAsia="仿宋" w:hAnsi="仿宋" w:cs="仿宋" w:hint="eastAsia"/>
            <w:lang w:eastAsia="zh-CN"/>
          </w:rPr>
          <w:t>(一)、烤箱项目总投资估算</w:t>
        </w:r>
        <w:r>
          <w:tab/>
        </w:r>
        <w:r>
          <w:fldChar w:fldCharType="begin"/>
        </w:r>
        <w:r>
          <w:instrText xml:space="preserve"> PAGEREF _Toc4484 \h </w:instrText>
        </w:r>
        <w:r>
          <w:fldChar w:fldCharType="separate"/>
        </w:r>
        <w:r>
          <w:t>54</w:t>
        </w:r>
        <w:r>
          <w:fldChar w:fldCharType="end"/>
        </w:r>
      </w:hyperlink>
    </w:p>
    <w:p>
      <w:pPr>
        <w:pStyle w:val="TOC2"/>
        <w:tabs>
          <w:tab w:val="right" w:leader="dot" w:pos="8306"/>
        </w:tabs>
      </w:pPr>
      <w:hyperlink w:anchor="_Toc3611" w:history="1">
        <w:r>
          <w:rPr>
            <w:rFonts w:ascii="仿宋" w:eastAsia="仿宋" w:hAnsi="仿宋" w:cs="仿宋" w:hint="eastAsia"/>
            <w:lang w:eastAsia="zh-CN"/>
          </w:rPr>
          <w:t>(二)、资金筹措</w:t>
        </w:r>
        <w:r>
          <w:tab/>
        </w:r>
        <w:r>
          <w:fldChar w:fldCharType="begin"/>
        </w:r>
        <w:r>
          <w:instrText xml:space="preserve"> PAGEREF _Toc3611 \h </w:instrText>
        </w:r>
        <w:r>
          <w:fldChar w:fldCharType="separate"/>
        </w:r>
        <w:r>
          <w:t>55</w:t>
        </w:r>
        <w:r>
          <w:fldChar w:fldCharType="end"/>
        </w:r>
      </w:hyperlink>
    </w:p>
    <w:p>
      <w:pPr>
        <w:pStyle w:val="TOC1"/>
        <w:tabs>
          <w:tab w:val="right" w:leader="dot" w:pos="8306"/>
        </w:tabs>
      </w:pPr>
      <w:hyperlink w:anchor="_Toc8832" w:history="1">
        <w:r>
          <w:rPr>
            <w:rFonts w:ascii="仿宋" w:eastAsia="仿宋" w:hAnsi="仿宋" w:cs="仿宋" w:hint="eastAsia"/>
            <w:lang w:eastAsia="zh-CN"/>
          </w:rPr>
          <w:t>十三、烤箱项目实施保障措施</w:t>
        </w:r>
        <w:r>
          <w:tab/>
        </w:r>
        <w:r>
          <w:fldChar w:fldCharType="begin"/>
        </w:r>
        <w:r>
          <w:instrText xml:space="preserve"> PAGEREF _Toc8832 \h </w:instrText>
        </w:r>
        <w:r>
          <w:fldChar w:fldCharType="separate"/>
        </w:r>
        <w:r>
          <w:t>56</w:t>
        </w:r>
        <w:r>
          <w:fldChar w:fldCharType="end"/>
        </w:r>
      </w:hyperlink>
    </w:p>
    <w:p>
      <w:pPr>
        <w:pStyle w:val="TOC2"/>
        <w:tabs>
          <w:tab w:val="right" w:leader="dot" w:pos="8306"/>
        </w:tabs>
      </w:pPr>
      <w:hyperlink w:anchor="_Toc23042" w:history="1">
        <w:r>
          <w:rPr>
            <w:rFonts w:ascii="仿宋" w:eastAsia="仿宋" w:hAnsi="仿宋" w:cs="仿宋" w:hint="eastAsia"/>
            <w:lang w:eastAsia="zh-CN"/>
          </w:rPr>
          <w:t>(一)、烤箱项目实施保障机制</w:t>
        </w:r>
        <w:r>
          <w:tab/>
        </w:r>
        <w:r>
          <w:fldChar w:fldCharType="begin"/>
        </w:r>
        <w:r>
          <w:instrText xml:space="preserve"> PAGEREF _Toc23042 \h </w:instrText>
        </w:r>
        <w:r>
          <w:fldChar w:fldCharType="separate"/>
        </w:r>
        <w:r>
          <w:t>56</w:t>
        </w:r>
        <w:r>
          <w:fldChar w:fldCharType="end"/>
        </w:r>
      </w:hyperlink>
    </w:p>
    <w:p>
      <w:pPr>
        <w:pStyle w:val="TOC2"/>
        <w:tabs>
          <w:tab w:val="right" w:leader="dot" w:pos="8306"/>
        </w:tabs>
      </w:pPr>
      <w:hyperlink w:anchor="_Toc23519" w:history="1">
        <w:r>
          <w:rPr>
            <w:rFonts w:ascii="仿宋" w:eastAsia="仿宋" w:hAnsi="仿宋" w:cs="仿宋" w:hint="eastAsia"/>
            <w:lang w:eastAsia="zh-CN"/>
          </w:rPr>
          <w:t>(二)、烤箱项目法律合规要求</w:t>
        </w:r>
        <w:r>
          <w:tab/>
        </w:r>
        <w:r>
          <w:fldChar w:fldCharType="begin"/>
        </w:r>
        <w:r>
          <w:instrText xml:space="preserve"> PAGEREF _Toc23519 \h </w:instrText>
        </w:r>
        <w:r>
          <w:fldChar w:fldCharType="separate"/>
        </w:r>
        <w:r>
          <w:t>59</w:t>
        </w:r>
        <w:r>
          <w:fldChar w:fldCharType="end"/>
        </w:r>
      </w:hyperlink>
    </w:p>
    <w:p>
      <w:pPr>
        <w:pStyle w:val="TOC2"/>
        <w:tabs>
          <w:tab w:val="right" w:leader="dot" w:pos="8306"/>
        </w:tabs>
      </w:pPr>
      <w:hyperlink w:anchor="_Toc2509" w:history="1">
        <w:r>
          <w:rPr>
            <w:rFonts w:ascii="仿宋" w:eastAsia="仿宋" w:hAnsi="仿宋" w:cs="仿宋" w:hint="eastAsia"/>
            <w:lang w:eastAsia="zh-CN"/>
          </w:rPr>
          <w:t>(三)、烤箱项目合同管理与法律事务</w:t>
        </w:r>
        <w:r>
          <w:tab/>
        </w:r>
        <w:r>
          <w:fldChar w:fldCharType="begin"/>
        </w:r>
        <w:r>
          <w:instrText xml:space="preserve"> PAGEREF _Toc2509 \h </w:instrText>
        </w:r>
        <w:r>
          <w:fldChar w:fldCharType="separate"/>
        </w:r>
        <w:r>
          <w:t>63</w:t>
        </w:r>
        <w:r>
          <w:fldChar w:fldCharType="end"/>
        </w:r>
      </w:hyperlink>
    </w:p>
    <w:p>
      <w:pPr>
        <w:pStyle w:val="TOC2"/>
        <w:tabs>
          <w:tab w:val="right" w:leader="dot" w:pos="8306"/>
        </w:tabs>
      </w:pPr>
      <w:hyperlink w:anchor="_Toc8034" w:history="1">
        <w:r>
          <w:rPr>
            <w:rFonts w:ascii="仿宋" w:eastAsia="仿宋" w:hAnsi="仿宋" w:cs="仿宋" w:hint="eastAsia"/>
            <w:lang w:eastAsia="zh-CN"/>
          </w:rPr>
          <w:t>(四)、烤箱项目知识产权保护策略</w:t>
        </w:r>
        <w:r>
          <w:tab/>
        </w:r>
        <w:r>
          <w:fldChar w:fldCharType="begin"/>
        </w:r>
        <w:r>
          <w:instrText xml:space="preserve"> PAGEREF _Toc8034 \h </w:instrText>
        </w:r>
        <w:r>
          <w:fldChar w:fldCharType="separate"/>
        </w:r>
        <w:r>
          <w:t>69</w:t>
        </w:r>
        <w:r>
          <w:fldChar w:fldCharType="end"/>
        </w:r>
      </w:hyperlink>
    </w:p>
    <w:p>
      <w:pPr>
        <w:pStyle w:val="TOC1"/>
        <w:tabs>
          <w:tab w:val="right" w:leader="dot" w:pos="8306"/>
        </w:tabs>
      </w:pPr>
      <w:hyperlink w:anchor="_Toc4790" w:history="1">
        <w:r>
          <w:rPr>
            <w:rFonts w:ascii="仿宋" w:eastAsia="仿宋" w:hAnsi="仿宋" w:cs="仿宋" w:hint="eastAsia"/>
            <w:lang w:eastAsia="zh-CN"/>
          </w:rPr>
          <w:t>十四、风险识别与分类</w:t>
        </w:r>
        <w:r>
          <w:tab/>
        </w:r>
        <w:r>
          <w:fldChar w:fldCharType="begin"/>
        </w:r>
        <w:r>
          <w:instrText xml:space="preserve"> PAGEREF _Toc4790 \h </w:instrText>
        </w:r>
        <w:r>
          <w:fldChar w:fldCharType="separate"/>
        </w:r>
        <w:r>
          <w:t>71</w:t>
        </w:r>
        <w:r>
          <w:fldChar w:fldCharType="end"/>
        </w:r>
      </w:hyperlink>
    </w:p>
    <w:p>
      <w:pPr>
        <w:pStyle w:val="TOC2"/>
        <w:tabs>
          <w:tab w:val="right" w:leader="dot" w:pos="8306"/>
        </w:tabs>
      </w:pPr>
      <w:hyperlink w:anchor="_Toc9712" w:history="1">
        <w:r>
          <w:rPr>
            <w:rFonts w:ascii="仿宋" w:eastAsia="仿宋" w:hAnsi="仿宋" w:cs="仿宋" w:hint="eastAsia"/>
            <w:lang w:eastAsia="zh-CN"/>
          </w:rPr>
          <w:t>(一)、风险识别</w:t>
        </w:r>
        <w:r>
          <w:tab/>
        </w:r>
        <w:r>
          <w:fldChar w:fldCharType="begin"/>
        </w:r>
        <w:r>
          <w:instrText xml:space="preserve"> PAGEREF _Toc9712 \h </w:instrText>
        </w:r>
        <w:r>
          <w:fldChar w:fldCharType="separate"/>
        </w:r>
        <w:r>
          <w:t>71</w:t>
        </w:r>
        <w:r>
          <w:fldChar w:fldCharType="end"/>
        </w:r>
      </w:hyperlink>
    </w:p>
    <w:p>
      <w:pPr>
        <w:pStyle w:val="TOC2"/>
        <w:tabs>
          <w:tab w:val="right" w:leader="dot" w:pos="8306"/>
        </w:tabs>
      </w:pPr>
      <w:hyperlink w:anchor="_Toc18513" w:history="1">
        <w:r>
          <w:rPr>
            <w:rFonts w:ascii="仿宋" w:eastAsia="仿宋" w:hAnsi="仿宋" w:cs="仿宋" w:hint="eastAsia"/>
            <w:lang w:eastAsia="zh-CN"/>
          </w:rPr>
          <w:t>(二)、风险分类</w:t>
        </w:r>
        <w:r>
          <w:tab/>
        </w:r>
        <w:r>
          <w:fldChar w:fldCharType="begin"/>
        </w:r>
        <w:r>
          <w:instrText xml:space="preserve"> PAGEREF _Toc18513 \h </w:instrText>
        </w:r>
        <w:r>
          <w:fldChar w:fldCharType="separate"/>
        </w:r>
        <w:r>
          <w:t>73</w:t>
        </w:r>
        <w:r>
          <w:fldChar w:fldCharType="end"/>
        </w:r>
      </w:hyperlink>
    </w:p>
    <w:p>
      <w:pPr>
        <w:pStyle w:val="TOC1"/>
        <w:tabs>
          <w:tab w:val="right" w:leader="dot" w:pos="8306"/>
        </w:tabs>
      </w:pPr>
      <w:hyperlink w:anchor="_Toc8685" w:history="1">
        <w:r>
          <w:rPr>
            <w:rFonts w:ascii="仿宋" w:eastAsia="仿宋" w:hAnsi="仿宋" w:cs="仿宋" w:hint="eastAsia"/>
            <w:lang w:eastAsia="zh-CN"/>
          </w:rPr>
          <w:t>十五、烤箱项目工程方案分析</w:t>
        </w:r>
        <w:r>
          <w:tab/>
        </w:r>
        <w:r>
          <w:fldChar w:fldCharType="begin"/>
        </w:r>
        <w:r>
          <w:instrText xml:space="preserve"> PAGEREF _Toc8685 \h </w:instrText>
        </w:r>
        <w:r>
          <w:fldChar w:fldCharType="separate"/>
        </w:r>
        <w:r>
          <w:t>74</w:t>
        </w:r>
        <w:r>
          <w:fldChar w:fldCharType="end"/>
        </w:r>
      </w:hyperlink>
    </w:p>
    <w:p>
      <w:pPr>
        <w:pStyle w:val="TOC2"/>
        <w:tabs>
          <w:tab w:val="right" w:leader="dot" w:pos="8306"/>
        </w:tabs>
      </w:pPr>
      <w:hyperlink w:anchor="_Toc5136" w:history="1">
        <w:r>
          <w:rPr>
            <w:rFonts w:ascii="仿宋" w:eastAsia="仿宋" w:hAnsi="仿宋" w:cs="仿宋" w:hint="eastAsia"/>
            <w:lang w:eastAsia="zh-CN"/>
          </w:rPr>
          <w:t>(一)、建筑工程设计原则</w:t>
        </w:r>
        <w:r>
          <w:tab/>
        </w:r>
        <w:r>
          <w:fldChar w:fldCharType="begin"/>
        </w:r>
        <w:r>
          <w:instrText xml:space="preserve"> PAGEREF _Toc5136 \h </w:instrText>
        </w:r>
        <w:r>
          <w:fldChar w:fldCharType="separate"/>
        </w:r>
        <w:r>
          <w:t>74</w:t>
        </w:r>
        <w:r>
          <w:fldChar w:fldCharType="end"/>
        </w:r>
      </w:hyperlink>
    </w:p>
    <w:p>
      <w:pPr>
        <w:pStyle w:val="TOC2"/>
        <w:tabs>
          <w:tab w:val="right" w:leader="dot" w:pos="8306"/>
        </w:tabs>
      </w:pPr>
      <w:hyperlink w:anchor="_Toc15673" w:history="1">
        <w:r>
          <w:rPr>
            <w:rFonts w:ascii="仿宋" w:eastAsia="仿宋" w:hAnsi="仿宋" w:cs="仿宋" w:hint="eastAsia"/>
            <w:lang w:eastAsia="zh-CN"/>
          </w:rPr>
          <w:t>(二)、土建工程建设指标</w:t>
        </w:r>
        <w:r>
          <w:tab/>
        </w:r>
        <w:r>
          <w:fldChar w:fldCharType="begin"/>
        </w:r>
        <w:r>
          <w:instrText xml:space="preserve"> PAGEREF _Toc15673 \h </w:instrText>
        </w:r>
        <w:r>
          <w:fldChar w:fldCharType="separate"/>
        </w:r>
        <w:r>
          <w:t>78</w:t>
        </w:r>
        <w:r>
          <w:fldChar w:fldCharType="end"/>
        </w:r>
      </w:hyperlink>
    </w:p>
    <w:p>
      <w:pPr>
        <w:pStyle w:val="TOC1"/>
        <w:tabs>
          <w:tab w:val="right" w:leader="dot" w:pos="8306"/>
        </w:tabs>
      </w:pPr>
      <w:hyperlink w:anchor="_Toc3507" w:history="1">
        <w:r>
          <w:rPr>
            <w:rFonts w:ascii="仿宋" w:eastAsia="仿宋" w:hAnsi="仿宋" w:cs="仿宋" w:hint="eastAsia"/>
            <w:lang w:eastAsia="zh-CN"/>
          </w:rPr>
          <w:t>十六、烤箱项目变更管理</w:t>
        </w:r>
        <w:r>
          <w:tab/>
        </w:r>
        <w:r>
          <w:fldChar w:fldCharType="begin"/>
        </w:r>
        <w:r>
          <w:instrText xml:space="preserve"> PAGEREF _Toc3507 \h </w:instrText>
        </w:r>
        <w:r>
          <w:fldChar w:fldCharType="separate"/>
        </w:r>
        <w:r>
          <w:t>79</w:t>
        </w:r>
        <w:r>
          <w:fldChar w:fldCharType="end"/>
        </w:r>
      </w:hyperlink>
    </w:p>
    <w:p>
      <w:pPr>
        <w:pStyle w:val="TOC2"/>
        <w:tabs>
          <w:tab w:val="right" w:leader="dot" w:pos="8306"/>
        </w:tabs>
      </w:pPr>
      <w:hyperlink w:anchor="_Toc6224" w:history="1">
        <w:r>
          <w:rPr>
            <w:rFonts w:ascii="仿宋" w:eastAsia="仿宋" w:hAnsi="仿宋" w:cs="仿宋" w:hint="eastAsia"/>
            <w:lang w:eastAsia="zh-CN"/>
          </w:rPr>
          <w:t>(一)、变更申请与评估</w:t>
        </w:r>
        <w:r>
          <w:tab/>
        </w:r>
        <w:r>
          <w:fldChar w:fldCharType="begin"/>
        </w:r>
        <w:r>
          <w:instrText xml:space="preserve"> PAGEREF _Toc6224 \h </w:instrText>
        </w:r>
        <w:r>
          <w:fldChar w:fldCharType="separate"/>
        </w:r>
        <w:r>
          <w:t>79</w:t>
        </w:r>
        <w:r>
          <w:fldChar w:fldCharType="end"/>
        </w:r>
      </w:hyperlink>
    </w:p>
    <w:p>
      <w:pPr>
        <w:pStyle w:val="TOC2"/>
        <w:tabs>
          <w:tab w:val="right" w:leader="dot" w:pos="8306"/>
        </w:tabs>
      </w:pPr>
      <w:hyperlink w:anchor="_Toc9356" w:history="1">
        <w:r>
          <w:rPr>
            <w:rFonts w:ascii="仿宋" w:eastAsia="仿宋" w:hAnsi="仿宋" w:cs="仿宋" w:hint="eastAsia"/>
            <w:lang w:eastAsia="zh-CN"/>
          </w:rPr>
          <w:t>(二)、变更实施与控制</w:t>
        </w:r>
        <w:r>
          <w:tab/>
        </w:r>
        <w:r>
          <w:fldChar w:fldCharType="begin"/>
        </w:r>
        <w:r>
          <w:instrText xml:space="preserve"> PAGEREF _Toc9356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214"/>
      <w:r>
        <w:rPr>
          <w:rFonts w:ascii="仿宋" w:eastAsia="仿宋" w:hAnsi="仿宋" w:cs="仿宋" w:hint="eastAsia"/>
          <w:sz w:val="28"/>
          <w:lang w:eastAsia="zh-CN"/>
        </w:rPr>
        <w:t>一、烤箱项目概论</w:t>
      </w:r>
      <w:bookmarkEnd w:id="2"/>
    </w:p>
    <w:p>
      <w:pPr>
        <w:pStyle w:val="Heading2"/>
        <w:rPr>
          <w:rFonts w:ascii="仿宋" w:eastAsia="仿宋" w:hAnsi="仿宋" w:cs="仿宋" w:hint="eastAsia"/>
          <w:lang w:eastAsia="zh-CN"/>
        </w:rPr>
      </w:pPr>
      <w:bookmarkStart w:id="3" w:name="_Toc31630"/>
      <w:r>
        <w:rPr>
          <w:rFonts w:ascii="仿宋" w:eastAsia="仿宋" w:hAnsi="仿宋" w:cs="仿宋" w:hint="eastAsia"/>
          <w:lang w:eastAsia="zh-CN"/>
        </w:rPr>
        <w:t>(一)、烤箱项目概况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的起源追溯至对市场的深入洞察。市场的不断演变与变革为烤箱项目提供了难得的机遇。当前市场存在的需求缺口和变革的大环境共同构成了烤箱项目的背景。这个烤箱项目旨在充分利用市场机遇，填补行业中尚未满足的需求，为客户提供全新的解决方案。市场的变革和需求的增长使得这个烤箱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烤箱项目名称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烤箱项目正式命名为烤箱。这个名称不仅仅是一个标识，更代表了烤箱项目的核心理念和愿景。它蕴含着烤箱项目所要解决问题的关键字，具有强烈的表达和辨识度，为烤箱项目树立了鲜明的品牌形象。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烤箱项目目标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的核心目标是提供一种全新、高效的解决方案，满足客户日益增长的需求。烤箱项目追求的不仅仅是满足市场需求，更是在市场中获得卓越的竞争优势。通过不断提升产品或服务的质量和创新水平，烤箱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烤箱项目范围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全面涵盖了产品研发、制造、市场推广和售后服务，确保从产品设计到最终用户体验的全方位关注。这一全面的烤箱项目范围是为了确保烤箱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烤箱项目时间表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烤箱项目计划在未来18个月内完成，包括研发、测试、市场试点和正式推出等不同阶段。这个时间表的合理设计是为了确保烤箱项目各个阶段的顺利推进，以便按时交付高质量的成果。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烤箱项目预算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烤箱项目总预算估算为XX百万美元，主要分配在研发、市场推广、人员培训和运营等方面。这一充足的预算为烤箱项目提供了充足的资源，确保烤箱项目在各个方面都能取得优异的表现。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烤箱项目风险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烤箱项目可能面临的风险包括市场接受度低、技术难题、竞争激烈等。烤箱项目团队已经制定了相应的风险应对计划，通过前瞻性的风险管理，确保烤箱项目在面对不确定性时能够迅速做出应对。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烤箱项目团队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烤箱项目汇聚了一支经验丰富、多领域专业素养的核心团队，确保烤箱项目在各个方面都能拥有高水平的执行力。团队的协同作战是烤箱项目成功的关键因素之一。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烤箱项目背景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烤箱项目的背景根植于市场对更高效、创新产品的渴望，同时也受到科技发展对行业格局的深刻改变的影响。这为烤箱项目提供了广阔的发展空间和市场需求。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烤箱项目现状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截至目前，烤箱项目已完成市场调研和技术验证，取得了初步的成功。这为烤箱项目在未来的发展奠定了坚实的基础，为更远大的目标打下了坚实的基石。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9010"/>
      <w:r>
        <w:rPr>
          <w:rFonts w:ascii="仿宋" w:eastAsia="仿宋" w:hAnsi="仿宋" w:cs="仿宋" w:hint="eastAsia"/>
          <w:sz w:val="28"/>
          <w:lang w:eastAsia="zh-CN"/>
        </w:rPr>
        <w:t>(二)、烤箱项目目标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keyword》烤箱项目首要业务目标是在市场中占据有利地位，实现产品/服务的成功推广和销售。通过不断提升产品质量、创新性，烤箱项目追求成为行业中的领导者，赢得更多客户的青睐。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在科技迅速发展的时代，烤箱项目着眼于技术创新。通过持续的研发和技术升级，烤箱项目旨在推出更具创新性的产品或服务，以满足市场对新鲜、先进解决方案的需求。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为了建立可持续的客户关系，烤箱项目设定了客户满意度目标。通过提供卓越的产品质量和优质的客户服务，烤箱项目追求赢得客户的信任和忠诚度，确保他们的满意度达到行业领先水平。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烤箱项目注重社会责任和可持续发展。通过实施环保、社会责任烤箱项目，烤箱项目致力于在经济发展的同时保护环境，促进社会公平，实现可持续经营。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烤箱项目的团队是实现目标的核心驱动力。因此，烤箱项目设定了团队发展目标，包括提升团队成员的专业技能、培养领导力，以及搭建协同高效的团队工作氛围。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7470"/>
      <w:r>
        <w:rPr>
          <w:rFonts w:ascii="仿宋" w:eastAsia="仿宋" w:hAnsi="仿宋" w:cs="仿宋" w:hint="eastAsia"/>
          <w:sz w:val="28"/>
          <w:lang w:eastAsia="zh-CN"/>
        </w:rPr>
        <w:t>(三)、烤箱项目提出的理由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烤箱项目提出的理由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的提出源于对市场机遇的深刻洞察。当前市场中存在的需求缺口和行业发展趋势表明，有巨大的商业机会等待被开发。通过准确捕捉市场机遇，烤箱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的理念基于对技术创新的信仰。通过持续的研发和技术投入，烤箱项目有望推出更具创新性的产品或服务。在科技飞速发展的当下，烤箱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的提出是为了增强企业的行业竞争力。通过提升产品或服务的质量和独特性，烤箱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响应了消费者需求的变化。随着社会和科技的不断发展，消费者对产品和服务的需求也在发生变化。通过深入了解并及时回应消费者的新需求，烤箱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烤箱项目的提出是企业战略发展规划的一部分。在面对日益激烈的市场竞争和不断变化的商业环境中，烤箱项目作为企业战略的一环，旨在为企业开辟新的增长领域，巩固企业在行业中的地位。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烤箱项目的提出不仅仅是基于商业考量，还注重社会责任。通过推出环保、社会责任等方面的烤箱项目，烤箱企业可以在社会中树立积极形象，为社会做出积极贡献，实现经济效益和社会效益的双赢。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烤箱项目的提出反映了对利益相关者期望的关注。包括客户、员工、投资者等利益相关者在企业发展中都有着各自的期望，烤箱项目力求在满足这些期望的同时，取得更大的共赢。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8785"/>
      <w:r>
        <w:rPr>
          <w:rFonts w:ascii="仿宋" w:eastAsia="仿宋" w:hAnsi="仿宋" w:cs="仿宋" w:hint="eastAsia"/>
          <w:sz w:val="28"/>
          <w:lang w:eastAsia="zh-CN"/>
        </w:rPr>
        <w:t>(四)、烤箱项目意义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在实施烤箱项目的过程中，我们不仅仅是在追逐商业成功，更是为企业和社会的多个层面创造了深远的意义。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的首要意义在于提升企业的市场竞争力。通过持续的创新和对产品质量的高标准要求，烤箱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烤箱项目的推进将促使行业技术水平的提升。通过引入先进技术和创新性解决方案，烤箱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在社会层面，烤箱项目不仅创造了大量就业机会，提高了就业水平，还注重社会责任和环保。通过参与社会公益事业和推动环保烤箱项目，烤箱项目为社会贡献了一份力量，体现了企业对社会的积极回馈。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综合而言，烤箱项目意义重大，不仅推动了企业的发展，也为行业和社会的进步贡献了积极力量。这是一个全面而深刻的影响，将在未来产生可持续的正面效应。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0741"/>
      <w:r>
        <w:rPr>
          <w:rFonts w:ascii="仿宋" w:eastAsia="仿宋" w:hAnsi="仿宋" w:cs="仿宋" w:hint="eastAsia"/>
          <w:sz w:val="28"/>
          <w:lang w:eastAsia="zh-CN"/>
        </w:rPr>
        <w:t>(五)、烤箱项目背景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在当今迅猛发展的商业环境中，烤箱项目的动因根植于对多方面因素的审慎考量。这个烤箱项目的提出并非孤立的决策，而是对企业所处背景深入思考的产物。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市场的不断演变是烤箱项目背后的首要原因。科技的迅速发展和全球市场的快速变化使得企业必须灵活应对。烤箱项目应运而生，旨在通过创新性的解决方案迎合市场的多变需求，赢得竞争中的先机。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竞争的激烈程度也是烤箱项目背景中不可忽视的一环。企业需要在激烈竞争中脱颖而出，为此，烤箱项目致力于打破常规，提供独特的价值主张，以吸引客户并确保市场份额的增长。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技术的迅速发展为企业带来了机遇与挑战。作为烤箱项目启动的背景之一，对新兴技术的应用将有助于提升企业的技术水平，使其在不断演进的商业环境中保持竞争优势。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此外，社会对企业责任的期望也在逐渐升高。烤箱项目充分融入了社会责任的理念，通过可持续经营和社会公益烤箱项目，企图为社会贡献一份力量，在商业成功的同时关注社会价值。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5606"/>
      <w:r>
        <w:rPr>
          <w:rFonts w:ascii="仿宋" w:eastAsia="仿宋" w:hAnsi="仿宋" w:cs="仿宋" w:hint="eastAsia"/>
          <w:sz w:val="28"/>
          <w:lang w:eastAsia="zh-CN"/>
        </w:rPr>
        <w:t>二、烤箱项目文档管理</w:t>
      </w:r>
      <w:bookmarkEnd w:id="8"/>
    </w:p>
    <w:p>
      <w:pPr>
        <w:pStyle w:val="Heading2"/>
        <w:rPr>
          <w:rFonts w:ascii="仿宋" w:eastAsia="仿宋" w:hAnsi="仿宋" w:cs="仿宋" w:hint="eastAsia"/>
          <w:lang w:eastAsia="zh-CN"/>
        </w:rPr>
      </w:pPr>
      <w:bookmarkStart w:id="9" w:name="_Toc1391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烤箱项目高度重视文档的质量和准确性，以支持烤箱项目的各项活动和决策。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文档的编制始于烤箱项目计划的初期，我们制定了详细的文档编制计划，明确了每个文档的内容、格式和编写责任人。在烤箱项目启动阶段，我们首先编制了烤箱项目章程，明确定义了烤箱项目的目标、范围、风险等关键要素。随后，烤箱项目团队根据计划陆续编制了需求文档、设计文档、测试文档等各类文档，确保烤箱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烤箱项目管理中的重要环节，旨在确保烤箱项目文档符合质量标准和烤箱项目需求。在烤箱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除了内部审查，我们还进行了外部审查，邀请烤箱项目相关利益方和专业领域的专家对文档进行独立审查。这有助于获取更全面、客观的反馈，确保烤箱项目文档不仅符合内部标准，也满足外部需求。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烤箱项目在文档编制与审查方面建立了严格的管理机制，通过规范的流程和多维度的审查，确保烤箱项目文档的质量、准确性和可靠性，为烤箱项目的顺利推进提供了有力支持。</w:t>
      </w:r>
    </w:p>
    <w:p>
      <w:pPr>
        <w:pStyle w:val="Heading2"/>
        <w:ind w:firstLine="560" w:firstLineChars="200"/>
        <w:rPr>
          <w:rFonts w:ascii="仿宋" w:eastAsia="仿宋" w:hAnsi="仿宋" w:cs="仿宋" w:hint="eastAsia"/>
          <w:sz w:val="28"/>
          <w:lang w:eastAsia="zh-CN"/>
        </w:rPr>
      </w:pPr>
      <w:bookmarkStart w:id="10" w:name="_Toc2520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在烤箱项目中，我们致力于优化文档发布与分发过程，以确保信息的高效传递和团队间协作的顺畅进行。以下是我们采取的关键优化策略：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我们通过多渠道发布文档，包括电子邮件、烤箱项目管理平台、内部网站等，以满足不同团队成员的偏好和需求。多渠道发布确保了信息的全面覆盖。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我们采用了精细的权限控制，确保只有授权人员可以访问敏感信息。这种安全措施保护了烤箱项目文档的机密性，防止了未经授权的信息泄露。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817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文档存档与归档是烤箱项目生命周期中一个至关重要的环节，直接关系到烤箱项目信息的长期保存和历史记录的完整性。在烤箱项目中，我们实施了一系列有效的文档存档与归档管理策略：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440"/>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2469"/>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烤箱项目的主要产品是XXXX，预计年产值为XXX万元。这一产品在市场中占据着重要的地位，其广泛的应用范围使得该烤箱项目的市场前景非常广阔。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烤箱项目的xxx产品作为重要的原材料之一，将在多个领域发挥关键作用。其在建筑、交通、能源等方面的广泛应用将为整个产业链提供强大的支持，形成产业协同效应。烤箱项目的年产值XXX万XXX万XXX万万元不仅反映了其在市场上的巨大潜力，更预示着它对国民经济的积极贡献。这种关联度高、涉及面广的产业关系，使得该烤箱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9027"/>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总征地面积为XXXX平方米，相当于约XX.XX亩，其中净用地面积为XXXX平方米，红线范围内相当于约XX.XX亩。这一用地规模充分考虑了烤箱项目的建设需求，保障了烤箱项目在合适的空间内得以充分发展。烤箱项目规划的总建筑面积为XXXX平方米，其中主体工程建设占XXXX平方米，计容建筑面积达XXXX平方米。预计建筑工程的投资将达到XXXX万元，为烤箱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计划购置的设备共计XXXX台（套），设备购置费用为XXXX万元。这一设备购置计划充分考虑到烤箱项目的生产需求和技术要求，确保了烤箱项目在生产运营中具备先进的技术装备和高效的生产能力。设备的合理配置将为烤箱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计划总投资为XXXX万元，预计年实现营业收入为XXXX万元。这一产能规模的设定旨在确保烤箱项目能够在投资与回报之间取得平衡，实现长期可持续的发展。烤箱项目的总投资充分考虑到各个方面的需求，包括用地建设、设备购置等多个环节，以确保烤箱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7765"/>
      <w:r>
        <w:rPr>
          <w:rFonts w:ascii="仿宋" w:eastAsia="仿宋" w:hAnsi="仿宋" w:cs="仿宋" w:hint="eastAsia"/>
          <w:sz w:val="28"/>
          <w:lang w:eastAsia="zh-CN"/>
        </w:rPr>
        <w:t>四、烤箱项目可持续发展</w:t>
      </w:r>
      <w:bookmarkEnd w:id="15"/>
    </w:p>
    <w:p>
      <w:pPr>
        <w:pStyle w:val="Heading2"/>
        <w:rPr>
          <w:rFonts w:ascii="仿宋" w:eastAsia="仿宋" w:hAnsi="仿宋" w:cs="仿宋" w:hint="eastAsia"/>
          <w:lang w:eastAsia="zh-CN"/>
        </w:rPr>
      </w:pPr>
      <w:bookmarkStart w:id="16" w:name="_Toc7465"/>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烤箱项目中，烤箱项目团队着眼于未来，明确了可持续发展的战略方向。制定的具体可持续发展目标包括降低资源使用、采用环保技术、最大化社会效益等。这一步骤不仅有助于烤箱项目在环保和社会责任方面达到最高标准，也为未来提供了明确的指引，确保烤箱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可持续实践的融入烤箱项目管理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烤箱项目管理周期。从烤箱项目规划开始，烤箱项目团队就考虑了环境和社会的因素。在执行阶段，烤箱项目团队积极推动绿色技术的应用，优化资源利用。此外，关注员工的社会责任，通过培训和沟通活动提高员工对可持续发展的认知，使他们能够在日常工作中践行可持续实践。这些举措不仅为烤箱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6320"/>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扎根于烤箱项目的可持续发展理念，我们深信环保与社会责任是烤箱项目成功的关键支柱。在烤箱项目的每一步，我们都致力于通过创新和实践，履行对环境和社会的坚定责任。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团队通过引入先进的环保技术、建立高效的废物处理系统以及推动能源节约措施，积极履行环保责任。定期的环保监测和评估确保烤箱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不仅致力于自身可持续发展，还注重对社会的回馈。通过支持社区烤箱项目、参与慈善事业、提供培训机会等方式，烤箱项目积极履行社会责任。与当地社区建立积极互动，关注员工的工作与生活平衡，以及员工的身心健康，是烤箱项目在社会责任层面的关键举措。这样的实践不仅增强了烤箱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5364"/>
      <w:r>
        <w:rPr>
          <w:rFonts w:ascii="仿宋" w:eastAsia="仿宋" w:hAnsi="仿宋" w:cs="仿宋" w:hint="eastAsia"/>
          <w:sz w:val="28"/>
          <w:lang w:eastAsia="zh-CN"/>
        </w:rPr>
        <w:t>五、烤箱项目绩效评估</w:t>
      </w:r>
      <w:bookmarkEnd w:id="18"/>
    </w:p>
    <w:p>
      <w:pPr>
        <w:pStyle w:val="Heading2"/>
        <w:rPr>
          <w:rFonts w:ascii="仿宋" w:eastAsia="仿宋" w:hAnsi="仿宋" w:cs="仿宋" w:hint="eastAsia"/>
          <w:lang w:eastAsia="zh-CN"/>
        </w:rPr>
      </w:pPr>
      <w:bookmarkStart w:id="19" w:name="_Toc15535"/>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在烤箱项目中，我们设计了一套全面的绩效评估指标，以确保烤箱项目的可控和成功交付。这些指标跨足烤箱项目目标、成本、进度和质量等多个维度，为我们提供了全面洞察烤箱项目的健康状况。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目标达成率是我们关注的首要指标。我们设定了明确的目标，并通过定期监测和评估，迅速发现并应对潜在的目标偏差。这为烤箱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成本绩效是另一个核心关注点。通过实际成本与预算成本的对比分析，我们深入了解成本差异的原因，及时调整资源分配，保持烤箱项目在经济效益方面的合理水平。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https://d.book118.com/328026142033006030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E26CC9"/>
    <w:rsid w:val="27E26C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026142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2024-01-21T02:59:00Z</dcterms:created>
  <dcterms:modified xsi:type="dcterms:W3CDTF">2024-01-21T02:59:56Z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AC93D47B0A7E4BE2B9E254406C551B36_11</vt:lpwstr>
  </property>
  <property fmtid="{D5CDD505-2E9C-101B-9397-08002B2CF9AE}" pid="3" name="KSOProductBuildVer">
    <vt:lpwstr>2052-12.1.0.16120</vt:lpwstr>
  </property>
</Properties>
</file>