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手机投影仪项目构思建设方案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89" w:history="1">
        <w:r>
          <w:rPr>
            <w:rFonts w:ascii="仿宋" w:eastAsia="仿宋" w:hAnsi="仿宋" w:cs="仿宋" w:hint="eastAsia"/>
            <w:lang w:eastAsia="zh-CN"/>
          </w:rPr>
          <w:t>概论</w:t>
        </w:r>
        <w:r>
          <w:tab/>
        </w:r>
        <w:r>
          <w:fldChar w:fldCharType="begin"/>
        </w:r>
        <w:r>
          <w:instrText xml:space="preserve"> PAGEREF _Toc17889 \h </w:instrText>
        </w:r>
        <w:r>
          <w:fldChar w:fldCharType="separate"/>
        </w:r>
        <w:r>
          <w:t>3</w:t>
        </w:r>
        <w:r>
          <w:fldChar w:fldCharType="end"/>
        </w:r>
      </w:hyperlink>
    </w:p>
    <w:p>
      <w:pPr>
        <w:pStyle w:val="TOC1"/>
        <w:tabs>
          <w:tab w:val="right" w:leader="dot" w:pos="8306"/>
        </w:tabs>
      </w:pPr>
      <w:hyperlink w:anchor="_Toc452" w:history="1">
        <w:r>
          <w:rPr>
            <w:rFonts w:ascii="仿宋" w:eastAsia="仿宋" w:hAnsi="仿宋" w:cs="仿宋" w:hint="eastAsia"/>
            <w:lang w:eastAsia="zh-CN"/>
          </w:rPr>
          <w:t>一、社会影响分析</w:t>
        </w:r>
        <w:r>
          <w:tab/>
        </w:r>
        <w:r>
          <w:fldChar w:fldCharType="begin"/>
        </w:r>
        <w:r>
          <w:instrText xml:space="preserve"> PAGEREF _Toc452 \h </w:instrText>
        </w:r>
        <w:r>
          <w:fldChar w:fldCharType="separate"/>
        </w:r>
        <w:r>
          <w:t>3</w:t>
        </w:r>
        <w:r>
          <w:fldChar w:fldCharType="end"/>
        </w:r>
      </w:hyperlink>
    </w:p>
    <w:p>
      <w:pPr>
        <w:pStyle w:val="TOC2"/>
        <w:tabs>
          <w:tab w:val="right" w:leader="dot" w:pos="8306"/>
        </w:tabs>
      </w:pPr>
      <w:hyperlink w:anchor="_Toc16820" w:history="1">
        <w:r>
          <w:rPr>
            <w:rFonts w:ascii="仿宋" w:eastAsia="仿宋" w:hAnsi="仿宋" w:cs="仿宋" w:hint="eastAsia"/>
            <w:lang w:eastAsia="zh-CN"/>
          </w:rPr>
          <w:t>(一)、社会影响效果分析</w:t>
        </w:r>
        <w:r>
          <w:tab/>
        </w:r>
        <w:r>
          <w:fldChar w:fldCharType="begin"/>
        </w:r>
        <w:r>
          <w:instrText xml:space="preserve"> PAGEREF _Toc16820 \h </w:instrText>
        </w:r>
        <w:r>
          <w:fldChar w:fldCharType="separate"/>
        </w:r>
        <w:r>
          <w:t>3</w:t>
        </w:r>
        <w:r>
          <w:fldChar w:fldCharType="end"/>
        </w:r>
      </w:hyperlink>
    </w:p>
    <w:p>
      <w:pPr>
        <w:pStyle w:val="TOC2"/>
        <w:tabs>
          <w:tab w:val="right" w:leader="dot" w:pos="8306"/>
        </w:tabs>
      </w:pPr>
      <w:hyperlink w:anchor="_Toc18569" w:history="1">
        <w:r>
          <w:rPr>
            <w:rFonts w:ascii="仿宋" w:eastAsia="仿宋" w:hAnsi="仿宋" w:cs="仿宋" w:hint="eastAsia"/>
            <w:lang w:eastAsia="zh-CN"/>
          </w:rPr>
          <w:t>(二)、社会适应性分析</w:t>
        </w:r>
        <w:r>
          <w:tab/>
        </w:r>
        <w:r>
          <w:fldChar w:fldCharType="begin"/>
        </w:r>
        <w:r>
          <w:instrText xml:space="preserve"> PAGEREF _Toc18569 \h </w:instrText>
        </w:r>
        <w:r>
          <w:fldChar w:fldCharType="separate"/>
        </w:r>
        <w:r>
          <w:t>5</w:t>
        </w:r>
        <w:r>
          <w:fldChar w:fldCharType="end"/>
        </w:r>
      </w:hyperlink>
    </w:p>
    <w:p>
      <w:pPr>
        <w:pStyle w:val="TOC2"/>
        <w:tabs>
          <w:tab w:val="right" w:leader="dot" w:pos="8306"/>
        </w:tabs>
      </w:pPr>
      <w:hyperlink w:anchor="_Toc15310" w:history="1">
        <w:r>
          <w:rPr>
            <w:rFonts w:ascii="仿宋" w:eastAsia="仿宋" w:hAnsi="仿宋" w:cs="仿宋" w:hint="eastAsia"/>
            <w:lang w:eastAsia="zh-CN"/>
          </w:rPr>
          <w:t>(三)、社会风险及对策分析</w:t>
        </w:r>
        <w:r>
          <w:tab/>
        </w:r>
        <w:r>
          <w:fldChar w:fldCharType="begin"/>
        </w:r>
        <w:r>
          <w:instrText xml:space="preserve"> PAGEREF _Toc15310 \h </w:instrText>
        </w:r>
        <w:r>
          <w:fldChar w:fldCharType="separate"/>
        </w:r>
        <w:r>
          <w:t>7</w:t>
        </w:r>
        <w:r>
          <w:fldChar w:fldCharType="end"/>
        </w:r>
      </w:hyperlink>
    </w:p>
    <w:p>
      <w:pPr>
        <w:pStyle w:val="TOC1"/>
        <w:tabs>
          <w:tab w:val="right" w:leader="dot" w:pos="8306"/>
        </w:tabs>
      </w:pPr>
      <w:hyperlink w:anchor="_Toc30620" w:history="1">
        <w:r>
          <w:rPr>
            <w:rFonts w:ascii="仿宋" w:eastAsia="仿宋" w:hAnsi="仿宋" w:cs="仿宋" w:hint="eastAsia"/>
            <w:lang w:eastAsia="zh-CN"/>
          </w:rPr>
          <w:t>二、环境和生态影响分析</w:t>
        </w:r>
        <w:r>
          <w:tab/>
        </w:r>
        <w:r>
          <w:fldChar w:fldCharType="begin"/>
        </w:r>
        <w:r>
          <w:instrText xml:space="preserve"> PAGEREF _Toc30620 \h </w:instrText>
        </w:r>
        <w:r>
          <w:fldChar w:fldCharType="separate"/>
        </w:r>
        <w:r>
          <w:t>10</w:t>
        </w:r>
        <w:r>
          <w:fldChar w:fldCharType="end"/>
        </w:r>
      </w:hyperlink>
    </w:p>
    <w:p>
      <w:pPr>
        <w:pStyle w:val="TOC2"/>
        <w:tabs>
          <w:tab w:val="right" w:leader="dot" w:pos="8306"/>
        </w:tabs>
      </w:pPr>
      <w:hyperlink w:anchor="_Toc15500" w:history="1">
        <w:r>
          <w:rPr>
            <w:rFonts w:ascii="仿宋" w:eastAsia="仿宋" w:hAnsi="仿宋" w:cs="仿宋" w:hint="eastAsia"/>
            <w:lang w:eastAsia="zh-CN"/>
          </w:rPr>
          <w:t>(一)、环境和生态现状</w:t>
        </w:r>
        <w:r>
          <w:tab/>
        </w:r>
        <w:r>
          <w:fldChar w:fldCharType="begin"/>
        </w:r>
        <w:r>
          <w:instrText xml:space="preserve"> PAGEREF _Toc15500 \h </w:instrText>
        </w:r>
        <w:r>
          <w:fldChar w:fldCharType="separate"/>
        </w:r>
        <w:r>
          <w:t>10</w:t>
        </w:r>
        <w:r>
          <w:fldChar w:fldCharType="end"/>
        </w:r>
      </w:hyperlink>
    </w:p>
    <w:p>
      <w:pPr>
        <w:pStyle w:val="TOC2"/>
        <w:tabs>
          <w:tab w:val="right" w:leader="dot" w:pos="8306"/>
        </w:tabs>
      </w:pPr>
      <w:hyperlink w:anchor="_Toc6430" w:history="1">
        <w:r>
          <w:rPr>
            <w:rFonts w:ascii="仿宋" w:eastAsia="仿宋" w:hAnsi="仿宋" w:cs="仿宋" w:hint="eastAsia"/>
            <w:lang w:eastAsia="zh-CN"/>
          </w:rPr>
          <w:t>(二)、生态环境影响分析</w:t>
        </w:r>
        <w:r>
          <w:tab/>
        </w:r>
        <w:r>
          <w:fldChar w:fldCharType="begin"/>
        </w:r>
        <w:r>
          <w:instrText xml:space="preserve"> PAGEREF _Toc6430 \h </w:instrText>
        </w:r>
        <w:r>
          <w:fldChar w:fldCharType="separate"/>
        </w:r>
        <w:r>
          <w:t>12</w:t>
        </w:r>
        <w:r>
          <w:fldChar w:fldCharType="end"/>
        </w:r>
      </w:hyperlink>
    </w:p>
    <w:p>
      <w:pPr>
        <w:pStyle w:val="TOC2"/>
        <w:tabs>
          <w:tab w:val="right" w:leader="dot" w:pos="8306"/>
        </w:tabs>
      </w:pPr>
      <w:hyperlink w:anchor="_Toc1014" w:history="1">
        <w:r>
          <w:rPr>
            <w:rFonts w:ascii="仿宋" w:eastAsia="仿宋" w:hAnsi="仿宋" w:cs="仿宋" w:hint="eastAsia"/>
            <w:lang w:eastAsia="zh-CN"/>
          </w:rPr>
          <w:t>(三)、生态环境保护措施</w:t>
        </w:r>
        <w:r>
          <w:tab/>
        </w:r>
        <w:r>
          <w:fldChar w:fldCharType="begin"/>
        </w:r>
        <w:r>
          <w:instrText xml:space="preserve"> PAGEREF _Toc1014 \h </w:instrText>
        </w:r>
        <w:r>
          <w:fldChar w:fldCharType="separate"/>
        </w:r>
        <w:r>
          <w:t>13</w:t>
        </w:r>
        <w:r>
          <w:fldChar w:fldCharType="end"/>
        </w:r>
      </w:hyperlink>
    </w:p>
    <w:p>
      <w:pPr>
        <w:pStyle w:val="TOC2"/>
        <w:tabs>
          <w:tab w:val="right" w:leader="dot" w:pos="8306"/>
        </w:tabs>
      </w:pPr>
      <w:hyperlink w:anchor="_Toc31159" w:history="1">
        <w:r>
          <w:rPr>
            <w:rFonts w:ascii="仿宋" w:eastAsia="仿宋" w:hAnsi="仿宋" w:cs="仿宋" w:hint="eastAsia"/>
            <w:lang w:eastAsia="zh-CN"/>
          </w:rPr>
          <w:t>(四)、地质灾害影响分析</w:t>
        </w:r>
        <w:r>
          <w:tab/>
        </w:r>
        <w:r>
          <w:fldChar w:fldCharType="begin"/>
        </w:r>
        <w:r>
          <w:instrText xml:space="preserve"> PAGEREF _Toc31159 \h </w:instrText>
        </w:r>
        <w:r>
          <w:fldChar w:fldCharType="separate"/>
        </w:r>
        <w:r>
          <w:t>15</w:t>
        </w:r>
        <w:r>
          <w:fldChar w:fldCharType="end"/>
        </w:r>
      </w:hyperlink>
    </w:p>
    <w:p>
      <w:pPr>
        <w:pStyle w:val="TOC2"/>
        <w:tabs>
          <w:tab w:val="right" w:leader="dot" w:pos="8306"/>
        </w:tabs>
      </w:pPr>
      <w:hyperlink w:anchor="_Toc3529" w:history="1">
        <w:r>
          <w:rPr>
            <w:rFonts w:ascii="仿宋" w:eastAsia="仿宋" w:hAnsi="仿宋" w:cs="仿宋" w:hint="eastAsia"/>
            <w:lang w:eastAsia="zh-CN"/>
          </w:rPr>
          <w:t>(五)、特殊环境影响</w:t>
        </w:r>
        <w:r>
          <w:tab/>
        </w:r>
        <w:r>
          <w:fldChar w:fldCharType="begin"/>
        </w:r>
        <w:r>
          <w:instrText xml:space="preserve"> PAGEREF _Toc3529 \h </w:instrText>
        </w:r>
        <w:r>
          <w:fldChar w:fldCharType="separate"/>
        </w:r>
        <w:r>
          <w:t>16</w:t>
        </w:r>
        <w:r>
          <w:fldChar w:fldCharType="end"/>
        </w:r>
      </w:hyperlink>
    </w:p>
    <w:p>
      <w:pPr>
        <w:pStyle w:val="TOC1"/>
        <w:tabs>
          <w:tab w:val="right" w:leader="dot" w:pos="8306"/>
        </w:tabs>
      </w:pPr>
      <w:hyperlink w:anchor="_Toc26879" w:history="1">
        <w:r>
          <w:rPr>
            <w:rFonts w:ascii="仿宋" w:eastAsia="仿宋" w:hAnsi="仿宋" w:cs="仿宋" w:hint="eastAsia"/>
            <w:lang w:eastAsia="zh-CN"/>
          </w:rPr>
          <w:t>三、手机投影仪项目概论</w:t>
        </w:r>
        <w:r>
          <w:tab/>
        </w:r>
        <w:r>
          <w:fldChar w:fldCharType="begin"/>
        </w:r>
        <w:r>
          <w:instrText xml:space="preserve"> PAGEREF _Toc26879 \h </w:instrText>
        </w:r>
        <w:r>
          <w:fldChar w:fldCharType="separate"/>
        </w:r>
        <w:r>
          <w:t>17</w:t>
        </w:r>
        <w:r>
          <w:fldChar w:fldCharType="end"/>
        </w:r>
      </w:hyperlink>
    </w:p>
    <w:p>
      <w:pPr>
        <w:pStyle w:val="TOC2"/>
        <w:tabs>
          <w:tab w:val="right" w:leader="dot" w:pos="8306"/>
        </w:tabs>
      </w:pPr>
      <w:hyperlink w:anchor="_Toc27341" w:history="1">
        <w:r>
          <w:rPr>
            <w:rFonts w:ascii="仿宋" w:eastAsia="仿宋" w:hAnsi="仿宋" w:cs="仿宋" w:hint="eastAsia"/>
            <w:lang w:eastAsia="zh-CN"/>
          </w:rPr>
          <w:t>(一)、项目申报单位概况</w:t>
        </w:r>
        <w:r>
          <w:tab/>
        </w:r>
        <w:r>
          <w:fldChar w:fldCharType="begin"/>
        </w:r>
        <w:r>
          <w:instrText xml:space="preserve"> PAGEREF _Toc27341 \h </w:instrText>
        </w:r>
        <w:r>
          <w:fldChar w:fldCharType="separate"/>
        </w:r>
        <w:r>
          <w:t>17</w:t>
        </w:r>
        <w:r>
          <w:fldChar w:fldCharType="end"/>
        </w:r>
      </w:hyperlink>
    </w:p>
    <w:p>
      <w:pPr>
        <w:pStyle w:val="TOC2"/>
        <w:tabs>
          <w:tab w:val="right" w:leader="dot" w:pos="8306"/>
        </w:tabs>
      </w:pPr>
      <w:hyperlink w:anchor="_Toc24065" w:history="1">
        <w:r>
          <w:rPr>
            <w:rFonts w:ascii="仿宋" w:eastAsia="仿宋" w:hAnsi="仿宋" w:cs="仿宋" w:hint="eastAsia"/>
            <w:lang w:eastAsia="zh-CN"/>
          </w:rPr>
          <w:t>(二)、项目概况</w:t>
        </w:r>
        <w:r>
          <w:tab/>
        </w:r>
        <w:r>
          <w:fldChar w:fldCharType="begin"/>
        </w:r>
        <w:r>
          <w:instrText xml:space="preserve"> PAGEREF _Toc24065 \h </w:instrText>
        </w:r>
        <w:r>
          <w:fldChar w:fldCharType="separate"/>
        </w:r>
        <w:r>
          <w:t>18</w:t>
        </w:r>
        <w:r>
          <w:fldChar w:fldCharType="end"/>
        </w:r>
      </w:hyperlink>
    </w:p>
    <w:p>
      <w:pPr>
        <w:pStyle w:val="TOC1"/>
        <w:tabs>
          <w:tab w:val="right" w:leader="dot" w:pos="8306"/>
        </w:tabs>
      </w:pPr>
      <w:hyperlink w:anchor="_Toc16821" w:history="1">
        <w:r>
          <w:rPr>
            <w:rFonts w:ascii="仿宋" w:eastAsia="仿宋" w:hAnsi="仿宋" w:cs="仿宋" w:hint="eastAsia"/>
            <w:lang w:eastAsia="zh-CN"/>
          </w:rPr>
          <w:t>四、背景、必要性分析</w:t>
        </w:r>
        <w:r>
          <w:tab/>
        </w:r>
        <w:r>
          <w:fldChar w:fldCharType="begin"/>
        </w:r>
        <w:r>
          <w:instrText xml:space="preserve"> PAGEREF _Toc16821 \h </w:instrText>
        </w:r>
        <w:r>
          <w:fldChar w:fldCharType="separate"/>
        </w:r>
        <w:r>
          <w:t>21</w:t>
        </w:r>
        <w:r>
          <w:fldChar w:fldCharType="end"/>
        </w:r>
      </w:hyperlink>
    </w:p>
    <w:p>
      <w:pPr>
        <w:pStyle w:val="TOC2"/>
        <w:tabs>
          <w:tab w:val="right" w:leader="dot" w:pos="8306"/>
        </w:tabs>
      </w:pPr>
      <w:hyperlink w:anchor="_Toc10522" w:history="1">
        <w:r>
          <w:rPr>
            <w:rFonts w:ascii="仿宋" w:eastAsia="仿宋" w:hAnsi="仿宋" w:cs="仿宋" w:hint="eastAsia"/>
            <w:lang w:eastAsia="zh-CN"/>
          </w:rPr>
          <w:t>(一)、项目建设背景</w:t>
        </w:r>
        <w:r>
          <w:tab/>
        </w:r>
        <w:r>
          <w:fldChar w:fldCharType="begin"/>
        </w:r>
        <w:r>
          <w:instrText xml:space="preserve"> PAGEREF _Toc10522 \h </w:instrText>
        </w:r>
        <w:r>
          <w:fldChar w:fldCharType="separate"/>
        </w:r>
        <w:r>
          <w:t>21</w:t>
        </w:r>
        <w:r>
          <w:fldChar w:fldCharType="end"/>
        </w:r>
      </w:hyperlink>
    </w:p>
    <w:p>
      <w:pPr>
        <w:pStyle w:val="TOC2"/>
        <w:tabs>
          <w:tab w:val="right" w:leader="dot" w:pos="8306"/>
        </w:tabs>
      </w:pPr>
      <w:hyperlink w:anchor="_Toc7195" w:history="1">
        <w:r>
          <w:rPr>
            <w:rFonts w:ascii="仿宋" w:eastAsia="仿宋" w:hAnsi="仿宋" w:cs="仿宋" w:hint="eastAsia"/>
            <w:lang w:eastAsia="zh-CN"/>
          </w:rPr>
          <w:t>(二)、必要性分析</w:t>
        </w:r>
        <w:r>
          <w:tab/>
        </w:r>
        <w:r>
          <w:fldChar w:fldCharType="begin"/>
        </w:r>
        <w:r>
          <w:instrText xml:space="preserve"> PAGEREF _Toc7195 \h </w:instrText>
        </w:r>
        <w:r>
          <w:fldChar w:fldCharType="separate"/>
        </w:r>
        <w:r>
          <w:t>22</w:t>
        </w:r>
        <w:r>
          <w:fldChar w:fldCharType="end"/>
        </w:r>
      </w:hyperlink>
    </w:p>
    <w:p>
      <w:pPr>
        <w:pStyle w:val="TOC2"/>
        <w:tabs>
          <w:tab w:val="right" w:leader="dot" w:pos="8306"/>
        </w:tabs>
      </w:pPr>
      <w:hyperlink w:anchor="_Toc25980" w:history="1">
        <w:r>
          <w:rPr>
            <w:rFonts w:ascii="仿宋" w:eastAsia="仿宋" w:hAnsi="仿宋" w:cs="仿宋" w:hint="eastAsia"/>
            <w:lang w:eastAsia="zh-CN"/>
          </w:rPr>
          <w:t>(三)、项目建设有利条件</w:t>
        </w:r>
        <w:r>
          <w:tab/>
        </w:r>
        <w:r>
          <w:fldChar w:fldCharType="begin"/>
        </w:r>
        <w:r>
          <w:instrText xml:space="preserve"> PAGEREF _Toc25980 \h </w:instrText>
        </w:r>
        <w:r>
          <w:fldChar w:fldCharType="separate"/>
        </w:r>
        <w:r>
          <w:t>24</w:t>
        </w:r>
        <w:r>
          <w:fldChar w:fldCharType="end"/>
        </w:r>
      </w:hyperlink>
    </w:p>
    <w:p>
      <w:pPr>
        <w:pStyle w:val="TOC1"/>
        <w:tabs>
          <w:tab w:val="right" w:leader="dot" w:pos="8306"/>
        </w:tabs>
      </w:pPr>
      <w:hyperlink w:anchor="_Toc2141" w:history="1">
        <w:r>
          <w:rPr>
            <w:rFonts w:ascii="仿宋" w:eastAsia="仿宋" w:hAnsi="仿宋" w:cs="仿宋" w:hint="eastAsia"/>
            <w:lang w:eastAsia="zh-CN"/>
          </w:rPr>
          <w:t>五、资源开发及综合利用分析</w:t>
        </w:r>
        <w:r>
          <w:tab/>
        </w:r>
        <w:r>
          <w:fldChar w:fldCharType="begin"/>
        </w:r>
        <w:r>
          <w:instrText xml:space="preserve"> PAGEREF _Toc2141 \h </w:instrText>
        </w:r>
        <w:r>
          <w:fldChar w:fldCharType="separate"/>
        </w:r>
        <w:r>
          <w:t>25</w:t>
        </w:r>
        <w:r>
          <w:fldChar w:fldCharType="end"/>
        </w:r>
      </w:hyperlink>
    </w:p>
    <w:p>
      <w:pPr>
        <w:pStyle w:val="TOC2"/>
        <w:tabs>
          <w:tab w:val="right" w:leader="dot" w:pos="8306"/>
        </w:tabs>
      </w:pPr>
      <w:hyperlink w:anchor="_Toc12317" w:history="1">
        <w:r>
          <w:rPr>
            <w:rFonts w:ascii="仿宋" w:eastAsia="仿宋" w:hAnsi="仿宋" w:cs="仿宋" w:hint="eastAsia"/>
            <w:lang w:eastAsia="zh-CN"/>
          </w:rPr>
          <w:t>(一)、资源开发方案</w:t>
        </w:r>
        <w:r>
          <w:tab/>
        </w:r>
        <w:r>
          <w:fldChar w:fldCharType="begin"/>
        </w:r>
        <w:r>
          <w:instrText xml:space="preserve"> PAGEREF _Toc12317 \h </w:instrText>
        </w:r>
        <w:r>
          <w:fldChar w:fldCharType="separate"/>
        </w:r>
        <w:r>
          <w:t>25</w:t>
        </w:r>
        <w:r>
          <w:fldChar w:fldCharType="end"/>
        </w:r>
      </w:hyperlink>
    </w:p>
    <w:p>
      <w:pPr>
        <w:pStyle w:val="TOC2"/>
        <w:tabs>
          <w:tab w:val="right" w:leader="dot" w:pos="8306"/>
        </w:tabs>
      </w:pPr>
      <w:hyperlink w:anchor="_Toc8037" w:history="1">
        <w:r>
          <w:rPr>
            <w:rFonts w:ascii="仿宋" w:eastAsia="仿宋" w:hAnsi="仿宋" w:cs="仿宋" w:hint="eastAsia"/>
            <w:lang w:eastAsia="zh-CN"/>
          </w:rPr>
          <w:t>(二)、资源利用方案</w:t>
        </w:r>
        <w:r>
          <w:tab/>
        </w:r>
        <w:r>
          <w:fldChar w:fldCharType="begin"/>
        </w:r>
        <w:r>
          <w:instrText xml:space="preserve"> PAGEREF _Toc8037 \h </w:instrText>
        </w:r>
        <w:r>
          <w:fldChar w:fldCharType="separate"/>
        </w:r>
        <w:r>
          <w:t>27</w:t>
        </w:r>
        <w:r>
          <w:fldChar w:fldCharType="end"/>
        </w:r>
      </w:hyperlink>
    </w:p>
    <w:p>
      <w:pPr>
        <w:pStyle w:val="TOC2"/>
        <w:tabs>
          <w:tab w:val="right" w:leader="dot" w:pos="8306"/>
        </w:tabs>
      </w:pPr>
      <w:hyperlink w:anchor="_Toc5858" w:history="1">
        <w:r>
          <w:rPr>
            <w:rFonts w:ascii="仿宋" w:eastAsia="仿宋" w:hAnsi="仿宋" w:cs="仿宋" w:hint="eastAsia"/>
            <w:lang w:eastAsia="zh-CN"/>
          </w:rPr>
          <w:t>(三)、资源节约措施</w:t>
        </w:r>
        <w:r>
          <w:tab/>
        </w:r>
        <w:r>
          <w:fldChar w:fldCharType="begin"/>
        </w:r>
        <w:r>
          <w:instrText xml:space="preserve"> PAGEREF _Toc5858 \h </w:instrText>
        </w:r>
        <w:r>
          <w:fldChar w:fldCharType="separate"/>
        </w:r>
        <w:r>
          <w:t>28</w:t>
        </w:r>
        <w:r>
          <w:fldChar w:fldCharType="end"/>
        </w:r>
      </w:hyperlink>
    </w:p>
    <w:p>
      <w:pPr>
        <w:pStyle w:val="TOC1"/>
        <w:tabs>
          <w:tab w:val="right" w:leader="dot" w:pos="8306"/>
        </w:tabs>
      </w:pPr>
      <w:hyperlink w:anchor="_Toc13727" w:history="1">
        <w:r>
          <w:rPr>
            <w:rFonts w:ascii="仿宋" w:eastAsia="仿宋" w:hAnsi="仿宋" w:cs="仿宋" w:hint="eastAsia"/>
            <w:lang w:eastAsia="zh-CN"/>
          </w:rPr>
          <w:t>六、项目选址研究</w:t>
        </w:r>
        <w:r>
          <w:tab/>
        </w:r>
        <w:r>
          <w:fldChar w:fldCharType="begin"/>
        </w:r>
        <w:r>
          <w:instrText xml:space="preserve"> PAGEREF _Toc13727 \h </w:instrText>
        </w:r>
        <w:r>
          <w:fldChar w:fldCharType="separate"/>
        </w:r>
        <w:r>
          <w:t>29</w:t>
        </w:r>
        <w:r>
          <w:fldChar w:fldCharType="end"/>
        </w:r>
      </w:hyperlink>
    </w:p>
    <w:p>
      <w:pPr>
        <w:pStyle w:val="TOC2"/>
        <w:tabs>
          <w:tab w:val="right" w:leader="dot" w:pos="8306"/>
        </w:tabs>
      </w:pPr>
      <w:hyperlink w:anchor="_Toc2618" w:history="1">
        <w:r>
          <w:rPr>
            <w:rFonts w:ascii="仿宋" w:eastAsia="仿宋" w:hAnsi="仿宋" w:cs="仿宋" w:hint="eastAsia"/>
            <w:lang w:eastAsia="zh-CN"/>
          </w:rPr>
          <w:t>(一)、项目选址原则</w:t>
        </w:r>
        <w:r>
          <w:tab/>
        </w:r>
        <w:r>
          <w:fldChar w:fldCharType="begin"/>
        </w:r>
        <w:r>
          <w:instrText xml:space="preserve"> PAGEREF _Toc2618 \h </w:instrText>
        </w:r>
        <w:r>
          <w:fldChar w:fldCharType="separate"/>
        </w:r>
        <w:r>
          <w:t>29</w:t>
        </w:r>
        <w:r>
          <w:fldChar w:fldCharType="end"/>
        </w:r>
      </w:hyperlink>
    </w:p>
    <w:p>
      <w:pPr>
        <w:pStyle w:val="TOC2"/>
        <w:tabs>
          <w:tab w:val="right" w:leader="dot" w:pos="8306"/>
        </w:tabs>
      </w:pPr>
      <w:hyperlink w:anchor="_Toc30888" w:history="1">
        <w:r>
          <w:rPr>
            <w:rFonts w:ascii="仿宋" w:eastAsia="仿宋" w:hAnsi="仿宋" w:cs="仿宋" w:hint="eastAsia"/>
            <w:lang w:eastAsia="zh-CN"/>
          </w:rPr>
          <w:t>(二)、项目选址</w:t>
        </w:r>
        <w:r>
          <w:tab/>
        </w:r>
        <w:r>
          <w:fldChar w:fldCharType="begin"/>
        </w:r>
        <w:r>
          <w:instrText xml:space="preserve"> PAGEREF _Toc30888 \h </w:instrText>
        </w:r>
        <w:r>
          <w:fldChar w:fldCharType="separate"/>
        </w:r>
        <w:r>
          <w:t>32</w:t>
        </w:r>
        <w:r>
          <w:fldChar w:fldCharType="end"/>
        </w:r>
      </w:hyperlink>
    </w:p>
    <w:p>
      <w:pPr>
        <w:pStyle w:val="TOC2"/>
        <w:tabs>
          <w:tab w:val="right" w:leader="dot" w:pos="8306"/>
        </w:tabs>
      </w:pPr>
      <w:hyperlink w:anchor="_Toc11404" w:history="1">
        <w:r>
          <w:rPr>
            <w:rFonts w:ascii="仿宋" w:eastAsia="仿宋" w:hAnsi="仿宋" w:cs="仿宋" w:hint="eastAsia"/>
            <w:lang w:eastAsia="zh-CN"/>
          </w:rPr>
          <w:t>(三)、建设条件分析</w:t>
        </w:r>
        <w:r>
          <w:tab/>
        </w:r>
        <w:r>
          <w:fldChar w:fldCharType="begin"/>
        </w:r>
        <w:r>
          <w:instrText xml:space="preserve"> PAGEREF _Toc11404 \h </w:instrText>
        </w:r>
        <w:r>
          <w:fldChar w:fldCharType="separate"/>
        </w:r>
        <w:r>
          <w:t>34</w:t>
        </w:r>
        <w:r>
          <w:fldChar w:fldCharType="end"/>
        </w:r>
      </w:hyperlink>
    </w:p>
    <w:p>
      <w:pPr>
        <w:pStyle w:val="TOC2"/>
        <w:tabs>
          <w:tab w:val="right" w:leader="dot" w:pos="8306"/>
        </w:tabs>
      </w:pPr>
      <w:hyperlink w:anchor="_Toc1923" w:history="1">
        <w:r>
          <w:rPr>
            <w:rFonts w:ascii="仿宋" w:eastAsia="仿宋" w:hAnsi="仿宋" w:cs="仿宋" w:hint="eastAsia"/>
            <w:lang w:eastAsia="zh-CN"/>
          </w:rPr>
          <w:t>(四)、用地控制指标</w:t>
        </w:r>
        <w:r>
          <w:tab/>
        </w:r>
        <w:r>
          <w:fldChar w:fldCharType="begin"/>
        </w:r>
        <w:r>
          <w:instrText xml:space="preserve"> PAGEREF _Toc1923 \h </w:instrText>
        </w:r>
        <w:r>
          <w:fldChar w:fldCharType="separate"/>
        </w:r>
        <w:r>
          <w:t>36</w:t>
        </w:r>
        <w:r>
          <w:fldChar w:fldCharType="end"/>
        </w:r>
      </w:hyperlink>
    </w:p>
    <w:p>
      <w:pPr>
        <w:pStyle w:val="TOC2"/>
        <w:tabs>
          <w:tab w:val="right" w:leader="dot" w:pos="8306"/>
        </w:tabs>
      </w:pPr>
      <w:hyperlink w:anchor="_Toc30248" w:history="1">
        <w:r>
          <w:rPr>
            <w:rFonts w:ascii="仿宋" w:eastAsia="仿宋" w:hAnsi="仿宋" w:cs="仿宋" w:hint="eastAsia"/>
            <w:lang w:eastAsia="zh-CN"/>
          </w:rPr>
          <w:t>(五)、地总体要求</w:t>
        </w:r>
        <w:r>
          <w:tab/>
        </w:r>
        <w:r>
          <w:fldChar w:fldCharType="begin"/>
        </w:r>
        <w:r>
          <w:instrText xml:space="preserve"> PAGEREF _Toc30248 \h </w:instrText>
        </w:r>
        <w:r>
          <w:fldChar w:fldCharType="separate"/>
        </w:r>
        <w:r>
          <w:t>37</w:t>
        </w:r>
        <w:r>
          <w:fldChar w:fldCharType="end"/>
        </w:r>
      </w:hyperlink>
    </w:p>
    <w:p>
      <w:pPr>
        <w:pStyle w:val="TOC2"/>
        <w:tabs>
          <w:tab w:val="right" w:leader="dot" w:pos="8306"/>
        </w:tabs>
      </w:pPr>
      <w:hyperlink w:anchor="_Toc16718" w:history="1">
        <w:r>
          <w:rPr>
            <w:rFonts w:ascii="仿宋" w:eastAsia="仿宋" w:hAnsi="仿宋" w:cs="仿宋" w:hint="eastAsia"/>
            <w:lang w:eastAsia="zh-CN"/>
          </w:rPr>
          <w:t>(六)、节约用地措施</w:t>
        </w:r>
        <w:r>
          <w:tab/>
        </w:r>
        <w:r>
          <w:fldChar w:fldCharType="begin"/>
        </w:r>
        <w:r>
          <w:instrText xml:space="preserve"> PAGEREF _Toc16718 \h </w:instrText>
        </w:r>
        <w:r>
          <w:fldChar w:fldCharType="separate"/>
        </w:r>
        <w:r>
          <w:t>38</w:t>
        </w:r>
        <w:r>
          <w:fldChar w:fldCharType="end"/>
        </w:r>
      </w:hyperlink>
    </w:p>
    <w:p>
      <w:pPr>
        <w:pStyle w:val="TOC2"/>
        <w:tabs>
          <w:tab w:val="right" w:leader="dot" w:pos="8306"/>
        </w:tabs>
      </w:pPr>
      <w:hyperlink w:anchor="_Toc6546" w:history="1">
        <w:r>
          <w:rPr>
            <w:rFonts w:ascii="仿宋" w:eastAsia="仿宋" w:hAnsi="仿宋" w:cs="仿宋" w:hint="eastAsia"/>
            <w:lang w:eastAsia="zh-CN"/>
          </w:rPr>
          <w:t>(七)、选址综合评价</w:t>
        </w:r>
        <w:r>
          <w:tab/>
        </w:r>
        <w:r>
          <w:fldChar w:fldCharType="begin"/>
        </w:r>
        <w:r>
          <w:instrText xml:space="preserve"> PAGEREF _Toc6546 \h </w:instrText>
        </w:r>
        <w:r>
          <w:fldChar w:fldCharType="separate"/>
        </w:r>
        <w:r>
          <w:t>40</w:t>
        </w:r>
        <w:r>
          <w:fldChar w:fldCharType="end"/>
        </w:r>
      </w:hyperlink>
    </w:p>
    <w:p>
      <w:pPr>
        <w:pStyle w:val="TOC1"/>
        <w:tabs>
          <w:tab w:val="right" w:leader="dot" w:pos="8306"/>
        </w:tabs>
      </w:pPr>
      <w:hyperlink w:anchor="_Toc9935" w:history="1">
        <w:r>
          <w:rPr>
            <w:rFonts w:ascii="仿宋" w:eastAsia="仿宋" w:hAnsi="仿宋" w:cs="仿宋" w:hint="eastAsia"/>
            <w:lang w:eastAsia="zh-CN"/>
          </w:rPr>
          <w:t>七、项目实施与管理方案</w:t>
        </w:r>
        <w:r>
          <w:tab/>
        </w:r>
        <w:r>
          <w:fldChar w:fldCharType="begin"/>
        </w:r>
        <w:r>
          <w:instrText xml:space="preserve"> PAGEREF _Toc9935 \h </w:instrText>
        </w:r>
        <w:r>
          <w:fldChar w:fldCharType="separate"/>
        </w:r>
        <w:r>
          <w:t>41</w:t>
        </w:r>
        <w:r>
          <w:fldChar w:fldCharType="end"/>
        </w:r>
      </w:hyperlink>
    </w:p>
    <w:p>
      <w:pPr>
        <w:pStyle w:val="TOC2"/>
        <w:tabs>
          <w:tab w:val="right" w:leader="dot" w:pos="8306"/>
        </w:tabs>
      </w:pPr>
      <w:hyperlink w:anchor="_Toc13162" w:history="1">
        <w:r>
          <w:rPr>
            <w:rFonts w:ascii="仿宋" w:eastAsia="仿宋" w:hAnsi="仿宋" w:cs="仿宋" w:hint="eastAsia"/>
            <w:lang w:eastAsia="zh-CN"/>
          </w:rPr>
          <w:t>(一)、项目实施计划</w:t>
        </w:r>
        <w:r>
          <w:tab/>
        </w:r>
        <w:r>
          <w:fldChar w:fldCharType="begin"/>
        </w:r>
        <w:r>
          <w:instrText xml:space="preserve"> PAGEREF _Toc13162 \h </w:instrText>
        </w:r>
        <w:r>
          <w:fldChar w:fldCharType="separate"/>
        </w:r>
        <w:r>
          <w:t>41</w:t>
        </w:r>
        <w:r>
          <w:fldChar w:fldCharType="end"/>
        </w:r>
      </w:hyperlink>
    </w:p>
    <w:p>
      <w:pPr>
        <w:pStyle w:val="TOC2"/>
        <w:tabs>
          <w:tab w:val="right" w:leader="dot" w:pos="8306"/>
        </w:tabs>
      </w:pPr>
      <w:hyperlink w:anchor="_Toc19802" w:history="1">
        <w:r>
          <w:rPr>
            <w:rFonts w:ascii="仿宋" w:eastAsia="仿宋" w:hAnsi="仿宋" w:cs="仿宋" w:hint="eastAsia"/>
            <w:lang w:eastAsia="zh-CN"/>
          </w:rPr>
          <w:t>(二)、项目组织机构与职责</w:t>
        </w:r>
        <w:r>
          <w:tab/>
        </w:r>
        <w:r>
          <w:fldChar w:fldCharType="begin"/>
        </w:r>
        <w:r>
          <w:instrText xml:space="preserve"> PAGEREF _Toc19802 \h </w:instrText>
        </w:r>
        <w:r>
          <w:fldChar w:fldCharType="separate"/>
        </w:r>
        <w:r>
          <w:t>42</w:t>
        </w:r>
        <w:r>
          <w:fldChar w:fldCharType="end"/>
        </w:r>
      </w:hyperlink>
    </w:p>
    <w:p>
      <w:pPr>
        <w:pStyle w:val="TOC2"/>
        <w:tabs>
          <w:tab w:val="right" w:leader="dot" w:pos="8306"/>
        </w:tabs>
      </w:pPr>
      <w:hyperlink w:anchor="_Toc27188" w:history="1">
        <w:r>
          <w:rPr>
            <w:rFonts w:ascii="仿宋" w:eastAsia="仿宋" w:hAnsi="仿宋" w:cs="仿宋" w:hint="eastAsia"/>
            <w:lang w:eastAsia="zh-CN"/>
          </w:rPr>
          <w:t>(三)、项目管理与监控体系</w:t>
        </w:r>
        <w:r>
          <w:tab/>
        </w:r>
        <w:r>
          <w:fldChar w:fldCharType="begin"/>
        </w:r>
        <w:r>
          <w:instrText xml:space="preserve"> PAGEREF _Toc27188 \h </w:instrText>
        </w:r>
        <w:r>
          <w:fldChar w:fldCharType="separate"/>
        </w:r>
        <w:r>
          <w:t>45</w:t>
        </w:r>
        <w:r>
          <w:fldChar w:fldCharType="end"/>
        </w:r>
      </w:hyperlink>
    </w:p>
    <w:p>
      <w:pPr>
        <w:pStyle w:val="TOC1"/>
        <w:tabs>
          <w:tab w:val="right" w:leader="dot" w:pos="8306"/>
        </w:tabs>
      </w:pPr>
      <w:hyperlink w:anchor="_Toc5589" w:history="1">
        <w:r>
          <w:rPr>
            <w:rFonts w:ascii="仿宋" w:eastAsia="仿宋" w:hAnsi="仿宋" w:cs="仿宋" w:hint="eastAsia"/>
            <w:lang w:eastAsia="zh-CN"/>
          </w:rPr>
          <w:t>八、土地利用与规划方案</w:t>
        </w:r>
        <w:r>
          <w:tab/>
        </w:r>
        <w:r>
          <w:fldChar w:fldCharType="begin"/>
        </w:r>
        <w:r>
          <w:instrText xml:space="preserve"> PAGEREF _Toc5589 \h </w:instrText>
        </w:r>
        <w:r>
          <w:fldChar w:fldCharType="separate"/>
        </w:r>
        <w:r>
          <w:t>46</w:t>
        </w:r>
        <w:r>
          <w:fldChar w:fldCharType="end"/>
        </w:r>
      </w:hyperlink>
    </w:p>
    <w:p>
      <w:pPr>
        <w:pStyle w:val="TOC2"/>
        <w:tabs>
          <w:tab w:val="right" w:leader="dot" w:pos="8306"/>
        </w:tabs>
      </w:pPr>
      <w:hyperlink w:anchor="_Toc1491" w:history="1">
        <w:r>
          <w:rPr>
            <w:rFonts w:ascii="仿宋" w:eastAsia="仿宋" w:hAnsi="仿宋" w:cs="仿宋" w:hint="eastAsia"/>
            <w:lang w:eastAsia="zh-CN"/>
          </w:rPr>
          <w:t>(一)、项目用地情况分析</w:t>
        </w:r>
        <w:r>
          <w:tab/>
        </w:r>
        <w:r>
          <w:fldChar w:fldCharType="begin"/>
        </w:r>
        <w:r>
          <w:instrText xml:space="preserve"> PAGEREF _Toc1491 \h </w:instrText>
        </w:r>
        <w:r>
          <w:fldChar w:fldCharType="separate"/>
        </w:r>
        <w:r>
          <w:t>46</w:t>
        </w:r>
        <w:r>
          <w:fldChar w:fldCharType="end"/>
        </w:r>
      </w:hyperlink>
    </w:p>
    <w:p>
      <w:pPr>
        <w:pStyle w:val="TOC2"/>
        <w:tabs>
          <w:tab w:val="right" w:leader="dot" w:pos="8306"/>
        </w:tabs>
      </w:pPr>
      <w:hyperlink w:anchor="_Toc12518" w:history="1">
        <w:r>
          <w:rPr>
            <w:rFonts w:ascii="仿宋" w:eastAsia="仿宋" w:hAnsi="仿宋" w:cs="仿宋" w:hint="eastAsia"/>
            <w:lang w:eastAsia="zh-CN"/>
          </w:rPr>
          <w:t>(二)、土地利用规划方案</w:t>
        </w:r>
        <w:r>
          <w:tab/>
        </w:r>
        <w:r>
          <w:fldChar w:fldCharType="begin"/>
        </w:r>
        <w:r>
          <w:instrText xml:space="preserve"> PAGEREF _Toc12518 \h </w:instrText>
        </w:r>
        <w:r>
          <w:fldChar w:fldCharType="separate"/>
        </w:r>
        <w:r>
          <w:t>47</w:t>
        </w:r>
        <w:r>
          <w:fldChar w:fldCharType="end"/>
        </w:r>
      </w:hyperlink>
    </w:p>
    <w:p>
      <w:pPr>
        <w:pStyle w:val="TOC1"/>
        <w:tabs>
          <w:tab w:val="right" w:leader="dot" w:pos="8306"/>
        </w:tabs>
      </w:pPr>
      <w:hyperlink w:anchor="_Toc889" w:history="1">
        <w:r>
          <w:rPr>
            <w:rFonts w:ascii="仿宋" w:eastAsia="仿宋" w:hAnsi="仿宋" w:cs="仿宋" w:hint="eastAsia"/>
            <w:lang w:eastAsia="zh-CN"/>
          </w:rPr>
          <w:t>九、资金管理与财务规划</w:t>
        </w:r>
        <w:r>
          <w:tab/>
        </w:r>
        <w:r>
          <w:fldChar w:fldCharType="begin"/>
        </w:r>
        <w:r>
          <w:instrText xml:space="preserve"> PAGEREF _Toc889 \h </w:instrText>
        </w:r>
        <w:r>
          <w:fldChar w:fldCharType="separate"/>
        </w:r>
        <w:r>
          <w:t>48</w:t>
        </w:r>
        <w:r>
          <w:fldChar w:fldCharType="end"/>
        </w:r>
      </w:hyperlink>
    </w:p>
    <w:p>
      <w:pPr>
        <w:pStyle w:val="TOC2"/>
        <w:tabs>
          <w:tab w:val="right" w:leader="dot" w:pos="8306"/>
        </w:tabs>
      </w:pPr>
      <w:hyperlink w:anchor="_Toc400" w:history="1">
        <w:r>
          <w:rPr>
            <w:rFonts w:ascii="仿宋" w:eastAsia="仿宋" w:hAnsi="仿宋" w:cs="仿宋" w:hint="eastAsia"/>
            <w:lang w:eastAsia="zh-CN"/>
          </w:rPr>
          <w:t>(一)、项目资金来源与筹措</w:t>
        </w:r>
        <w:r>
          <w:tab/>
        </w:r>
        <w:r>
          <w:fldChar w:fldCharType="begin"/>
        </w:r>
        <w:r>
          <w:instrText xml:space="preserve"> PAGEREF _Toc400 \h </w:instrText>
        </w:r>
        <w:r>
          <w:fldChar w:fldCharType="separate"/>
        </w:r>
        <w:r>
          <w:t>48</w:t>
        </w:r>
        <w:r>
          <w:fldChar w:fldCharType="end"/>
        </w:r>
      </w:hyperlink>
    </w:p>
    <w:p>
      <w:pPr>
        <w:pStyle w:val="TOC2"/>
        <w:tabs>
          <w:tab w:val="right" w:leader="dot" w:pos="8306"/>
        </w:tabs>
      </w:pPr>
      <w:hyperlink w:anchor="_Toc4682" w:history="1">
        <w:r>
          <w:rPr>
            <w:rFonts w:ascii="仿宋" w:eastAsia="仿宋" w:hAnsi="仿宋" w:cs="仿宋" w:hint="eastAsia"/>
            <w:lang w:eastAsia="zh-CN"/>
          </w:rPr>
          <w:t>(二)、资金使用与监管</w:t>
        </w:r>
        <w:r>
          <w:tab/>
        </w:r>
        <w:r>
          <w:fldChar w:fldCharType="begin"/>
        </w:r>
        <w:r>
          <w:instrText xml:space="preserve"> PAGEREF _Toc4682 \h </w:instrText>
        </w:r>
        <w:r>
          <w:fldChar w:fldCharType="separate"/>
        </w:r>
        <w:r>
          <w:t>50</w:t>
        </w:r>
        <w:r>
          <w:fldChar w:fldCharType="end"/>
        </w:r>
      </w:hyperlink>
    </w:p>
    <w:p>
      <w:pPr>
        <w:pStyle w:val="TOC2"/>
        <w:tabs>
          <w:tab w:val="right" w:leader="dot" w:pos="8306"/>
        </w:tabs>
      </w:pPr>
      <w:hyperlink w:anchor="_Toc14799" w:history="1">
        <w:r>
          <w:rPr>
            <w:rFonts w:ascii="仿宋" w:eastAsia="仿宋" w:hAnsi="仿宋" w:cs="仿宋" w:hint="eastAsia"/>
            <w:lang w:eastAsia="zh-CN"/>
          </w:rPr>
          <w:t>(三)、财务规划与预测</w:t>
        </w:r>
        <w:r>
          <w:tab/>
        </w:r>
        <w:r>
          <w:fldChar w:fldCharType="begin"/>
        </w:r>
        <w:r>
          <w:instrText xml:space="preserve"> PAGEREF _Toc14799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 w:history="1">
        <w:r>
          <w:rPr>
            <w:rFonts w:ascii="仿宋" w:eastAsia="仿宋" w:hAnsi="仿宋" w:cs="仿宋" w:hint="eastAsia"/>
            <w:lang w:eastAsia="zh-CN"/>
          </w:rPr>
          <w:t>十、项目变更管理</w:t>
        </w:r>
        <w:r>
          <w:tab/>
        </w:r>
        <w:r>
          <w:fldChar w:fldCharType="begin"/>
        </w:r>
        <w:r>
          <w:instrText xml:space="preserve"> PAGEREF _Toc1557 \h </w:instrText>
        </w:r>
        <w:r>
          <w:fldChar w:fldCharType="separate"/>
        </w:r>
        <w:r>
          <w:t>52</w:t>
        </w:r>
        <w:r>
          <w:fldChar w:fldCharType="end"/>
        </w:r>
      </w:hyperlink>
    </w:p>
    <w:p>
      <w:pPr>
        <w:pStyle w:val="TOC2"/>
        <w:tabs>
          <w:tab w:val="right" w:leader="dot" w:pos="8306"/>
        </w:tabs>
      </w:pPr>
      <w:hyperlink w:anchor="_Toc10479" w:history="1">
        <w:r>
          <w:rPr>
            <w:rFonts w:ascii="仿宋" w:eastAsia="仿宋" w:hAnsi="仿宋" w:cs="仿宋" w:hint="eastAsia"/>
            <w:lang w:eastAsia="zh-CN"/>
          </w:rPr>
          <w:t>(一)、变更控制流程</w:t>
        </w:r>
        <w:r>
          <w:tab/>
        </w:r>
        <w:r>
          <w:fldChar w:fldCharType="begin"/>
        </w:r>
        <w:r>
          <w:instrText xml:space="preserve"> PAGEREF _Toc10479 \h </w:instrText>
        </w:r>
        <w:r>
          <w:fldChar w:fldCharType="separate"/>
        </w:r>
        <w:r>
          <w:t>52</w:t>
        </w:r>
        <w:r>
          <w:fldChar w:fldCharType="end"/>
        </w:r>
      </w:hyperlink>
    </w:p>
    <w:p>
      <w:pPr>
        <w:pStyle w:val="TOC2"/>
        <w:tabs>
          <w:tab w:val="right" w:leader="dot" w:pos="8306"/>
        </w:tabs>
      </w:pPr>
      <w:hyperlink w:anchor="_Toc30923" w:history="1">
        <w:r>
          <w:rPr>
            <w:rFonts w:ascii="仿宋" w:eastAsia="仿宋" w:hAnsi="仿宋" w:cs="仿宋" w:hint="eastAsia"/>
            <w:lang w:eastAsia="zh-CN"/>
          </w:rPr>
          <w:t>(二)、影响评估与处理</w:t>
        </w:r>
        <w:r>
          <w:tab/>
        </w:r>
        <w:r>
          <w:fldChar w:fldCharType="begin"/>
        </w:r>
        <w:r>
          <w:instrText xml:space="preserve"> PAGEREF _Toc30923 \h </w:instrText>
        </w:r>
        <w:r>
          <w:fldChar w:fldCharType="separate"/>
        </w:r>
        <w:r>
          <w:t>53</w:t>
        </w:r>
        <w:r>
          <w:fldChar w:fldCharType="end"/>
        </w:r>
      </w:hyperlink>
    </w:p>
    <w:p>
      <w:pPr>
        <w:pStyle w:val="TOC2"/>
        <w:tabs>
          <w:tab w:val="right" w:leader="dot" w:pos="8306"/>
        </w:tabs>
      </w:pPr>
      <w:hyperlink w:anchor="_Toc12719" w:history="1">
        <w:r>
          <w:rPr>
            <w:rFonts w:ascii="仿宋" w:eastAsia="仿宋" w:hAnsi="仿宋" w:cs="仿宋" w:hint="eastAsia"/>
            <w:lang w:eastAsia="zh-CN"/>
          </w:rPr>
          <w:t>(三)、变更记录与追踪</w:t>
        </w:r>
        <w:r>
          <w:tab/>
        </w:r>
        <w:r>
          <w:fldChar w:fldCharType="begin"/>
        </w:r>
        <w:r>
          <w:instrText xml:space="preserve"> PAGEREF _Toc12719 \h </w:instrText>
        </w:r>
        <w:r>
          <w:fldChar w:fldCharType="separate"/>
        </w:r>
        <w:r>
          <w:t>55</w:t>
        </w:r>
        <w:r>
          <w:fldChar w:fldCharType="end"/>
        </w:r>
      </w:hyperlink>
    </w:p>
    <w:p>
      <w:pPr>
        <w:pStyle w:val="TOC2"/>
        <w:tabs>
          <w:tab w:val="right" w:leader="dot" w:pos="8306"/>
        </w:tabs>
      </w:pPr>
      <w:hyperlink w:anchor="_Toc22672" w:history="1">
        <w:r>
          <w:rPr>
            <w:rFonts w:ascii="仿宋" w:eastAsia="仿宋" w:hAnsi="仿宋" w:cs="仿宋" w:hint="eastAsia"/>
            <w:lang w:eastAsia="zh-CN"/>
          </w:rPr>
          <w:t>(四)、变更管理策略</w:t>
        </w:r>
        <w:r>
          <w:tab/>
        </w:r>
        <w:r>
          <w:fldChar w:fldCharType="begin"/>
        </w:r>
        <w:r>
          <w:instrText xml:space="preserve"> PAGEREF _Toc22672 \h </w:instrText>
        </w:r>
        <w:r>
          <w:fldChar w:fldCharType="separate"/>
        </w:r>
        <w:r>
          <w:t>56</w:t>
        </w:r>
        <w:r>
          <w:fldChar w:fldCharType="end"/>
        </w:r>
      </w:hyperlink>
    </w:p>
    <w:p>
      <w:pPr>
        <w:pStyle w:val="TOC1"/>
        <w:tabs>
          <w:tab w:val="right" w:leader="dot" w:pos="8306"/>
        </w:tabs>
      </w:pPr>
      <w:hyperlink w:anchor="_Toc20081" w:history="1">
        <w:r>
          <w:rPr>
            <w:rFonts w:ascii="仿宋" w:eastAsia="仿宋" w:hAnsi="仿宋" w:cs="仿宋" w:hint="eastAsia"/>
            <w:lang w:eastAsia="zh-CN"/>
          </w:rPr>
          <w:t>十一、经济效益与社会效益优化</w:t>
        </w:r>
        <w:r>
          <w:tab/>
        </w:r>
        <w:r>
          <w:fldChar w:fldCharType="begin"/>
        </w:r>
        <w:r>
          <w:instrText xml:space="preserve"> PAGEREF _Toc20081 \h </w:instrText>
        </w:r>
        <w:r>
          <w:fldChar w:fldCharType="separate"/>
        </w:r>
        <w:r>
          <w:t>58</w:t>
        </w:r>
        <w:r>
          <w:fldChar w:fldCharType="end"/>
        </w:r>
      </w:hyperlink>
    </w:p>
    <w:p>
      <w:pPr>
        <w:pStyle w:val="TOC2"/>
        <w:tabs>
          <w:tab w:val="right" w:leader="dot" w:pos="8306"/>
        </w:tabs>
      </w:pPr>
      <w:hyperlink w:anchor="_Toc20398" w:history="1">
        <w:r>
          <w:rPr>
            <w:rFonts w:ascii="仿宋" w:eastAsia="仿宋" w:hAnsi="仿宋" w:cs="仿宋" w:hint="eastAsia"/>
            <w:lang w:eastAsia="zh-CN"/>
          </w:rPr>
          <w:t>(一)、经济效益提升策略</w:t>
        </w:r>
        <w:r>
          <w:tab/>
        </w:r>
        <w:r>
          <w:fldChar w:fldCharType="begin"/>
        </w:r>
        <w:r>
          <w:instrText xml:space="preserve"> PAGEREF _Toc20398 \h </w:instrText>
        </w:r>
        <w:r>
          <w:fldChar w:fldCharType="separate"/>
        </w:r>
        <w:r>
          <w:t>58</w:t>
        </w:r>
        <w:r>
          <w:fldChar w:fldCharType="end"/>
        </w:r>
      </w:hyperlink>
    </w:p>
    <w:p>
      <w:pPr>
        <w:pStyle w:val="TOC2"/>
        <w:tabs>
          <w:tab w:val="right" w:leader="dot" w:pos="8306"/>
        </w:tabs>
      </w:pPr>
      <w:hyperlink w:anchor="_Toc31755" w:history="1">
        <w:r>
          <w:rPr>
            <w:rFonts w:ascii="仿宋" w:eastAsia="仿宋" w:hAnsi="仿宋" w:cs="仿宋" w:hint="eastAsia"/>
            <w:lang w:eastAsia="zh-CN"/>
          </w:rPr>
          <w:t>(二)、社会效益增强方案</w:t>
        </w:r>
        <w:r>
          <w:tab/>
        </w:r>
        <w:r>
          <w:fldChar w:fldCharType="begin"/>
        </w:r>
        <w:r>
          <w:instrText xml:space="preserve"> PAGEREF _Toc31755 \h </w:instrText>
        </w:r>
        <w:r>
          <w:fldChar w:fldCharType="separate"/>
        </w:r>
        <w:r>
          <w:t>59</w:t>
        </w:r>
        <w:r>
          <w:fldChar w:fldCharType="end"/>
        </w:r>
      </w:hyperlink>
    </w:p>
    <w:p>
      <w:pPr>
        <w:pStyle w:val="TOC1"/>
        <w:tabs>
          <w:tab w:val="right" w:leader="dot" w:pos="8306"/>
        </w:tabs>
      </w:pPr>
      <w:hyperlink w:anchor="_Toc7333" w:history="1">
        <w:r>
          <w:rPr>
            <w:rFonts w:ascii="仿宋" w:eastAsia="仿宋" w:hAnsi="仿宋" w:cs="仿宋" w:hint="eastAsia"/>
            <w:lang w:eastAsia="zh-CN"/>
          </w:rPr>
          <w:t>十二、环境保护与绿色发展</w:t>
        </w:r>
        <w:r>
          <w:tab/>
        </w:r>
        <w:r>
          <w:fldChar w:fldCharType="begin"/>
        </w:r>
        <w:r>
          <w:instrText xml:space="preserve"> PAGEREF _Toc7333 \h </w:instrText>
        </w:r>
        <w:r>
          <w:fldChar w:fldCharType="separate"/>
        </w:r>
        <w:r>
          <w:t>60</w:t>
        </w:r>
        <w:r>
          <w:fldChar w:fldCharType="end"/>
        </w:r>
      </w:hyperlink>
    </w:p>
    <w:p>
      <w:pPr>
        <w:pStyle w:val="TOC2"/>
        <w:tabs>
          <w:tab w:val="right" w:leader="dot" w:pos="8306"/>
        </w:tabs>
      </w:pPr>
      <w:hyperlink w:anchor="_Toc26610" w:history="1">
        <w:r>
          <w:rPr>
            <w:rFonts w:ascii="仿宋" w:eastAsia="仿宋" w:hAnsi="仿宋" w:cs="仿宋" w:hint="eastAsia"/>
            <w:lang w:eastAsia="zh-CN"/>
          </w:rPr>
          <w:t>(一)、环境保护措施</w:t>
        </w:r>
        <w:r>
          <w:tab/>
        </w:r>
        <w:r>
          <w:fldChar w:fldCharType="begin"/>
        </w:r>
        <w:r>
          <w:instrText xml:space="preserve"> PAGEREF _Toc26610 \h </w:instrText>
        </w:r>
        <w:r>
          <w:fldChar w:fldCharType="separate"/>
        </w:r>
        <w:r>
          <w:t>60</w:t>
        </w:r>
        <w:r>
          <w:fldChar w:fldCharType="end"/>
        </w:r>
      </w:hyperlink>
    </w:p>
    <w:p>
      <w:pPr>
        <w:pStyle w:val="TOC2"/>
        <w:tabs>
          <w:tab w:val="right" w:leader="dot" w:pos="8306"/>
        </w:tabs>
      </w:pPr>
      <w:hyperlink w:anchor="_Toc25644" w:history="1">
        <w:r>
          <w:rPr>
            <w:rFonts w:ascii="仿宋" w:eastAsia="仿宋" w:hAnsi="仿宋" w:cs="仿宋" w:hint="eastAsia"/>
            <w:lang w:eastAsia="zh-CN"/>
          </w:rPr>
          <w:t>(二)、绿色发展与可持续发展策略</w:t>
        </w:r>
        <w:r>
          <w:tab/>
        </w:r>
        <w:r>
          <w:fldChar w:fldCharType="begin"/>
        </w:r>
        <w:r>
          <w:instrText xml:space="preserve"> PAGEREF _Toc25644 \h </w:instrText>
        </w:r>
        <w:r>
          <w:fldChar w:fldCharType="separate"/>
        </w:r>
        <w:r>
          <w:t>62</w:t>
        </w:r>
        <w:r>
          <w:fldChar w:fldCharType="end"/>
        </w:r>
      </w:hyperlink>
    </w:p>
    <w:p>
      <w:pPr>
        <w:pStyle w:val="TOC1"/>
        <w:tabs>
          <w:tab w:val="right" w:leader="dot" w:pos="8306"/>
        </w:tabs>
      </w:pPr>
      <w:hyperlink w:anchor="_Toc25806" w:history="1">
        <w:r>
          <w:rPr>
            <w:rFonts w:ascii="仿宋" w:eastAsia="仿宋" w:hAnsi="仿宋" w:cs="仿宋" w:hint="eastAsia"/>
            <w:lang w:eastAsia="zh-CN"/>
          </w:rPr>
          <w:t>十三、企业合规与伦理</w:t>
        </w:r>
        <w:r>
          <w:tab/>
        </w:r>
        <w:r>
          <w:fldChar w:fldCharType="begin"/>
        </w:r>
        <w:r>
          <w:instrText xml:space="preserve"> PAGEREF _Toc25806 \h </w:instrText>
        </w:r>
        <w:r>
          <w:fldChar w:fldCharType="separate"/>
        </w:r>
        <w:r>
          <w:t>63</w:t>
        </w:r>
        <w:r>
          <w:fldChar w:fldCharType="end"/>
        </w:r>
      </w:hyperlink>
    </w:p>
    <w:p>
      <w:pPr>
        <w:pStyle w:val="TOC2"/>
        <w:tabs>
          <w:tab w:val="right" w:leader="dot" w:pos="8306"/>
        </w:tabs>
      </w:pPr>
      <w:hyperlink w:anchor="_Toc5097" w:history="1">
        <w:r>
          <w:rPr>
            <w:rFonts w:ascii="仿宋" w:eastAsia="仿宋" w:hAnsi="仿宋" w:cs="仿宋" w:hint="eastAsia"/>
            <w:lang w:eastAsia="zh-CN"/>
          </w:rPr>
          <w:t>(一)、合规政策与程序</w:t>
        </w:r>
        <w:r>
          <w:tab/>
        </w:r>
        <w:r>
          <w:fldChar w:fldCharType="begin"/>
        </w:r>
        <w:r>
          <w:instrText xml:space="preserve"> PAGEREF _Toc5097 \h </w:instrText>
        </w:r>
        <w:r>
          <w:fldChar w:fldCharType="separate"/>
        </w:r>
        <w:r>
          <w:t>63</w:t>
        </w:r>
        <w:r>
          <w:fldChar w:fldCharType="end"/>
        </w:r>
      </w:hyperlink>
    </w:p>
    <w:p>
      <w:pPr>
        <w:pStyle w:val="TOC2"/>
        <w:tabs>
          <w:tab w:val="right" w:leader="dot" w:pos="8306"/>
        </w:tabs>
      </w:pPr>
      <w:hyperlink w:anchor="_Toc197" w:history="1">
        <w:r>
          <w:rPr>
            <w:rFonts w:ascii="仿宋" w:eastAsia="仿宋" w:hAnsi="仿宋" w:cs="仿宋" w:hint="eastAsia"/>
            <w:lang w:eastAsia="zh-CN"/>
          </w:rPr>
          <w:t>(二)、伦理规范与培训</w:t>
        </w:r>
        <w:r>
          <w:tab/>
        </w:r>
        <w:r>
          <w:fldChar w:fldCharType="begin"/>
        </w:r>
        <w:r>
          <w:instrText xml:space="preserve"> PAGEREF _Toc197 \h </w:instrText>
        </w:r>
        <w:r>
          <w:fldChar w:fldCharType="separate"/>
        </w:r>
        <w:r>
          <w:t>64</w:t>
        </w:r>
        <w:r>
          <w:fldChar w:fldCharType="end"/>
        </w:r>
      </w:hyperlink>
    </w:p>
    <w:p>
      <w:pPr>
        <w:pStyle w:val="TOC2"/>
        <w:tabs>
          <w:tab w:val="right" w:leader="dot" w:pos="8306"/>
        </w:tabs>
      </w:pPr>
      <w:hyperlink w:anchor="_Toc25631" w:history="1">
        <w:r>
          <w:rPr>
            <w:rFonts w:ascii="仿宋" w:eastAsia="仿宋" w:hAnsi="仿宋" w:cs="仿宋" w:hint="eastAsia"/>
            <w:lang w:eastAsia="zh-CN"/>
          </w:rPr>
          <w:t>(三)、合规风险评估</w:t>
        </w:r>
        <w:r>
          <w:tab/>
        </w:r>
        <w:r>
          <w:fldChar w:fldCharType="begin"/>
        </w:r>
        <w:r>
          <w:instrText xml:space="preserve"> PAGEREF _Toc25631 \h </w:instrText>
        </w:r>
        <w:r>
          <w:fldChar w:fldCharType="separate"/>
        </w:r>
        <w:r>
          <w:t>65</w:t>
        </w:r>
        <w:r>
          <w:fldChar w:fldCharType="end"/>
        </w:r>
      </w:hyperlink>
    </w:p>
    <w:p>
      <w:pPr>
        <w:pStyle w:val="TOC2"/>
        <w:tabs>
          <w:tab w:val="right" w:leader="dot" w:pos="8306"/>
        </w:tabs>
      </w:pPr>
      <w:hyperlink w:anchor="_Toc13046" w:history="1">
        <w:r>
          <w:rPr>
            <w:rFonts w:ascii="仿宋" w:eastAsia="仿宋" w:hAnsi="仿宋" w:cs="仿宋" w:hint="eastAsia"/>
            <w:lang w:eastAsia="zh-CN"/>
          </w:rPr>
          <w:t>(四)、合规监督与执行</w:t>
        </w:r>
        <w:r>
          <w:tab/>
        </w:r>
        <w:r>
          <w:fldChar w:fldCharType="begin"/>
        </w:r>
        <w:r>
          <w:instrText xml:space="preserve"> PAGEREF _Toc13046 \h </w:instrText>
        </w:r>
        <w:r>
          <w:fldChar w:fldCharType="separate"/>
        </w:r>
        <w:r>
          <w:t>67</w:t>
        </w:r>
        <w:r>
          <w:fldChar w:fldCharType="end"/>
        </w:r>
      </w:hyperlink>
    </w:p>
    <w:p>
      <w:pPr>
        <w:pStyle w:val="TOC1"/>
        <w:tabs>
          <w:tab w:val="right" w:leader="dot" w:pos="8306"/>
        </w:tabs>
      </w:pPr>
      <w:hyperlink w:anchor="_Toc14253" w:history="1">
        <w:r>
          <w:rPr>
            <w:rFonts w:ascii="仿宋" w:eastAsia="仿宋" w:hAnsi="仿宋" w:cs="仿宋" w:hint="eastAsia"/>
            <w:lang w:eastAsia="zh-CN"/>
          </w:rPr>
          <w:t>十四、合作与交流机制建立</w:t>
        </w:r>
        <w:r>
          <w:tab/>
        </w:r>
        <w:r>
          <w:fldChar w:fldCharType="begin"/>
        </w:r>
        <w:r>
          <w:instrText xml:space="preserve"> PAGEREF _Toc14253 \h </w:instrText>
        </w:r>
        <w:r>
          <w:fldChar w:fldCharType="separate"/>
        </w:r>
        <w:r>
          <w:t>67</w:t>
        </w:r>
        <w:r>
          <w:fldChar w:fldCharType="end"/>
        </w:r>
      </w:hyperlink>
    </w:p>
    <w:p>
      <w:pPr>
        <w:pStyle w:val="TOC2"/>
        <w:tabs>
          <w:tab w:val="right" w:leader="dot" w:pos="8306"/>
        </w:tabs>
      </w:pPr>
      <w:hyperlink w:anchor="_Toc514" w:history="1">
        <w:r>
          <w:rPr>
            <w:rFonts w:ascii="仿宋" w:eastAsia="仿宋" w:hAnsi="仿宋" w:cs="仿宋" w:hint="eastAsia"/>
            <w:lang w:eastAsia="zh-CN"/>
          </w:rPr>
          <w:t>(一)、合作伙伴选择与合作方式</w:t>
        </w:r>
        <w:r>
          <w:tab/>
        </w:r>
        <w:r>
          <w:fldChar w:fldCharType="begin"/>
        </w:r>
        <w:r>
          <w:instrText xml:space="preserve"> PAGEREF _Toc514 \h </w:instrText>
        </w:r>
        <w:r>
          <w:fldChar w:fldCharType="separate"/>
        </w:r>
        <w:r>
          <w:t>67</w:t>
        </w:r>
        <w:r>
          <w:fldChar w:fldCharType="end"/>
        </w:r>
      </w:hyperlink>
    </w:p>
    <w:p>
      <w:pPr>
        <w:pStyle w:val="TOC2"/>
        <w:tabs>
          <w:tab w:val="right" w:leader="dot" w:pos="8306"/>
        </w:tabs>
      </w:pPr>
      <w:hyperlink w:anchor="_Toc21769" w:history="1">
        <w:r>
          <w:rPr>
            <w:rFonts w:ascii="仿宋" w:eastAsia="仿宋" w:hAnsi="仿宋" w:cs="仿宋" w:hint="eastAsia"/>
            <w:lang w:eastAsia="zh-CN"/>
          </w:rPr>
          <w:t>(二)、交流与合作平台搭建</w:t>
        </w:r>
        <w:r>
          <w:tab/>
        </w:r>
        <w:r>
          <w:fldChar w:fldCharType="begin"/>
        </w:r>
        <w:r>
          <w:instrText xml:space="preserve"> PAGEREF _Toc21769 \h </w:instrText>
        </w:r>
        <w:r>
          <w:fldChar w:fldCharType="separate"/>
        </w:r>
        <w:r>
          <w:t>69</w:t>
        </w:r>
        <w:r>
          <w:fldChar w:fldCharType="end"/>
        </w:r>
      </w:hyperlink>
    </w:p>
    <w:p>
      <w:pPr>
        <w:pStyle w:val="TOC1"/>
        <w:tabs>
          <w:tab w:val="right" w:leader="dot" w:pos="8306"/>
        </w:tabs>
      </w:pPr>
      <w:hyperlink w:anchor="_Toc21390" w:history="1">
        <w:r>
          <w:rPr>
            <w:rFonts w:ascii="仿宋" w:eastAsia="仿宋" w:hAnsi="仿宋" w:cs="仿宋" w:hint="eastAsia"/>
            <w:lang w:eastAsia="zh-CN"/>
          </w:rPr>
          <w:t>十五、法律法规与政策遵循</w:t>
        </w:r>
        <w:r>
          <w:tab/>
        </w:r>
        <w:r>
          <w:fldChar w:fldCharType="begin"/>
        </w:r>
        <w:r>
          <w:instrText xml:space="preserve"> PAGEREF _Toc21390 \h </w:instrText>
        </w:r>
        <w:r>
          <w:fldChar w:fldCharType="separate"/>
        </w:r>
        <w:r>
          <w:t>70</w:t>
        </w:r>
        <w:r>
          <w:fldChar w:fldCharType="end"/>
        </w:r>
      </w:hyperlink>
    </w:p>
    <w:p>
      <w:pPr>
        <w:pStyle w:val="TOC2"/>
        <w:tabs>
          <w:tab w:val="right" w:leader="dot" w:pos="8306"/>
        </w:tabs>
      </w:pPr>
      <w:hyperlink w:anchor="_Toc2084" w:history="1">
        <w:r>
          <w:rPr>
            <w:rFonts w:ascii="仿宋" w:eastAsia="仿宋" w:hAnsi="仿宋" w:cs="仿宋" w:hint="eastAsia"/>
            <w:lang w:eastAsia="zh-CN"/>
          </w:rPr>
          <w:t>(一)、法律法规遵守</w:t>
        </w:r>
        <w:r>
          <w:tab/>
        </w:r>
        <w:r>
          <w:fldChar w:fldCharType="begin"/>
        </w:r>
        <w:r>
          <w:instrText xml:space="preserve"> PAGEREF _Toc2084 \h </w:instrText>
        </w:r>
        <w:r>
          <w:fldChar w:fldCharType="separate"/>
        </w:r>
        <w:r>
          <w:t>70</w:t>
        </w:r>
        <w:r>
          <w:fldChar w:fldCharType="end"/>
        </w:r>
      </w:hyperlink>
    </w:p>
    <w:p>
      <w:pPr>
        <w:pStyle w:val="TOC2"/>
        <w:tabs>
          <w:tab w:val="right" w:leader="dot" w:pos="8306"/>
        </w:tabs>
      </w:pPr>
      <w:hyperlink w:anchor="_Toc21793" w:history="1">
        <w:r>
          <w:rPr>
            <w:rFonts w:ascii="仿宋" w:eastAsia="仿宋" w:hAnsi="仿宋" w:cs="仿宋" w:hint="eastAsia"/>
            <w:lang w:eastAsia="zh-CN"/>
          </w:rPr>
          <w:t>(二)、政策导向与利用</w:t>
        </w:r>
        <w:r>
          <w:tab/>
        </w:r>
        <w:r>
          <w:fldChar w:fldCharType="begin"/>
        </w:r>
        <w:r>
          <w:instrText xml:space="preserve"> PAGEREF _Toc21793 \h </w:instrText>
        </w:r>
        <w:r>
          <w:fldChar w:fldCharType="separate"/>
        </w:r>
        <w:r>
          <w:t>71</w:t>
        </w:r>
        <w:r>
          <w:fldChar w:fldCharType="end"/>
        </w:r>
      </w:hyperlink>
    </w:p>
    <w:p>
      <w:pPr>
        <w:pStyle w:val="TOC1"/>
        <w:tabs>
          <w:tab w:val="right" w:leader="dot" w:pos="8306"/>
        </w:tabs>
      </w:pPr>
      <w:hyperlink w:anchor="_Toc31832" w:history="1">
        <w:r>
          <w:rPr>
            <w:rFonts w:ascii="仿宋" w:eastAsia="仿宋" w:hAnsi="仿宋" w:cs="仿宋" w:hint="eastAsia"/>
            <w:lang w:eastAsia="zh-CN"/>
          </w:rPr>
          <w:t>十六、项目施工方案</w:t>
        </w:r>
        <w:r>
          <w:tab/>
        </w:r>
        <w:r>
          <w:fldChar w:fldCharType="begin"/>
        </w:r>
        <w:r>
          <w:instrText xml:space="preserve"> PAGEREF _Toc31832 \h </w:instrText>
        </w:r>
        <w:r>
          <w:fldChar w:fldCharType="separate"/>
        </w:r>
        <w:r>
          <w:t>72</w:t>
        </w:r>
        <w:r>
          <w:fldChar w:fldCharType="end"/>
        </w:r>
      </w:hyperlink>
    </w:p>
    <w:p>
      <w:pPr>
        <w:pStyle w:val="TOC2"/>
        <w:tabs>
          <w:tab w:val="right" w:leader="dot" w:pos="8306"/>
        </w:tabs>
      </w:pPr>
      <w:hyperlink w:anchor="_Toc12508" w:history="1">
        <w:r>
          <w:rPr>
            <w:rFonts w:ascii="仿宋" w:eastAsia="仿宋" w:hAnsi="仿宋" w:cs="仿宋" w:hint="eastAsia"/>
            <w:lang w:eastAsia="zh-CN"/>
          </w:rPr>
          <w:t>(一)、施工组织设计</w:t>
        </w:r>
        <w:r>
          <w:tab/>
        </w:r>
        <w:r>
          <w:fldChar w:fldCharType="begin"/>
        </w:r>
        <w:r>
          <w:instrText xml:space="preserve"> PAGEREF _Toc12508 \h </w:instrText>
        </w:r>
        <w:r>
          <w:fldChar w:fldCharType="separate"/>
        </w:r>
        <w:r>
          <w:t>72</w:t>
        </w:r>
        <w:r>
          <w:fldChar w:fldCharType="end"/>
        </w:r>
      </w:hyperlink>
    </w:p>
    <w:p>
      <w:pPr>
        <w:pStyle w:val="TOC2"/>
        <w:tabs>
          <w:tab w:val="right" w:leader="dot" w:pos="8306"/>
        </w:tabs>
      </w:pPr>
      <w:hyperlink w:anchor="_Toc22217" w:history="1">
        <w:r>
          <w:rPr>
            <w:rFonts w:ascii="仿宋" w:eastAsia="仿宋" w:hAnsi="仿宋" w:cs="仿宋" w:hint="eastAsia"/>
            <w:lang w:eastAsia="zh-CN"/>
          </w:rPr>
          <w:t>(二)、施工工艺与技术路线</w:t>
        </w:r>
        <w:r>
          <w:tab/>
        </w:r>
        <w:r>
          <w:fldChar w:fldCharType="begin"/>
        </w:r>
        <w:r>
          <w:instrText xml:space="preserve"> PAGEREF _Toc22217 \h </w:instrText>
        </w:r>
        <w:r>
          <w:fldChar w:fldCharType="separate"/>
        </w:r>
        <w:r>
          <w:t>74</w:t>
        </w:r>
        <w:r>
          <w:fldChar w:fldCharType="end"/>
        </w:r>
      </w:hyperlink>
    </w:p>
    <w:p>
      <w:pPr>
        <w:pStyle w:val="TOC2"/>
        <w:tabs>
          <w:tab w:val="right" w:leader="dot" w:pos="8306"/>
        </w:tabs>
      </w:pPr>
      <w:hyperlink w:anchor="_Toc5320" w:history="1">
        <w:r>
          <w:rPr>
            <w:rFonts w:ascii="仿宋" w:eastAsia="仿宋" w:hAnsi="仿宋" w:cs="仿宋" w:hint="eastAsia"/>
            <w:lang w:eastAsia="zh-CN"/>
          </w:rPr>
          <w:t>(三)、关键节点施工计划</w:t>
        </w:r>
        <w:r>
          <w:tab/>
        </w:r>
        <w:r>
          <w:fldChar w:fldCharType="begin"/>
        </w:r>
        <w:r>
          <w:instrText xml:space="preserve"> PAGEREF _Toc5320 \h </w:instrText>
        </w:r>
        <w:r>
          <w:fldChar w:fldCharType="separate"/>
        </w:r>
        <w:r>
          <w:t>75</w:t>
        </w:r>
        <w:r>
          <w:fldChar w:fldCharType="end"/>
        </w:r>
      </w:hyperlink>
    </w:p>
    <w:p>
      <w:pPr>
        <w:pStyle w:val="TOC2"/>
        <w:tabs>
          <w:tab w:val="right" w:leader="dot" w:pos="8306"/>
        </w:tabs>
      </w:pPr>
      <w:hyperlink w:anchor="_Toc7400" w:history="1">
        <w:r>
          <w:rPr>
            <w:rFonts w:ascii="仿宋" w:eastAsia="仿宋" w:hAnsi="仿宋" w:cs="仿宋" w:hint="eastAsia"/>
            <w:lang w:eastAsia="zh-CN"/>
          </w:rPr>
          <w:t>(四)、施工现场管理</w:t>
        </w:r>
        <w:r>
          <w:tab/>
        </w:r>
        <w:r>
          <w:fldChar w:fldCharType="begin"/>
        </w:r>
        <w:r>
          <w:instrText xml:space="preserve"> PAGEREF _Toc7400 \h </w:instrText>
        </w:r>
        <w:r>
          <w:fldChar w:fldCharType="separate"/>
        </w:r>
        <w:r>
          <w:t>76</w:t>
        </w:r>
        <w:r>
          <w:fldChar w:fldCharType="end"/>
        </w:r>
      </w:hyperlink>
    </w:p>
    <w:p>
      <w:pPr>
        <w:pStyle w:val="TOC1"/>
        <w:tabs>
          <w:tab w:val="right" w:leader="dot" w:pos="8306"/>
        </w:tabs>
      </w:pPr>
      <w:hyperlink w:anchor="_Toc2523" w:history="1">
        <w:r>
          <w:rPr>
            <w:rFonts w:ascii="仿宋" w:eastAsia="仿宋" w:hAnsi="仿宋" w:cs="仿宋" w:hint="eastAsia"/>
            <w:lang w:eastAsia="zh-CN"/>
          </w:rPr>
          <w:t>十七、创新驱动与持续发展</w:t>
        </w:r>
        <w:r>
          <w:tab/>
        </w:r>
        <w:r>
          <w:fldChar w:fldCharType="begin"/>
        </w:r>
        <w:r>
          <w:instrText xml:space="preserve"> PAGEREF _Toc2523 \h </w:instrText>
        </w:r>
        <w:r>
          <w:fldChar w:fldCharType="separate"/>
        </w:r>
        <w:r>
          <w:t>79</w:t>
        </w:r>
        <w:r>
          <w:fldChar w:fldCharType="end"/>
        </w:r>
      </w:hyperlink>
    </w:p>
    <w:p>
      <w:pPr>
        <w:pStyle w:val="TOC2"/>
        <w:tabs>
          <w:tab w:val="right" w:leader="dot" w:pos="8306"/>
        </w:tabs>
      </w:pPr>
      <w:hyperlink w:anchor="_Toc4091" w:history="1">
        <w:r>
          <w:rPr>
            <w:rFonts w:ascii="仿宋" w:eastAsia="仿宋" w:hAnsi="仿宋" w:cs="仿宋" w:hint="eastAsia"/>
            <w:lang w:eastAsia="zh-CN"/>
          </w:rPr>
          <w:t>(一)、创新驱动战略实施</w:t>
        </w:r>
        <w:r>
          <w:tab/>
        </w:r>
        <w:r>
          <w:fldChar w:fldCharType="begin"/>
        </w:r>
        <w:r>
          <w:instrText xml:space="preserve"> PAGEREF _Toc4091 \h </w:instrText>
        </w:r>
        <w:r>
          <w:fldChar w:fldCharType="separate"/>
        </w:r>
        <w:r>
          <w:t>79</w:t>
        </w:r>
        <w:r>
          <w:fldChar w:fldCharType="end"/>
        </w:r>
      </w:hyperlink>
    </w:p>
    <w:p>
      <w:pPr>
        <w:pStyle w:val="TOC2"/>
        <w:tabs>
          <w:tab w:val="right" w:leader="dot" w:pos="8306"/>
        </w:tabs>
      </w:pPr>
      <w:hyperlink w:anchor="_Toc16354" w:history="1">
        <w:r>
          <w:rPr>
            <w:rFonts w:ascii="仿宋" w:eastAsia="仿宋" w:hAnsi="仿宋" w:cs="仿宋" w:hint="eastAsia"/>
            <w:lang w:eastAsia="zh-CN"/>
          </w:rPr>
          <w:t>(二)、持续发展路径探索</w:t>
        </w:r>
        <w:r>
          <w:tab/>
        </w:r>
        <w:r>
          <w:fldChar w:fldCharType="begin"/>
        </w:r>
        <w:r>
          <w:instrText xml:space="preserve"> PAGEREF _Toc16354 \h </w:instrText>
        </w:r>
        <w:r>
          <w:fldChar w:fldCharType="separate"/>
        </w:r>
        <w:r>
          <w:t>80</w:t>
        </w:r>
        <w:r>
          <w:fldChar w:fldCharType="end"/>
        </w:r>
      </w:hyperlink>
    </w:p>
    <w:p>
      <w:pPr>
        <w:pStyle w:val="TOC1"/>
        <w:tabs>
          <w:tab w:val="right" w:leader="dot" w:pos="8306"/>
        </w:tabs>
      </w:pPr>
      <w:hyperlink w:anchor="_Toc11722" w:history="1">
        <w:r>
          <w:rPr>
            <w:rFonts w:ascii="仿宋" w:eastAsia="仿宋" w:hAnsi="仿宋" w:cs="仿宋" w:hint="eastAsia"/>
            <w:lang w:eastAsia="zh-CN"/>
          </w:rPr>
          <w:t>十八、产业协同与集群发展</w:t>
        </w:r>
        <w:r>
          <w:tab/>
        </w:r>
        <w:r>
          <w:fldChar w:fldCharType="begin"/>
        </w:r>
        <w:r>
          <w:instrText xml:space="preserve"> PAGEREF _Toc11722 \h </w:instrText>
        </w:r>
        <w:r>
          <w:fldChar w:fldCharType="separate"/>
        </w:r>
        <w:r>
          <w:t>84</w:t>
        </w:r>
        <w:r>
          <w:fldChar w:fldCharType="end"/>
        </w:r>
      </w:hyperlink>
    </w:p>
    <w:p>
      <w:pPr>
        <w:pStyle w:val="TOC2"/>
        <w:tabs>
          <w:tab w:val="right" w:leader="dot" w:pos="8306"/>
        </w:tabs>
      </w:pPr>
      <w:hyperlink w:anchor="_Toc24044" w:history="1">
        <w:r>
          <w:rPr>
            <w:rFonts w:ascii="仿宋" w:eastAsia="仿宋" w:hAnsi="仿宋" w:cs="仿宋" w:hint="eastAsia"/>
            <w:lang w:eastAsia="zh-CN"/>
          </w:rPr>
          <w:t>(一)、产业协同机制建设</w:t>
        </w:r>
        <w:r>
          <w:tab/>
        </w:r>
        <w:r>
          <w:fldChar w:fldCharType="begin"/>
        </w:r>
        <w:r>
          <w:instrText xml:space="preserve"> PAGEREF _Toc24044 \h </w:instrText>
        </w:r>
        <w:r>
          <w:fldChar w:fldCharType="separate"/>
        </w:r>
        <w:r>
          <w:t>84</w:t>
        </w:r>
        <w:r>
          <w:fldChar w:fldCharType="end"/>
        </w:r>
      </w:hyperlink>
    </w:p>
    <w:p>
      <w:pPr>
        <w:pStyle w:val="TOC2"/>
        <w:tabs>
          <w:tab w:val="right" w:leader="dot" w:pos="8306"/>
        </w:tabs>
      </w:pPr>
      <w:hyperlink w:anchor="_Toc18410" w:history="1">
        <w:r>
          <w:rPr>
            <w:rFonts w:ascii="仿宋" w:eastAsia="仿宋" w:hAnsi="仿宋" w:cs="仿宋" w:hint="eastAsia"/>
            <w:lang w:eastAsia="zh-CN"/>
          </w:rPr>
          <w:t>(二)、产业集群培育与发展</w:t>
        </w:r>
        <w:r>
          <w:tab/>
        </w:r>
        <w:r>
          <w:fldChar w:fldCharType="begin"/>
        </w:r>
        <w:r>
          <w:instrText xml:space="preserve"> PAGEREF _Toc18410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8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机投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机投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机投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机投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机投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机投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5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为了融入当地社区，手机投影仪项目需深入理解当地的文化特色和社会习俗。例如，项目在设计广告和市场推广活动时，应考虑使用当地语言和符合地方文化的表达方式。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3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为了确保手机投影仪项目的成功并最大限度地减轻潜在的社会风险，详细的风险分析和具体的应对策略至关重要。以下是针对项目可能面临的具体社会风险及相应对策的分析：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风险描述：手机投影仪项目可能遭遇社区抵制，尤其如果社区成员认为项目会破坏他们的生活环境或忽略他们的意见。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风险描述：手机投影仪项目的商业实践可能与当地的文化和价值观存在冲突，导致社会紧张和文化冲突。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风险描述：手机投影仪项目可能会增加对公共资源和基础设施的需求，给当地带来额外压力，例如在水资源、能源供应和交通系统方面。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风险描述：手机投影仪项目可能会引起当地社会结构和动态的变化，例如改变社区的人口组成和社交模式。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风险描述：在手机投影仪项目运营过程中，可能涉及大量个人和商业敏感信息，存在信息安全和隐私保护的风险。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62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50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手机投影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手机投影仪项目将积极采用可持续材料，如再生塑料和生物降解材料，以减少对环境的影响。项目还将推行废物减量和回收计划，例如通过再利用工业废料或建立回收系统。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https://d.book118.com/328031032110006025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手机投影仪项目构思建设方案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B5AD0"/>
    <w:rsid w:val="527B5A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3103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2023-12-29T06:04:00Z</dcterms:created>
  <dcterms:modified xsi:type="dcterms:W3CDTF">2023-12-29T06:05:22Z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5883F36744714C9483E1628D81A27670_11</vt:lpwstr>
  </property>
  <property fmtid="{D5CDD505-2E9C-101B-9397-08002B2CF9AE}" pid="3" name="KSOProductBuildVer">
    <vt:lpwstr>2052-12.1.0.16120</vt:lpwstr>
  </property>
</Properties>
</file>