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增强塑料行业相关公司设立可行性研究报告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819" w:history="1">
        <w:r>
          <w:rPr>
            <w:rFonts w:ascii="仿宋" w:eastAsia="仿宋" w:hAnsi="仿宋" w:cs="仿宋" w:hint="eastAsia"/>
            <w:lang w:eastAsia="zh-CN"/>
          </w:rPr>
          <w:t>序言</w:t>
        </w:r>
        <w:r>
          <w:tab/>
        </w:r>
        <w:r>
          <w:fldChar w:fldCharType="begin"/>
        </w:r>
        <w:r>
          <w:instrText xml:space="preserve"> PAGEREF _Toc31819 \h </w:instrText>
        </w:r>
        <w:r>
          <w:fldChar w:fldCharType="separate"/>
        </w:r>
        <w:r>
          <w:t>3</w:t>
        </w:r>
        <w:r>
          <w:fldChar w:fldCharType="end"/>
        </w:r>
      </w:hyperlink>
    </w:p>
    <w:p>
      <w:pPr>
        <w:pStyle w:val="TOC1"/>
        <w:tabs>
          <w:tab w:val="right" w:leader="dot" w:pos="8306"/>
        </w:tabs>
      </w:pPr>
      <w:hyperlink w:anchor="_Toc28074" w:history="1">
        <w:r>
          <w:rPr>
            <w:rFonts w:ascii="仿宋" w:eastAsia="仿宋" w:hAnsi="仿宋" w:cs="仿宋" w:hint="eastAsia"/>
            <w:lang w:eastAsia="zh-CN"/>
          </w:rPr>
          <w:t>一、行业、市场分析</w:t>
        </w:r>
        <w:r>
          <w:tab/>
        </w:r>
        <w:r>
          <w:fldChar w:fldCharType="begin"/>
        </w:r>
        <w:r>
          <w:instrText xml:space="preserve"> PAGEREF _Toc28074 \h </w:instrText>
        </w:r>
        <w:r>
          <w:fldChar w:fldCharType="separate"/>
        </w:r>
        <w:r>
          <w:t>3</w:t>
        </w:r>
        <w:r>
          <w:fldChar w:fldCharType="end"/>
        </w:r>
      </w:hyperlink>
    </w:p>
    <w:p>
      <w:pPr>
        <w:pStyle w:val="TOC2"/>
        <w:tabs>
          <w:tab w:val="right" w:leader="dot" w:pos="8306"/>
        </w:tabs>
      </w:pPr>
      <w:hyperlink w:anchor="_Toc13367" w:history="1">
        <w:r>
          <w:rPr>
            <w:rFonts w:ascii="仿宋" w:eastAsia="仿宋" w:hAnsi="仿宋" w:cs="仿宋" w:hint="eastAsia"/>
            <w:lang w:eastAsia="zh-CN"/>
          </w:rPr>
          <w:t>(一)、行业分析</w:t>
        </w:r>
        <w:r>
          <w:tab/>
        </w:r>
        <w:r>
          <w:fldChar w:fldCharType="begin"/>
        </w:r>
        <w:r>
          <w:instrText xml:space="preserve"> PAGEREF _Toc13367 \h </w:instrText>
        </w:r>
        <w:r>
          <w:fldChar w:fldCharType="separate"/>
        </w:r>
        <w:r>
          <w:t>3</w:t>
        </w:r>
        <w:r>
          <w:fldChar w:fldCharType="end"/>
        </w:r>
      </w:hyperlink>
    </w:p>
    <w:p>
      <w:pPr>
        <w:pStyle w:val="TOC2"/>
        <w:tabs>
          <w:tab w:val="right" w:leader="dot" w:pos="8306"/>
        </w:tabs>
      </w:pPr>
      <w:hyperlink w:anchor="_Toc9095" w:history="1">
        <w:r>
          <w:rPr>
            <w:rFonts w:ascii="仿宋" w:eastAsia="仿宋" w:hAnsi="仿宋" w:cs="仿宋" w:hint="eastAsia"/>
            <w:lang w:eastAsia="zh-CN"/>
          </w:rPr>
          <w:t>(二)、市场分析</w:t>
        </w:r>
        <w:r>
          <w:tab/>
        </w:r>
        <w:r>
          <w:fldChar w:fldCharType="begin"/>
        </w:r>
        <w:r>
          <w:instrText xml:space="preserve"> PAGEREF _Toc9095 \h </w:instrText>
        </w:r>
        <w:r>
          <w:fldChar w:fldCharType="separate"/>
        </w:r>
        <w:r>
          <w:t>4</w:t>
        </w:r>
        <w:r>
          <w:fldChar w:fldCharType="end"/>
        </w:r>
      </w:hyperlink>
    </w:p>
    <w:p>
      <w:pPr>
        <w:pStyle w:val="TOC2"/>
        <w:tabs>
          <w:tab w:val="right" w:leader="dot" w:pos="8306"/>
        </w:tabs>
      </w:pPr>
      <w:hyperlink w:anchor="_Toc5087" w:history="1">
        <w:r>
          <w:rPr>
            <w:rFonts w:ascii="仿宋" w:eastAsia="仿宋" w:hAnsi="仿宋" w:cs="仿宋" w:hint="eastAsia"/>
            <w:lang w:eastAsia="zh-CN"/>
          </w:rPr>
          <w:t>(三)、行业发展及市场前景分析</w:t>
        </w:r>
        <w:r>
          <w:tab/>
        </w:r>
        <w:r>
          <w:fldChar w:fldCharType="begin"/>
        </w:r>
        <w:r>
          <w:instrText xml:space="preserve"> PAGEREF _Toc5087 \h </w:instrText>
        </w:r>
        <w:r>
          <w:fldChar w:fldCharType="separate"/>
        </w:r>
        <w:r>
          <w:t>4</w:t>
        </w:r>
        <w:r>
          <w:fldChar w:fldCharType="end"/>
        </w:r>
      </w:hyperlink>
    </w:p>
    <w:p>
      <w:pPr>
        <w:pStyle w:val="TOC1"/>
        <w:tabs>
          <w:tab w:val="right" w:leader="dot" w:pos="8306"/>
        </w:tabs>
      </w:pPr>
      <w:hyperlink w:anchor="_Toc12911" w:history="1">
        <w:r>
          <w:rPr>
            <w:rFonts w:ascii="仿宋" w:eastAsia="仿宋" w:hAnsi="仿宋" w:cs="仿宋" w:hint="eastAsia"/>
            <w:lang w:eastAsia="zh-CN"/>
          </w:rPr>
          <w:t>二、选址分析</w:t>
        </w:r>
        <w:r>
          <w:tab/>
        </w:r>
        <w:r>
          <w:fldChar w:fldCharType="begin"/>
        </w:r>
        <w:r>
          <w:instrText xml:space="preserve"> PAGEREF _Toc12911 \h </w:instrText>
        </w:r>
        <w:r>
          <w:fldChar w:fldCharType="separate"/>
        </w:r>
        <w:r>
          <w:t>6</w:t>
        </w:r>
        <w:r>
          <w:fldChar w:fldCharType="end"/>
        </w:r>
      </w:hyperlink>
    </w:p>
    <w:p>
      <w:pPr>
        <w:pStyle w:val="TOC2"/>
        <w:tabs>
          <w:tab w:val="right" w:leader="dot" w:pos="8306"/>
        </w:tabs>
      </w:pPr>
      <w:hyperlink w:anchor="_Toc18599" w:history="1">
        <w:r>
          <w:rPr>
            <w:rFonts w:ascii="仿宋" w:eastAsia="仿宋" w:hAnsi="仿宋" w:cs="仿宋" w:hint="eastAsia"/>
            <w:lang w:eastAsia="zh-CN"/>
          </w:rPr>
          <w:t>(一)、增强塑料项目选址原则</w:t>
        </w:r>
        <w:r>
          <w:tab/>
        </w:r>
        <w:r>
          <w:fldChar w:fldCharType="begin"/>
        </w:r>
        <w:r>
          <w:instrText xml:space="preserve"> PAGEREF _Toc18599 \h </w:instrText>
        </w:r>
        <w:r>
          <w:fldChar w:fldCharType="separate"/>
        </w:r>
        <w:r>
          <w:t>6</w:t>
        </w:r>
        <w:r>
          <w:fldChar w:fldCharType="end"/>
        </w:r>
      </w:hyperlink>
    </w:p>
    <w:p>
      <w:pPr>
        <w:pStyle w:val="TOC2"/>
        <w:tabs>
          <w:tab w:val="right" w:leader="dot" w:pos="8306"/>
        </w:tabs>
      </w:pPr>
      <w:hyperlink w:anchor="_Toc11834" w:history="1">
        <w:r>
          <w:rPr>
            <w:rFonts w:ascii="仿宋" w:eastAsia="仿宋" w:hAnsi="仿宋" w:cs="仿宋" w:hint="eastAsia"/>
            <w:lang w:eastAsia="zh-CN"/>
          </w:rPr>
          <w:t>(二)、建设区基本情况</w:t>
        </w:r>
        <w:r>
          <w:tab/>
        </w:r>
        <w:r>
          <w:fldChar w:fldCharType="begin"/>
        </w:r>
        <w:r>
          <w:instrText xml:space="preserve"> PAGEREF _Toc11834 \h </w:instrText>
        </w:r>
        <w:r>
          <w:fldChar w:fldCharType="separate"/>
        </w:r>
        <w:r>
          <w:t>7</w:t>
        </w:r>
        <w:r>
          <w:fldChar w:fldCharType="end"/>
        </w:r>
      </w:hyperlink>
    </w:p>
    <w:p>
      <w:pPr>
        <w:pStyle w:val="TOC2"/>
        <w:tabs>
          <w:tab w:val="right" w:leader="dot" w:pos="8306"/>
        </w:tabs>
      </w:pPr>
      <w:hyperlink w:anchor="_Toc19198" w:history="1">
        <w:r>
          <w:rPr>
            <w:rFonts w:ascii="仿宋" w:eastAsia="仿宋" w:hAnsi="仿宋" w:cs="仿宋" w:hint="eastAsia"/>
            <w:lang w:eastAsia="zh-CN"/>
          </w:rPr>
          <w:t>(三)、发展目标</w:t>
        </w:r>
        <w:r>
          <w:tab/>
        </w:r>
        <w:r>
          <w:fldChar w:fldCharType="begin"/>
        </w:r>
        <w:r>
          <w:instrText xml:space="preserve"> PAGEREF _Toc19198 \h </w:instrText>
        </w:r>
        <w:r>
          <w:fldChar w:fldCharType="separate"/>
        </w:r>
        <w:r>
          <w:t>8</w:t>
        </w:r>
        <w:r>
          <w:fldChar w:fldCharType="end"/>
        </w:r>
      </w:hyperlink>
    </w:p>
    <w:p>
      <w:pPr>
        <w:pStyle w:val="TOC2"/>
        <w:tabs>
          <w:tab w:val="right" w:leader="dot" w:pos="8306"/>
        </w:tabs>
      </w:pPr>
      <w:hyperlink w:anchor="_Toc31146" w:history="1">
        <w:r>
          <w:rPr>
            <w:rFonts w:ascii="仿宋" w:eastAsia="仿宋" w:hAnsi="仿宋" w:cs="仿宋" w:hint="eastAsia"/>
            <w:lang w:eastAsia="zh-CN"/>
          </w:rPr>
          <w:t>(四)、产业发展方向</w:t>
        </w:r>
        <w:r>
          <w:tab/>
        </w:r>
        <w:r>
          <w:fldChar w:fldCharType="begin"/>
        </w:r>
        <w:r>
          <w:instrText xml:space="preserve"> PAGEREF _Toc31146 \h </w:instrText>
        </w:r>
        <w:r>
          <w:fldChar w:fldCharType="separate"/>
        </w:r>
        <w:r>
          <w:t>9</w:t>
        </w:r>
        <w:r>
          <w:fldChar w:fldCharType="end"/>
        </w:r>
      </w:hyperlink>
    </w:p>
    <w:p>
      <w:pPr>
        <w:pStyle w:val="TOC2"/>
        <w:tabs>
          <w:tab w:val="right" w:leader="dot" w:pos="8306"/>
        </w:tabs>
      </w:pPr>
      <w:hyperlink w:anchor="_Toc22120" w:history="1">
        <w:r>
          <w:rPr>
            <w:rFonts w:ascii="仿宋" w:eastAsia="仿宋" w:hAnsi="仿宋" w:cs="仿宋" w:hint="eastAsia"/>
            <w:lang w:eastAsia="zh-CN"/>
          </w:rPr>
          <w:t>(五)、增强塑料项目选址综合评价</w:t>
        </w:r>
        <w:r>
          <w:tab/>
        </w:r>
        <w:r>
          <w:fldChar w:fldCharType="begin"/>
        </w:r>
        <w:r>
          <w:instrText xml:space="preserve"> PAGEREF _Toc22120 \h </w:instrText>
        </w:r>
        <w:r>
          <w:fldChar w:fldCharType="separate"/>
        </w:r>
        <w:r>
          <w:t>10</w:t>
        </w:r>
        <w:r>
          <w:fldChar w:fldCharType="end"/>
        </w:r>
      </w:hyperlink>
    </w:p>
    <w:p>
      <w:pPr>
        <w:pStyle w:val="TOC1"/>
        <w:tabs>
          <w:tab w:val="right" w:leader="dot" w:pos="8306"/>
        </w:tabs>
      </w:pPr>
      <w:hyperlink w:anchor="_Toc24282" w:history="1">
        <w:r>
          <w:rPr>
            <w:rFonts w:ascii="仿宋" w:eastAsia="仿宋" w:hAnsi="仿宋" w:cs="仿宋" w:hint="eastAsia"/>
            <w:lang w:eastAsia="zh-CN"/>
          </w:rPr>
          <w:t>三、增强塑料项目概况</w:t>
        </w:r>
        <w:r>
          <w:tab/>
        </w:r>
        <w:r>
          <w:fldChar w:fldCharType="begin"/>
        </w:r>
        <w:r>
          <w:instrText xml:space="preserve"> PAGEREF _Toc24282 \h </w:instrText>
        </w:r>
        <w:r>
          <w:fldChar w:fldCharType="separate"/>
        </w:r>
        <w:r>
          <w:t>11</w:t>
        </w:r>
        <w:r>
          <w:fldChar w:fldCharType="end"/>
        </w:r>
      </w:hyperlink>
    </w:p>
    <w:p>
      <w:pPr>
        <w:pStyle w:val="TOC2"/>
        <w:tabs>
          <w:tab w:val="right" w:leader="dot" w:pos="8306"/>
        </w:tabs>
      </w:pPr>
      <w:hyperlink w:anchor="_Toc7857" w:history="1">
        <w:r>
          <w:rPr>
            <w:rFonts w:ascii="仿宋" w:eastAsia="仿宋" w:hAnsi="仿宋" w:cs="仿宋" w:hint="eastAsia"/>
            <w:lang w:eastAsia="zh-CN"/>
          </w:rPr>
          <w:t>(一)、投资路径</w:t>
        </w:r>
        <w:r>
          <w:tab/>
        </w:r>
        <w:r>
          <w:fldChar w:fldCharType="begin"/>
        </w:r>
        <w:r>
          <w:instrText xml:space="preserve"> PAGEREF _Toc7857 \h </w:instrText>
        </w:r>
        <w:r>
          <w:fldChar w:fldCharType="separate"/>
        </w:r>
        <w:r>
          <w:t>11</w:t>
        </w:r>
        <w:r>
          <w:fldChar w:fldCharType="end"/>
        </w:r>
      </w:hyperlink>
    </w:p>
    <w:p>
      <w:pPr>
        <w:pStyle w:val="TOC2"/>
        <w:tabs>
          <w:tab w:val="right" w:leader="dot" w:pos="8306"/>
        </w:tabs>
      </w:pPr>
      <w:hyperlink w:anchor="_Toc29718" w:history="1">
        <w:r>
          <w:rPr>
            <w:rFonts w:ascii="仿宋" w:eastAsia="仿宋" w:hAnsi="仿宋" w:cs="仿宋" w:hint="eastAsia"/>
            <w:lang w:eastAsia="zh-CN"/>
          </w:rPr>
          <w:t>(二)、增强塑料项目提出的理由</w:t>
        </w:r>
        <w:r>
          <w:tab/>
        </w:r>
        <w:r>
          <w:fldChar w:fldCharType="begin"/>
        </w:r>
        <w:r>
          <w:instrText xml:space="preserve"> PAGEREF _Toc29718 \h </w:instrText>
        </w:r>
        <w:r>
          <w:fldChar w:fldCharType="separate"/>
        </w:r>
        <w:r>
          <w:t>11</w:t>
        </w:r>
        <w:r>
          <w:fldChar w:fldCharType="end"/>
        </w:r>
      </w:hyperlink>
    </w:p>
    <w:p>
      <w:pPr>
        <w:pStyle w:val="TOC2"/>
        <w:tabs>
          <w:tab w:val="right" w:leader="dot" w:pos="8306"/>
        </w:tabs>
      </w:pPr>
      <w:hyperlink w:anchor="_Toc30857" w:history="1">
        <w:r>
          <w:rPr>
            <w:rFonts w:ascii="仿宋" w:eastAsia="仿宋" w:hAnsi="仿宋" w:cs="仿宋" w:hint="eastAsia"/>
            <w:lang w:eastAsia="zh-CN"/>
          </w:rPr>
          <w:t>(三)、增强塑料项目选址</w:t>
        </w:r>
        <w:r>
          <w:tab/>
        </w:r>
        <w:r>
          <w:fldChar w:fldCharType="begin"/>
        </w:r>
        <w:r>
          <w:instrText xml:space="preserve"> PAGEREF _Toc30857 \h </w:instrText>
        </w:r>
        <w:r>
          <w:fldChar w:fldCharType="separate"/>
        </w:r>
        <w:r>
          <w:t>12</w:t>
        </w:r>
        <w:r>
          <w:fldChar w:fldCharType="end"/>
        </w:r>
      </w:hyperlink>
    </w:p>
    <w:p>
      <w:pPr>
        <w:pStyle w:val="TOC2"/>
        <w:tabs>
          <w:tab w:val="right" w:leader="dot" w:pos="8306"/>
        </w:tabs>
      </w:pPr>
      <w:hyperlink w:anchor="_Toc21158" w:history="1">
        <w:r>
          <w:rPr>
            <w:rFonts w:ascii="仿宋" w:eastAsia="仿宋" w:hAnsi="仿宋" w:cs="仿宋" w:hint="eastAsia"/>
            <w:lang w:eastAsia="zh-CN"/>
          </w:rPr>
          <w:t>(四)、生产规模</w:t>
        </w:r>
        <w:r>
          <w:tab/>
        </w:r>
        <w:r>
          <w:fldChar w:fldCharType="begin"/>
        </w:r>
        <w:r>
          <w:instrText xml:space="preserve"> PAGEREF _Toc21158 \h </w:instrText>
        </w:r>
        <w:r>
          <w:fldChar w:fldCharType="separate"/>
        </w:r>
        <w:r>
          <w:t>12</w:t>
        </w:r>
        <w:r>
          <w:fldChar w:fldCharType="end"/>
        </w:r>
      </w:hyperlink>
    </w:p>
    <w:p>
      <w:pPr>
        <w:pStyle w:val="TOC2"/>
        <w:tabs>
          <w:tab w:val="right" w:leader="dot" w:pos="8306"/>
        </w:tabs>
      </w:pPr>
      <w:hyperlink w:anchor="_Toc28528" w:history="1">
        <w:r>
          <w:rPr>
            <w:rFonts w:ascii="仿宋" w:eastAsia="仿宋" w:hAnsi="仿宋" w:cs="仿宋" w:hint="eastAsia"/>
            <w:lang w:eastAsia="zh-CN"/>
          </w:rPr>
          <w:t>(五)、建设规模</w:t>
        </w:r>
        <w:r>
          <w:tab/>
        </w:r>
        <w:r>
          <w:fldChar w:fldCharType="begin"/>
        </w:r>
        <w:r>
          <w:instrText xml:space="preserve"> PAGEREF _Toc28528 \h </w:instrText>
        </w:r>
        <w:r>
          <w:fldChar w:fldCharType="separate"/>
        </w:r>
        <w:r>
          <w:t>12</w:t>
        </w:r>
        <w:r>
          <w:fldChar w:fldCharType="end"/>
        </w:r>
      </w:hyperlink>
    </w:p>
    <w:p>
      <w:pPr>
        <w:pStyle w:val="TOC2"/>
        <w:tabs>
          <w:tab w:val="right" w:leader="dot" w:pos="8306"/>
        </w:tabs>
      </w:pPr>
      <w:hyperlink w:anchor="_Toc3421" w:history="1">
        <w:r>
          <w:rPr>
            <w:rFonts w:ascii="仿宋" w:eastAsia="仿宋" w:hAnsi="仿宋" w:cs="仿宋" w:hint="eastAsia"/>
            <w:lang w:eastAsia="zh-CN"/>
          </w:rPr>
          <w:t>(六)、增强塑料项目投资</w:t>
        </w:r>
        <w:r>
          <w:tab/>
        </w:r>
        <w:r>
          <w:fldChar w:fldCharType="begin"/>
        </w:r>
        <w:r>
          <w:instrText xml:space="preserve"> PAGEREF _Toc3421 \h </w:instrText>
        </w:r>
        <w:r>
          <w:fldChar w:fldCharType="separate"/>
        </w:r>
        <w:r>
          <w:t>13</w:t>
        </w:r>
        <w:r>
          <w:fldChar w:fldCharType="end"/>
        </w:r>
      </w:hyperlink>
    </w:p>
    <w:p>
      <w:pPr>
        <w:pStyle w:val="TOC2"/>
        <w:tabs>
          <w:tab w:val="right" w:leader="dot" w:pos="8306"/>
        </w:tabs>
      </w:pPr>
      <w:hyperlink w:anchor="_Toc13735" w:history="1">
        <w:r>
          <w:rPr>
            <w:rFonts w:ascii="仿宋" w:eastAsia="仿宋" w:hAnsi="仿宋" w:cs="仿宋" w:hint="eastAsia"/>
            <w:lang w:eastAsia="zh-CN"/>
          </w:rPr>
          <w:t>(七)、增强塑料项目进度规划</w:t>
        </w:r>
        <w:r>
          <w:tab/>
        </w:r>
        <w:r>
          <w:fldChar w:fldCharType="begin"/>
        </w:r>
        <w:r>
          <w:instrText xml:space="preserve"> PAGEREF _Toc13735 \h </w:instrText>
        </w:r>
        <w:r>
          <w:fldChar w:fldCharType="separate"/>
        </w:r>
        <w:r>
          <w:t>13</w:t>
        </w:r>
        <w:r>
          <w:fldChar w:fldCharType="end"/>
        </w:r>
      </w:hyperlink>
    </w:p>
    <w:p>
      <w:pPr>
        <w:pStyle w:val="TOC2"/>
        <w:tabs>
          <w:tab w:val="right" w:leader="dot" w:pos="8306"/>
        </w:tabs>
      </w:pPr>
      <w:hyperlink w:anchor="_Toc22987" w:history="1">
        <w:r>
          <w:rPr>
            <w:rFonts w:ascii="仿宋" w:eastAsia="仿宋" w:hAnsi="仿宋" w:cs="仿宋" w:hint="eastAsia"/>
            <w:lang w:eastAsia="zh-CN"/>
          </w:rPr>
          <w:t>(八)、经济效益(正常经营年份)</w:t>
        </w:r>
        <w:r>
          <w:tab/>
        </w:r>
        <w:r>
          <w:fldChar w:fldCharType="begin"/>
        </w:r>
        <w:r>
          <w:instrText xml:space="preserve"> PAGEREF _Toc22987 \h </w:instrText>
        </w:r>
        <w:r>
          <w:fldChar w:fldCharType="separate"/>
        </w:r>
        <w:r>
          <w:t>13</w:t>
        </w:r>
        <w:r>
          <w:fldChar w:fldCharType="end"/>
        </w:r>
      </w:hyperlink>
    </w:p>
    <w:p>
      <w:pPr>
        <w:pStyle w:val="TOC2"/>
        <w:tabs>
          <w:tab w:val="right" w:leader="dot" w:pos="8306"/>
        </w:tabs>
      </w:pPr>
      <w:hyperlink w:anchor="_Toc27846" w:history="1">
        <w:r>
          <w:rPr>
            <w:rFonts w:ascii="仿宋" w:eastAsia="仿宋" w:hAnsi="仿宋" w:cs="仿宋" w:hint="eastAsia"/>
            <w:lang w:eastAsia="zh-CN"/>
          </w:rPr>
          <w:t>(九)、增强塑料项目综合评价</w:t>
        </w:r>
        <w:r>
          <w:tab/>
        </w:r>
        <w:r>
          <w:fldChar w:fldCharType="begin"/>
        </w:r>
        <w:r>
          <w:instrText xml:space="preserve"> PAGEREF _Toc27846 \h </w:instrText>
        </w:r>
        <w:r>
          <w:fldChar w:fldCharType="separate"/>
        </w:r>
        <w:r>
          <w:t>14</w:t>
        </w:r>
        <w:r>
          <w:fldChar w:fldCharType="end"/>
        </w:r>
      </w:hyperlink>
    </w:p>
    <w:p>
      <w:pPr>
        <w:pStyle w:val="TOC1"/>
        <w:tabs>
          <w:tab w:val="right" w:leader="dot" w:pos="8306"/>
        </w:tabs>
      </w:pPr>
      <w:hyperlink w:anchor="_Toc29262" w:history="1">
        <w:r>
          <w:rPr>
            <w:rFonts w:ascii="仿宋" w:eastAsia="仿宋" w:hAnsi="仿宋" w:cs="仿宋" w:hint="eastAsia"/>
            <w:lang w:eastAsia="zh-CN"/>
          </w:rPr>
          <w:t>四、发展规划</w:t>
        </w:r>
        <w:r>
          <w:tab/>
        </w:r>
        <w:r>
          <w:fldChar w:fldCharType="begin"/>
        </w:r>
        <w:r>
          <w:instrText xml:space="preserve"> PAGEREF _Toc29262 \h </w:instrText>
        </w:r>
        <w:r>
          <w:fldChar w:fldCharType="separate"/>
        </w:r>
        <w:r>
          <w:t>15</w:t>
        </w:r>
        <w:r>
          <w:fldChar w:fldCharType="end"/>
        </w:r>
      </w:hyperlink>
    </w:p>
    <w:p>
      <w:pPr>
        <w:pStyle w:val="TOC2"/>
        <w:tabs>
          <w:tab w:val="right" w:leader="dot" w:pos="8306"/>
        </w:tabs>
      </w:pPr>
      <w:hyperlink w:anchor="_Toc12347" w:history="1">
        <w:r>
          <w:rPr>
            <w:rFonts w:ascii="仿宋" w:eastAsia="仿宋" w:hAnsi="仿宋" w:cs="仿宋" w:hint="eastAsia"/>
            <w:lang w:eastAsia="zh-CN"/>
          </w:rPr>
          <w:t>(一)、公司发展规划</w:t>
        </w:r>
        <w:r>
          <w:tab/>
        </w:r>
        <w:r>
          <w:fldChar w:fldCharType="begin"/>
        </w:r>
        <w:r>
          <w:instrText xml:space="preserve"> PAGEREF _Toc12347 \h </w:instrText>
        </w:r>
        <w:r>
          <w:fldChar w:fldCharType="separate"/>
        </w:r>
        <w:r>
          <w:t>15</w:t>
        </w:r>
        <w:r>
          <w:fldChar w:fldCharType="end"/>
        </w:r>
      </w:hyperlink>
    </w:p>
    <w:p>
      <w:pPr>
        <w:pStyle w:val="TOC2"/>
        <w:tabs>
          <w:tab w:val="right" w:leader="dot" w:pos="8306"/>
        </w:tabs>
      </w:pPr>
      <w:hyperlink w:anchor="_Toc11548" w:history="1">
        <w:r>
          <w:rPr>
            <w:rFonts w:ascii="仿宋" w:eastAsia="仿宋" w:hAnsi="仿宋" w:cs="仿宋" w:hint="eastAsia"/>
            <w:lang w:eastAsia="zh-CN"/>
          </w:rPr>
          <w:t>(二)、保障措施</w:t>
        </w:r>
        <w:r>
          <w:tab/>
        </w:r>
        <w:r>
          <w:fldChar w:fldCharType="begin"/>
        </w:r>
        <w:r>
          <w:instrText xml:space="preserve"> PAGEREF _Toc11548 \h </w:instrText>
        </w:r>
        <w:r>
          <w:fldChar w:fldCharType="separate"/>
        </w:r>
        <w:r>
          <w:t>16</w:t>
        </w:r>
        <w:r>
          <w:fldChar w:fldCharType="end"/>
        </w:r>
      </w:hyperlink>
    </w:p>
    <w:p>
      <w:pPr>
        <w:pStyle w:val="TOC1"/>
        <w:tabs>
          <w:tab w:val="right" w:leader="dot" w:pos="8306"/>
        </w:tabs>
      </w:pPr>
      <w:hyperlink w:anchor="_Toc27634" w:history="1">
        <w:r>
          <w:rPr>
            <w:rFonts w:ascii="仿宋" w:eastAsia="仿宋" w:hAnsi="仿宋" w:cs="仿宋" w:hint="eastAsia"/>
            <w:lang w:eastAsia="zh-CN"/>
          </w:rPr>
          <w:t>五、法人治理</w:t>
        </w:r>
        <w:r>
          <w:tab/>
        </w:r>
        <w:r>
          <w:fldChar w:fldCharType="begin"/>
        </w:r>
        <w:r>
          <w:instrText xml:space="preserve"> PAGEREF _Toc27634 \h </w:instrText>
        </w:r>
        <w:r>
          <w:fldChar w:fldCharType="separate"/>
        </w:r>
        <w:r>
          <w:t>21</w:t>
        </w:r>
        <w:r>
          <w:fldChar w:fldCharType="end"/>
        </w:r>
      </w:hyperlink>
    </w:p>
    <w:p>
      <w:pPr>
        <w:pStyle w:val="TOC2"/>
        <w:tabs>
          <w:tab w:val="right" w:leader="dot" w:pos="8306"/>
        </w:tabs>
      </w:pPr>
      <w:hyperlink w:anchor="_Toc17075" w:history="1">
        <w:r>
          <w:rPr>
            <w:rFonts w:ascii="仿宋" w:eastAsia="仿宋" w:hAnsi="仿宋" w:cs="仿宋" w:hint="eastAsia"/>
            <w:lang w:eastAsia="zh-CN"/>
          </w:rPr>
          <w:t>(一)、股东权利及义务</w:t>
        </w:r>
        <w:r>
          <w:tab/>
        </w:r>
        <w:r>
          <w:fldChar w:fldCharType="begin"/>
        </w:r>
        <w:r>
          <w:instrText xml:space="preserve"> PAGEREF _Toc17075 \h </w:instrText>
        </w:r>
        <w:r>
          <w:fldChar w:fldCharType="separate"/>
        </w:r>
        <w:r>
          <w:t>21</w:t>
        </w:r>
        <w:r>
          <w:fldChar w:fldCharType="end"/>
        </w:r>
      </w:hyperlink>
    </w:p>
    <w:p>
      <w:pPr>
        <w:pStyle w:val="TOC2"/>
        <w:tabs>
          <w:tab w:val="right" w:leader="dot" w:pos="8306"/>
        </w:tabs>
      </w:pPr>
      <w:hyperlink w:anchor="_Toc10644" w:history="1">
        <w:r>
          <w:rPr>
            <w:rFonts w:ascii="仿宋" w:eastAsia="仿宋" w:hAnsi="仿宋" w:cs="仿宋" w:hint="eastAsia"/>
            <w:lang w:eastAsia="zh-CN"/>
          </w:rPr>
          <w:t>(二)、董事</w:t>
        </w:r>
        <w:r>
          <w:tab/>
        </w:r>
        <w:r>
          <w:fldChar w:fldCharType="begin"/>
        </w:r>
        <w:r>
          <w:instrText xml:space="preserve"> PAGEREF _Toc10644 \h </w:instrText>
        </w:r>
        <w:r>
          <w:fldChar w:fldCharType="separate"/>
        </w:r>
        <w:r>
          <w:t>23</w:t>
        </w:r>
        <w:r>
          <w:fldChar w:fldCharType="end"/>
        </w:r>
      </w:hyperlink>
    </w:p>
    <w:p>
      <w:pPr>
        <w:pStyle w:val="TOC2"/>
        <w:tabs>
          <w:tab w:val="right" w:leader="dot" w:pos="8306"/>
        </w:tabs>
      </w:pPr>
      <w:hyperlink w:anchor="_Toc1208" w:history="1">
        <w:r>
          <w:rPr>
            <w:rFonts w:ascii="仿宋" w:eastAsia="仿宋" w:hAnsi="仿宋" w:cs="仿宋" w:hint="eastAsia"/>
            <w:lang w:eastAsia="zh-CN"/>
          </w:rPr>
          <w:t>(三)、高级管理人员</w:t>
        </w:r>
        <w:r>
          <w:tab/>
        </w:r>
        <w:r>
          <w:fldChar w:fldCharType="begin"/>
        </w:r>
        <w:r>
          <w:instrText xml:space="preserve"> PAGEREF _Toc1208 \h </w:instrText>
        </w:r>
        <w:r>
          <w:fldChar w:fldCharType="separate"/>
        </w:r>
        <w:r>
          <w:t>28</w:t>
        </w:r>
        <w:r>
          <w:fldChar w:fldCharType="end"/>
        </w:r>
      </w:hyperlink>
    </w:p>
    <w:p>
      <w:pPr>
        <w:pStyle w:val="TOC2"/>
        <w:tabs>
          <w:tab w:val="right" w:leader="dot" w:pos="8306"/>
        </w:tabs>
      </w:pPr>
      <w:hyperlink w:anchor="_Toc4194" w:history="1">
        <w:r>
          <w:rPr>
            <w:rFonts w:ascii="仿宋" w:eastAsia="仿宋" w:hAnsi="仿宋" w:cs="仿宋" w:hint="eastAsia"/>
            <w:lang w:eastAsia="zh-CN"/>
          </w:rPr>
          <w:t>(四)、监事</w:t>
        </w:r>
        <w:r>
          <w:tab/>
        </w:r>
        <w:r>
          <w:fldChar w:fldCharType="begin"/>
        </w:r>
        <w:r>
          <w:instrText xml:space="preserve"> PAGEREF _Toc4194 \h </w:instrText>
        </w:r>
        <w:r>
          <w:fldChar w:fldCharType="separate"/>
        </w:r>
        <w:r>
          <w:t>30</w:t>
        </w:r>
        <w:r>
          <w:fldChar w:fldCharType="end"/>
        </w:r>
      </w:hyperlink>
    </w:p>
    <w:p>
      <w:pPr>
        <w:pStyle w:val="TOC1"/>
        <w:tabs>
          <w:tab w:val="right" w:leader="dot" w:pos="8306"/>
        </w:tabs>
      </w:pPr>
      <w:hyperlink w:anchor="_Toc28882" w:history="1">
        <w:r>
          <w:rPr>
            <w:rFonts w:ascii="仿宋" w:eastAsia="仿宋" w:hAnsi="仿宋" w:cs="仿宋" w:hint="eastAsia"/>
            <w:lang w:eastAsia="zh-CN"/>
          </w:rPr>
          <w:t>六、环境保护分析</w:t>
        </w:r>
        <w:r>
          <w:tab/>
        </w:r>
        <w:r>
          <w:fldChar w:fldCharType="begin"/>
        </w:r>
        <w:r>
          <w:instrText xml:space="preserve"> PAGEREF _Toc28882 \h </w:instrText>
        </w:r>
        <w:r>
          <w:fldChar w:fldCharType="separate"/>
        </w:r>
        <w:r>
          <w:t>31</w:t>
        </w:r>
        <w:r>
          <w:fldChar w:fldCharType="end"/>
        </w:r>
      </w:hyperlink>
    </w:p>
    <w:p>
      <w:pPr>
        <w:pStyle w:val="TOC2"/>
        <w:tabs>
          <w:tab w:val="right" w:leader="dot" w:pos="8306"/>
        </w:tabs>
      </w:pPr>
      <w:hyperlink w:anchor="_Toc30000" w:history="1">
        <w:r>
          <w:rPr>
            <w:rFonts w:ascii="仿宋" w:eastAsia="仿宋" w:hAnsi="仿宋" w:cs="仿宋" w:hint="eastAsia"/>
            <w:lang w:eastAsia="zh-CN"/>
          </w:rPr>
          <w:t>(一)、编制依据</w:t>
        </w:r>
        <w:r>
          <w:tab/>
        </w:r>
        <w:r>
          <w:fldChar w:fldCharType="begin"/>
        </w:r>
        <w:r>
          <w:instrText xml:space="preserve"> PAGEREF _Toc30000 \h </w:instrText>
        </w:r>
        <w:r>
          <w:fldChar w:fldCharType="separate"/>
        </w:r>
        <w:r>
          <w:t>31</w:t>
        </w:r>
        <w:r>
          <w:fldChar w:fldCharType="end"/>
        </w:r>
      </w:hyperlink>
    </w:p>
    <w:p>
      <w:pPr>
        <w:pStyle w:val="TOC2"/>
        <w:tabs>
          <w:tab w:val="right" w:leader="dot" w:pos="8306"/>
        </w:tabs>
      </w:pPr>
      <w:hyperlink w:anchor="_Toc10043" w:history="1">
        <w:r>
          <w:rPr>
            <w:rFonts w:ascii="仿宋" w:eastAsia="仿宋" w:hAnsi="仿宋" w:cs="仿宋" w:hint="eastAsia"/>
            <w:lang w:eastAsia="zh-CN"/>
          </w:rPr>
          <w:t>(二)、环境影响合理性分析</w:t>
        </w:r>
        <w:r>
          <w:tab/>
        </w:r>
        <w:r>
          <w:fldChar w:fldCharType="begin"/>
        </w:r>
        <w:r>
          <w:instrText xml:space="preserve"> PAGEREF _Toc10043 \h </w:instrText>
        </w:r>
        <w:r>
          <w:fldChar w:fldCharType="separate"/>
        </w:r>
        <w:r>
          <w:t>32</w:t>
        </w:r>
        <w:r>
          <w:fldChar w:fldCharType="end"/>
        </w:r>
      </w:hyperlink>
    </w:p>
    <w:p>
      <w:pPr>
        <w:pStyle w:val="TOC2"/>
        <w:tabs>
          <w:tab w:val="right" w:leader="dot" w:pos="8306"/>
        </w:tabs>
      </w:pPr>
      <w:hyperlink w:anchor="_Toc794" w:history="1">
        <w:r>
          <w:rPr>
            <w:rFonts w:ascii="仿宋" w:eastAsia="仿宋" w:hAnsi="仿宋" w:cs="仿宋" w:hint="eastAsia"/>
            <w:lang w:eastAsia="zh-CN"/>
          </w:rPr>
          <w:t>(三)、建设期大气环境影响分析</w:t>
        </w:r>
        <w:r>
          <w:tab/>
        </w:r>
        <w:r>
          <w:fldChar w:fldCharType="begin"/>
        </w:r>
        <w:r>
          <w:instrText xml:space="preserve"> PAGEREF _Toc794 \h </w:instrText>
        </w:r>
        <w:r>
          <w:fldChar w:fldCharType="separate"/>
        </w:r>
        <w:r>
          <w:t>32</w:t>
        </w:r>
        <w:r>
          <w:fldChar w:fldCharType="end"/>
        </w:r>
      </w:hyperlink>
    </w:p>
    <w:p>
      <w:pPr>
        <w:pStyle w:val="TOC2"/>
        <w:tabs>
          <w:tab w:val="right" w:leader="dot" w:pos="8306"/>
        </w:tabs>
      </w:pPr>
      <w:hyperlink w:anchor="_Toc19243" w:history="1">
        <w:r>
          <w:rPr>
            <w:rFonts w:ascii="仿宋" w:eastAsia="仿宋" w:hAnsi="仿宋" w:cs="仿宋" w:hint="eastAsia"/>
            <w:lang w:eastAsia="zh-CN"/>
          </w:rPr>
          <w:t>(四)、建设期水环境影响分析</w:t>
        </w:r>
        <w:r>
          <w:tab/>
        </w:r>
        <w:r>
          <w:fldChar w:fldCharType="begin"/>
        </w:r>
        <w:r>
          <w:instrText xml:space="preserve"> PAGEREF _Toc19243 \h </w:instrText>
        </w:r>
        <w:r>
          <w:fldChar w:fldCharType="separate"/>
        </w:r>
        <w:r>
          <w:t>34</w:t>
        </w:r>
        <w:r>
          <w:fldChar w:fldCharType="end"/>
        </w:r>
      </w:hyperlink>
    </w:p>
    <w:p>
      <w:pPr>
        <w:pStyle w:val="TOC2"/>
        <w:tabs>
          <w:tab w:val="right" w:leader="dot" w:pos="8306"/>
        </w:tabs>
      </w:pPr>
      <w:hyperlink w:anchor="_Toc2780" w:history="1">
        <w:r>
          <w:rPr>
            <w:rFonts w:ascii="仿宋" w:eastAsia="仿宋" w:hAnsi="仿宋" w:cs="仿宋" w:hint="eastAsia"/>
            <w:lang w:eastAsia="zh-CN"/>
          </w:rPr>
          <w:t>(五)、建设期固体废弃物环境影响分析</w:t>
        </w:r>
        <w:r>
          <w:tab/>
        </w:r>
        <w:r>
          <w:fldChar w:fldCharType="begin"/>
        </w:r>
        <w:r>
          <w:instrText xml:space="preserve"> PAGEREF _Toc2780 \h </w:instrText>
        </w:r>
        <w:r>
          <w:fldChar w:fldCharType="separate"/>
        </w:r>
        <w:r>
          <w:t>35</w:t>
        </w:r>
        <w:r>
          <w:fldChar w:fldCharType="end"/>
        </w:r>
      </w:hyperlink>
    </w:p>
    <w:p>
      <w:pPr>
        <w:pStyle w:val="TOC2"/>
        <w:tabs>
          <w:tab w:val="right" w:leader="dot" w:pos="8306"/>
        </w:tabs>
      </w:pPr>
      <w:hyperlink w:anchor="_Toc17224" w:history="1">
        <w:r>
          <w:rPr>
            <w:rFonts w:ascii="仿宋" w:eastAsia="仿宋" w:hAnsi="仿宋" w:cs="仿宋" w:hint="eastAsia"/>
            <w:lang w:eastAsia="zh-CN"/>
          </w:rPr>
          <w:t>(六)、建设期声环境影响分析</w:t>
        </w:r>
        <w:r>
          <w:tab/>
        </w:r>
        <w:r>
          <w:fldChar w:fldCharType="begin"/>
        </w:r>
        <w:r>
          <w:instrText xml:space="preserve"> PAGEREF _Toc17224 \h </w:instrText>
        </w:r>
        <w:r>
          <w:fldChar w:fldCharType="separate"/>
        </w:r>
        <w:r>
          <w:t>36</w:t>
        </w:r>
        <w:r>
          <w:fldChar w:fldCharType="end"/>
        </w:r>
      </w:hyperlink>
    </w:p>
    <w:p>
      <w:pPr>
        <w:pStyle w:val="TOC2"/>
        <w:tabs>
          <w:tab w:val="right" w:leader="dot" w:pos="8306"/>
        </w:tabs>
      </w:pPr>
      <w:hyperlink w:anchor="_Toc13819" w:history="1">
        <w:r>
          <w:rPr>
            <w:rFonts w:ascii="仿宋" w:eastAsia="仿宋" w:hAnsi="仿宋" w:cs="仿宋" w:hint="eastAsia"/>
            <w:lang w:eastAsia="zh-CN"/>
          </w:rPr>
          <w:t>(七)、营运期大气环境影响分析</w:t>
        </w:r>
        <w:r>
          <w:tab/>
        </w:r>
        <w:r>
          <w:fldChar w:fldCharType="begin"/>
        </w:r>
        <w:r>
          <w:instrText xml:space="preserve"> PAGEREF _Toc13819 \h </w:instrText>
        </w:r>
        <w:r>
          <w:fldChar w:fldCharType="separate"/>
        </w:r>
        <w:r>
          <w:t>38</w:t>
        </w:r>
        <w:r>
          <w:fldChar w:fldCharType="end"/>
        </w:r>
      </w:hyperlink>
    </w:p>
    <w:p>
      <w:pPr>
        <w:pStyle w:val="TOC2"/>
        <w:tabs>
          <w:tab w:val="right" w:leader="dot" w:pos="8306"/>
        </w:tabs>
      </w:pPr>
      <w:hyperlink w:anchor="_Toc17071" w:history="1">
        <w:r>
          <w:rPr>
            <w:rFonts w:ascii="仿宋" w:eastAsia="仿宋" w:hAnsi="仿宋" w:cs="仿宋" w:hint="eastAsia"/>
            <w:lang w:eastAsia="zh-CN"/>
          </w:rPr>
          <w:t>(八)、营运期水环境影响分析</w:t>
        </w:r>
        <w:r>
          <w:tab/>
        </w:r>
        <w:r>
          <w:fldChar w:fldCharType="begin"/>
        </w:r>
        <w:r>
          <w:instrText xml:space="preserve"> PAGEREF _Toc17071 \h </w:instrText>
        </w:r>
        <w:r>
          <w:fldChar w:fldCharType="separate"/>
        </w:r>
        <w:r>
          <w:t>38</w:t>
        </w:r>
        <w:r>
          <w:fldChar w:fldCharType="end"/>
        </w:r>
      </w:hyperlink>
    </w:p>
    <w:p>
      <w:pPr>
        <w:pStyle w:val="TOC2"/>
        <w:tabs>
          <w:tab w:val="right" w:leader="dot" w:pos="8306"/>
        </w:tabs>
      </w:pPr>
      <w:hyperlink w:anchor="_Toc1053" w:history="1">
        <w:r>
          <w:rPr>
            <w:rFonts w:ascii="仿宋" w:eastAsia="仿宋" w:hAnsi="仿宋" w:cs="仿宋" w:hint="eastAsia"/>
            <w:lang w:eastAsia="zh-CN"/>
          </w:rPr>
          <w:t>(九)、营运期固体废弃物环境影响分析</w:t>
        </w:r>
        <w:r>
          <w:tab/>
        </w:r>
        <w:r>
          <w:fldChar w:fldCharType="begin"/>
        </w:r>
        <w:r>
          <w:instrText xml:space="preserve"> PAGEREF _Toc1053 \h </w:instrText>
        </w:r>
        <w:r>
          <w:fldChar w:fldCharType="separate"/>
        </w:r>
        <w:r>
          <w:t>39</w:t>
        </w:r>
        <w:r>
          <w:fldChar w:fldCharType="end"/>
        </w:r>
      </w:hyperlink>
    </w:p>
    <w:p>
      <w:pPr>
        <w:pStyle w:val="TOC2"/>
        <w:tabs>
          <w:tab w:val="right" w:leader="dot" w:pos="8306"/>
        </w:tabs>
      </w:pPr>
      <w:hyperlink w:anchor="_Toc1893" w:history="1">
        <w:r>
          <w:rPr>
            <w:rFonts w:ascii="仿宋" w:eastAsia="仿宋" w:hAnsi="仿宋" w:cs="仿宋" w:hint="eastAsia"/>
            <w:lang w:eastAsia="zh-CN"/>
          </w:rPr>
          <w:t>(十)、营运期声环境影响分析</w:t>
        </w:r>
        <w:r>
          <w:tab/>
        </w:r>
        <w:r>
          <w:fldChar w:fldCharType="begin"/>
        </w:r>
        <w:r>
          <w:instrText xml:space="preserve"> PAGEREF _Toc1893 \h </w:instrText>
        </w:r>
        <w:r>
          <w:fldChar w:fldCharType="separate"/>
        </w:r>
        <w:r>
          <w:t>41</w:t>
        </w:r>
        <w:r>
          <w:fldChar w:fldCharType="end"/>
        </w:r>
      </w:hyperlink>
    </w:p>
    <w:p>
      <w:pPr>
        <w:pStyle w:val="TOC2"/>
        <w:tabs>
          <w:tab w:val="right" w:leader="dot" w:pos="8306"/>
        </w:tabs>
      </w:pPr>
      <w:hyperlink w:anchor="_Toc27717" w:history="1">
        <w:r>
          <w:rPr>
            <w:rFonts w:ascii="仿宋" w:eastAsia="仿宋" w:hAnsi="仿宋" w:cs="仿宋" w:hint="eastAsia"/>
            <w:lang w:eastAsia="zh-CN"/>
          </w:rPr>
          <w:t>(十一)、清洁生产</w:t>
        </w:r>
        <w:r>
          <w:tab/>
        </w:r>
        <w:r>
          <w:fldChar w:fldCharType="begin"/>
        </w:r>
        <w:r>
          <w:instrText xml:space="preserve"> PAGEREF _Toc27717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77" w:history="1">
        <w:r>
          <w:rPr>
            <w:rFonts w:ascii="仿宋" w:eastAsia="仿宋" w:hAnsi="仿宋" w:cs="仿宋" w:hint="eastAsia"/>
            <w:lang w:eastAsia="zh-CN"/>
          </w:rPr>
          <w:t>(十二)、环境管理分析</w:t>
        </w:r>
        <w:r>
          <w:tab/>
        </w:r>
        <w:r>
          <w:fldChar w:fldCharType="begin"/>
        </w:r>
        <w:r>
          <w:instrText xml:space="preserve"> PAGEREF _Toc24877 \h </w:instrText>
        </w:r>
        <w:r>
          <w:fldChar w:fldCharType="separate"/>
        </w:r>
        <w:r>
          <w:t>43</w:t>
        </w:r>
        <w:r>
          <w:fldChar w:fldCharType="end"/>
        </w:r>
      </w:hyperlink>
    </w:p>
    <w:p>
      <w:pPr>
        <w:pStyle w:val="TOC2"/>
        <w:tabs>
          <w:tab w:val="right" w:leader="dot" w:pos="8306"/>
        </w:tabs>
      </w:pPr>
      <w:hyperlink w:anchor="_Toc2255" w:history="1">
        <w:r>
          <w:rPr>
            <w:rFonts w:ascii="仿宋" w:eastAsia="仿宋" w:hAnsi="仿宋" w:cs="仿宋" w:hint="eastAsia"/>
            <w:lang w:eastAsia="zh-CN"/>
          </w:rPr>
          <w:t>(十三)、结论及建议</w:t>
        </w:r>
        <w:r>
          <w:tab/>
        </w:r>
        <w:r>
          <w:fldChar w:fldCharType="begin"/>
        </w:r>
        <w:r>
          <w:instrText xml:space="preserve"> PAGEREF _Toc2255 \h </w:instrText>
        </w:r>
        <w:r>
          <w:fldChar w:fldCharType="separate"/>
        </w:r>
        <w:r>
          <w:t>44</w:t>
        </w:r>
        <w:r>
          <w:fldChar w:fldCharType="end"/>
        </w:r>
      </w:hyperlink>
    </w:p>
    <w:p>
      <w:pPr>
        <w:pStyle w:val="TOC1"/>
        <w:tabs>
          <w:tab w:val="right" w:leader="dot" w:pos="8306"/>
        </w:tabs>
      </w:pPr>
      <w:hyperlink w:anchor="_Toc27660" w:history="1">
        <w:r>
          <w:rPr>
            <w:rFonts w:ascii="仿宋" w:eastAsia="仿宋" w:hAnsi="仿宋" w:cs="仿宋" w:hint="eastAsia"/>
            <w:lang w:eastAsia="zh-CN"/>
          </w:rPr>
          <w:t>七、公司组建背景分析</w:t>
        </w:r>
        <w:r>
          <w:tab/>
        </w:r>
        <w:r>
          <w:fldChar w:fldCharType="begin"/>
        </w:r>
        <w:r>
          <w:instrText xml:space="preserve"> PAGEREF _Toc27660 \h </w:instrText>
        </w:r>
        <w:r>
          <w:fldChar w:fldCharType="separate"/>
        </w:r>
        <w:r>
          <w:t>45</w:t>
        </w:r>
        <w:r>
          <w:fldChar w:fldCharType="end"/>
        </w:r>
      </w:hyperlink>
    </w:p>
    <w:p>
      <w:pPr>
        <w:pStyle w:val="TOC2"/>
        <w:tabs>
          <w:tab w:val="right" w:leader="dot" w:pos="8306"/>
        </w:tabs>
      </w:pPr>
      <w:hyperlink w:anchor="_Toc11355" w:history="1">
        <w:r>
          <w:rPr>
            <w:rFonts w:ascii="仿宋" w:eastAsia="仿宋" w:hAnsi="仿宋" w:cs="仿宋" w:hint="eastAsia"/>
            <w:lang w:eastAsia="zh-CN"/>
          </w:rPr>
          <w:t>(一)、增强塑料项目背景分析</w:t>
        </w:r>
        <w:r>
          <w:tab/>
        </w:r>
        <w:r>
          <w:fldChar w:fldCharType="begin"/>
        </w:r>
        <w:r>
          <w:instrText xml:space="preserve"> PAGEREF _Toc11355 \h </w:instrText>
        </w:r>
        <w:r>
          <w:fldChar w:fldCharType="separate"/>
        </w:r>
        <w:r>
          <w:t>45</w:t>
        </w:r>
        <w:r>
          <w:fldChar w:fldCharType="end"/>
        </w:r>
      </w:hyperlink>
    </w:p>
    <w:p>
      <w:pPr>
        <w:pStyle w:val="TOC2"/>
        <w:tabs>
          <w:tab w:val="right" w:leader="dot" w:pos="8306"/>
        </w:tabs>
      </w:pPr>
      <w:hyperlink w:anchor="_Toc1037" w:history="1">
        <w:r>
          <w:rPr>
            <w:rFonts w:ascii="仿宋" w:eastAsia="仿宋" w:hAnsi="仿宋" w:cs="仿宋" w:hint="eastAsia"/>
            <w:lang w:eastAsia="zh-CN"/>
          </w:rPr>
          <w:t>(二)、增强塑料项目建设必要性分析</w:t>
        </w:r>
        <w:r>
          <w:tab/>
        </w:r>
        <w:r>
          <w:fldChar w:fldCharType="begin"/>
        </w:r>
        <w:r>
          <w:instrText xml:space="preserve"> PAGEREF _Toc1037 \h </w:instrText>
        </w:r>
        <w:r>
          <w:fldChar w:fldCharType="separate"/>
        </w:r>
        <w:r>
          <w:t>46</w:t>
        </w:r>
        <w:r>
          <w:fldChar w:fldCharType="end"/>
        </w:r>
      </w:hyperlink>
    </w:p>
    <w:p>
      <w:pPr>
        <w:pStyle w:val="TOC2"/>
        <w:tabs>
          <w:tab w:val="right" w:leader="dot" w:pos="8306"/>
        </w:tabs>
      </w:pPr>
      <w:hyperlink w:anchor="_Toc28428" w:history="1">
        <w:r>
          <w:rPr>
            <w:rFonts w:ascii="仿宋" w:eastAsia="仿宋" w:hAnsi="仿宋" w:cs="仿宋" w:hint="eastAsia"/>
            <w:lang w:eastAsia="zh-CN"/>
          </w:rPr>
          <w:t>(三)、鼓励中小企业发展</w:t>
        </w:r>
        <w:r>
          <w:tab/>
        </w:r>
        <w:r>
          <w:fldChar w:fldCharType="begin"/>
        </w:r>
        <w:r>
          <w:instrText xml:space="preserve"> PAGEREF _Toc28428 \h </w:instrText>
        </w:r>
        <w:r>
          <w:fldChar w:fldCharType="separate"/>
        </w:r>
        <w:r>
          <w:t>47</w:t>
        </w:r>
        <w:r>
          <w:fldChar w:fldCharType="end"/>
        </w:r>
      </w:hyperlink>
    </w:p>
    <w:p>
      <w:pPr>
        <w:pStyle w:val="TOC2"/>
        <w:tabs>
          <w:tab w:val="right" w:leader="dot" w:pos="8306"/>
        </w:tabs>
      </w:pPr>
      <w:hyperlink w:anchor="_Toc25598" w:history="1">
        <w:r>
          <w:rPr>
            <w:rFonts w:ascii="仿宋" w:eastAsia="仿宋" w:hAnsi="仿宋" w:cs="仿宋" w:hint="eastAsia"/>
            <w:lang w:eastAsia="zh-CN"/>
          </w:rPr>
          <w:t>(四)、宏观经济形势分析</w:t>
        </w:r>
        <w:r>
          <w:tab/>
        </w:r>
        <w:r>
          <w:fldChar w:fldCharType="begin"/>
        </w:r>
        <w:r>
          <w:instrText xml:space="preserve"> PAGEREF _Toc25598 \h </w:instrText>
        </w:r>
        <w:r>
          <w:fldChar w:fldCharType="separate"/>
        </w:r>
        <w:r>
          <w:t>49</w:t>
        </w:r>
        <w:r>
          <w:fldChar w:fldCharType="end"/>
        </w:r>
      </w:hyperlink>
    </w:p>
    <w:p>
      <w:pPr>
        <w:pStyle w:val="TOC1"/>
        <w:tabs>
          <w:tab w:val="right" w:leader="dot" w:pos="8306"/>
        </w:tabs>
      </w:pPr>
      <w:hyperlink w:anchor="_Toc32454" w:history="1">
        <w:r>
          <w:rPr>
            <w:rFonts w:ascii="仿宋" w:eastAsia="仿宋" w:hAnsi="仿宋" w:cs="仿宋" w:hint="eastAsia"/>
            <w:lang w:eastAsia="zh-CN"/>
          </w:rPr>
          <w:t>八、目标客户和受众分析</w:t>
        </w:r>
        <w:r>
          <w:tab/>
        </w:r>
        <w:r>
          <w:fldChar w:fldCharType="begin"/>
        </w:r>
        <w:r>
          <w:instrText xml:space="preserve"> PAGEREF _Toc32454 \h </w:instrText>
        </w:r>
        <w:r>
          <w:fldChar w:fldCharType="separate"/>
        </w:r>
        <w:r>
          <w:t>50</w:t>
        </w:r>
        <w:r>
          <w:fldChar w:fldCharType="end"/>
        </w:r>
      </w:hyperlink>
    </w:p>
    <w:p>
      <w:pPr>
        <w:pStyle w:val="TOC2"/>
        <w:tabs>
          <w:tab w:val="right" w:leader="dot" w:pos="8306"/>
        </w:tabs>
      </w:pPr>
      <w:hyperlink w:anchor="_Toc12096" w:history="1">
        <w:r>
          <w:rPr>
            <w:rFonts w:ascii="仿宋" w:eastAsia="仿宋" w:hAnsi="仿宋" w:cs="仿宋" w:hint="eastAsia"/>
            <w:lang w:eastAsia="zh-CN"/>
          </w:rPr>
          <w:t>(一)、客户群体描述</w:t>
        </w:r>
        <w:r>
          <w:tab/>
        </w:r>
        <w:r>
          <w:fldChar w:fldCharType="begin"/>
        </w:r>
        <w:r>
          <w:instrText xml:space="preserve"> PAGEREF _Toc12096 \h </w:instrText>
        </w:r>
        <w:r>
          <w:fldChar w:fldCharType="separate"/>
        </w:r>
        <w:r>
          <w:t>50</w:t>
        </w:r>
        <w:r>
          <w:fldChar w:fldCharType="end"/>
        </w:r>
      </w:hyperlink>
    </w:p>
    <w:p>
      <w:pPr>
        <w:pStyle w:val="TOC2"/>
        <w:tabs>
          <w:tab w:val="right" w:leader="dot" w:pos="8306"/>
        </w:tabs>
      </w:pPr>
      <w:hyperlink w:anchor="_Toc4687" w:history="1">
        <w:r>
          <w:rPr>
            <w:rFonts w:ascii="仿宋" w:eastAsia="仿宋" w:hAnsi="仿宋" w:cs="仿宋" w:hint="eastAsia"/>
            <w:lang w:eastAsia="zh-CN"/>
          </w:rPr>
          <w:t>(二)、客户需求和期望</w:t>
        </w:r>
        <w:r>
          <w:tab/>
        </w:r>
        <w:r>
          <w:fldChar w:fldCharType="begin"/>
        </w:r>
        <w:r>
          <w:instrText xml:space="preserve"> PAGEREF _Toc4687 \h </w:instrText>
        </w:r>
        <w:r>
          <w:fldChar w:fldCharType="separate"/>
        </w:r>
        <w:r>
          <w:t>51</w:t>
        </w:r>
        <w:r>
          <w:fldChar w:fldCharType="end"/>
        </w:r>
      </w:hyperlink>
    </w:p>
    <w:p>
      <w:pPr>
        <w:pStyle w:val="TOC2"/>
        <w:tabs>
          <w:tab w:val="right" w:leader="dot" w:pos="8306"/>
        </w:tabs>
      </w:pPr>
      <w:hyperlink w:anchor="_Toc26331" w:history="1">
        <w:r>
          <w:rPr>
            <w:rFonts w:ascii="仿宋" w:eastAsia="仿宋" w:hAnsi="仿宋" w:cs="仿宋" w:hint="eastAsia"/>
            <w:lang w:eastAsia="zh-CN"/>
          </w:rPr>
          <w:t>(三)、客户获取策略</w:t>
        </w:r>
        <w:r>
          <w:tab/>
        </w:r>
        <w:r>
          <w:fldChar w:fldCharType="begin"/>
        </w:r>
        <w:r>
          <w:instrText xml:space="preserve"> PAGEREF _Toc26331 \h </w:instrText>
        </w:r>
        <w:r>
          <w:fldChar w:fldCharType="separate"/>
        </w:r>
        <w:r>
          <w:t>53</w:t>
        </w:r>
        <w:r>
          <w:fldChar w:fldCharType="end"/>
        </w:r>
      </w:hyperlink>
    </w:p>
    <w:p>
      <w:pPr>
        <w:pStyle w:val="TOC2"/>
        <w:tabs>
          <w:tab w:val="right" w:leader="dot" w:pos="8306"/>
        </w:tabs>
      </w:pPr>
      <w:hyperlink w:anchor="_Toc7805" w:history="1">
        <w:r>
          <w:rPr>
            <w:rFonts w:ascii="仿宋" w:eastAsia="仿宋" w:hAnsi="仿宋" w:cs="仿宋" w:hint="eastAsia"/>
            <w:lang w:eastAsia="zh-CN"/>
          </w:rPr>
          <w:t>(四)、客户关系管理</w:t>
        </w:r>
        <w:r>
          <w:tab/>
        </w:r>
        <w:r>
          <w:fldChar w:fldCharType="begin"/>
        </w:r>
        <w:r>
          <w:instrText xml:space="preserve"> PAGEREF _Toc7805 \h </w:instrText>
        </w:r>
        <w:r>
          <w:fldChar w:fldCharType="separate"/>
        </w:r>
        <w:r>
          <w:t>55</w:t>
        </w:r>
        <w:r>
          <w:fldChar w:fldCharType="end"/>
        </w:r>
      </w:hyperlink>
    </w:p>
    <w:p>
      <w:pPr>
        <w:pStyle w:val="TOC1"/>
        <w:tabs>
          <w:tab w:val="right" w:leader="dot" w:pos="8306"/>
        </w:tabs>
      </w:pPr>
      <w:hyperlink w:anchor="_Toc3191" w:history="1">
        <w:r>
          <w:rPr>
            <w:rFonts w:ascii="仿宋" w:eastAsia="仿宋" w:hAnsi="仿宋" w:cs="仿宋" w:hint="eastAsia"/>
            <w:lang w:eastAsia="zh-CN"/>
          </w:rPr>
          <w:t>九、增强塑料项目风险分析</w:t>
        </w:r>
        <w:r>
          <w:tab/>
        </w:r>
        <w:r>
          <w:fldChar w:fldCharType="begin"/>
        </w:r>
        <w:r>
          <w:instrText xml:space="preserve"> PAGEREF _Toc3191 \h </w:instrText>
        </w:r>
        <w:r>
          <w:fldChar w:fldCharType="separate"/>
        </w:r>
        <w:r>
          <w:t>56</w:t>
        </w:r>
        <w:r>
          <w:fldChar w:fldCharType="end"/>
        </w:r>
      </w:hyperlink>
    </w:p>
    <w:p>
      <w:pPr>
        <w:pStyle w:val="TOC2"/>
        <w:tabs>
          <w:tab w:val="right" w:leader="dot" w:pos="8306"/>
        </w:tabs>
      </w:pPr>
      <w:hyperlink w:anchor="_Toc9689" w:history="1">
        <w:r>
          <w:rPr>
            <w:rFonts w:ascii="仿宋" w:eastAsia="仿宋" w:hAnsi="仿宋" w:cs="仿宋" w:hint="eastAsia"/>
            <w:lang w:eastAsia="zh-CN"/>
          </w:rPr>
          <w:t>(一)、增强塑料项目风险分析</w:t>
        </w:r>
        <w:r>
          <w:tab/>
        </w:r>
        <w:r>
          <w:fldChar w:fldCharType="begin"/>
        </w:r>
        <w:r>
          <w:instrText xml:space="preserve"> PAGEREF _Toc9689 \h </w:instrText>
        </w:r>
        <w:r>
          <w:fldChar w:fldCharType="separate"/>
        </w:r>
        <w:r>
          <w:t>56</w:t>
        </w:r>
        <w:r>
          <w:fldChar w:fldCharType="end"/>
        </w:r>
      </w:hyperlink>
    </w:p>
    <w:p>
      <w:pPr>
        <w:pStyle w:val="TOC2"/>
        <w:tabs>
          <w:tab w:val="right" w:leader="dot" w:pos="8306"/>
        </w:tabs>
      </w:pPr>
      <w:hyperlink w:anchor="_Toc2544" w:history="1">
        <w:r>
          <w:rPr>
            <w:rFonts w:ascii="仿宋" w:eastAsia="仿宋" w:hAnsi="仿宋" w:cs="仿宋" w:hint="eastAsia"/>
            <w:lang w:eastAsia="zh-CN"/>
          </w:rPr>
          <w:t>(二)、增强塑料项目风险对策</w:t>
        </w:r>
        <w:r>
          <w:tab/>
        </w:r>
        <w:r>
          <w:fldChar w:fldCharType="begin"/>
        </w:r>
        <w:r>
          <w:instrText xml:space="preserve"> PAGEREF _Toc2544 \h </w:instrText>
        </w:r>
        <w:r>
          <w:fldChar w:fldCharType="separate"/>
        </w:r>
        <w:r>
          <w:t>57</w:t>
        </w:r>
        <w:r>
          <w:fldChar w:fldCharType="end"/>
        </w:r>
      </w:hyperlink>
    </w:p>
    <w:p>
      <w:pPr>
        <w:pStyle w:val="TOC1"/>
        <w:tabs>
          <w:tab w:val="right" w:leader="dot" w:pos="8306"/>
        </w:tabs>
      </w:pPr>
      <w:hyperlink w:anchor="_Toc32355" w:history="1">
        <w:r>
          <w:rPr>
            <w:rFonts w:ascii="仿宋" w:eastAsia="仿宋" w:hAnsi="仿宋" w:cs="仿宋" w:hint="eastAsia"/>
            <w:lang w:eastAsia="zh-CN"/>
          </w:rPr>
          <w:t>十、投资方案分析</w:t>
        </w:r>
        <w:r>
          <w:tab/>
        </w:r>
        <w:r>
          <w:fldChar w:fldCharType="begin"/>
        </w:r>
        <w:r>
          <w:instrText xml:space="preserve"> PAGEREF _Toc32355 \h </w:instrText>
        </w:r>
        <w:r>
          <w:fldChar w:fldCharType="separate"/>
        </w:r>
        <w:r>
          <w:t>58</w:t>
        </w:r>
        <w:r>
          <w:fldChar w:fldCharType="end"/>
        </w:r>
      </w:hyperlink>
    </w:p>
    <w:p>
      <w:pPr>
        <w:pStyle w:val="TOC2"/>
        <w:tabs>
          <w:tab w:val="right" w:leader="dot" w:pos="8306"/>
        </w:tabs>
      </w:pPr>
      <w:hyperlink w:anchor="_Toc27283" w:history="1">
        <w:r>
          <w:rPr>
            <w:rFonts w:ascii="仿宋" w:eastAsia="仿宋" w:hAnsi="仿宋" w:cs="仿宋" w:hint="eastAsia"/>
            <w:lang w:eastAsia="zh-CN"/>
          </w:rPr>
          <w:t>(一)、编制说明</w:t>
        </w:r>
        <w:r>
          <w:tab/>
        </w:r>
        <w:r>
          <w:fldChar w:fldCharType="begin"/>
        </w:r>
        <w:r>
          <w:instrText xml:space="preserve"> PAGEREF _Toc27283 \h </w:instrText>
        </w:r>
        <w:r>
          <w:fldChar w:fldCharType="separate"/>
        </w:r>
        <w:r>
          <w:t>58</w:t>
        </w:r>
        <w:r>
          <w:fldChar w:fldCharType="end"/>
        </w:r>
      </w:hyperlink>
    </w:p>
    <w:p>
      <w:pPr>
        <w:pStyle w:val="TOC2"/>
        <w:tabs>
          <w:tab w:val="right" w:leader="dot" w:pos="8306"/>
        </w:tabs>
      </w:pPr>
      <w:hyperlink w:anchor="_Toc1620" w:history="1">
        <w:r>
          <w:rPr>
            <w:rFonts w:ascii="仿宋" w:eastAsia="仿宋" w:hAnsi="仿宋" w:cs="仿宋" w:hint="eastAsia"/>
            <w:lang w:eastAsia="zh-CN"/>
          </w:rPr>
          <w:t>(二)、建设投资</w:t>
        </w:r>
        <w:r>
          <w:tab/>
        </w:r>
        <w:r>
          <w:fldChar w:fldCharType="begin"/>
        </w:r>
        <w:r>
          <w:instrText xml:space="preserve"> PAGEREF _Toc1620 \h </w:instrText>
        </w:r>
        <w:r>
          <w:fldChar w:fldCharType="separate"/>
        </w:r>
        <w:r>
          <w:t>59</w:t>
        </w:r>
        <w:r>
          <w:fldChar w:fldCharType="end"/>
        </w:r>
      </w:hyperlink>
    </w:p>
    <w:p>
      <w:pPr>
        <w:pStyle w:val="TOC2"/>
        <w:tabs>
          <w:tab w:val="right" w:leader="dot" w:pos="8306"/>
        </w:tabs>
      </w:pPr>
      <w:hyperlink w:anchor="_Toc6992" w:history="1">
        <w:r>
          <w:rPr>
            <w:rFonts w:ascii="仿宋" w:eastAsia="仿宋" w:hAnsi="仿宋" w:cs="仿宋" w:hint="eastAsia"/>
            <w:lang w:eastAsia="zh-CN"/>
          </w:rPr>
          <w:t>(三)、建设期利息</w:t>
        </w:r>
        <w:r>
          <w:tab/>
        </w:r>
        <w:r>
          <w:fldChar w:fldCharType="begin"/>
        </w:r>
        <w:r>
          <w:instrText xml:space="preserve"> PAGEREF _Toc6992 \h </w:instrText>
        </w:r>
        <w:r>
          <w:fldChar w:fldCharType="separate"/>
        </w:r>
        <w:r>
          <w:t>59</w:t>
        </w:r>
        <w:r>
          <w:fldChar w:fldCharType="end"/>
        </w:r>
      </w:hyperlink>
    </w:p>
    <w:p>
      <w:pPr>
        <w:pStyle w:val="TOC2"/>
        <w:tabs>
          <w:tab w:val="right" w:leader="dot" w:pos="8306"/>
        </w:tabs>
      </w:pPr>
      <w:hyperlink w:anchor="_Toc18450" w:history="1">
        <w:r>
          <w:rPr>
            <w:rFonts w:ascii="仿宋" w:eastAsia="仿宋" w:hAnsi="仿宋" w:cs="仿宋" w:hint="eastAsia"/>
            <w:lang w:eastAsia="zh-CN"/>
          </w:rPr>
          <w:t>(四)、流动资金</w:t>
        </w:r>
        <w:r>
          <w:tab/>
        </w:r>
        <w:r>
          <w:fldChar w:fldCharType="begin"/>
        </w:r>
        <w:r>
          <w:instrText xml:space="preserve"> PAGEREF _Toc18450 \h </w:instrText>
        </w:r>
        <w:r>
          <w:fldChar w:fldCharType="separate"/>
        </w:r>
        <w:r>
          <w:t>60</w:t>
        </w:r>
        <w:r>
          <w:fldChar w:fldCharType="end"/>
        </w:r>
      </w:hyperlink>
    </w:p>
    <w:p>
      <w:pPr>
        <w:pStyle w:val="TOC2"/>
        <w:tabs>
          <w:tab w:val="right" w:leader="dot" w:pos="8306"/>
        </w:tabs>
      </w:pPr>
      <w:hyperlink w:anchor="_Toc20829" w:history="1">
        <w:r>
          <w:rPr>
            <w:rFonts w:ascii="仿宋" w:eastAsia="仿宋" w:hAnsi="仿宋" w:cs="仿宋" w:hint="eastAsia"/>
            <w:lang w:eastAsia="zh-CN"/>
          </w:rPr>
          <w:t>(五)、增强塑料项目总投资</w:t>
        </w:r>
        <w:r>
          <w:tab/>
        </w:r>
        <w:r>
          <w:fldChar w:fldCharType="begin"/>
        </w:r>
        <w:r>
          <w:instrText xml:space="preserve"> PAGEREF _Toc20829 \h </w:instrText>
        </w:r>
        <w:r>
          <w:fldChar w:fldCharType="separate"/>
        </w:r>
        <w:r>
          <w:t>60</w:t>
        </w:r>
        <w:r>
          <w:fldChar w:fldCharType="end"/>
        </w:r>
      </w:hyperlink>
    </w:p>
    <w:p>
      <w:pPr>
        <w:pStyle w:val="TOC2"/>
        <w:tabs>
          <w:tab w:val="right" w:leader="dot" w:pos="8306"/>
        </w:tabs>
      </w:pPr>
      <w:hyperlink w:anchor="_Toc20151" w:history="1">
        <w:r>
          <w:rPr>
            <w:rFonts w:ascii="仿宋" w:eastAsia="仿宋" w:hAnsi="仿宋" w:cs="仿宋" w:hint="eastAsia"/>
            <w:lang w:eastAsia="zh-CN"/>
          </w:rPr>
          <w:t>(六)、资金筹措与投资计划</w:t>
        </w:r>
        <w:r>
          <w:tab/>
        </w:r>
        <w:r>
          <w:fldChar w:fldCharType="begin"/>
        </w:r>
        <w:r>
          <w:instrText xml:space="preserve"> PAGEREF _Toc20151 \h </w:instrText>
        </w:r>
        <w:r>
          <w:fldChar w:fldCharType="separate"/>
        </w:r>
        <w:r>
          <w:t>60</w:t>
        </w:r>
        <w:r>
          <w:fldChar w:fldCharType="end"/>
        </w:r>
      </w:hyperlink>
    </w:p>
    <w:p>
      <w:pPr>
        <w:pStyle w:val="TOC1"/>
        <w:tabs>
          <w:tab w:val="right" w:leader="dot" w:pos="8306"/>
        </w:tabs>
      </w:pPr>
      <w:hyperlink w:anchor="_Toc29478" w:history="1">
        <w:r>
          <w:rPr>
            <w:rFonts w:ascii="仿宋" w:eastAsia="仿宋" w:hAnsi="仿宋" w:cs="仿宋" w:hint="eastAsia"/>
            <w:lang w:eastAsia="zh-CN"/>
          </w:rPr>
          <w:t>十一、市场营销策略</w:t>
        </w:r>
        <w:r>
          <w:tab/>
        </w:r>
        <w:r>
          <w:fldChar w:fldCharType="begin"/>
        </w:r>
        <w:r>
          <w:instrText xml:space="preserve"> PAGEREF _Toc29478 \h </w:instrText>
        </w:r>
        <w:r>
          <w:fldChar w:fldCharType="separate"/>
        </w:r>
        <w:r>
          <w:t>61</w:t>
        </w:r>
        <w:r>
          <w:fldChar w:fldCharType="end"/>
        </w:r>
      </w:hyperlink>
    </w:p>
    <w:p>
      <w:pPr>
        <w:pStyle w:val="TOC2"/>
        <w:tabs>
          <w:tab w:val="right" w:leader="dot" w:pos="8306"/>
        </w:tabs>
      </w:pPr>
      <w:hyperlink w:anchor="_Toc14295" w:history="1">
        <w:r>
          <w:rPr>
            <w:rFonts w:ascii="仿宋" w:eastAsia="仿宋" w:hAnsi="仿宋" w:cs="仿宋" w:hint="eastAsia"/>
            <w:lang w:eastAsia="zh-CN"/>
          </w:rPr>
          <w:t>(一)、市场定位和目标市场</w:t>
        </w:r>
        <w:r>
          <w:tab/>
        </w:r>
        <w:r>
          <w:fldChar w:fldCharType="begin"/>
        </w:r>
        <w:r>
          <w:instrText xml:space="preserve"> PAGEREF _Toc14295 \h </w:instrText>
        </w:r>
        <w:r>
          <w:fldChar w:fldCharType="separate"/>
        </w:r>
        <w:r>
          <w:t>61</w:t>
        </w:r>
        <w:r>
          <w:fldChar w:fldCharType="end"/>
        </w:r>
      </w:hyperlink>
    </w:p>
    <w:p>
      <w:pPr>
        <w:pStyle w:val="TOC2"/>
        <w:tabs>
          <w:tab w:val="right" w:leader="dot" w:pos="8306"/>
        </w:tabs>
      </w:pPr>
      <w:hyperlink w:anchor="_Toc32120" w:history="1">
        <w:r>
          <w:rPr>
            <w:rFonts w:ascii="仿宋" w:eastAsia="仿宋" w:hAnsi="仿宋" w:cs="仿宋" w:hint="eastAsia"/>
            <w:lang w:eastAsia="zh-CN"/>
          </w:rPr>
          <w:t>(二)、定价策略</w:t>
        </w:r>
        <w:r>
          <w:tab/>
        </w:r>
        <w:r>
          <w:fldChar w:fldCharType="begin"/>
        </w:r>
        <w:r>
          <w:instrText xml:space="preserve"> PAGEREF _Toc32120 \h </w:instrText>
        </w:r>
        <w:r>
          <w:fldChar w:fldCharType="separate"/>
        </w:r>
        <w:r>
          <w:t>62</w:t>
        </w:r>
        <w:r>
          <w:fldChar w:fldCharType="end"/>
        </w:r>
      </w:hyperlink>
    </w:p>
    <w:p>
      <w:pPr>
        <w:pStyle w:val="TOC2"/>
        <w:tabs>
          <w:tab w:val="right" w:leader="dot" w:pos="8306"/>
        </w:tabs>
      </w:pPr>
      <w:hyperlink w:anchor="_Toc13417" w:history="1">
        <w:r>
          <w:rPr>
            <w:rFonts w:ascii="仿宋" w:eastAsia="仿宋" w:hAnsi="仿宋" w:cs="仿宋" w:hint="eastAsia"/>
            <w:lang w:eastAsia="zh-CN"/>
          </w:rPr>
          <w:t>(三)、销售和推广策略</w:t>
        </w:r>
        <w:r>
          <w:tab/>
        </w:r>
        <w:r>
          <w:fldChar w:fldCharType="begin"/>
        </w:r>
        <w:r>
          <w:instrText xml:space="preserve"> PAGEREF _Toc13417 \h </w:instrText>
        </w:r>
        <w:r>
          <w:fldChar w:fldCharType="separate"/>
        </w:r>
        <w:r>
          <w:t>63</w:t>
        </w:r>
        <w:r>
          <w:fldChar w:fldCharType="end"/>
        </w:r>
      </w:hyperlink>
    </w:p>
    <w:p>
      <w:pPr>
        <w:pStyle w:val="TOC2"/>
        <w:tabs>
          <w:tab w:val="right" w:leader="dot" w:pos="8306"/>
        </w:tabs>
      </w:pPr>
      <w:hyperlink w:anchor="_Toc28489" w:history="1">
        <w:r>
          <w:rPr>
            <w:rFonts w:ascii="仿宋" w:eastAsia="仿宋" w:hAnsi="仿宋" w:cs="仿宋" w:hint="eastAsia"/>
            <w:lang w:eastAsia="zh-CN"/>
          </w:rPr>
          <w:t>(四)、销售渠道和分销策略</w:t>
        </w:r>
        <w:r>
          <w:tab/>
        </w:r>
        <w:r>
          <w:fldChar w:fldCharType="begin"/>
        </w:r>
        <w:r>
          <w:instrText xml:space="preserve"> PAGEREF _Toc28489 \h </w:instrText>
        </w:r>
        <w:r>
          <w:fldChar w:fldCharType="separate"/>
        </w:r>
        <w:r>
          <w:t>64</w:t>
        </w:r>
        <w:r>
          <w:fldChar w:fldCharType="end"/>
        </w:r>
      </w:hyperlink>
    </w:p>
    <w:p>
      <w:pPr>
        <w:pStyle w:val="TOC1"/>
        <w:tabs>
          <w:tab w:val="right" w:leader="dot" w:pos="8306"/>
        </w:tabs>
      </w:pPr>
      <w:hyperlink w:anchor="_Toc31229" w:history="1">
        <w:r>
          <w:rPr>
            <w:rFonts w:ascii="仿宋" w:eastAsia="仿宋" w:hAnsi="仿宋" w:cs="仿宋" w:hint="eastAsia"/>
            <w:lang w:eastAsia="zh-CN"/>
          </w:rPr>
          <w:t>十二、推进公司成立的必要性分析</w:t>
        </w:r>
        <w:r>
          <w:tab/>
        </w:r>
        <w:r>
          <w:fldChar w:fldCharType="begin"/>
        </w:r>
        <w:r>
          <w:instrText xml:space="preserve"> PAGEREF _Toc31229 \h </w:instrText>
        </w:r>
        <w:r>
          <w:fldChar w:fldCharType="separate"/>
        </w:r>
        <w:r>
          <w:t>66</w:t>
        </w:r>
        <w:r>
          <w:fldChar w:fldCharType="end"/>
        </w:r>
      </w:hyperlink>
    </w:p>
    <w:p>
      <w:pPr>
        <w:pStyle w:val="TOC2"/>
        <w:tabs>
          <w:tab w:val="right" w:leader="dot" w:pos="8306"/>
        </w:tabs>
      </w:pPr>
      <w:hyperlink w:anchor="_Toc22676" w:history="1">
        <w:r>
          <w:rPr>
            <w:rFonts w:ascii="仿宋" w:eastAsia="仿宋" w:hAnsi="仿宋" w:cs="仿宋" w:hint="eastAsia"/>
            <w:lang w:eastAsia="zh-CN"/>
          </w:rPr>
          <w:t>(一)、市场需求和机会</w:t>
        </w:r>
        <w:r>
          <w:tab/>
        </w:r>
        <w:r>
          <w:fldChar w:fldCharType="begin"/>
        </w:r>
        <w:r>
          <w:instrText xml:space="preserve"> PAGEREF _Toc22676 \h </w:instrText>
        </w:r>
        <w:r>
          <w:fldChar w:fldCharType="separate"/>
        </w:r>
        <w:r>
          <w:t>66</w:t>
        </w:r>
        <w:r>
          <w:fldChar w:fldCharType="end"/>
        </w:r>
      </w:hyperlink>
    </w:p>
    <w:p>
      <w:pPr>
        <w:pStyle w:val="TOC2"/>
        <w:tabs>
          <w:tab w:val="right" w:leader="dot" w:pos="8306"/>
        </w:tabs>
      </w:pPr>
      <w:hyperlink w:anchor="_Toc28329" w:history="1">
        <w:r>
          <w:rPr>
            <w:rFonts w:ascii="仿宋" w:eastAsia="仿宋" w:hAnsi="仿宋" w:cs="仿宋" w:hint="eastAsia"/>
            <w:lang w:eastAsia="zh-CN"/>
          </w:rPr>
          <w:t>(二)、公司目标和战略</w:t>
        </w:r>
        <w:r>
          <w:tab/>
        </w:r>
        <w:r>
          <w:fldChar w:fldCharType="begin"/>
        </w:r>
        <w:r>
          <w:instrText xml:space="preserve"> PAGEREF _Toc28329 \h </w:instrText>
        </w:r>
        <w:r>
          <w:fldChar w:fldCharType="separate"/>
        </w:r>
        <w:r>
          <w:t>66</w:t>
        </w:r>
        <w:r>
          <w:fldChar w:fldCharType="end"/>
        </w:r>
      </w:hyperlink>
    </w:p>
    <w:p>
      <w:pPr>
        <w:pStyle w:val="TOC2"/>
        <w:tabs>
          <w:tab w:val="right" w:leader="dot" w:pos="8306"/>
        </w:tabs>
      </w:pPr>
      <w:hyperlink w:anchor="_Toc19729" w:history="1">
        <w:r>
          <w:rPr>
            <w:rFonts w:ascii="仿宋" w:eastAsia="仿宋" w:hAnsi="仿宋" w:cs="仿宋" w:hint="eastAsia"/>
            <w:lang w:eastAsia="zh-CN"/>
          </w:rPr>
          <w:t>(三)、公司竞争优势</w:t>
        </w:r>
        <w:r>
          <w:tab/>
        </w:r>
        <w:r>
          <w:fldChar w:fldCharType="begin"/>
        </w:r>
        <w:r>
          <w:instrText xml:space="preserve"> PAGEREF _Toc19729 \h </w:instrText>
        </w:r>
        <w:r>
          <w:fldChar w:fldCharType="separate"/>
        </w:r>
        <w:r>
          <w:t>66</w:t>
        </w:r>
        <w:r>
          <w:fldChar w:fldCharType="end"/>
        </w:r>
      </w:hyperlink>
    </w:p>
    <w:p>
      <w:pPr>
        <w:pStyle w:val="TOC1"/>
        <w:tabs>
          <w:tab w:val="right" w:leader="dot" w:pos="8306"/>
        </w:tabs>
      </w:pPr>
      <w:hyperlink w:anchor="_Toc27983" w:history="1">
        <w:r>
          <w:rPr>
            <w:rFonts w:ascii="仿宋" w:eastAsia="仿宋" w:hAnsi="仿宋" w:cs="仿宋" w:hint="eastAsia"/>
            <w:lang w:eastAsia="zh-CN"/>
          </w:rPr>
          <w:t>十三、增强塑料项目总结分析</w:t>
        </w:r>
        <w:r>
          <w:tab/>
        </w:r>
        <w:r>
          <w:fldChar w:fldCharType="begin"/>
        </w:r>
        <w:r>
          <w:instrText xml:space="preserve"> PAGEREF _Toc27983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8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8074"/>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13367"/>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一、增强塑料行业分析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增强塑料行业规模及增长性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 增强塑料行业代表品牌及对应公司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9095"/>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根据相关机构的最新数据，增强塑料行业在未来几年将继续保持增长，预计到2023年，该行业的价值将达到XXX亿美元。这一行业正在经历新的变革，出现了一些明显趋势。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电子商务的崛起对增强塑料包装产生了重要影响。\需要具备适应不同销售渠道的特性，以保证产品在运输和在线销售中的完好无损。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总体而言，增强塑料包装行业呈现出稳健的年均增长率，约为4-5%。这一增长受到不断变化的消费者偏好、意识提高和不断增长的收入水平的推动。。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5087"/>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增强塑料包装行业一直处于稳步增长的轨道，并且未来前景看好。以下是对行业发展及市场前景的分析：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https://d.book118.com/328033134132006036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增强塑料行业相关公司设立可行性研究报告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增强塑料行业相关公司设立可行性研究报告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增强塑料行业相关公司设立可行性研究报告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增强塑料行业相关公司设立可行性研究报告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增强塑料行业相关公司设立可行性研究报告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2803313413200603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2024-02-04T16:46:00Z</dcterms:created>
  <dcterms:modified xsi:type="dcterms:W3CDTF">2024-02-04T16:47:18Z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587DD9606C5240E9BCEBCF14D3ACBB23_11</vt:lpwstr>
  </property>
  <property fmtid="{D5CDD505-2E9C-101B-9397-08002B2CF9AE}" pid="3" name="KSOProductBuildVer">
    <vt:lpwstr>2052-12.1.0.16250</vt:lpwstr>
  </property>
</Properties>
</file>