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3" w:history="1">
        <w:r>
          <w:rPr>
            <w:rFonts w:ascii="仿宋" w:eastAsia="仿宋" w:hAnsi="仿宋" w:cs="仿宋" w:hint="eastAsia"/>
            <w:lang w:eastAsia="zh-CN"/>
          </w:rPr>
          <w:t>前言</w:t>
        </w:r>
        <w:r>
          <w:tab/>
        </w:r>
        <w:r>
          <w:fldChar w:fldCharType="begin"/>
        </w:r>
        <w:r>
          <w:instrText xml:space="preserve"> PAGEREF _Toc29373 \h </w:instrText>
        </w:r>
        <w:r>
          <w:fldChar w:fldCharType="separate"/>
        </w:r>
        <w:r>
          <w:t>3</w:t>
        </w:r>
        <w:r>
          <w:fldChar w:fldCharType="end"/>
        </w:r>
      </w:hyperlink>
    </w:p>
    <w:p>
      <w:pPr>
        <w:pStyle w:val="TOC1"/>
        <w:tabs>
          <w:tab w:val="right" w:leader="dot" w:pos="8306"/>
        </w:tabs>
      </w:pPr>
      <w:hyperlink w:anchor="_Toc15024" w:history="1">
        <w:r>
          <w:rPr>
            <w:rFonts w:ascii="仿宋" w:eastAsia="仿宋" w:hAnsi="仿宋" w:cs="仿宋" w:hint="eastAsia"/>
            <w:lang w:eastAsia="zh-CN"/>
          </w:rPr>
          <w:t>一、项目选址研究</w:t>
        </w:r>
        <w:r>
          <w:tab/>
        </w:r>
        <w:r>
          <w:fldChar w:fldCharType="begin"/>
        </w:r>
        <w:r>
          <w:instrText xml:space="preserve"> PAGEREF _Toc15024 \h </w:instrText>
        </w:r>
        <w:r>
          <w:fldChar w:fldCharType="separate"/>
        </w:r>
        <w:r>
          <w:t>3</w:t>
        </w:r>
        <w:r>
          <w:fldChar w:fldCharType="end"/>
        </w:r>
      </w:hyperlink>
    </w:p>
    <w:p>
      <w:pPr>
        <w:pStyle w:val="TOC2"/>
        <w:tabs>
          <w:tab w:val="right" w:leader="dot" w:pos="8306"/>
        </w:tabs>
      </w:pPr>
      <w:hyperlink w:anchor="_Toc17980" w:history="1">
        <w:r>
          <w:rPr>
            <w:rFonts w:ascii="仿宋" w:eastAsia="仿宋" w:hAnsi="仿宋" w:cs="仿宋" w:hint="eastAsia"/>
            <w:lang w:eastAsia="zh-CN"/>
          </w:rPr>
          <w:t>(一)、项目选址原则</w:t>
        </w:r>
        <w:r>
          <w:tab/>
        </w:r>
        <w:r>
          <w:fldChar w:fldCharType="begin"/>
        </w:r>
        <w:r>
          <w:instrText xml:space="preserve"> PAGEREF _Toc17980 \h </w:instrText>
        </w:r>
        <w:r>
          <w:fldChar w:fldCharType="separate"/>
        </w:r>
        <w:r>
          <w:t>3</w:t>
        </w:r>
        <w:r>
          <w:fldChar w:fldCharType="end"/>
        </w:r>
      </w:hyperlink>
    </w:p>
    <w:p>
      <w:pPr>
        <w:pStyle w:val="TOC2"/>
        <w:tabs>
          <w:tab w:val="right" w:leader="dot" w:pos="8306"/>
        </w:tabs>
      </w:pPr>
      <w:hyperlink w:anchor="_Toc9115" w:history="1">
        <w:r>
          <w:rPr>
            <w:rFonts w:ascii="仿宋" w:eastAsia="仿宋" w:hAnsi="仿宋" w:cs="仿宋" w:hint="eastAsia"/>
            <w:lang w:eastAsia="zh-CN"/>
          </w:rPr>
          <w:t>(二)、项目选址</w:t>
        </w:r>
        <w:r>
          <w:tab/>
        </w:r>
        <w:r>
          <w:fldChar w:fldCharType="begin"/>
        </w:r>
        <w:r>
          <w:instrText xml:space="preserve"> PAGEREF _Toc9115 \h </w:instrText>
        </w:r>
        <w:r>
          <w:fldChar w:fldCharType="separate"/>
        </w:r>
        <w:r>
          <w:t>6</w:t>
        </w:r>
        <w:r>
          <w:fldChar w:fldCharType="end"/>
        </w:r>
      </w:hyperlink>
    </w:p>
    <w:p>
      <w:pPr>
        <w:pStyle w:val="TOC2"/>
        <w:tabs>
          <w:tab w:val="right" w:leader="dot" w:pos="8306"/>
        </w:tabs>
      </w:pPr>
      <w:hyperlink w:anchor="_Toc19689" w:history="1">
        <w:r>
          <w:rPr>
            <w:rFonts w:ascii="仿宋" w:eastAsia="仿宋" w:hAnsi="仿宋" w:cs="仿宋" w:hint="eastAsia"/>
            <w:lang w:eastAsia="zh-CN"/>
          </w:rPr>
          <w:t>(三)、建设条件分析</w:t>
        </w:r>
        <w:r>
          <w:tab/>
        </w:r>
        <w:r>
          <w:fldChar w:fldCharType="begin"/>
        </w:r>
        <w:r>
          <w:instrText xml:space="preserve"> PAGEREF _Toc19689 \h </w:instrText>
        </w:r>
        <w:r>
          <w:fldChar w:fldCharType="separate"/>
        </w:r>
        <w:r>
          <w:t>8</w:t>
        </w:r>
        <w:r>
          <w:fldChar w:fldCharType="end"/>
        </w:r>
      </w:hyperlink>
    </w:p>
    <w:p>
      <w:pPr>
        <w:pStyle w:val="TOC2"/>
        <w:tabs>
          <w:tab w:val="right" w:leader="dot" w:pos="8306"/>
        </w:tabs>
      </w:pPr>
      <w:hyperlink w:anchor="_Toc2158" w:history="1">
        <w:r>
          <w:rPr>
            <w:rFonts w:ascii="仿宋" w:eastAsia="仿宋" w:hAnsi="仿宋" w:cs="仿宋" w:hint="eastAsia"/>
            <w:lang w:eastAsia="zh-CN"/>
          </w:rPr>
          <w:t>(四)、用地控制指标</w:t>
        </w:r>
        <w:r>
          <w:tab/>
        </w:r>
        <w:r>
          <w:fldChar w:fldCharType="begin"/>
        </w:r>
        <w:r>
          <w:instrText xml:space="preserve"> PAGEREF _Toc2158 \h </w:instrText>
        </w:r>
        <w:r>
          <w:fldChar w:fldCharType="separate"/>
        </w:r>
        <w:r>
          <w:t>10</w:t>
        </w:r>
        <w:r>
          <w:fldChar w:fldCharType="end"/>
        </w:r>
      </w:hyperlink>
    </w:p>
    <w:p>
      <w:pPr>
        <w:pStyle w:val="TOC2"/>
        <w:tabs>
          <w:tab w:val="right" w:leader="dot" w:pos="8306"/>
        </w:tabs>
      </w:pPr>
      <w:hyperlink w:anchor="_Toc31875" w:history="1">
        <w:r>
          <w:rPr>
            <w:rFonts w:ascii="仿宋" w:eastAsia="仿宋" w:hAnsi="仿宋" w:cs="仿宋" w:hint="eastAsia"/>
            <w:lang w:eastAsia="zh-CN"/>
          </w:rPr>
          <w:t>(五)、地总体要求</w:t>
        </w:r>
        <w:r>
          <w:tab/>
        </w:r>
        <w:r>
          <w:fldChar w:fldCharType="begin"/>
        </w:r>
        <w:r>
          <w:instrText xml:space="preserve"> PAGEREF _Toc31875 \h </w:instrText>
        </w:r>
        <w:r>
          <w:fldChar w:fldCharType="separate"/>
        </w:r>
        <w:r>
          <w:t>11</w:t>
        </w:r>
        <w:r>
          <w:fldChar w:fldCharType="end"/>
        </w:r>
      </w:hyperlink>
    </w:p>
    <w:p>
      <w:pPr>
        <w:pStyle w:val="TOC2"/>
        <w:tabs>
          <w:tab w:val="right" w:leader="dot" w:pos="8306"/>
        </w:tabs>
      </w:pPr>
      <w:hyperlink w:anchor="_Toc1416" w:history="1">
        <w:r>
          <w:rPr>
            <w:rFonts w:ascii="仿宋" w:eastAsia="仿宋" w:hAnsi="仿宋" w:cs="仿宋" w:hint="eastAsia"/>
            <w:lang w:eastAsia="zh-CN"/>
          </w:rPr>
          <w:t>(六)、节约用地措施</w:t>
        </w:r>
        <w:r>
          <w:tab/>
        </w:r>
        <w:r>
          <w:fldChar w:fldCharType="begin"/>
        </w:r>
        <w:r>
          <w:instrText xml:space="preserve"> PAGEREF _Toc1416 \h </w:instrText>
        </w:r>
        <w:r>
          <w:fldChar w:fldCharType="separate"/>
        </w:r>
        <w:r>
          <w:t>12</w:t>
        </w:r>
        <w:r>
          <w:fldChar w:fldCharType="end"/>
        </w:r>
      </w:hyperlink>
    </w:p>
    <w:p>
      <w:pPr>
        <w:pStyle w:val="TOC2"/>
        <w:tabs>
          <w:tab w:val="right" w:leader="dot" w:pos="8306"/>
        </w:tabs>
      </w:pPr>
      <w:hyperlink w:anchor="_Toc28449" w:history="1">
        <w:r>
          <w:rPr>
            <w:rFonts w:ascii="仿宋" w:eastAsia="仿宋" w:hAnsi="仿宋" w:cs="仿宋" w:hint="eastAsia"/>
            <w:lang w:eastAsia="zh-CN"/>
          </w:rPr>
          <w:t>(七)、选址综合评价</w:t>
        </w:r>
        <w:r>
          <w:tab/>
        </w:r>
        <w:r>
          <w:fldChar w:fldCharType="begin"/>
        </w:r>
        <w:r>
          <w:instrText xml:space="preserve"> PAGEREF _Toc28449 \h </w:instrText>
        </w:r>
        <w:r>
          <w:fldChar w:fldCharType="separate"/>
        </w:r>
        <w:r>
          <w:t>14</w:t>
        </w:r>
        <w:r>
          <w:fldChar w:fldCharType="end"/>
        </w:r>
      </w:hyperlink>
    </w:p>
    <w:p>
      <w:pPr>
        <w:pStyle w:val="TOC1"/>
        <w:tabs>
          <w:tab w:val="right" w:leader="dot" w:pos="8306"/>
        </w:tabs>
      </w:pPr>
      <w:hyperlink w:anchor="_Toc18187" w:history="1">
        <w:r>
          <w:rPr>
            <w:rFonts w:ascii="仿宋" w:eastAsia="仿宋" w:hAnsi="仿宋" w:cs="仿宋" w:hint="eastAsia"/>
            <w:lang w:eastAsia="zh-CN"/>
          </w:rPr>
          <w:t>二、经济影响分析</w:t>
        </w:r>
        <w:r>
          <w:tab/>
        </w:r>
        <w:r>
          <w:fldChar w:fldCharType="begin"/>
        </w:r>
        <w:r>
          <w:instrText xml:space="preserve"> PAGEREF _Toc18187 \h </w:instrText>
        </w:r>
        <w:r>
          <w:fldChar w:fldCharType="separate"/>
        </w:r>
        <w:r>
          <w:t>15</w:t>
        </w:r>
        <w:r>
          <w:fldChar w:fldCharType="end"/>
        </w:r>
      </w:hyperlink>
    </w:p>
    <w:p>
      <w:pPr>
        <w:pStyle w:val="TOC2"/>
        <w:tabs>
          <w:tab w:val="right" w:leader="dot" w:pos="8306"/>
        </w:tabs>
      </w:pPr>
      <w:hyperlink w:anchor="_Toc22812" w:history="1">
        <w:r>
          <w:rPr>
            <w:rFonts w:ascii="仿宋" w:eastAsia="仿宋" w:hAnsi="仿宋" w:cs="仿宋" w:hint="eastAsia"/>
            <w:lang w:eastAsia="zh-CN"/>
          </w:rPr>
          <w:t>(一)、经济费用效益或费用效果分析</w:t>
        </w:r>
        <w:r>
          <w:tab/>
        </w:r>
        <w:r>
          <w:fldChar w:fldCharType="begin"/>
        </w:r>
        <w:r>
          <w:instrText xml:space="preserve"> PAGEREF _Toc22812 \h </w:instrText>
        </w:r>
        <w:r>
          <w:fldChar w:fldCharType="separate"/>
        </w:r>
        <w:r>
          <w:t>15</w:t>
        </w:r>
        <w:r>
          <w:fldChar w:fldCharType="end"/>
        </w:r>
      </w:hyperlink>
    </w:p>
    <w:p>
      <w:pPr>
        <w:pStyle w:val="TOC2"/>
        <w:tabs>
          <w:tab w:val="right" w:leader="dot" w:pos="8306"/>
        </w:tabs>
      </w:pPr>
      <w:hyperlink w:anchor="_Toc3499" w:history="1">
        <w:r>
          <w:rPr>
            <w:rFonts w:ascii="仿宋" w:eastAsia="仿宋" w:hAnsi="仿宋" w:cs="仿宋" w:hint="eastAsia"/>
            <w:lang w:eastAsia="zh-CN"/>
          </w:rPr>
          <w:t>(二)、行业影响分析</w:t>
        </w:r>
        <w:r>
          <w:tab/>
        </w:r>
        <w:r>
          <w:fldChar w:fldCharType="begin"/>
        </w:r>
        <w:r>
          <w:instrText xml:space="preserve"> PAGEREF _Toc3499 \h </w:instrText>
        </w:r>
        <w:r>
          <w:fldChar w:fldCharType="separate"/>
        </w:r>
        <w:r>
          <w:t>17</w:t>
        </w:r>
        <w:r>
          <w:fldChar w:fldCharType="end"/>
        </w:r>
      </w:hyperlink>
    </w:p>
    <w:p>
      <w:pPr>
        <w:pStyle w:val="TOC2"/>
        <w:tabs>
          <w:tab w:val="right" w:leader="dot" w:pos="8306"/>
        </w:tabs>
      </w:pPr>
      <w:hyperlink w:anchor="_Toc18224" w:history="1">
        <w:r>
          <w:rPr>
            <w:rFonts w:ascii="仿宋" w:eastAsia="仿宋" w:hAnsi="仿宋" w:cs="仿宋" w:hint="eastAsia"/>
            <w:lang w:eastAsia="zh-CN"/>
          </w:rPr>
          <w:t>(三)、区域经济影响分析</w:t>
        </w:r>
        <w:r>
          <w:tab/>
        </w:r>
        <w:r>
          <w:fldChar w:fldCharType="begin"/>
        </w:r>
        <w:r>
          <w:instrText xml:space="preserve"> PAGEREF _Toc18224 \h </w:instrText>
        </w:r>
        <w:r>
          <w:fldChar w:fldCharType="separate"/>
        </w:r>
        <w:r>
          <w:t>19</w:t>
        </w:r>
        <w:r>
          <w:fldChar w:fldCharType="end"/>
        </w:r>
      </w:hyperlink>
    </w:p>
    <w:p>
      <w:pPr>
        <w:pStyle w:val="TOC2"/>
        <w:tabs>
          <w:tab w:val="right" w:leader="dot" w:pos="8306"/>
        </w:tabs>
      </w:pPr>
      <w:hyperlink w:anchor="_Toc3767" w:history="1">
        <w:r>
          <w:rPr>
            <w:rFonts w:ascii="仿宋" w:eastAsia="仿宋" w:hAnsi="仿宋" w:cs="仿宋" w:hint="eastAsia"/>
            <w:lang w:eastAsia="zh-CN"/>
          </w:rPr>
          <w:t>(四)、宏观经济影响分析</w:t>
        </w:r>
        <w:r>
          <w:tab/>
        </w:r>
        <w:r>
          <w:fldChar w:fldCharType="begin"/>
        </w:r>
        <w:r>
          <w:instrText xml:space="preserve"> PAGEREF _Toc3767 \h </w:instrText>
        </w:r>
        <w:r>
          <w:fldChar w:fldCharType="separate"/>
        </w:r>
        <w:r>
          <w:t>19</w:t>
        </w:r>
        <w:r>
          <w:fldChar w:fldCharType="end"/>
        </w:r>
      </w:hyperlink>
    </w:p>
    <w:p>
      <w:pPr>
        <w:pStyle w:val="TOC1"/>
        <w:tabs>
          <w:tab w:val="right" w:leader="dot" w:pos="8306"/>
        </w:tabs>
      </w:pPr>
      <w:hyperlink w:anchor="_Toc11979" w:history="1">
        <w:r>
          <w:rPr>
            <w:rFonts w:ascii="仿宋" w:eastAsia="仿宋" w:hAnsi="仿宋" w:cs="仿宋" w:hint="eastAsia"/>
            <w:lang w:eastAsia="zh-CN"/>
          </w:rPr>
          <w:t>三、发展规划、产业政策和行业准入分析</w:t>
        </w:r>
        <w:r>
          <w:tab/>
        </w:r>
        <w:r>
          <w:fldChar w:fldCharType="begin"/>
        </w:r>
        <w:r>
          <w:instrText xml:space="preserve"> PAGEREF _Toc11979 \h </w:instrText>
        </w:r>
        <w:r>
          <w:fldChar w:fldCharType="separate"/>
        </w:r>
        <w:r>
          <w:t>21</w:t>
        </w:r>
        <w:r>
          <w:fldChar w:fldCharType="end"/>
        </w:r>
      </w:hyperlink>
    </w:p>
    <w:p>
      <w:pPr>
        <w:pStyle w:val="TOC2"/>
        <w:tabs>
          <w:tab w:val="right" w:leader="dot" w:pos="8306"/>
        </w:tabs>
      </w:pPr>
      <w:hyperlink w:anchor="_Toc12742" w:history="1">
        <w:r>
          <w:rPr>
            <w:rFonts w:ascii="仿宋" w:eastAsia="仿宋" w:hAnsi="仿宋" w:cs="仿宋" w:hint="eastAsia"/>
            <w:lang w:eastAsia="zh-CN"/>
          </w:rPr>
          <w:t>(一)、发展规划分析</w:t>
        </w:r>
        <w:r>
          <w:tab/>
        </w:r>
        <w:r>
          <w:fldChar w:fldCharType="begin"/>
        </w:r>
        <w:r>
          <w:instrText xml:space="preserve"> PAGEREF _Toc12742 \h </w:instrText>
        </w:r>
        <w:r>
          <w:fldChar w:fldCharType="separate"/>
        </w:r>
        <w:r>
          <w:t>21</w:t>
        </w:r>
        <w:r>
          <w:fldChar w:fldCharType="end"/>
        </w:r>
      </w:hyperlink>
    </w:p>
    <w:p>
      <w:pPr>
        <w:pStyle w:val="TOC2"/>
        <w:tabs>
          <w:tab w:val="right" w:leader="dot" w:pos="8306"/>
        </w:tabs>
      </w:pPr>
      <w:hyperlink w:anchor="_Toc27038" w:history="1">
        <w:r>
          <w:rPr>
            <w:rFonts w:ascii="仿宋" w:eastAsia="仿宋" w:hAnsi="仿宋" w:cs="仿宋" w:hint="eastAsia"/>
            <w:lang w:eastAsia="zh-CN"/>
          </w:rPr>
          <w:t>(二)、产业政策分析</w:t>
        </w:r>
        <w:r>
          <w:tab/>
        </w:r>
        <w:r>
          <w:fldChar w:fldCharType="begin"/>
        </w:r>
        <w:r>
          <w:instrText xml:space="preserve"> PAGEREF _Toc27038 \h </w:instrText>
        </w:r>
        <w:r>
          <w:fldChar w:fldCharType="separate"/>
        </w:r>
        <w:r>
          <w:t>23</w:t>
        </w:r>
        <w:r>
          <w:fldChar w:fldCharType="end"/>
        </w:r>
      </w:hyperlink>
    </w:p>
    <w:p>
      <w:pPr>
        <w:pStyle w:val="TOC2"/>
        <w:tabs>
          <w:tab w:val="right" w:leader="dot" w:pos="8306"/>
        </w:tabs>
      </w:pPr>
      <w:hyperlink w:anchor="_Toc109" w:history="1">
        <w:r>
          <w:rPr>
            <w:rFonts w:ascii="仿宋" w:eastAsia="仿宋" w:hAnsi="仿宋" w:cs="仿宋" w:hint="eastAsia"/>
            <w:lang w:eastAsia="zh-CN"/>
          </w:rPr>
          <w:t>(三)、行业准入分析</w:t>
        </w:r>
        <w:r>
          <w:tab/>
        </w:r>
        <w:r>
          <w:fldChar w:fldCharType="begin"/>
        </w:r>
        <w:r>
          <w:instrText xml:space="preserve"> PAGEREF _Toc109 \h </w:instrText>
        </w:r>
        <w:r>
          <w:fldChar w:fldCharType="separate"/>
        </w:r>
        <w:r>
          <w:t>24</w:t>
        </w:r>
        <w:r>
          <w:fldChar w:fldCharType="end"/>
        </w:r>
      </w:hyperlink>
    </w:p>
    <w:p>
      <w:pPr>
        <w:pStyle w:val="TOC1"/>
        <w:tabs>
          <w:tab w:val="right" w:leader="dot" w:pos="8306"/>
        </w:tabs>
      </w:pPr>
      <w:hyperlink w:anchor="_Toc16107" w:history="1">
        <w:r>
          <w:rPr>
            <w:rFonts w:ascii="仿宋" w:eastAsia="仿宋" w:hAnsi="仿宋" w:cs="仿宋" w:hint="eastAsia"/>
            <w:lang w:eastAsia="zh-CN"/>
          </w:rPr>
          <w:t>四、建设风险评估分析</w:t>
        </w:r>
        <w:r>
          <w:tab/>
        </w:r>
        <w:r>
          <w:fldChar w:fldCharType="begin"/>
        </w:r>
        <w:r>
          <w:instrText xml:space="preserve"> PAGEREF _Toc16107 \h </w:instrText>
        </w:r>
        <w:r>
          <w:fldChar w:fldCharType="separate"/>
        </w:r>
        <w:r>
          <w:t>26</w:t>
        </w:r>
        <w:r>
          <w:fldChar w:fldCharType="end"/>
        </w:r>
      </w:hyperlink>
    </w:p>
    <w:p>
      <w:pPr>
        <w:pStyle w:val="TOC2"/>
        <w:tabs>
          <w:tab w:val="right" w:leader="dot" w:pos="8306"/>
        </w:tabs>
      </w:pPr>
      <w:hyperlink w:anchor="_Toc222" w:history="1">
        <w:r>
          <w:rPr>
            <w:rFonts w:ascii="仿宋" w:eastAsia="仿宋" w:hAnsi="仿宋" w:cs="仿宋" w:hint="eastAsia"/>
            <w:lang w:eastAsia="zh-CN"/>
          </w:rPr>
          <w:t>(一)、政策风险分析</w:t>
        </w:r>
        <w:r>
          <w:tab/>
        </w:r>
        <w:r>
          <w:fldChar w:fldCharType="begin"/>
        </w:r>
        <w:r>
          <w:instrText xml:space="preserve"> PAGEREF _Toc222 \h </w:instrText>
        </w:r>
        <w:r>
          <w:fldChar w:fldCharType="separate"/>
        </w:r>
        <w:r>
          <w:t>26</w:t>
        </w:r>
        <w:r>
          <w:fldChar w:fldCharType="end"/>
        </w:r>
      </w:hyperlink>
    </w:p>
    <w:p>
      <w:pPr>
        <w:pStyle w:val="TOC2"/>
        <w:tabs>
          <w:tab w:val="right" w:leader="dot" w:pos="8306"/>
        </w:tabs>
      </w:pPr>
      <w:hyperlink w:anchor="_Toc28719" w:history="1">
        <w:r>
          <w:rPr>
            <w:rFonts w:ascii="仿宋" w:eastAsia="仿宋" w:hAnsi="仿宋" w:cs="仿宋" w:hint="eastAsia"/>
            <w:lang w:eastAsia="zh-CN"/>
          </w:rPr>
          <w:t>(二)、社会风险分析</w:t>
        </w:r>
        <w:r>
          <w:tab/>
        </w:r>
        <w:r>
          <w:fldChar w:fldCharType="begin"/>
        </w:r>
        <w:r>
          <w:instrText xml:space="preserve"> PAGEREF _Toc28719 \h </w:instrText>
        </w:r>
        <w:r>
          <w:fldChar w:fldCharType="separate"/>
        </w:r>
        <w:r>
          <w:t>27</w:t>
        </w:r>
        <w:r>
          <w:fldChar w:fldCharType="end"/>
        </w:r>
      </w:hyperlink>
    </w:p>
    <w:p>
      <w:pPr>
        <w:pStyle w:val="TOC2"/>
        <w:tabs>
          <w:tab w:val="right" w:leader="dot" w:pos="8306"/>
        </w:tabs>
      </w:pPr>
      <w:hyperlink w:anchor="_Toc14958" w:history="1">
        <w:r>
          <w:rPr>
            <w:rFonts w:ascii="仿宋" w:eastAsia="仿宋" w:hAnsi="仿宋" w:cs="仿宋" w:hint="eastAsia"/>
            <w:lang w:eastAsia="zh-CN"/>
          </w:rPr>
          <w:t>(三)、市场风险分析</w:t>
        </w:r>
        <w:r>
          <w:tab/>
        </w:r>
        <w:r>
          <w:fldChar w:fldCharType="begin"/>
        </w:r>
        <w:r>
          <w:instrText xml:space="preserve"> PAGEREF _Toc14958 \h </w:instrText>
        </w:r>
        <w:r>
          <w:fldChar w:fldCharType="separate"/>
        </w:r>
        <w:r>
          <w:t>28</w:t>
        </w:r>
        <w:r>
          <w:fldChar w:fldCharType="end"/>
        </w:r>
      </w:hyperlink>
    </w:p>
    <w:p>
      <w:pPr>
        <w:pStyle w:val="TOC2"/>
        <w:tabs>
          <w:tab w:val="right" w:leader="dot" w:pos="8306"/>
        </w:tabs>
      </w:pPr>
      <w:hyperlink w:anchor="_Toc11278" w:history="1">
        <w:r>
          <w:rPr>
            <w:rFonts w:ascii="仿宋" w:eastAsia="仿宋" w:hAnsi="仿宋" w:cs="仿宋" w:hint="eastAsia"/>
            <w:lang w:eastAsia="zh-CN"/>
          </w:rPr>
          <w:t>(四)、资金风险分析</w:t>
        </w:r>
        <w:r>
          <w:tab/>
        </w:r>
        <w:r>
          <w:fldChar w:fldCharType="begin"/>
        </w:r>
        <w:r>
          <w:instrText xml:space="preserve"> PAGEREF _Toc11278 \h </w:instrText>
        </w:r>
        <w:r>
          <w:fldChar w:fldCharType="separate"/>
        </w:r>
        <w:r>
          <w:t>29</w:t>
        </w:r>
        <w:r>
          <w:fldChar w:fldCharType="end"/>
        </w:r>
      </w:hyperlink>
    </w:p>
    <w:p>
      <w:pPr>
        <w:pStyle w:val="TOC2"/>
        <w:tabs>
          <w:tab w:val="right" w:leader="dot" w:pos="8306"/>
        </w:tabs>
      </w:pPr>
      <w:hyperlink w:anchor="_Toc23370" w:history="1">
        <w:r>
          <w:rPr>
            <w:rFonts w:ascii="仿宋" w:eastAsia="仿宋" w:hAnsi="仿宋" w:cs="仿宋" w:hint="eastAsia"/>
            <w:lang w:eastAsia="zh-CN"/>
          </w:rPr>
          <w:t>(五)、技术风险分析</w:t>
        </w:r>
        <w:r>
          <w:tab/>
        </w:r>
        <w:r>
          <w:fldChar w:fldCharType="begin"/>
        </w:r>
        <w:r>
          <w:instrText xml:space="preserve"> PAGEREF _Toc23370 \h </w:instrText>
        </w:r>
        <w:r>
          <w:fldChar w:fldCharType="separate"/>
        </w:r>
        <w:r>
          <w:t>30</w:t>
        </w:r>
        <w:r>
          <w:fldChar w:fldCharType="end"/>
        </w:r>
      </w:hyperlink>
    </w:p>
    <w:p>
      <w:pPr>
        <w:pStyle w:val="TOC2"/>
        <w:tabs>
          <w:tab w:val="right" w:leader="dot" w:pos="8306"/>
        </w:tabs>
      </w:pPr>
      <w:hyperlink w:anchor="_Toc8621" w:history="1">
        <w:r>
          <w:rPr>
            <w:rFonts w:ascii="仿宋" w:eastAsia="仿宋" w:hAnsi="仿宋" w:cs="仿宋" w:hint="eastAsia"/>
            <w:lang w:eastAsia="zh-CN"/>
          </w:rPr>
          <w:t>(六)、财务风险分析</w:t>
        </w:r>
        <w:r>
          <w:tab/>
        </w:r>
        <w:r>
          <w:fldChar w:fldCharType="begin"/>
        </w:r>
        <w:r>
          <w:instrText xml:space="preserve"> PAGEREF _Toc8621 \h </w:instrText>
        </w:r>
        <w:r>
          <w:fldChar w:fldCharType="separate"/>
        </w:r>
        <w:r>
          <w:t>32</w:t>
        </w:r>
        <w:r>
          <w:fldChar w:fldCharType="end"/>
        </w:r>
      </w:hyperlink>
    </w:p>
    <w:p>
      <w:pPr>
        <w:pStyle w:val="TOC2"/>
        <w:tabs>
          <w:tab w:val="right" w:leader="dot" w:pos="8306"/>
        </w:tabs>
      </w:pPr>
      <w:hyperlink w:anchor="_Toc28909" w:history="1">
        <w:r>
          <w:rPr>
            <w:rFonts w:ascii="仿宋" w:eastAsia="仿宋" w:hAnsi="仿宋" w:cs="仿宋" w:hint="eastAsia"/>
            <w:lang w:eastAsia="zh-CN"/>
          </w:rPr>
          <w:t>(七)、管理风险分析</w:t>
        </w:r>
        <w:r>
          <w:tab/>
        </w:r>
        <w:r>
          <w:fldChar w:fldCharType="begin"/>
        </w:r>
        <w:r>
          <w:instrText xml:space="preserve"> PAGEREF _Toc28909 \h </w:instrText>
        </w:r>
        <w:r>
          <w:fldChar w:fldCharType="separate"/>
        </w:r>
        <w:r>
          <w:t>33</w:t>
        </w:r>
        <w:r>
          <w:fldChar w:fldCharType="end"/>
        </w:r>
      </w:hyperlink>
    </w:p>
    <w:p>
      <w:pPr>
        <w:pStyle w:val="TOC2"/>
        <w:tabs>
          <w:tab w:val="right" w:leader="dot" w:pos="8306"/>
        </w:tabs>
      </w:pPr>
      <w:hyperlink w:anchor="_Toc32740" w:history="1">
        <w:r>
          <w:rPr>
            <w:rFonts w:ascii="仿宋" w:eastAsia="仿宋" w:hAnsi="仿宋" w:cs="仿宋" w:hint="eastAsia"/>
            <w:lang w:eastAsia="zh-CN"/>
          </w:rPr>
          <w:t>(八)、其它风险分析</w:t>
        </w:r>
        <w:r>
          <w:tab/>
        </w:r>
        <w:r>
          <w:fldChar w:fldCharType="begin"/>
        </w:r>
        <w:r>
          <w:instrText xml:space="preserve"> PAGEREF _Toc32740 \h </w:instrText>
        </w:r>
        <w:r>
          <w:fldChar w:fldCharType="separate"/>
        </w:r>
        <w:r>
          <w:t>35</w:t>
        </w:r>
        <w:r>
          <w:fldChar w:fldCharType="end"/>
        </w:r>
      </w:hyperlink>
    </w:p>
    <w:p>
      <w:pPr>
        <w:pStyle w:val="TOC2"/>
        <w:tabs>
          <w:tab w:val="right" w:leader="dot" w:pos="8306"/>
        </w:tabs>
      </w:pPr>
      <w:hyperlink w:anchor="_Toc28939" w:history="1">
        <w:r>
          <w:rPr>
            <w:rFonts w:ascii="仿宋" w:eastAsia="仿宋" w:hAnsi="仿宋" w:cs="仿宋" w:hint="eastAsia"/>
            <w:lang w:eastAsia="zh-CN"/>
          </w:rPr>
          <w:t>(九)、社会影响评估</w:t>
        </w:r>
        <w:r>
          <w:tab/>
        </w:r>
        <w:r>
          <w:fldChar w:fldCharType="begin"/>
        </w:r>
        <w:r>
          <w:instrText xml:space="preserve"> PAGEREF _Toc28939 \h </w:instrText>
        </w:r>
        <w:r>
          <w:fldChar w:fldCharType="separate"/>
        </w:r>
        <w:r>
          <w:t>36</w:t>
        </w:r>
        <w:r>
          <w:fldChar w:fldCharType="end"/>
        </w:r>
      </w:hyperlink>
    </w:p>
    <w:p>
      <w:pPr>
        <w:pStyle w:val="TOC1"/>
        <w:tabs>
          <w:tab w:val="right" w:leader="dot" w:pos="8306"/>
        </w:tabs>
      </w:pPr>
      <w:hyperlink w:anchor="_Toc18151" w:history="1">
        <w:r>
          <w:rPr>
            <w:rFonts w:ascii="仿宋" w:eastAsia="仿宋" w:hAnsi="仿宋" w:cs="仿宋" w:hint="eastAsia"/>
            <w:lang w:eastAsia="zh-CN"/>
          </w:rPr>
          <w:t>五、资源开发及综合利用分析</w:t>
        </w:r>
        <w:r>
          <w:tab/>
        </w:r>
        <w:r>
          <w:fldChar w:fldCharType="begin"/>
        </w:r>
        <w:r>
          <w:instrText xml:space="preserve"> PAGEREF _Toc18151 \h </w:instrText>
        </w:r>
        <w:r>
          <w:fldChar w:fldCharType="separate"/>
        </w:r>
        <w:r>
          <w:t>38</w:t>
        </w:r>
        <w:r>
          <w:fldChar w:fldCharType="end"/>
        </w:r>
      </w:hyperlink>
    </w:p>
    <w:p>
      <w:pPr>
        <w:pStyle w:val="TOC2"/>
        <w:tabs>
          <w:tab w:val="right" w:leader="dot" w:pos="8306"/>
        </w:tabs>
      </w:pPr>
      <w:hyperlink w:anchor="_Toc32524" w:history="1">
        <w:r>
          <w:rPr>
            <w:rFonts w:ascii="仿宋" w:eastAsia="仿宋" w:hAnsi="仿宋" w:cs="仿宋" w:hint="eastAsia"/>
            <w:lang w:eastAsia="zh-CN"/>
          </w:rPr>
          <w:t>(一)、资源开发方案</w:t>
        </w:r>
        <w:r>
          <w:tab/>
        </w:r>
        <w:r>
          <w:fldChar w:fldCharType="begin"/>
        </w:r>
        <w:r>
          <w:instrText xml:space="preserve"> PAGEREF _Toc32524 \h </w:instrText>
        </w:r>
        <w:r>
          <w:fldChar w:fldCharType="separate"/>
        </w:r>
        <w:r>
          <w:t>38</w:t>
        </w:r>
        <w:r>
          <w:fldChar w:fldCharType="end"/>
        </w:r>
      </w:hyperlink>
    </w:p>
    <w:p>
      <w:pPr>
        <w:pStyle w:val="TOC2"/>
        <w:tabs>
          <w:tab w:val="right" w:leader="dot" w:pos="8306"/>
        </w:tabs>
      </w:pPr>
      <w:hyperlink w:anchor="_Toc18526" w:history="1">
        <w:r>
          <w:rPr>
            <w:rFonts w:ascii="仿宋" w:eastAsia="仿宋" w:hAnsi="仿宋" w:cs="仿宋" w:hint="eastAsia"/>
            <w:lang w:eastAsia="zh-CN"/>
          </w:rPr>
          <w:t>(二)、资源利用方案</w:t>
        </w:r>
        <w:r>
          <w:tab/>
        </w:r>
        <w:r>
          <w:fldChar w:fldCharType="begin"/>
        </w:r>
        <w:r>
          <w:instrText xml:space="preserve"> PAGEREF _Toc18526 \h </w:instrText>
        </w:r>
        <w:r>
          <w:fldChar w:fldCharType="separate"/>
        </w:r>
        <w:r>
          <w:t>39</w:t>
        </w:r>
        <w:r>
          <w:fldChar w:fldCharType="end"/>
        </w:r>
      </w:hyperlink>
    </w:p>
    <w:p>
      <w:pPr>
        <w:pStyle w:val="TOC2"/>
        <w:tabs>
          <w:tab w:val="right" w:leader="dot" w:pos="8306"/>
        </w:tabs>
      </w:pPr>
      <w:hyperlink w:anchor="_Toc31323" w:history="1">
        <w:r>
          <w:rPr>
            <w:rFonts w:ascii="仿宋" w:eastAsia="仿宋" w:hAnsi="仿宋" w:cs="仿宋" w:hint="eastAsia"/>
            <w:lang w:eastAsia="zh-CN"/>
          </w:rPr>
          <w:t>(三)、资源节约措施</w:t>
        </w:r>
        <w:r>
          <w:tab/>
        </w:r>
        <w:r>
          <w:fldChar w:fldCharType="begin"/>
        </w:r>
        <w:r>
          <w:instrText xml:space="preserve"> PAGEREF _Toc31323 \h </w:instrText>
        </w:r>
        <w:r>
          <w:fldChar w:fldCharType="separate"/>
        </w:r>
        <w:r>
          <w:t>40</w:t>
        </w:r>
        <w:r>
          <w:fldChar w:fldCharType="end"/>
        </w:r>
      </w:hyperlink>
    </w:p>
    <w:p>
      <w:pPr>
        <w:pStyle w:val="TOC1"/>
        <w:tabs>
          <w:tab w:val="right" w:leader="dot" w:pos="8306"/>
        </w:tabs>
      </w:pPr>
      <w:hyperlink w:anchor="_Toc20730" w:history="1">
        <w:r>
          <w:rPr>
            <w:rFonts w:ascii="仿宋" w:eastAsia="仿宋" w:hAnsi="仿宋" w:cs="仿宋" w:hint="eastAsia"/>
            <w:lang w:eastAsia="zh-CN"/>
          </w:rPr>
          <w:t>六、背景、必要性分析</w:t>
        </w:r>
        <w:r>
          <w:tab/>
        </w:r>
        <w:r>
          <w:fldChar w:fldCharType="begin"/>
        </w:r>
        <w:r>
          <w:instrText xml:space="preserve"> PAGEREF _Toc20730 \h </w:instrText>
        </w:r>
        <w:r>
          <w:fldChar w:fldCharType="separate"/>
        </w:r>
        <w:r>
          <w:t>42</w:t>
        </w:r>
        <w:r>
          <w:fldChar w:fldCharType="end"/>
        </w:r>
      </w:hyperlink>
    </w:p>
    <w:p>
      <w:pPr>
        <w:pStyle w:val="TOC2"/>
        <w:tabs>
          <w:tab w:val="right" w:leader="dot" w:pos="8306"/>
        </w:tabs>
      </w:pPr>
      <w:hyperlink w:anchor="_Toc1031" w:history="1">
        <w:r>
          <w:rPr>
            <w:rFonts w:ascii="仿宋" w:eastAsia="仿宋" w:hAnsi="仿宋" w:cs="仿宋" w:hint="eastAsia"/>
            <w:lang w:eastAsia="zh-CN"/>
          </w:rPr>
          <w:t>(一)、项目建设背景</w:t>
        </w:r>
        <w:r>
          <w:tab/>
        </w:r>
        <w:r>
          <w:fldChar w:fldCharType="begin"/>
        </w:r>
        <w:r>
          <w:instrText xml:space="preserve"> PAGEREF _Toc1031 \h </w:instrText>
        </w:r>
        <w:r>
          <w:fldChar w:fldCharType="separate"/>
        </w:r>
        <w:r>
          <w:t>42</w:t>
        </w:r>
        <w:r>
          <w:fldChar w:fldCharType="end"/>
        </w:r>
      </w:hyperlink>
    </w:p>
    <w:p>
      <w:pPr>
        <w:pStyle w:val="TOC2"/>
        <w:tabs>
          <w:tab w:val="right" w:leader="dot" w:pos="8306"/>
        </w:tabs>
      </w:pPr>
      <w:hyperlink w:anchor="_Toc4114" w:history="1">
        <w:r>
          <w:rPr>
            <w:rFonts w:ascii="仿宋" w:eastAsia="仿宋" w:hAnsi="仿宋" w:cs="仿宋" w:hint="eastAsia"/>
            <w:lang w:eastAsia="zh-CN"/>
          </w:rPr>
          <w:t>(二)、必要性分析</w:t>
        </w:r>
        <w:r>
          <w:tab/>
        </w:r>
        <w:r>
          <w:fldChar w:fldCharType="begin"/>
        </w:r>
        <w:r>
          <w:instrText xml:space="preserve"> PAGEREF _Toc4114 \h </w:instrText>
        </w:r>
        <w:r>
          <w:fldChar w:fldCharType="separate"/>
        </w:r>
        <w:r>
          <w:t>43</w:t>
        </w:r>
        <w:r>
          <w:fldChar w:fldCharType="end"/>
        </w:r>
      </w:hyperlink>
    </w:p>
    <w:p>
      <w:pPr>
        <w:pStyle w:val="TOC2"/>
        <w:tabs>
          <w:tab w:val="right" w:leader="dot" w:pos="8306"/>
        </w:tabs>
      </w:pPr>
      <w:hyperlink w:anchor="_Toc24200" w:history="1">
        <w:r>
          <w:rPr>
            <w:rFonts w:ascii="仿宋" w:eastAsia="仿宋" w:hAnsi="仿宋" w:cs="仿宋" w:hint="eastAsia"/>
            <w:lang w:eastAsia="zh-CN"/>
          </w:rPr>
          <w:t>(三)、项目建设有利条件</w:t>
        </w:r>
        <w:r>
          <w:tab/>
        </w:r>
        <w:r>
          <w:fldChar w:fldCharType="begin"/>
        </w:r>
        <w:r>
          <w:instrText xml:space="preserve"> PAGEREF _Toc24200 \h </w:instrText>
        </w:r>
        <w:r>
          <w:fldChar w:fldCharType="separate"/>
        </w:r>
        <w:r>
          <w:t>44</w:t>
        </w:r>
        <w:r>
          <w:fldChar w:fldCharType="end"/>
        </w:r>
      </w:hyperlink>
    </w:p>
    <w:p>
      <w:pPr>
        <w:pStyle w:val="TOC1"/>
        <w:tabs>
          <w:tab w:val="right" w:leader="dot" w:pos="8306"/>
        </w:tabs>
      </w:pPr>
      <w:hyperlink w:anchor="_Toc13519" w:history="1">
        <w:r>
          <w:rPr>
            <w:rFonts w:ascii="仿宋" w:eastAsia="仿宋" w:hAnsi="仿宋" w:cs="仿宋" w:hint="eastAsia"/>
            <w:lang w:eastAsia="zh-CN"/>
          </w:rPr>
          <w:t>七、环境保护与治理方案</w:t>
        </w:r>
        <w:r>
          <w:tab/>
        </w:r>
        <w:r>
          <w:fldChar w:fldCharType="begin"/>
        </w:r>
        <w:r>
          <w:instrText xml:space="preserve"> PAGEREF _Toc13519 \h </w:instrText>
        </w:r>
        <w:r>
          <w:fldChar w:fldCharType="separate"/>
        </w:r>
        <w:r>
          <w:t>46</w:t>
        </w:r>
        <w:r>
          <w:fldChar w:fldCharType="end"/>
        </w:r>
      </w:hyperlink>
    </w:p>
    <w:p>
      <w:pPr>
        <w:pStyle w:val="TOC2"/>
        <w:tabs>
          <w:tab w:val="right" w:leader="dot" w:pos="8306"/>
        </w:tabs>
      </w:pPr>
      <w:hyperlink w:anchor="_Toc24751" w:history="1">
        <w:r>
          <w:rPr>
            <w:rFonts w:ascii="仿宋" w:eastAsia="仿宋" w:hAnsi="仿宋" w:cs="仿宋" w:hint="eastAsia"/>
            <w:lang w:eastAsia="zh-CN"/>
          </w:rPr>
          <w:t>(一)、项目环境影响评估</w:t>
        </w:r>
        <w:r>
          <w:tab/>
        </w:r>
        <w:r>
          <w:fldChar w:fldCharType="begin"/>
        </w:r>
        <w:r>
          <w:instrText xml:space="preserve"> PAGEREF _Toc24751 \h </w:instrText>
        </w:r>
        <w:r>
          <w:fldChar w:fldCharType="separate"/>
        </w:r>
        <w:r>
          <w:t>46</w:t>
        </w:r>
        <w:r>
          <w:fldChar w:fldCharType="end"/>
        </w:r>
      </w:hyperlink>
    </w:p>
    <w:p>
      <w:pPr>
        <w:pStyle w:val="TOC2"/>
        <w:tabs>
          <w:tab w:val="right" w:leader="dot" w:pos="8306"/>
        </w:tabs>
      </w:pPr>
      <w:hyperlink w:anchor="_Toc13794" w:history="1">
        <w:r>
          <w:rPr>
            <w:rFonts w:ascii="仿宋" w:eastAsia="仿宋" w:hAnsi="仿宋" w:cs="仿宋" w:hint="eastAsia"/>
            <w:lang w:eastAsia="zh-CN"/>
          </w:rPr>
          <w:t>(二)、环境保护措施与治理方案</w:t>
        </w:r>
        <w:r>
          <w:tab/>
        </w:r>
        <w:r>
          <w:fldChar w:fldCharType="begin"/>
        </w:r>
        <w:r>
          <w:instrText xml:space="preserve"> PAGEREF _Toc13794 \h </w:instrText>
        </w:r>
        <w:r>
          <w:fldChar w:fldCharType="separate"/>
        </w:r>
        <w:r>
          <w:t>46</w:t>
        </w:r>
        <w:r>
          <w:fldChar w:fldCharType="end"/>
        </w:r>
      </w:hyperlink>
    </w:p>
    <w:p>
      <w:pPr>
        <w:pStyle w:val="TOC1"/>
        <w:tabs>
          <w:tab w:val="right" w:leader="dot" w:pos="8306"/>
        </w:tabs>
      </w:pPr>
      <w:hyperlink w:anchor="_Toc15619" w:history="1">
        <w:r>
          <w:rPr>
            <w:rFonts w:ascii="仿宋" w:eastAsia="仿宋" w:hAnsi="仿宋" w:cs="仿宋" w:hint="eastAsia"/>
            <w:lang w:eastAsia="zh-CN"/>
          </w:rPr>
          <w:t>八、项目质量与标准</w:t>
        </w:r>
        <w:r>
          <w:tab/>
        </w:r>
        <w:r>
          <w:fldChar w:fldCharType="begin"/>
        </w:r>
        <w:r>
          <w:instrText xml:space="preserve"> PAGEREF _Toc15619 \h </w:instrText>
        </w:r>
        <w:r>
          <w:fldChar w:fldCharType="separate"/>
        </w:r>
        <w:r>
          <w:t>47</w:t>
        </w:r>
        <w:r>
          <w:fldChar w:fldCharType="end"/>
        </w:r>
      </w:hyperlink>
    </w:p>
    <w:p>
      <w:pPr>
        <w:pStyle w:val="TOC2"/>
        <w:tabs>
          <w:tab w:val="right" w:leader="dot" w:pos="8306"/>
        </w:tabs>
      </w:pPr>
      <w:hyperlink w:anchor="_Toc8165" w:history="1">
        <w:r>
          <w:rPr>
            <w:rFonts w:ascii="仿宋" w:eastAsia="仿宋" w:hAnsi="仿宋" w:cs="仿宋" w:hint="eastAsia"/>
            <w:lang w:eastAsia="zh-CN"/>
          </w:rPr>
          <w:t>(一)、质量保障体系</w:t>
        </w:r>
        <w:r>
          <w:tab/>
        </w:r>
        <w:r>
          <w:fldChar w:fldCharType="begin"/>
        </w:r>
        <w:r>
          <w:instrText xml:space="preserve"> PAGEREF _Toc8165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23" w:history="1">
        <w:r>
          <w:rPr>
            <w:rFonts w:ascii="仿宋" w:eastAsia="仿宋" w:hAnsi="仿宋" w:cs="仿宋" w:hint="eastAsia"/>
            <w:lang w:eastAsia="zh-CN"/>
          </w:rPr>
          <w:t>(二)、标准化作业流程</w:t>
        </w:r>
        <w:r>
          <w:tab/>
        </w:r>
        <w:r>
          <w:fldChar w:fldCharType="begin"/>
        </w:r>
        <w:r>
          <w:instrText xml:space="preserve"> PAGEREF _Toc10523 \h </w:instrText>
        </w:r>
        <w:r>
          <w:fldChar w:fldCharType="separate"/>
        </w:r>
        <w:r>
          <w:t>48</w:t>
        </w:r>
        <w:r>
          <w:fldChar w:fldCharType="end"/>
        </w:r>
      </w:hyperlink>
    </w:p>
    <w:p>
      <w:pPr>
        <w:pStyle w:val="TOC2"/>
        <w:tabs>
          <w:tab w:val="right" w:leader="dot" w:pos="8306"/>
        </w:tabs>
      </w:pPr>
      <w:hyperlink w:anchor="_Toc26584" w:history="1">
        <w:r>
          <w:rPr>
            <w:rFonts w:ascii="仿宋" w:eastAsia="仿宋" w:hAnsi="仿宋" w:cs="仿宋" w:hint="eastAsia"/>
            <w:lang w:eastAsia="zh-CN"/>
          </w:rPr>
          <w:t>(三)、质量监控与评估</w:t>
        </w:r>
        <w:r>
          <w:tab/>
        </w:r>
        <w:r>
          <w:fldChar w:fldCharType="begin"/>
        </w:r>
        <w:r>
          <w:instrText xml:space="preserve"> PAGEREF _Toc26584 \h </w:instrText>
        </w:r>
        <w:r>
          <w:fldChar w:fldCharType="separate"/>
        </w:r>
        <w:r>
          <w:t>50</w:t>
        </w:r>
        <w:r>
          <w:fldChar w:fldCharType="end"/>
        </w:r>
      </w:hyperlink>
    </w:p>
    <w:p>
      <w:pPr>
        <w:pStyle w:val="TOC2"/>
        <w:tabs>
          <w:tab w:val="right" w:leader="dot" w:pos="8306"/>
        </w:tabs>
      </w:pPr>
      <w:hyperlink w:anchor="_Toc3252" w:history="1">
        <w:r>
          <w:rPr>
            <w:rFonts w:ascii="仿宋" w:eastAsia="仿宋" w:hAnsi="仿宋" w:cs="仿宋" w:hint="eastAsia"/>
            <w:lang w:eastAsia="zh-CN"/>
          </w:rPr>
          <w:t>(四)、质量改进计划</w:t>
        </w:r>
        <w:r>
          <w:tab/>
        </w:r>
        <w:r>
          <w:fldChar w:fldCharType="begin"/>
        </w:r>
        <w:r>
          <w:instrText xml:space="preserve"> PAGEREF _Toc3252 \h </w:instrText>
        </w:r>
        <w:r>
          <w:fldChar w:fldCharType="separate"/>
        </w:r>
        <w:r>
          <w:t>51</w:t>
        </w:r>
        <w:r>
          <w:fldChar w:fldCharType="end"/>
        </w:r>
      </w:hyperlink>
    </w:p>
    <w:p>
      <w:pPr>
        <w:pStyle w:val="TOC1"/>
        <w:tabs>
          <w:tab w:val="right" w:leader="dot" w:pos="8306"/>
        </w:tabs>
      </w:pPr>
      <w:hyperlink w:anchor="_Toc27217" w:history="1">
        <w:r>
          <w:rPr>
            <w:rFonts w:ascii="仿宋" w:eastAsia="仿宋" w:hAnsi="仿宋" w:cs="仿宋" w:hint="eastAsia"/>
            <w:lang w:eastAsia="zh-CN"/>
          </w:rPr>
          <w:t>九、土地利用与规划方案</w:t>
        </w:r>
        <w:r>
          <w:tab/>
        </w:r>
        <w:r>
          <w:fldChar w:fldCharType="begin"/>
        </w:r>
        <w:r>
          <w:instrText xml:space="preserve"> PAGEREF _Toc27217 \h </w:instrText>
        </w:r>
        <w:r>
          <w:fldChar w:fldCharType="separate"/>
        </w:r>
        <w:r>
          <w:t>52</w:t>
        </w:r>
        <w:r>
          <w:fldChar w:fldCharType="end"/>
        </w:r>
      </w:hyperlink>
    </w:p>
    <w:p>
      <w:pPr>
        <w:pStyle w:val="TOC2"/>
        <w:tabs>
          <w:tab w:val="right" w:leader="dot" w:pos="8306"/>
        </w:tabs>
      </w:pPr>
      <w:hyperlink w:anchor="_Toc24218" w:history="1">
        <w:r>
          <w:rPr>
            <w:rFonts w:ascii="仿宋" w:eastAsia="仿宋" w:hAnsi="仿宋" w:cs="仿宋" w:hint="eastAsia"/>
            <w:lang w:eastAsia="zh-CN"/>
          </w:rPr>
          <w:t>(一)、项目用地情况分析</w:t>
        </w:r>
        <w:r>
          <w:tab/>
        </w:r>
        <w:r>
          <w:fldChar w:fldCharType="begin"/>
        </w:r>
        <w:r>
          <w:instrText xml:space="preserve"> PAGEREF _Toc24218 \h </w:instrText>
        </w:r>
        <w:r>
          <w:fldChar w:fldCharType="separate"/>
        </w:r>
        <w:r>
          <w:t>52</w:t>
        </w:r>
        <w:r>
          <w:fldChar w:fldCharType="end"/>
        </w:r>
      </w:hyperlink>
    </w:p>
    <w:p>
      <w:pPr>
        <w:pStyle w:val="TOC2"/>
        <w:tabs>
          <w:tab w:val="right" w:leader="dot" w:pos="8306"/>
        </w:tabs>
      </w:pPr>
      <w:hyperlink w:anchor="_Toc17749" w:history="1">
        <w:r>
          <w:rPr>
            <w:rFonts w:ascii="仿宋" w:eastAsia="仿宋" w:hAnsi="仿宋" w:cs="仿宋" w:hint="eastAsia"/>
            <w:lang w:eastAsia="zh-CN"/>
          </w:rPr>
          <w:t>(二)、土地利用规划方案</w:t>
        </w:r>
        <w:r>
          <w:tab/>
        </w:r>
        <w:r>
          <w:fldChar w:fldCharType="begin"/>
        </w:r>
        <w:r>
          <w:instrText xml:space="preserve"> PAGEREF _Toc17749 \h </w:instrText>
        </w:r>
        <w:r>
          <w:fldChar w:fldCharType="separate"/>
        </w:r>
        <w:r>
          <w:t>53</w:t>
        </w:r>
        <w:r>
          <w:fldChar w:fldCharType="end"/>
        </w:r>
      </w:hyperlink>
    </w:p>
    <w:p>
      <w:pPr>
        <w:pStyle w:val="TOC1"/>
        <w:tabs>
          <w:tab w:val="right" w:leader="dot" w:pos="8306"/>
        </w:tabs>
      </w:pPr>
      <w:hyperlink w:anchor="_Toc17809" w:history="1">
        <w:r>
          <w:rPr>
            <w:rFonts w:ascii="仿宋" w:eastAsia="仿宋" w:hAnsi="仿宋" w:cs="仿宋" w:hint="eastAsia"/>
            <w:lang w:eastAsia="zh-CN"/>
          </w:rPr>
          <w:t>十、环境保护与绿色发展</w:t>
        </w:r>
        <w:r>
          <w:tab/>
        </w:r>
        <w:r>
          <w:fldChar w:fldCharType="begin"/>
        </w:r>
        <w:r>
          <w:instrText xml:space="preserve"> PAGEREF _Toc17809 \h </w:instrText>
        </w:r>
        <w:r>
          <w:fldChar w:fldCharType="separate"/>
        </w:r>
        <w:r>
          <w:t>54</w:t>
        </w:r>
        <w:r>
          <w:fldChar w:fldCharType="end"/>
        </w:r>
      </w:hyperlink>
    </w:p>
    <w:p>
      <w:pPr>
        <w:pStyle w:val="TOC2"/>
        <w:tabs>
          <w:tab w:val="right" w:leader="dot" w:pos="8306"/>
        </w:tabs>
      </w:pPr>
      <w:hyperlink w:anchor="_Toc27139" w:history="1">
        <w:r>
          <w:rPr>
            <w:rFonts w:ascii="仿宋" w:eastAsia="仿宋" w:hAnsi="仿宋" w:cs="仿宋" w:hint="eastAsia"/>
            <w:lang w:eastAsia="zh-CN"/>
          </w:rPr>
          <w:t>(一)、环境保护措施</w:t>
        </w:r>
        <w:r>
          <w:tab/>
        </w:r>
        <w:r>
          <w:fldChar w:fldCharType="begin"/>
        </w:r>
        <w:r>
          <w:instrText xml:space="preserve"> PAGEREF _Toc27139 \h </w:instrText>
        </w:r>
        <w:r>
          <w:fldChar w:fldCharType="separate"/>
        </w:r>
        <w:r>
          <w:t>54</w:t>
        </w:r>
        <w:r>
          <w:fldChar w:fldCharType="end"/>
        </w:r>
      </w:hyperlink>
    </w:p>
    <w:p>
      <w:pPr>
        <w:pStyle w:val="TOC2"/>
        <w:tabs>
          <w:tab w:val="right" w:leader="dot" w:pos="8306"/>
        </w:tabs>
      </w:pPr>
      <w:hyperlink w:anchor="_Toc1515" w:history="1">
        <w:r>
          <w:rPr>
            <w:rFonts w:ascii="仿宋" w:eastAsia="仿宋" w:hAnsi="仿宋" w:cs="仿宋" w:hint="eastAsia"/>
            <w:lang w:eastAsia="zh-CN"/>
          </w:rPr>
          <w:t>(二)、绿色发展与可持续发展策略</w:t>
        </w:r>
        <w:r>
          <w:tab/>
        </w:r>
        <w:r>
          <w:fldChar w:fldCharType="begin"/>
        </w:r>
        <w:r>
          <w:instrText xml:space="preserve"> PAGEREF _Toc1515 \h </w:instrText>
        </w:r>
        <w:r>
          <w:fldChar w:fldCharType="separate"/>
        </w:r>
        <w:r>
          <w:t>56</w:t>
        </w:r>
        <w:r>
          <w:fldChar w:fldCharType="end"/>
        </w:r>
      </w:hyperlink>
    </w:p>
    <w:p>
      <w:pPr>
        <w:pStyle w:val="TOC1"/>
        <w:tabs>
          <w:tab w:val="right" w:leader="dot" w:pos="8306"/>
        </w:tabs>
      </w:pPr>
      <w:hyperlink w:anchor="_Toc27755" w:history="1">
        <w:r>
          <w:rPr>
            <w:rFonts w:ascii="仿宋" w:eastAsia="仿宋" w:hAnsi="仿宋" w:cs="仿宋" w:hint="eastAsia"/>
            <w:lang w:eastAsia="zh-CN"/>
          </w:rPr>
          <w:t>十一、技术创新与产业升级</w:t>
        </w:r>
        <w:r>
          <w:tab/>
        </w:r>
        <w:r>
          <w:fldChar w:fldCharType="begin"/>
        </w:r>
        <w:r>
          <w:instrText xml:space="preserve"> PAGEREF _Toc27755 \h </w:instrText>
        </w:r>
        <w:r>
          <w:fldChar w:fldCharType="separate"/>
        </w:r>
        <w:r>
          <w:t>57</w:t>
        </w:r>
        <w:r>
          <w:fldChar w:fldCharType="end"/>
        </w:r>
      </w:hyperlink>
    </w:p>
    <w:p>
      <w:pPr>
        <w:pStyle w:val="TOC2"/>
        <w:tabs>
          <w:tab w:val="right" w:leader="dot" w:pos="8306"/>
        </w:tabs>
      </w:pPr>
      <w:hyperlink w:anchor="_Toc18543" w:history="1">
        <w:r>
          <w:rPr>
            <w:rFonts w:ascii="仿宋" w:eastAsia="仿宋" w:hAnsi="仿宋" w:cs="仿宋" w:hint="eastAsia"/>
            <w:lang w:eastAsia="zh-CN"/>
          </w:rPr>
          <w:t>(一)、技术创新方向与目标</w:t>
        </w:r>
        <w:r>
          <w:tab/>
        </w:r>
        <w:r>
          <w:fldChar w:fldCharType="begin"/>
        </w:r>
        <w:r>
          <w:instrText xml:space="preserve"> PAGEREF _Toc18543 \h </w:instrText>
        </w:r>
        <w:r>
          <w:fldChar w:fldCharType="separate"/>
        </w:r>
        <w:r>
          <w:t>57</w:t>
        </w:r>
        <w:r>
          <w:fldChar w:fldCharType="end"/>
        </w:r>
      </w:hyperlink>
    </w:p>
    <w:p>
      <w:pPr>
        <w:pStyle w:val="TOC2"/>
        <w:tabs>
          <w:tab w:val="right" w:leader="dot" w:pos="8306"/>
        </w:tabs>
      </w:pPr>
      <w:hyperlink w:anchor="_Toc2890" w:history="1">
        <w:r>
          <w:rPr>
            <w:rFonts w:ascii="仿宋" w:eastAsia="仿宋" w:hAnsi="仿宋" w:cs="仿宋" w:hint="eastAsia"/>
            <w:lang w:eastAsia="zh-CN"/>
          </w:rPr>
          <w:t>(二)、产业升级路径与措施</w:t>
        </w:r>
        <w:r>
          <w:tab/>
        </w:r>
        <w:r>
          <w:fldChar w:fldCharType="begin"/>
        </w:r>
        <w:r>
          <w:instrText xml:space="preserve"> PAGEREF _Toc2890 \h </w:instrText>
        </w:r>
        <w:r>
          <w:fldChar w:fldCharType="separate"/>
        </w:r>
        <w:r>
          <w:t>59</w:t>
        </w:r>
        <w:r>
          <w:fldChar w:fldCharType="end"/>
        </w:r>
      </w:hyperlink>
    </w:p>
    <w:p>
      <w:pPr>
        <w:pStyle w:val="TOC1"/>
        <w:tabs>
          <w:tab w:val="right" w:leader="dot" w:pos="8306"/>
        </w:tabs>
      </w:pPr>
      <w:hyperlink w:anchor="_Toc28081" w:history="1">
        <w:r>
          <w:rPr>
            <w:rFonts w:ascii="仿宋" w:eastAsia="仿宋" w:hAnsi="仿宋" w:cs="仿宋" w:hint="eastAsia"/>
            <w:lang w:eastAsia="zh-CN"/>
          </w:rPr>
          <w:t>十二、安全与应急管理</w:t>
        </w:r>
        <w:r>
          <w:tab/>
        </w:r>
        <w:r>
          <w:fldChar w:fldCharType="begin"/>
        </w:r>
        <w:r>
          <w:instrText xml:space="preserve"> PAGEREF _Toc28081 \h </w:instrText>
        </w:r>
        <w:r>
          <w:fldChar w:fldCharType="separate"/>
        </w:r>
        <w:r>
          <w:t>60</w:t>
        </w:r>
        <w:r>
          <w:fldChar w:fldCharType="end"/>
        </w:r>
      </w:hyperlink>
    </w:p>
    <w:p>
      <w:pPr>
        <w:pStyle w:val="TOC2"/>
        <w:tabs>
          <w:tab w:val="right" w:leader="dot" w:pos="8306"/>
        </w:tabs>
      </w:pPr>
      <w:hyperlink w:anchor="_Toc30343" w:history="1">
        <w:r>
          <w:rPr>
            <w:rFonts w:ascii="仿宋" w:eastAsia="仿宋" w:hAnsi="仿宋" w:cs="仿宋" w:hint="eastAsia"/>
            <w:lang w:eastAsia="zh-CN"/>
          </w:rPr>
          <w:t>(一)、安全生产管理</w:t>
        </w:r>
        <w:r>
          <w:tab/>
        </w:r>
        <w:r>
          <w:fldChar w:fldCharType="begin"/>
        </w:r>
        <w:r>
          <w:instrText xml:space="preserve"> PAGEREF _Toc30343 \h </w:instrText>
        </w:r>
        <w:r>
          <w:fldChar w:fldCharType="separate"/>
        </w:r>
        <w:r>
          <w:t>60</w:t>
        </w:r>
        <w:r>
          <w:fldChar w:fldCharType="end"/>
        </w:r>
      </w:hyperlink>
    </w:p>
    <w:p>
      <w:pPr>
        <w:pStyle w:val="TOC2"/>
        <w:tabs>
          <w:tab w:val="right" w:leader="dot" w:pos="8306"/>
        </w:tabs>
      </w:pPr>
      <w:hyperlink w:anchor="_Toc31000" w:history="1">
        <w:r>
          <w:rPr>
            <w:rFonts w:ascii="仿宋" w:eastAsia="仿宋" w:hAnsi="仿宋" w:cs="仿宋" w:hint="eastAsia"/>
            <w:lang w:eastAsia="zh-CN"/>
          </w:rPr>
          <w:t>(二)、应急预案与响应</w:t>
        </w:r>
        <w:r>
          <w:tab/>
        </w:r>
        <w:r>
          <w:fldChar w:fldCharType="begin"/>
        </w:r>
        <w:r>
          <w:instrText xml:space="preserve"> PAGEREF _Toc31000 \h </w:instrText>
        </w:r>
        <w:r>
          <w:fldChar w:fldCharType="separate"/>
        </w:r>
        <w:r>
          <w:t>61</w:t>
        </w:r>
        <w:r>
          <w:fldChar w:fldCharType="end"/>
        </w:r>
      </w:hyperlink>
    </w:p>
    <w:p>
      <w:pPr>
        <w:pStyle w:val="TOC1"/>
        <w:tabs>
          <w:tab w:val="right" w:leader="dot" w:pos="8306"/>
        </w:tabs>
      </w:pPr>
      <w:hyperlink w:anchor="_Toc21147" w:history="1">
        <w:r>
          <w:rPr>
            <w:rFonts w:ascii="仿宋" w:eastAsia="仿宋" w:hAnsi="仿宋" w:cs="仿宋" w:hint="eastAsia"/>
            <w:lang w:eastAsia="zh-CN"/>
          </w:rPr>
          <w:t>十三、成果转化与推广应用</w:t>
        </w:r>
        <w:r>
          <w:tab/>
        </w:r>
        <w:r>
          <w:fldChar w:fldCharType="begin"/>
        </w:r>
        <w:r>
          <w:instrText xml:space="preserve"> PAGEREF _Toc21147 \h </w:instrText>
        </w:r>
        <w:r>
          <w:fldChar w:fldCharType="separate"/>
        </w:r>
        <w:r>
          <w:t>63</w:t>
        </w:r>
        <w:r>
          <w:fldChar w:fldCharType="end"/>
        </w:r>
      </w:hyperlink>
    </w:p>
    <w:p>
      <w:pPr>
        <w:pStyle w:val="TOC2"/>
        <w:tabs>
          <w:tab w:val="right" w:leader="dot" w:pos="8306"/>
        </w:tabs>
      </w:pPr>
      <w:hyperlink w:anchor="_Toc14625" w:history="1">
        <w:r>
          <w:rPr>
            <w:rFonts w:ascii="仿宋" w:eastAsia="仿宋" w:hAnsi="仿宋" w:cs="仿宋" w:hint="eastAsia"/>
            <w:lang w:eastAsia="zh-CN"/>
          </w:rPr>
          <w:t>(一)、成果转化策略制定</w:t>
        </w:r>
        <w:r>
          <w:tab/>
        </w:r>
        <w:r>
          <w:fldChar w:fldCharType="begin"/>
        </w:r>
        <w:r>
          <w:instrText xml:space="preserve"> PAGEREF _Toc14625 \h </w:instrText>
        </w:r>
        <w:r>
          <w:fldChar w:fldCharType="separate"/>
        </w:r>
        <w:r>
          <w:t>63</w:t>
        </w:r>
        <w:r>
          <w:fldChar w:fldCharType="end"/>
        </w:r>
      </w:hyperlink>
    </w:p>
    <w:p>
      <w:pPr>
        <w:pStyle w:val="TOC2"/>
        <w:tabs>
          <w:tab w:val="right" w:leader="dot" w:pos="8306"/>
        </w:tabs>
      </w:pPr>
      <w:hyperlink w:anchor="_Toc10323" w:history="1">
        <w:r>
          <w:rPr>
            <w:rFonts w:ascii="仿宋" w:eastAsia="仿宋" w:hAnsi="仿宋" w:cs="仿宋" w:hint="eastAsia"/>
            <w:lang w:eastAsia="zh-CN"/>
          </w:rPr>
          <w:t>(二)、成果推广应用方案</w:t>
        </w:r>
        <w:r>
          <w:tab/>
        </w:r>
        <w:r>
          <w:fldChar w:fldCharType="begin"/>
        </w:r>
        <w:r>
          <w:instrText xml:space="preserve"> PAGEREF _Toc10323 \h </w:instrText>
        </w:r>
        <w:r>
          <w:fldChar w:fldCharType="separate"/>
        </w:r>
        <w:r>
          <w:t>65</w:t>
        </w:r>
        <w:r>
          <w:fldChar w:fldCharType="end"/>
        </w:r>
      </w:hyperlink>
    </w:p>
    <w:p>
      <w:pPr>
        <w:pStyle w:val="TOC1"/>
        <w:tabs>
          <w:tab w:val="right" w:leader="dot" w:pos="8306"/>
        </w:tabs>
      </w:pPr>
      <w:hyperlink w:anchor="_Toc16029" w:history="1">
        <w:r>
          <w:rPr>
            <w:rFonts w:ascii="仿宋" w:eastAsia="仿宋" w:hAnsi="仿宋" w:cs="仿宋" w:hint="eastAsia"/>
            <w:lang w:eastAsia="zh-CN"/>
          </w:rPr>
          <w:t>十四、知识产权管理与保护</w:t>
        </w:r>
        <w:r>
          <w:tab/>
        </w:r>
        <w:r>
          <w:fldChar w:fldCharType="begin"/>
        </w:r>
        <w:r>
          <w:instrText xml:space="preserve"> PAGEREF _Toc16029 \h </w:instrText>
        </w:r>
        <w:r>
          <w:fldChar w:fldCharType="separate"/>
        </w:r>
        <w:r>
          <w:t>66</w:t>
        </w:r>
        <w:r>
          <w:fldChar w:fldCharType="end"/>
        </w:r>
      </w:hyperlink>
    </w:p>
    <w:p>
      <w:pPr>
        <w:pStyle w:val="TOC2"/>
        <w:tabs>
          <w:tab w:val="right" w:leader="dot" w:pos="8306"/>
        </w:tabs>
      </w:pPr>
      <w:hyperlink w:anchor="_Toc11150" w:history="1">
        <w:r>
          <w:rPr>
            <w:rFonts w:ascii="仿宋" w:eastAsia="仿宋" w:hAnsi="仿宋" w:cs="仿宋" w:hint="eastAsia"/>
            <w:lang w:eastAsia="zh-CN"/>
          </w:rPr>
          <w:t>(一)、知识产权管理体系建设</w:t>
        </w:r>
        <w:r>
          <w:tab/>
        </w:r>
        <w:r>
          <w:fldChar w:fldCharType="begin"/>
        </w:r>
        <w:r>
          <w:instrText xml:space="preserve"> PAGEREF _Toc11150 \h </w:instrText>
        </w:r>
        <w:r>
          <w:fldChar w:fldCharType="separate"/>
        </w:r>
        <w:r>
          <w:t>66</w:t>
        </w:r>
        <w:r>
          <w:fldChar w:fldCharType="end"/>
        </w:r>
      </w:hyperlink>
    </w:p>
    <w:p>
      <w:pPr>
        <w:pStyle w:val="TOC2"/>
        <w:tabs>
          <w:tab w:val="right" w:leader="dot" w:pos="8306"/>
        </w:tabs>
      </w:pPr>
      <w:hyperlink w:anchor="_Toc766" w:history="1">
        <w:r>
          <w:rPr>
            <w:rFonts w:ascii="仿宋" w:eastAsia="仿宋" w:hAnsi="仿宋" w:cs="仿宋" w:hint="eastAsia"/>
            <w:lang w:eastAsia="zh-CN"/>
          </w:rPr>
          <w:t>(二)、知识产权保护措施</w:t>
        </w:r>
        <w:r>
          <w:tab/>
        </w:r>
        <w:r>
          <w:fldChar w:fldCharType="begin"/>
        </w:r>
        <w:r>
          <w:instrText xml:space="preserve"> PAGEREF _Toc766 \h </w:instrText>
        </w:r>
        <w:r>
          <w:fldChar w:fldCharType="separate"/>
        </w:r>
        <w:r>
          <w:t>67</w:t>
        </w:r>
        <w:r>
          <w:fldChar w:fldCharType="end"/>
        </w:r>
      </w:hyperlink>
    </w:p>
    <w:p>
      <w:pPr>
        <w:pStyle w:val="TOC1"/>
        <w:tabs>
          <w:tab w:val="right" w:leader="dot" w:pos="8306"/>
        </w:tabs>
      </w:pPr>
      <w:hyperlink w:anchor="_Toc22746" w:history="1">
        <w:r>
          <w:rPr>
            <w:rFonts w:ascii="仿宋" w:eastAsia="仿宋" w:hAnsi="仿宋" w:cs="仿宋" w:hint="eastAsia"/>
            <w:lang w:eastAsia="zh-CN"/>
          </w:rPr>
          <w:t>十五、人力资源管理与开发</w:t>
        </w:r>
        <w:r>
          <w:tab/>
        </w:r>
        <w:r>
          <w:fldChar w:fldCharType="begin"/>
        </w:r>
        <w:r>
          <w:instrText xml:space="preserve"> PAGEREF _Toc22746 \h </w:instrText>
        </w:r>
        <w:r>
          <w:fldChar w:fldCharType="separate"/>
        </w:r>
        <w:r>
          <w:t>69</w:t>
        </w:r>
        <w:r>
          <w:fldChar w:fldCharType="end"/>
        </w:r>
      </w:hyperlink>
    </w:p>
    <w:p>
      <w:pPr>
        <w:pStyle w:val="TOC2"/>
        <w:tabs>
          <w:tab w:val="right" w:leader="dot" w:pos="8306"/>
        </w:tabs>
      </w:pPr>
      <w:hyperlink w:anchor="_Toc24046" w:history="1">
        <w:r>
          <w:rPr>
            <w:rFonts w:ascii="仿宋" w:eastAsia="仿宋" w:hAnsi="仿宋" w:cs="仿宋" w:hint="eastAsia"/>
            <w:lang w:eastAsia="zh-CN"/>
          </w:rPr>
          <w:t>(一)、人力资源规划</w:t>
        </w:r>
        <w:r>
          <w:tab/>
        </w:r>
        <w:r>
          <w:fldChar w:fldCharType="begin"/>
        </w:r>
        <w:r>
          <w:instrText xml:space="preserve"> PAGEREF _Toc24046 \h </w:instrText>
        </w:r>
        <w:r>
          <w:fldChar w:fldCharType="separate"/>
        </w:r>
        <w:r>
          <w:t>69</w:t>
        </w:r>
        <w:r>
          <w:fldChar w:fldCharType="end"/>
        </w:r>
      </w:hyperlink>
    </w:p>
    <w:p>
      <w:pPr>
        <w:pStyle w:val="TOC2"/>
        <w:tabs>
          <w:tab w:val="right" w:leader="dot" w:pos="8306"/>
        </w:tabs>
      </w:pPr>
      <w:hyperlink w:anchor="_Toc10537" w:history="1">
        <w:r>
          <w:rPr>
            <w:rFonts w:ascii="仿宋" w:eastAsia="仿宋" w:hAnsi="仿宋" w:cs="仿宋" w:hint="eastAsia"/>
            <w:lang w:eastAsia="zh-CN"/>
          </w:rPr>
          <w:t>(二)、人力资源开发与培训</w:t>
        </w:r>
        <w:r>
          <w:tab/>
        </w:r>
        <w:r>
          <w:fldChar w:fldCharType="begin"/>
        </w:r>
        <w:r>
          <w:instrText xml:space="preserve"> PAGEREF _Toc10537 \h </w:instrText>
        </w:r>
        <w:r>
          <w:fldChar w:fldCharType="separate"/>
        </w:r>
        <w:r>
          <w:t>70</w:t>
        </w:r>
        <w:r>
          <w:fldChar w:fldCharType="end"/>
        </w:r>
      </w:hyperlink>
    </w:p>
    <w:p>
      <w:pPr>
        <w:pStyle w:val="TOC1"/>
        <w:tabs>
          <w:tab w:val="right" w:leader="dot" w:pos="8306"/>
        </w:tabs>
      </w:pPr>
      <w:hyperlink w:anchor="_Toc11463" w:history="1">
        <w:r>
          <w:rPr>
            <w:rFonts w:ascii="仿宋" w:eastAsia="仿宋" w:hAnsi="仿宋" w:cs="仿宋" w:hint="eastAsia"/>
            <w:lang w:eastAsia="zh-CN"/>
          </w:rPr>
          <w:t>十六、设施与设备管理</w:t>
        </w:r>
        <w:r>
          <w:tab/>
        </w:r>
        <w:r>
          <w:fldChar w:fldCharType="begin"/>
        </w:r>
        <w:r>
          <w:instrText xml:space="preserve"> PAGEREF _Toc11463 \h </w:instrText>
        </w:r>
        <w:r>
          <w:fldChar w:fldCharType="separate"/>
        </w:r>
        <w:r>
          <w:t>73</w:t>
        </w:r>
        <w:r>
          <w:fldChar w:fldCharType="end"/>
        </w:r>
      </w:hyperlink>
    </w:p>
    <w:p>
      <w:pPr>
        <w:pStyle w:val="TOC2"/>
        <w:tabs>
          <w:tab w:val="right" w:leader="dot" w:pos="8306"/>
        </w:tabs>
      </w:pPr>
      <w:hyperlink w:anchor="_Toc21486" w:history="1">
        <w:r>
          <w:rPr>
            <w:rFonts w:ascii="仿宋" w:eastAsia="仿宋" w:hAnsi="仿宋" w:cs="仿宋" w:hint="eastAsia"/>
            <w:lang w:eastAsia="zh-CN"/>
          </w:rPr>
          <w:t>(一)、设施规划与配置</w:t>
        </w:r>
        <w:r>
          <w:tab/>
        </w:r>
        <w:r>
          <w:fldChar w:fldCharType="begin"/>
        </w:r>
        <w:r>
          <w:instrText xml:space="preserve"> PAGEREF _Toc21486 \h </w:instrText>
        </w:r>
        <w:r>
          <w:fldChar w:fldCharType="separate"/>
        </w:r>
        <w:r>
          <w:t>73</w:t>
        </w:r>
        <w:r>
          <w:fldChar w:fldCharType="end"/>
        </w:r>
      </w:hyperlink>
    </w:p>
    <w:p>
      <w:pPr>
        <w:pStyle w:val="TOC2"/>
        <w:tabs>
          <w:tab w:val="right" w:leader="dot" w:pos="8306"/>
        </w:tabs>
      </w:pPr>
      <w:hyperlink w:anchor="_Toc25255" w:history="1">
        <w:r>
          <w:rPr>
            <w:rFonts w:ascii="仿宋" w:eastAsia="仿宋" w:hAnsi="仿宋" w:cs="仿宋" w:hint="eastAsia"/>
            <w:lang w:eastAsia="zh-CN"/>
          </w:rPr>
          <w:t>(二)、设备采购与维护管理</w:t>
        </w:r>
        <w:r>
          <w:tab/>
        </w:r>
        <w:r>
          <w:fldChar w:fldCharType="begin"/>
        </w:r>
        <w:r>
          <w:instrText xml:space="preserve"> PAGEREF _Toc25255 \h </w:instrText>
        </w:r>
        <w:r>
          <w:fldChar w:fldCharType="separate"/>
        </w:r>
        <w:r>
          <w:t>74</w:t>
        </w:r>
        <w:r>
          <w:fldChar w:fldCharType="end"/>
        </w:r>
      </w:hyperlink>
    </w:p>
    <w:p>
      <w:pPr>
        <w:pStyle w:val="TOC2"/>
        <w:tabs>
          <w:tab w:val="right" w:leader="dot" w:pos="8306"/>
        </w:tabs>
      </w:pPr>
      <w:hyperlink w:anchor="_Toc7009" w:history="1">
        <w:r>
          <w:rPr>
            <w:rFonts w:ascii="仿宋" w:eastAsia="仿宋" w:hAnsi="仿宋" w:cs="仿宋" w:hint="eastAsia"/>
            <w:lang w:eastAsia="zh-CN"/>
          </w:rPr>
          <w:t>(三)、设施设备升级策略</w:t>
        </w:r>
        <w:r>
          <w:tab/>
        </w:r>
        <w:r>
          <w:fldChar w:fldCharType="begin"/>
        </w:r>
        <w:r>
          <w:instrText xml:space="preserve"> PAGEREF _Toc7009 \h </w:instrText>
        </w:r>
        <w:r>
          <w:fldChar w:fldCharType="separate"/>
        </w:r>
        <w:r>
          <w:t>74</w:t>
        </w:r>
        <w:r>
          <w:fldChar w:fldCharType="end"/>
        </w:r>
      </w:hyperlink>
    </w:p>
    <w:p>
      <w:pPr>
        <w:pStyle w:val="TOC1"/>
        <w:tabs>
          <w:tab w:val="right" w:leader="dot" w:pos="8306"/>
        </w:tabs>
      </w:pPr>
      <w:hyperlink w:anchor="_Toc11823" w:history="1">
        <w:r>
          <w:rPr>
            <w:rFonts w:ascii="仿宋" w:eastAsia="仿宋" w:hAnsi="仿宋" w:cs="仿宋" w:hint="eastAsia"/>
            <w:lang w:eastAsia="zh-CN"/>
          </w:rPr>
          <w:t>十七、企业合规与伦理</w:t>
        </w:r>
        <w:r>
          <w:tab/>
        </w:r>
        <w:r>
          <w:fldChar w:fldCharType="begin"/>
        </w:r>
        <w:r>
          <w:instrText xml:space="preserve"> PAGEREF _Toc11823 \h </w:instrText>
        </w:r>
        <w:r>
          <w:fldChar w:fldCharType="separate"/>
        </w:r>
        <w:r>
          <w:t>75</w:t>
        </w:r>
        <w:r>
          <w:fldChar w:fldCharType="end"/>
        </w:r>
      </w:hyperlink>
    </w:p>
    <w:p>
      <w:pPr>
        <w:pStyle w:val="TOC2"/>
        <w:tabs>
          <w:tab w:val="right" w:leader="dot" w:pos="8306"/>
        </w:tabs>
      </w:pPr>
      <w:hyperlink w:anchor="_Toc15302" w:history="1">
        <w:r>
          <w:rPr>
            <w:rFonts w:ascii="仿宋" w:eastAsia="仿宋" w:hAnsi="仿宋" w:cs="仿宋" w:hint="eastAsia"/>
            <w:lang w:eastAsia="zh-CN"/>
          </w:rPr>
          <w:t>(一)、合规政策与程序</w:t>
        </w:r>
        <w:r>
          <w:tab/>
        </w:r>
        <w:r>
          <w:fldChar w:fldCharType="begin"/>
        </w:r>
        <w:r>
          <w:instrText xml:space="preserve"> PAGEREF _Toc15302 \h </w:instrText>
        </w:r>
        <w:r>
          <w:fldChar w:fldCharType="separate"/>
        </w:r>
        <w:r>
          <w:t>75</w:t>
        </w:r>
        <w:r>
          <w:fldChar w:fldCharType="end"/>
        </w:r>
      </w:hyperlink>
    </w:p>
    <w:p>
      <w:pPr>
        <w:pStyle w:val="TOC2"/>
        <w:tabs>
          <w:tab w:val="right" w:leader="dot" w:pos="8306"/>
        </w:tabs>
      </w:pPr>
      <w:hyperlink w:anchor="_Toc2605" w:history="1">
        <w:r>
          <w:rPr>
            <w:rFonts w:ascii="仿宋" w:eastAsia="仿宋" w:hAnsi="仿宋" w:cs="仿宋" w:hint="eastAsia"/>
            <w:lang w:eastAsia="zh-CN"/>
          </w:rPr>
          <w:t>(二)、伦理规范与培训</w:t>
        </w:r>
        <w:r>
          <w:tab/>
        </w:r>
        <w:r>
          <w:fldChar w:fldCharType="begin"/>
        </w:r>
        <w:r>
          <w:instrText xml:space="preserve"> PAGEREF _Toc2605 \h </w:instrText>
        </w:r>
        <w:r>
          <w:fldChar w:fldCharType="separate"/>
        </w:r>
        <w:r>
          <w:t>76</w:t>
        </w:r>
        <w:r>
          <w:fldChar w:fldCharType="end"/>
        </w:r>
      </w:hyperlink>
    </w:p>
    <w:p>
      <w:pPr>
        <w:pStyle w:val="TOC2"/>
        <w:tabs>
          <w:tab w:val="right" w:leader="dot" w:pos="8306"/>
        </w:tabs>
      </w:pPr>
      <w:hyperlink w:anchor="_Toc7646" w:history="1">
        <w:r>
          <w:rPr>
            <w:rFonts w:ascii="仿宋" w:eastAsia="仿宋" w:hAnsi="仿宋" w:cs="仿宋" w:hint="eastAsia"/>
            <w:lang w:eastAsia="zh-CN"/>
          </w:rPr>
          <w:t>(三)、合规风险评估</w:t>
        </w:r>
        <w:r>
          <w:tab/>
        </w:r>
        <w:r>
          <w:fldChar w:fldCharType="begin"/>
        </w:r>
        <w:r>
          <w:instrText xml:space="preserve"> PAGEREF _Toc7646 \h </w:instrText>
        </w:r>
        <w:r>
          <w:fldChar w:fldCharType="separate"/>
        </w:r>
        <w:r>
          <w:t>77</w:t>
        </w:r>
        <w:r>
          <w:fldChar w:fldCharType="end"/>
        </w:r>
      </w:hyperlink>
    </w:p>
    <w:p>
      <w:pPr>
        <w:pStyle w:val="TOC2"/>
        <w:tabs>
          <w:tab w:val="right" w:leader="dot" w:pos="8306"/>
        </w:tabs>
      </w:pPr>
      <w:hyperlink w:anchor="_Toc30925" w:history="1">
        <w:r>
          <w:rPr>
            <w:rFonts w:ascii="仿宋" w:eastAsia="仿宋" w:hAnsi="仿宋" w:cs="仿宋" w:hint="eastAsia"/>
            <w:lang w:eastAsia="zh-CN"/>
          </w:rPr>
          <w:t>(四)、合规监督与执行</w:t>
        </w:r>
        <w:r>
          <w:tab/>
        </w:r>
        <w:r>
          <w:fldChar w:fldCharType="begin"/>
        </w:r>
        <w:r>
          <w:instrText xml:space="preserve"> PAGEREF _Toc30925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98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11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68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5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互感器项目与土地用途规划：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互感器项目的容积率和建筑密度：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用地控制指标通常规定了容积率和建筑密度的要求。对于互感器项目来说，这将影响建筑物的规模和高度。必须确保项目的设计符合容积率和建筑密度的限制，以遵守用地控制法规。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互感器项目的建筑线限制：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用地控制指标还可能规定了建筑物与街道或相邻土地的距离，这被称为建筑线限制。互感器项目必须遵守这些规定，以确保建筑的位置符合法规。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互感器项目的环境影响和可持续性：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用地控制指标可能包括环境保护要求，例如绿地比例和污染防控措施。对于互感器项目，这意味着必须考虑如何保护当地生态系统、水资源和空气质量，以确保项目的可持续性。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在整个项目规划和实施过程中，与用地控制指标的合作和遵守是至关重要的。这有助于确保互感器项目是一个合法、可持续且与城市规划一致的发展项目。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87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每个城市都有自己的规划目标和愿景，包括住宅区、商业区和工业区的平衡发展。互感器项目需要与城市规划目标保持一致，以确保项目不会破坏城市的整体规划。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https://d.book118.com/328043142027006024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73235D"/>
    <w:rsid w:val="567323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4314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2023-12-28T17:07:00Z</dcterms:created>
  <dcterms:modified xsi:type="dcterms:W3CDTF">2023-12-28T17:07:38Z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99CD7ACD15624C42ADBCB83CE004153F_11</vt:lpwstr>
  </property>
  <property fmtid="{D5CDD505-2E9C-101B-9397-08002B2CF9AE}" pid="3" name="KSOProductBuildVer">
    <vt:lpwstr>2052-12.1.0.16120</vt:lpwstr>
  </property>
</Properties>
</file>