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润滑油添加剂项目招商引资推介报告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683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_Toc3683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372" w:history="1">
        <w:r>
          <w:rPr>
            <w:rFonts w:ascii="仿宋" w:eastAsia="仿宋" w:hAnsi="仿宋" w:cs="仿宋" w:hint="eastAsia"/>
            <w:lang w:eastAsia="zh-CN"/>
          </w:rPr>
          <w:t>一、润滑油添加剂项目概论</w:t>
        </w:r>
        <w:r>
          <w:tab/>
        </w:r>
        <w:r>
          <w:fldChar w:fldCharType="begin"/>
        </w:r>
        <w:r>
          <w:instrText xml:space="preserve"> PAGEREF _Toc8372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" w:history="1">
        <w:r>
          <w:rPr>
            <w:rFonts w:ascii="仿宋" w:eastAsia="仿宋" w:hAnsi="仿宋" w:cs="仿宋" w:hint="eastAsia"/>
            <w:lang w:eastAsia="zh-CN"/>
          </w:rPr>
          <w:t>(一)、润滑油添加剂项目名称</w:t>
        </w:r>
        <w:r>
          <w:tab/>
        </w:r>
        <w:r>
          <w:fldChar w:fldCharType="begin"/>
        </w:r>
        <w:r>
          <w:instrText xml:space="preserve"> PAGEREF _Toc644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03" w:history="1">
        <w:r>
          <w:rPr>
            <w:rFonts w:ascii="仿宋" w:eastAsia="仿宋" w:hAnsi="仿宋" w:cs="仿宋" w:hint="eastAsia"/>
            <w:lang w:eastAsia="zh-CN"/>
          </w:rPr>
          <w:t>(二)、润滑油添加剂项目选址</w:t>
        </w:r>
        <w:r>
          <w:tab/>
        </w:r>
        <w:r>
          <w:fldChar w:fldCharType="begin"/>
        </w:r>
        <w:r>
          <w:instrText xml:space="preserve"> PAGEREF _Toc6203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38" w:history="1">
        <w:r>
          <w:rPr>
            <w:rFonts w:ascii="仿宋" w:eastAsia="仿宋" w:hAnsi="仿宋" w:cs="仿宋" w:hint="eastAsia"/>
            <w:lang w:eastAsia="zh-CN"/>
          </w:rPr>
          <w:t>(三)、润滑油添加剂项目用地规模</w:t>
        </w:r>
        <w:r>
          <w:tab/>
        </w:r>
        <w:r>
          <w:fldChar w:fldCharType="begin"/>
        </w:r>
        <w:r>
          <w:instrText xml:space="preserve"> PAGEREF _Toc21838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99" w:history="1">
        <w:r>
          <w:rPr>
            <w:rFonts w:ascii="仿宋" w:eastAsia="仿宋" w:hAnsi="仿宋" w:cs="仿宋" w:hint="eastAsia"/>
            <w:lang w:eastAsia="zh-CN"/>
          </w:rPr>
          <w:t>(四)、润滑油添加剂项目用地控制指标</w:t>
        </w:r>
        <w:r>
          <w:tab/>
        </w:r>
        <w:r>
          <w:fldChar w:fldCharType="begin"/>
        </w:r>
        <w:r>
          <w:instrText xml:space="preserve"> PAGEREF _Toc21599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61" w:history="1">
        <w:r>
          <w:rPr>
            <w:rFonts w:ascii="仿宋" w:eastAsia="仿宋" w:hAnsi="仿宋" w:cs="仿宋" w:hint="eastAsia"/>
            <w:lang w:eastAsia="zh-CN"/>
          </w:rPr>
          <w:t>(五)、土建工程指标</w:t>
        </w:r>
        <w:r>
          <w:tab/>
        </w:r>
        <w:r>
          <w:fldChar w:fldCharType="begin"/>
        </w:r>
        <w:r>
          <w:instrText xml:space="preserve"> PAGEREF _Toc24961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2" w:history="1">
        <w:r>
          <w:rPr>
            <w:rFonts w:ascii="仿宋" w:eastAsia="仿宋" w:hAnsi="仿宋" w:cs="仿宋" w:hint="eastAsia"/>
            <w:lang w:eastAsia="zh-CN"/>
          </w:rPr>
          <w:t>(六)、设备选型方案</w:t>
        </w:r>
        <w:r>
          <w:tab/>
        </w:r>
        <w:r>
          <w:fldChar w:fldCharType="begin"/>
        </w:r>
        <w:r>
          <w:instrText xml:space="preserve"> PAGEREF _Toc21392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52" w:history="1">
        <w:r>
          <w:rPr>
            <w:rFonts w:ascii="仿宋" w:eastAsia="仿宋" w:hAnsi="仿宋" w:cs="仿宋" w:hint="eastAsia"/>
            <w:lang w:eastAsia="zh-CN"/>
          </w:rPr>
          <w:t>(七)、节能分析</w:t>
        </w:r>
        <w:r>
          <w:tab/>
        </w:r>
        <w:r>
          <w:fldChar w:fldCharType="begin"/>
        </w:r>
        <w:r>
          <w:instrText xml:space="preserve"> PAGEREF _Toc18352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3" w:history="1">
        <w:r>
          <w:rPr>
            <w:rFonts w:ascii="仿宋" w:eastAsia="仿宋" w:hAnsi="仿宋" w:cs="仿宋" w:hint="eastAsia"/>
            <w:lang w:eastAsia="zh-CN"/>
          </w:rPr>
          <w:t>(八)、环境保护</w:t>
        </w:r>
        <w:r>
          <w:tab/>
        </w:r>
        <w:r>
          <w:fldChar w:fldCharType="begin"/>
        </w:r>
        <w:r>
          <w:instrText xml:space="preserve"> PAGEREF _Toc2133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38" w:history="1">
        <w:r>
          <w:rPr>
            <w:rFonts w:ascii="仿宋" w:eastAsia="仿宋" w:hAnsi="仿宋" w:cs="仿宋" w:hint="eastAsia"/>
            <w:lang w:eastAsia="zh-CN"/>
          </w:rPr>
          <w:t>(九)、润滑油添加剂项目总投资及资本结构</w:t>
        </w:r>
        <w:r>
          <w:tab/>
        </w:r>
        <w:r>
          <w:fldChar w:fldCharType="begin"/>
        </w:r>
        <w:r>
          <w:instrText xml:space="preserve"> PAGEREF _Toc15238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84" w:history="1">
        <w:r>
          <w:rPr>
            <w:rFonts w:ascii="仿宋" w:eastAsia="仿宋" w:hAnsi="仿宋" w:cs="仿宋" w:hint="eastAsia"/>
            <w:lang w:eastAsia="zh-CN"/>
          </w:rPr>
          <w:t>(十)、资金筹集</w:t>
        </w:r>
        <w:r>
          <w:tab/>
        </w:r>
        <w:r>
          <w:fldChar w:fldCharType="begin"/>
        </w:r>
        <w:r>
          <w:instrText xml:space="preserve"> PAGEREF _Toc7684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99" w:history="1">
        <w:r>
          <w:rPr>
            <w:rFonts w:ascii="仿宋" w:eastAsia="仿宋" w:hAnsi="仿宋" w:cs="仿宋" w:hint="eastAsia"/>
            <w:lang w:eastAsia="zh-CN"/>
          </w:rPr>
          <w:t>(十一)、润滑油添加剂项目预期经济效益规划目标</w:t>
        </w:r>
        <w:r>
          <w:tab/>
        </w:r>
        <w:r>
          <w:fldChar w:fldCharType="begin"/>
        </w:r>
        <w:r>
          <w:instrText xml:space="preserve"> PAGEREF _Toc12299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4" w:history="1">
        <w:r>
          <w:rPr>
            <w:rFonts w:ascii="仿宋" w:eastAsia="仿宋" w:hAnsi="仿宋" w:cs="仿宋" w:hint="eastAsia"/>
            <w:lang w:eastAsia="zh-CN"/>
          </w:rPr>
          <w:t>(十二)、润滑油添加剂项目进度计划</w:t>
        </w:r>
        <w:r>
          <w:tab/>
        </w:r>
        <w:r>
          <w:fldChar w:fldCharType="begin"/>
        </w:r>
        <w:r>
          <w:instrText xml:space="preserve"> PAGEREF _Toc1124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4" w:history="1">
        <w:r>
          <w:rPr>
            <w:rFonts w:ascii="仿宋" w:eastAsia="仿宋" w:hAnsi="仿宋" w:cs="仿宋" w:hint="eastAsia"/>
            <w:lang w:eastAsia="zh-CN"/>
          </w:rPr>
          <w:t>(十三)、报告说明</w:t>
        </w:r>
        <w:r>
          <w:tab/>
        </w:r>
        <w:r>
          <w:fldChar w:fldCharType="begin"/>
        </w:r>
        <w:r>
          <w:instrText xml:space="preserve"> PAGEREF _Toc834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" w:history="1">
        <w:r>
          <w:rPr>
            <w:rFonts w:ascii="仿宋" w:eastAsia="仿宋" w:hAnsi="仿宋" w:cs="仿宋" w:hint="eastAsia"/>
            <w:lang w:eastAsia="zh-CN"/>
          </w:rPr>
          <w:t>(十四)、润滑油添加剂项目评价</w:t>
        </w:r>
        <w:r>
          <w:tab/>
        </w:r>
        <w:r>
          <w:fldChar w:fldCharType="begin"/>
        </w:r>
        <w:r>
          <w:instrText xml:space="preserve"> PAGEREF _Toc348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74" w:history="1">
        <w:r>
          <w:rPr>
            <w:rFonts w:ascii="仿宋" w:eastAsia="仿宋" w:hAnsi="仿宋" w:cs="仿宋" w:hint="eastAsia"/>
            <w:lang w:eastAsia="zh-CN"/>
          </w:rPr>
          <w:t>二、市场调研</w:t>
        </w:r>
        <w:r>
          <w:tab/>
        </w:r>
        <w:r>
          <w:fldChar w:fldCharType="begin"/>
        </w:r>
        <w:r>
          <w:instrText xml:space="preserve"> PAGEREF _Toc2974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6" w:history="1">
        <w:r>
          <w:rPr>
            <w:rFonts w:ascii="仿宋" w:eastAsia="仿宋" w:hAnsi="仿宋" w:cs="仿宋" w:hint="eastAsia"/>
            <w:lang w:eastAsia="zh-CN"/>
          </w:rPr>
          <w:t>(一)、市场概况分析</w:t>
        </w:r>
        <w:r>
          <w:tab/>
        </w:r>
        <w:r>
          <w:fldChar w:fldCharType="begin"/>
        </w:r>
        <w:r>
          <w:instrText xml:space="preserve"> PAGEREF _Toc16666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1" w:history="1">
        <w:r>
          <w:rPr>
            <w:rFonts w:ascii="仿宋" w:eastAsia="仿宋" w:hAnsi="仿宋" w:cs="仿宋" w:hint="eastAsia"/>
            <w:lang w:eastAsia="zh-CN"/>
          </w:rPr>
          <w:t>(二)、目标市场细分</w:t>
        </w:r>
        <w:r>
          <w:tab/>
        </w:r>
        <w:r>
          <w:fldChar w:fldCharType="begin"/>
        </w:r>
        <w:r>
          <w:instrText xml:space="preserve"> PAGEREF _Toc15891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3" w:history="1">
        <w:r>
          <w:rPr>
            <w:rFonts w:ascii="仿宋" w:eastAsia="仿宋" w:hAnsi="仿宋" w:cs="仿宋" w:hint="eastAsia"/>
            <w:lang w:eastAsia="zh-CN"/>
          </w:rPr>
          <w:t>(三)、竞争分析</w:t>
        </w:r>
        <w:r>
          <w:tab/>
        </w:r>
        <w:r>
          <w:fldChar w:fldCharType="begin"/>
        </w:r>
        <w:r>
          <w:instrText xml:space="preserve"> PAGEREF _Toc24653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9" w:history="1">
        <w:r>
          <w:rPr>
            <w:rFonts w:ascii="仿宋" w:eastAsia="仿宋" w:hAnsi="仿宋" w:cs="仿宋" w:hint="eastAsia"/>
            <w:lang w:eastAsia="zh-CN"/>
          </w:rPr>
          <w:t>(四)、市场趋势与机会</w:t>
        </w:r>
        <w:r>
          <w:tab/>
        </w:r>
        <w:r>
          <w:fldChar w:fldCharType="begin"/>
        </w:r>
        <w:r>
          <w:instrText xml:space="preserve"> PAGEREF _Toc6619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7" w:history="1">
        <w:r>
          <w:rPr>
            <w:rFonts w:ascii="仿宋" w:eastAsia="仿宋" w:hAnsi="仿宋" w:cs="仿宋" w:hint="eastAsia"/>
            <w:lang w:eastAsia="zh-CN"/>
          </w:rPr>
          <w:t>三、润滑油添加剂项目工程设计研究</w:t>
        </w:r>
        <w:r>
          <w:tab/>
        </w:r>
        <w:r>
          <w:fldChar w:fldCharType="begin"/>
        </w:r>
        <w:r>
          <w:instrText xml:space="preserve"> PAGEREF _Toc2417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61" w:history="1">
        <w:r>
          <w:rPr>
            <w:rFonts w:ascii="仿宋" w:eastAsia="仿宋" w:hAnsi="仿宋" w:cs="仿宋" w:hint="eastAsia"/>
            <w:lang w:eastAsia="zh-CN"/>
          </w:rPr>
          <w:t>(一)、建筑工程设计原则</w:t>
        </w:r>
        <w:r>
          <w:tab/>
        </w:r>
        <w:r>
          <w:fldChar w:fldCharType="begin"/>
        </w:r>
        <w:r>
          <w:instrText xml:space="preserve"> PAGEREF _Toc12061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27" w:history="1">
        <w:r>
          <w:rPr>
            <w:rFonts w:ascii="仿宋" w:eastAsia="仿宋" w:hAnsi="仿宋" w:cs="仿宋" w:hint="eastAsia"/>
            <w:lang w:eastAsia="zh-CN"/>
          </w:rPr>
          <w:t>(二)、润滑油添加剂项目工程建设标准规范</w:t>
        </w:r>
        <w:r>
          <w:tab/>
        </w:r>
        <w:r>
          <w:fldChar w:fldCharType="begin"/>
        </w:r>
        <w:r>
          <w:instrText xml:space="preserve"> PAGEREF _Toc17727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" w:history="1">
        <w:r>
          <w:rPr>
            <w:rFonts w:ascii="仿宋" w:eastAsia="仿宋" w:hAnsi="仿宋" w:cs="仿宋" w:hint="eastAsia"/>
            <w:lang w:eastAsia="zh-CN"/>
          </w:rPr>
          <w:t>(三)、润滑油添加剂项目总平面设计要求</w:t>
        </w:r>
        <w:r>
          <w:tab/>
        </w:r>
        <w:r>
          <w:fldChar w:fldCharType="begin"/>
        </w:r>
        <w:r>
          <w:instrText xml:space="preserve"> PAGEREF _Toc27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98" w:history="1">
        <w:r>
          <w:rPr>
            <w:rFonts w:ascii="仿宋" w:eastAsia="仿宋" w:hAnsi="仿宋" w:cs="仿宋" w:hint="eastAsia"/>
            <w:lang w:eastAsia="zh-CN"/>
          </w:rPr>
          <w:t>(四)、建筑设计规范和标准</w:t>
        </w:r>
        <w:r>
          <w:tab/>
        </w:r>
        <w:r>
          <w:fldChar w:fldCharType="begin"/>
        </w:r>
        <w:r>
          <w:instrText xml:space="preserve"> PAGEREF _Toc24498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90" w:history="1">
        <w:r>
          <w:rPr>
            <w:rFonts w:ascii="仿宋" w:eastAsia="仿宋" w:hAnsi="仿宋" w:cs="仿宋" w:hint="eastAsia"/>
            <w:lang w:eastAsia="zh-CN"/>
          </w:rPr>
          <w:t>(五)、土建工程设计年限及安全等级</w:t>
        </w:r>
        <w:r>
          <w:tab/>
        </w:r>
        <w:r>
          <w:fldChar w:fldCharType="begin"/>
        </w:r>
        <w:r>
          <w:instrText xml:space="preserve"> PAGEREF _Toc14490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64" w:history="1">
        <w:r>
          <w:rPr>
            <w:rFonts w:ascii="仿宋" w:eastAsia="仿宋" w:hAnsi="仿宋" w:cs="仿宋" w:hint="eastAsia"/>
            <w:lang w:eastAsia="zh-CN"/>
          </w:rPr>
          <w:t>(六)、建筑工程设计总体要求</w:t>
        </w:r>
        <w:r>
          <w:tab/>
        </w:r>
        <w:r>
          <w:fldChar w:fldCharType="begin"/>
        </w:r>
        <w:r>
          <w:instrText xml:space="preserve"> PAGEREF _Toc3664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905" w:history="1">
        <w:r>
          <w:rPr>
            <w:rFonts w:ascii="仿宋" w:eastAsia="仿宋" w:hAnsi="仿宋" w:cs="仿宋" w:hint="eastAsia"/>
            <w:lang w:eastAsia="zh-CN"/>
          </w:rPr>
          <w:t>(七)、土建工程建设指标</w:t>
        </w:r>
        <w:r>
          <w:tab/>
        </w:r>
        <w:r>
          <w:fldChar w:fldCharType="begin"/>
        </w:r>
        <w:r>
          <w:instrText xml:space="preserve"> PAGEREF _Toc21905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43" w:history="1">
        <w:r>
          <w:rPr>
            <w:rFonts w:ascii="仿宋" w:eastAsia="仿宋" w:hAnsi="仿宋" w:cs="仿宋" w:hint="eastAsia"/>
            <w:lang w:eastAsia="zh-CN"/>
          </w:rPr>
          <w:t>四、润滑油添加剂项目投资方案分析</w:t>
        </w:r>
        <w:r>
          <w:tab/>
        </w:r>
        <w:r>
          <w:fldChar w:fldCharType="begin"/>
        </w:r>
        <w:r>
          <w:instrText xml:space="preserve"> PAGEREF _Toc10643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80" w:history="1">
        <w:r>
          <w:rPr>
            <w:rFonts w:ascii="仿宋" w:eastAsia="仿宋" w:hAnsi="仿宋" w:cs="仿宋" w:hint="eastAsia"/>
            <w:lang w:eastAsia="zh-CN"/>
          </w:rPr>
          <w:t>(一)、润滑油添加剂项目估算说明</w:t>
        </w:r>
        <w:r>
          <w:tab/>
        </w:r>
        <w:r>
          <w:fldChar w:fldCharType="begin"/>
        </w:r>
        <w:r>
          <w:instrText xml:space="preserve"> PAGEREF _Toc26480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2" w:history="1">
        <w:r>
          <w:rPr>
            <w:rFonts w:ascii="仿宋" w:eastAsia="仿宋" w:hAnsi="仿宋" w:cs="仿宋" w:hint="eastAsia"/>
            <w:lang w:eastAsia="zh-CN"/>
          </w:rPr>
          <w:t>(二)、润滑油添加剂项目总投资估算</w:t>
        </w:r>
        <w:r>
          <w:tab/>
        </w:r>
        <w:r>
          <w:fldChar w:fldCharType="begin"/>
        </w:r>
        <w:r>
          <w:instrText xml:space="preserve"> PAGEREF _Toc6812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3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_Toc11132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30" w:history="1">
        <w:r>
          <w:rPr>
            <w:rFonts w:ascii="仿宋" w:eastAsia="仿宋" w:hAnsi="仿宋" w:cs="仿宋" w:hint="eastAsia"/>
            <w:lang w:eastAsia="zh-CN"/>
          </w:rPr>
          <w:t>五、环境影响分析</w:t>
        </w:r>
        <w:r>
          <w:tab/>
        </w:r>
        <w:r>
          <w:fldChar w:fldCharType="begin"/>
        </w:r>
        <w:r>
          <w:instrText xml:space="preserve"> PAGEREF _Toc26530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17" w:history="1">
        <w:r>
          <w:rPr>
            <w:rFonts w:ascii="仿宋" w:eastAsia="仿宋" w:hAnsi="仿宋" w:cs="仿宋" w:hint="eastAsia"/>
            <w:lang w:eastAsia="zh-CN"/>
          </w:rPr>
          <w:t>(一)、建设区域环境质量现状及影响评估</w:t>
        </w:r>
        <w:r>
          <w:tab/>
        </w:r>
        <w:r>
          <w:fldChar w:fldCharType="begin"/>
        </w:r>
        <w:r>
          <w:instrText xml:space="preserve"> PAGEREF _Toc23817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40" w:history="1">
        <w:r>
          <w:rPr>
            <w:rFonts w:ascii="仿宋" w:eastAsia="仿宋" w:hAnsi="仿宋" w:cs="仿宋" w:hint="eastAsia"/>
            <w:lang w:eastAsia="zh-CN"/>
          </w:rPr>
          <w:t>(二)、建设期环境保护措施与实施方案</w:t>
        </w:r>
        <w:r>
          <w:tab/>
        </w:r>
        <w:r>
          <w:fldChar w:fldCharType="begin"/>
        </w:r>
        <w:r>
          <w:instrText xml:space="preserve"> PAGEREF _Toc23740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17" w:history="1">
        <w:r>
          <w:rPr>
            <w:rFonts w:ascii="仿宋" w:eastAsia="仿宋" w:hAnsi="仿宋" w:cs="仿宋" w:hint="eastAsia"/>
            <w:lang w:eastAsia="zh-CN"/>
          </w:rPr>
          <w:t>(三)、运营期环境保护对策及管理计划</w:t>
        </w:r>
        <w:r>
          <w:tab/>
        </w:r>
        <w:r>
          <w:fldChar w:fldCharType="begin"/>
        </w:r>
        <w:r>
          <w:instrText xml:space="preserve"> PAGEREF _Toc26017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719" w:history="1">
        <w:r>
          <w:rPr>
            <w:rFonts w:ascii="仿宋" w:eastAsia="仿宋" w:hAnsi="仿宋" w:cs="仿宋" w:hint="eastAsia"/>
            <w:lang w:eastAsia="zh-CN"/>
          </w:rPr>
          <w:t>(四)、润滑油添加剂项目建设对区域经济的短期与长期影响</w:t>
        </w:r>
        <w:r>
          <w:tab/>
        </w:r>
        <w:r>
          <w:fldChar w:fldCharType="begin"/>
        </w:r>
        <w:r>
          <w:instrText xml:space="preserve"> PAGEREF _Toc31719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" w:history="1">
        <w:r>
          <w:rPr>
            <w:rFonts w:ascii="仿宋" w:eastAsia="仿宋" w:hAnsi="仿宋" w:cs="仿宋" w:hint="eastAsia"/>
            <w:lang w:eastAsia="zh-CN"/>
          </w:rPr>
          <w:t>(五)、废弃物处理方案与资源化利用措施</w:t>
        </w:r>
        <w:r>
          <w:tab/>
        </w:r>
        <w:r>
          <w:fldChar w:fldCharType="begin"/>
        </w:r>
        <w:r>
          <w:instrText xml:space="preserve"> PAGEREF _Toc2911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8" w:history="1">
        <w:r>
          <w:rPr>
            <w:rFonts w:ascii="仿宋" w:eastAsia="仿宋" w:hAnsi="仿宋" w:cs="仿宋" w:hint="eastAsia"/>
            <w:lang w:eastAsia="zh-CN"/>
          </w:rPr>
          <w:t>(六)、特殊环境影响分析及对策研究</w:t>
        </w:r>
        <w:r>
          <w:tab/>
        </w:r>
        <w:r>
          <w:fldChar w:fldCharType="begin"/>
        </w:r>
        <w:r>
          <w:instrText xml:space="preserve"> PAGEREF _Toc30348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57" w:history="1">
        <w:r>
          <w:rPr>
            <w:rFonts w:ascii="仿宋" w:eastAsia="仿宋" w:hAnsi="仿宋" w:cs="仿宋" w:hint="eastAsia"/>
            <w:lang w:eastAsia="zh-CN"/>
          </w:rPr>
          <w:t>(七)、清洁生产技术方案与实践经验</w:t>
        </w:r>
        <w:r>
          <w:tab/>
        </w:r>
        <w:r>
          <w:fldChar w:fldCharType="begin"/>
        </w:r>
        <w:r>
          <w:instrText xml:space="preserve"> PAGEREF _Toc30457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349" w:history="1">
        <w:r>
          <w:rPr>
            <w:rFonts w:ascii="仿宋" w:eastAsia="仿宋" w:hAnsi="仿宋" w:cs="仿宋" w:hint="eastAsia"/>
            <w:lang w:eastAsia="zh-CN"/>
          </w:rPr>
          <w:t>(八)、润滑油添加剂项目建设的经济效益与环境效益权衡分析</w:t>
        </w:r>
        <w:r>
          <w:tab/>
        </w:r>
        <w:r>
          <w:fldChar w:fldCharType="begin"/>
        </w:r>
        <w:r>
          <w:instrText xml:space="preserve"> PAGEREF _Toc17349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0" w:history="1">
        <w:r>
          <w:rPr>
            <w:rFonts w:ascii="仿宋" w:eastAsia="仿宋" w:hAnsi="仿宋" w:cs="仿宋" w:hint="eastAsia"/>
            <w:lang w:eastAsia="zh-CN"/>
          </w:rPr>
          <w:t>(九)、环境保护综合评价及可持续性发展建议</w:t>
        </w:r>
        <w:r>
          <w:tab/>
        </w:r>
        <w:r>
          <w:fldChar w:fldCharType="begin"/>
        </w:r>
        <w:r>
          <w:instrText xml:space="preserve"> PAGEREF _Toc30550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六、生产安全保护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83" w:history="1">
        <w:r>
          <w:rPr>
            <w:rFonts w:ascii="仿宋" w:eastAsia="仿宋" w:hAnsi="仿宋" w:cs="仿宋" w:hint="eastAsia"/>
            <w:lang w:eastAsia="zh-CN"/>
          </w:rPr>
          <w:t>(一)、生产安全管理制度</w:t>
        </w:r>
        <w:r>
          <w:tab/>
        </w:r>
        <w:r>
          <w:fldChar w:fldCharType="begin"/>
        </w:r>
        <w:r>
          <w:instrText xml:space="preserve"> PAGEREF _Toc22183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8" w:history="1">
        <w:r>
          <w:rPr>
            <w:rFonts w:ascii="仿宋" w:eastAsia="仿宋" w:hAnsi="仿宋" w:cs="仿宋" w:hint="eastAsia"/>
            <w:lang w:eastAsia="zh-CN"/>
          </w:rPr>
          <w:t>(二)、安全生产责任制</w:t>
        </w:r>
        <w:r>
          <w:tab/>
        </w:r>
        <w:r>
          <w:fldChar w:fldCharType="begin"/>
        </w:r>
        <w:r>
          <w:instrText xml:space="preserve"> PAGEREF _Toc2338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31" w:history="1">
        <w:r>
          <w:rPr>
            <w:rFonts w:ascii="仿宋" w:eastAsia="仿宋" w:hAnsi="仿宋" w:cs="仿宋" w:hint="eastAsia"/>
            <w:lang w:eastAsia="zh-CN"/>
          </w:rPr>
          <w:t>(三)、安全培训与教育</w:t>
        </w:r>
        <w:r>
          <w:tab/>
        </w:r>
        <w:r>
          <w:fldChar w:fldCharType="begin"/>
        </w:r>
        <w:r>
          <w:instrText xml:space="preserve"> PAGEREF _Toc30031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39" w:history="1">
        <w:r>
          <w:rPr>
            <w:rFonts w:ascii="仿宋" w:eastAsia="仿宋" w:hAnsi="仿宋" w:cs="仿宋" w:hint="eastAsia"/>
            <w:lang w:eastAsia="zh-CN"/>
          </w:rPr>
          <w:t>(四)、安全检查与隐患排查</w:t>
        </w:r>
        <w:r>
          <w:tab/>
        </w:r>
        <w:r>
          <w:fldChar w:fldCharType="begin"/>
        </w:r>
        <w:r>
          <w:instrText xml:space="preserve"> PAGEREF _Toc27739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84" w:history="1">
        <w:r>
          <w:rPr>
            <w:rFonts w:ascii="仿宋" w:eastAsia="仿宋" w:hAnsi="仿宋" w:cs="仿宋" w:hint="eastAsia"/>
            <w:lang w:eastAsia="zh-CN"/>
          </w:rPr>
          <w:t>(五)、安全防范措施</w:t>
        </w:r>
        <w:r>
          <w:tab/>
        </w:r>
        <w:r>
          <w:fldChar w:fldCharType="begin"/>
        </w:r>
        <w:r>
          <w:instrText xml:space="preserve"> PAGEREF _Toc16684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84" w:history="1">
        <w:r>
          <w:rPr>
            <w:rFonts w:ascii="仿宋" w:eastAsia="仿宋" w:hAnsi="仿宋" w:cs="仿宋" w:hint="eastAsia"/>
            <w:lang w:eastAsia="zh-CN"/>
          </w:rPr>
          <w:t>(六)、应急救援与事故处理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14" w:history="1">
        <w:r>
          <w:rPr>
            <w:rFonts w:ascii="仿宋" w:eastAsia="仿宋" w:hAnsi="仿宋" w:cs="仿宋" w:hint="eastAsia"/>
            <w:lang w:eastAsia="zh-CN"/>
          </w:rPr>
          <w:t>(七)、职业健康与安全管理体系</w:t>
        </w:r>
        <w:r>
          <w:tab/>
        </w:r>
        <w:r>
          <w:fldChar w:fldCharType="begin"/>
        </w:r>
        <w:r>
          <w:instrText xml:space="preserve"> PAGEREF _Toc5114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" w:history="1">
        <w:r>
          <w:rPr>
            <w:rFonts w:ascii="仿宋" w:eastAsia="仿宋" w:hAnsi="仿宋" w:cs="仿宋" w:hint="eastAsia"/>
            <w:lang w:eastAsia="zh-CN"/>
          </w:rPr>
          <w:t>(八)、劳动保护用品与设备</w:t>
        </w:r>
        <w:r>
          <w:tab/>
        </w:r>
        <w:r>
          <w:fldChar w:fldCharType="begin"/>
        </w:r>
        <w:r>
          <w:instrText xml:space="preserve"> PAGEREF _Toc968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22" w:history="1">
        <w:r>
          <w:rPr>
            <w:rFonts w:ascii="仿宋" w:eastAsia="仿宋" w:hAnsi="仿宋" w:cs="仿宋" w:hint="eastAsia"/>
            <w:lang w:eastAsia="zh-CN"/>
          </w:rPr>
          <w:t>(九)、危险源管理与控制</w:t>
        </w:r>
        <w:r>
          <w:tab/>
        </w:r>
        <w:r>
          <w:fldChar w:fldCharType="begin"/>
        </w:r>
        <w:r>
          <w:instrText xml:space="preserve"> PAGEREF _Toc6622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0" w:history="1">
        <w:r>
          <w:rPr>
            <w:rFonts w:ascii="仿宋" w:eastAsia="仿宋" w:hAnsi="仿宋" w:cs="仿宋" w:hint="eastAsia"/>
            <w:lang w:eastAsia="zh-CN"/>
          </w:rPr>
          <w:t>(十)、安全生产标准化建设</w:t>
        </w:r>
        <w:r>
          <w:tab/>
        </w:r>
        <w:r>
          <w:fldChar w:fldCharType="begin"/>
        </w:r>
        <w:r>
          <w:instrText xml:space="preserve"> PAGEREF _Toc15370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603" w:history="1">
        <w:r>
          <w:rPr>
            <w:rFonts w:ascii="仿宋" w:eastAsia="仿宋" w:hAnsi="仿宋" w:cs="仿宋" w:hint="eastAsia"/>
            <w:lang w:eastAsia="zh-CN"/>
          </w:rPr>
          <w:t>七、润滑油添加剂项目实施进度</w:t>
        </w:r>
        <w:r>
          <w:tab/>
        </w:r>
        <w:r>
          <w:fldChar w:fldCharType="begin"/>
        </w:r>
        <w:r>
          <w:instrText xml:space="preserve"> PAGEREF _Toc10603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_Toc8714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" w:history="1">
        <w:r>
          <w:rPr>
            <w:rFonts w:ascii="仿宋" w:eastAsia="仿宋" w:hAnsi="仿宋" w:cs="仿宋" w:hint="eastAsia"/>
            <w:lang w:eastAsia="zh-CN"/>
          </w:rPr>
          <w:t>(二)、建设进展</w:t>
        </w:r>
        <w:r>
          <w:tab/>
        </w:r>
        <w:r>
          <w:fldChar w:fldCharType="begin"/>
        </w:r>
        <w:r>
          <w:instrText xml:space="preserve"> PAGEREF _Toc151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78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_Toc11178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3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_Toc13937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89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_Toc4489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6" w:history="1">
        <w:r>
          <w:rPr>
            <w:rFonts w:ascii="仿宋" w:eastAsia="仿宋" w:hAnsi="仿宋" w:cs="仿宋" w:hint="eastAsia"/>
            <w:lang w:eastAsia="zh-CN"/>
          </w:rPr>
          <w:t>(六)、润滑油添加剂项目实施保障</w:t>
        </w:r>
        <w:r>
          <w:tab/>
        </w:r>
        <w:r>
          <w:fldChar w:fldCharType="begin"/>
        </w:r>
        <w:r>
          <w:instrText xml:space="preserve"> PAGEREF _Toc28586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698" w:history="1">
        <w:r>
          <w:rPr>
            <w:rFonts w:ascii="仿宋" w:eastAsia="仿宋" w:hAnsi="仿宋" w:cs="仿宋" w:hint="eastAsia"/>
            <w:lang w:eastAsia="zh-CN"/>
          </w:rPr>
          <w:t>八、风险性分析</w:t>
        </w:r>
        <w:r>
          <w:tab/>
        </w:r>
        <w:r>
          <w:fldChar w:fldCharType="begin"/>
        </w:r>
        <w:r>
          <w:instrText xml:space="preserve"> PAGEREF _Toc8698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5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_Toc5155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3" w:history="1">
        <w:r>
          <w:rPr>
            <w:rFonts w:ascii="仿宋" w:eastAsia="仿宋" w:hAnsi="仿宋" w:cs="仿宋" w:hint="eastAsia"/>
            <w:lang w:eastAsia="zh-CN"/>
          </w:rPr>
          <w:t>(二)、风险类型及分类</w:t>
        </w:r>
        <w:r>
          <w:tab/>
        </w:r>
        <w:r>
          <w:fldChar w:fldCharType="begin"/>
        </w:r>
        <w:r>
          <w:instrText xml:space="preserve"> PAGEREF _Toc5323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35" w:history="1">
        <w:r>
          <w:rPr>
            <w:rFonts w:ascii="仿宋" w:eastAsia="仿宋" w:hAnsi="仿宋" w:cs="仿宋" w:hint="eastAsia"/>
            <w:lang w:eastAsia="zh-CN"/>
          </w:rPr>
          <w:t>(三)、技术风险及应对措施</w:t>
        </w:r>
        <w:r>
          <w:tab/>
        </w:r>
        <w:r>
          <w:fldChar w:fldCharType="begin"/>
        </w:r>
        <w:r>
          <w:instrText xml:space="preserve"> PAGEREF _Toc30235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42" w:history="1">
        <w:r>
          <w:rPr>
            <w:rFonts w:ascii="仿宋" w:eastAsia="仿宋" w:hAnsi="仿宋" w:cs="仿宋" w:hint="eastAsia"/>
            <w:lang w:eastAsia="zh-CN"/>
          </w:rPr>
          <w:t>(四)、市场风险及应对策略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3" w:history="1">
        <w:r>
          <w:rPr>
            <w:rFonts w:ascii="仿宋" w:eastAsia="仿宋" w:hAnsi="仿宋" w:cs="仿宋" w:hint="eastAsia"/>
            <w:lang w:eastAsia="zh-CN"/>
          </w:rPr>
          <w:t>(五)、管理风险及规避方法</w:t>
        </w:r>
        <w:r>
          <w:tab/>
        </w:r>
        <w:r>
          <w:fldChar w:fldCharType="begin"/>
        </w:r>
        <w:r>
          <w:instrText xml:space="preserve"> PAGEREF _Toc8123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43" w:history="1">
        <w:r>
          <w:rPr>
            <w:rFonts w:ascii="仿宋" w:eastAsia="仿宋" w:hAnsi="仿宋" w:cs="仿宋" w:hint="eastAsia"/>
            <w:lang w:eastAsia="zh-CN"/>
          </w:rPr>
          <w:t>(六)、财务风险及防范措施</w:t>
        </w:r>
        <w:r>
          <w:tab/>
        </w:r>
        <w:r>
          <w:fldChar w:fldCharType="begin"/>
        </w:r>
        <w:r>
          <w:instrText xml:space="preserve"> PAGEREF _Toc13043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03" w:history="1">
        <w:r>
          <w:rPr>
            <w:rFonts w:ascii="仿宋" w:eastAsia="仿宋" w:hAnsi="仿宋" w:cs="仿宋" w:hint="eastAsia"/>
            <w:lang w:eastAsia="zh-CN"/>
          </w:rPr>
          <w:t>(七)、润滑油添加剂项目建设风险及控制手段</w:t>
        </w:r>
        <w:r>
          <w:tab/>
        </w:r>
        <w:r>
          <w:fldChar w:fldCharType="begin"/>
        </w:r>
        <w:r>
          <w:instrText xml:space="preserve"> PAGEREF _Toc25103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6" w:history="1">
        <w:r>
          <w:rPr>
            <w:rFonts w:ascii="仿宋" w:eastAsia="仿宋" w:hAnsi="仿宋" w:cs="仿宋" w:hint="eastAsia"/>
            <w:lang w:eastAsia="zh-CN"/>
          </w:rPr>
          <w:t>(八)、环境风险及安全防范</w:t>
        </w:r>
        <w:r>
          <w:tab/>
        </w:r>
        <w:r>
          <w:fldChar w:fldCharType="begin"/>
        </w:r>
        <w:r>
          <w:instrText xml:space="preserve"> PAGEREF _Toc31586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6" w:history="1">
        <w:r>
          <w:rPr>
            <w:rFonts w:ascii="仿宋" w:eastAsia="仿宋" w:hAnsi="仿宋" w:cs="仿宋" w:hint="eastAsia"/>
            <w:lang w:eastAsia="zh-CN"/>
          </w:rPr>
          <w:t>(九)、风险综合评估与决策分析</w:t>
        </w:r>
        <w:r>
          <w:tab/>
        </w:r>
        <w:r>
          <w:fldChar w:fldCharType="begin"/>
        </w:r>
        <w:r>
          <w:instrText xml:space="preserve"> PAGEREF _Toc22696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56" w:history="1">
        <w:r>
          <w:rPr>
            <w:rFonts w:ascii="仿宋" w:eastAsia="仿宋" w:hAnsi="仿宋" w:cs="仿宋" w:hint="eastAsia"/>
            <w:lang w:eastAsia="zh-CN"/>
          </w:rPr>
          <w:t>(十)、风险管理计划与控制方案</w:t>
        </w:r>
        <w:r>
          <w:tab/>
        </w:r>
        <w:r>
          <w:fldChar w:fldCharType="begin"/>
        </w:r>
        <w:r>
          <w:instrText xml:space="preserve"> PAGEREF _Toc11656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45" w:history="1">
        <w:r>
          <w:rPr>
            <w:rFonts w:ascii="仿宋" w:eastAsia="仿宋" w:hAnsi="仿宋" w:cs="仿宋" w:hint="eastAsia"/>
            <w:lang w:eastAsia="zh-CN"/>
          </w:rPr>
          <w:t>九、润滑油添加剂项目优势</w:t>
        </w:r>
        <w:r>
          <w:tab/>
        </w:r>
        <w:r>
          <w:fldChar w:fldCharType="begin"/>
        </w:r>
        <w:r>
          <w:instrText xml:space="preserve"> PAGEREF _Toc28545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48" w:history="1">
        <w:r>
          <w:rPr>
            <w:rFonts w:ascii="仿宋" w:eastAsia="仿宋" w:hAnsi="仿宋" w:cs="仿宋" w:hint="eastAsia"/>
            <w:lang w:eastAsia="zh-CN"/>
          </w:rPr>
          <w:t>(一)、地理位置优势</w:t>
        </w:r>
        <w:r>
          <w:tab/>
        </w:r>
        <w:r>
          <w:fldChar w:fldCharType="begin"/>
        </w:r>
        <w:r>
          <w:instrText xml:space="preserve"> PAGEREF _Toc5048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38" w:history="1">
        <w:r>
          <w:rPr>
            <w:rFonts w:ascii="仿宋" w:eastAsia="仿宋" w:hAnsi="仿宋" w:cs="仿宋" w:hint="eastAsia"/>
            <w:lang w:eastAsia="zh-CN"/>
          </w:rPr>
          <w:t>(二)、人才资源</w:t>
        </w:r>
        <w:r>
          <w:tab/>
        </w:r>
        <w:r>
          <w:fldChar w:fldCharType="begin"/>
        </w:r>
        <w:r>
          <w:instrText xml:space="preserve"> PAGEREF _Toc9438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8" w:history="1">
        <w:r>
          <w:rPr>
            <w:rFonts w:ascii="仿宋" w:eastAsia="仿宋" w:hAnsi="仿宋" w:cs="仿宋" w:hint="eastAsia"/>
            <w:lang w:eastAsia="zh-CN"/>
          </w:rPr>
          <w:t>(三)、创新与研发能力</w:t>
        </w:r>
        <w:r>
          <w:tab/>
        </w:r>
        <w:r>
          <w:fldChar w:fldCharType="begin"/>
        </w:r>
        <w:r>
          <w:instrText xml:space="preserve"> PAGEREF _Toc888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9" w:history="1">
        <w:r>
          <w:rPr>
            <w:rFonts w:ascii="仿宋" w:eastAsia="仿宋" w:hAnsi="仿宋" w:cs="仿宋" w:hint="eastAsia"/>
            <w:lang w:eastAsia="zh-CN"/>
          </w:rPr>
          <w:t>(四)、生产成本与效率</w:t>
        </w:r>
        <w:r>
          <w:tab/>
        </w:r>
        <w:r>
          <w:fldChar w:fldCharType="begin"/>
        </w:r>
        <w:r>
          <w:instrText xml:space="preserve"> PAGEREF _Toc20279 \h </w:instrText>
        </w:r>
        <w:r>
          <w:fldChar w:fldCharType="separate"/>
        </w:r>
        <w:r>
          <w:t>80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683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文档旨在介绍润滑油添加剂项目，以吸引潜在投资者的兴趣。项目润滑油添加剂是一项创新性的项目，通过引入先进技术和优质资源，致力于实现某一特定领域的发展和突破。本文档将全面展示项目润滑油添加剂的市场潜力、竞争优势以及预期收益，并为投资者提供详尽的风险分析和合作条件。此文档仅用于学习交流，不可做为商业用途，请投资者谨慎阅读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8372"/>
      <w:r>
        <w:rPr>
          <w:rFonts w:ascii="仿宋" w:eastAsia="仿宋" w:hAnsi="仿宋" w:cs="仿宋" w:hint="eastAsia"/>
          <w:sz w:val="28"/>
          <w:lang w:eastAsia="zh-CN"/>
        </w:rPr>
        <w:t>一、润滑油添加剂项目概论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44"/>
      <w:r>
        <w:rPr>
          <w:rFonts w:ascii="仿宋" w:eastAsia="仿宋" w:hAnsi="仿宋" w:cs="仿宋" w:hint="eastAsia"/>
          <w:lang w:eastAsia="zh-CN"/>
        </w:rPr>
        <w:t>(一)、润滑油添加剂项目名称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XXX润滑油添加剂项目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203"/>
      <w:r>
        <w:rPr>
          <w:rFonts w:ascii="仿宋" w:eastAsia="仿宋" w:hAnsi="仿宋" w:cs="仿宋" w:hint="eastAsia"/>
          <w:sz w:val="28"/>
          <w:lang w:eastAsia="zh-CN"/>
        </w:rPr>
        <w:t>(二)、润滑油添加剂项目选址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某某XXX区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1838"/>
      <w:r>
        <w:rPr>
          <w:rFonts w:ascii="仿宋" w:eastAsia="仿宋" w:hAnsi="仿宋" w:cs="仿宋" w:hint="eastAsia"/>
          <w:sz w:val="28"/>
          <w:lang w:eastAsia="zh-CN"/>
        </w:rPr>
        <w:t>(三)、润滑油添加剂项目用地规模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润滑油添加剂项目总用地面积xxxx平方米(折合约xxx亩)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21599"/>
      <w:r>
        <w:rPr>
          <w:rFonts w:ascii="仿宋" w:eastAsia="仿宋" w:hAnsi="仿宋" w:cs="仿宋" w:hint="eastAsia"/>
          <w:sz w:val="28"/>
          <w:lang w:eastAsia="zh-CN"/>
        </w:rPr>
        <w:t>(四)、润滑油添加剂项目用地控制指标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一、润滑油添加剂项目背景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https://d.book118.com/328045115132006036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1"/>
      <w:footerReference w:type="default" r:id="rId12"/>
      <w:type w:val="nextPage"/>
      <w:pgSz w:w="11906" w:h="16838"/>
      <w:pgMar w:top="1440" w:right="1800" w:bottom="1440" w:left="1800" w:header="851" w:footer="992" w:gutter="0"/>
      <w:pgNumType w:start="4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润滑油添加剂项目招商引资推介报告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润滑油添加剂项目招商引资推介报告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润滑油添加剂项目招商引资推介报告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FC5229"/>
    <w:rsid w:val="0FFC5229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328045115132006036" TargetMode="Externa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心在路上！</dc:creator>
  <cp:lastModifiedBy>心在路上！</cp:lastModifiedBy>
  <cp:revision>1</cp:revision>
  <dcterms:created xsi:type="dcterms:W3CDTF">2024-01-20T03:40:00Z</dcterms:created>
  <dcterms:modified xsi:type="dcterms:W3CDTF">2024-01-20T03:40:45Z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ED31C4FCAC844CAC8E64EE6B3BD926CE_11</vt:lpwstr>
  </property>
  <property fmtid="{D5CDD505-2E9C-101B-9397-08002B2CF9AE}" pid="3" name="KSOProductBuildVer">
    <vt:lpwstr>2052-12.1.0.16120</vt:lpwstr>
  </property>
</Properties>
</file>