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jc w:val="center"/>
        <w:rPr>
          <w:rFonts w:ascii="Times New Roman" w:hAnsi="Times New Roman"/>
          <w:sz w:val="48"/>
          <w:szCs w:val="24"/>
        </w:rPr>
      </w:pPr>
    </w:p>
    <w:p>
      <w:pPr>
        <w:jc w:val="center"/>
        <w:rPr>
          <w:rFonts w:ascii="Times New Roman" w:hAnsi="Times New Roman"/>
          <w:sz w:val="48"/>
          <w:szCs w:val="24"/>
        </w:rPr>
      </w:pPr>
    </w:p>
    <w:p>
      <w:pPr>
        <w:adjustRightInd w:val="0"/>
        <w:snapToGrid w:val="0"/>
        <w:spacing w:line="800" w:lineRule="exact"/>
        <w:ind w:left="420" w:firstLine="900" w:leftChars="200" w:firstLineChars="300"/>
        <w:rPr>
          <w:rFonts w:ascii="Times New Roman" w:hAnsi="Times New Roman"/>
          <w:b/>
          <w:bCs/>
          <w:sz w:val="30"/>
          <w:szCs w:val="30"/>
          <w:u w:val="single"/>
        </w:rPr>
        <w:sectPr>
          <w:headerReference w:type="even" r:id="rId6"/>
          <w:headerReference w:type="default" r:id="rId7"/>
          <w:footerReference w:type="even" r:id="rId8"/>
          <w:footerReference w:type="default" r:id="rId9"/>
          <w:type w:val="continuous"/>
          <w:pgSz w:w="11906" w:h="16838"/>
          <w:pgMar w:top="1418" w:right="1134" w:bottom="1134" w:left="1418" w:header="1134" w:footer="850" w:gutter="0"/>
          <w:pgNumType w:fmt="upperRoman" w:start="1"/>
          <w:cols w:num="1" w:space="720"/>
          <w:docGrid w:linePitch="312" w:charSpace="0"/>
        </w:sectPr>
      </w:pPr>
      <w:r>
        <w:rPr>
          <w:rFonts w:ascii="Times New Roman" w:eastAsia="黑体" w:hAnsi="Times New Roman" w:hint="eastAsia"/>
          <w:sz w:val="30"/>
          <w:szCs w:val="30"/>
        </w:rPr>
        <w:t>题</w:t>
      </w:r>
      <w:r>
        <w:rPr>
          <w:rFonts w:ascii="Times New Roman" w:eastAsia="黑体" w:hAnsi="Times New Roman"/>
          <w:sz w:val="30"/>
          <w:szCs w:val="30"/>
        </w:rPr>
        <w:t xml:space="preserve">   </w:t>
      </w:r>
      <w:r>
        <w:rPr>
          <w:rFonts w:ascii="Times New Roman" w:eastAsia="黑体" w:hAnsi="Times New Roman" w:hint="eastAsia"/>
          <w:sz w:val="30"/>
          <w:szCs w:val="30"/>
        </w:rPr>
        <w:t xml:space="preserve"> 目：</w:t>
      </w:r>
      <w:r>
        <w:rPr>
          <w:rFonts w:ascii="Times New Roman" w:hAnsi="Times New Roman" w:hint="eastAsia"/>
          <w:b/>
          <w:bCs/>
          <w:sz w:val="30"/>
          <w:szCs w:val="30"/>
          <w:u w:val="single"/>
        </w:rPr>
        <w:t xml:space="preserve"> </w:t>
      </w:r>
      <w:bookmarkStart w:id="0" w:name="OLE_LINK2"/>
      <w:bookmarkStart w:id="1" w:name="OLE_LINK1"/>
      <w:r>
        <w:rPr>
          <w:rFonts w:ascii="Times New Roman" w:hAnsi="Times New Roman" w:hint="eastAsia"/>
          <w:bCs/>
          <w:sz w:val="30"/>
          <w:szCs w:val="30"/>
          <w:u w:val="single"/>
        </w:rPr>
        <w:t>升降式充电桩升降机构的设计与仿真</w:t>
      </w:r>
      <w:bookmarkEnd w:id="0"/>
      <w:bookmarkEnd w:id="1"/>
    </w:p>
    <w:p>
      <w:pPr>
        <w:pageBreakBefore/>
        <w:spacing w:before="480" w:after="360"/>
        <w:jc w:val="center"/>
        <w:rPr>
          <w:rFonts w:ascii="Times New Roman" w:eastAsia="黑体" w:hAnsi="Times New Roman"/>
          <w:sz w:val="36"/>
          <w:szCs w:val="36"/>
        </w:rPr>
      </w:pPr>
      <w:bookmarkStart w:id="2" w:name="_Toc27103756"/>
      <w:bookmarkStart w:id="3" w:name="_Toc27104134"/>
      <w:bookmarkStart w:id="4" w:name="_Toc29285653"/>
      <w:bookmarkStart w:id="5" w:name="_Toc28876985"/>
      <w:bookmarkStart w:id="6" w:name="_Toc28961747"/>
      <w:bookmarkStart w:id="7" w:name="_Toc446233481"/>
      <w:bookmarkStart w:id="8" w:name="_Toc28875858"/>
      <w:bookmarkStart w:id="9" w:name="_Toc875778"/>
      <w:bookmarkStart w:id="10" w:name="_Toc1460043"/>
      <w:bookmarkStart w:id="11" w:name="_Toc968054"/>
      <w:bookmarkStart w:id="12" w:name="_Toc968240"/>
      <w:bookmarkStart w:id="13" w:name="_Toc501453363"/>
      <w:bookmarkStart w:id="14" w:name="_Toc11791007"/>
      <w:bookmarkStart w:id="15" w:name="_Toc967807"/>
      <w:r>
        <w:rPr>
          <w:rFonts w:ascii="Times New Roman" w:eastAsia="黑体" w:hAnsi="Times New Roman" w:hint="eastAsia"/>
          <w:sz w:val="36"/>
          <w:szCs w:val="36"/>
        </w:rPr>
        <w:t>摘　　要</w:t>
      </w:r>
      <w:bookmarkEnd w:id="2"/>
      <w:bookmarkEnd w:id="3"/>
      <w:bookmarkEnd w:id="4"/>
      <w:bookmarkEnd w:id="5"/>
      <w:bookmarkEnd w:id="6"/>
      <w:bookmarkEnd w:id="7"/>
      <w:bookmarkEnd w:id="8"/>
      <w:bookmarkEnd w:id="9"/>
      <w:bookmarkEnd w:id="10"/>
      <w:bookmarkEnd w:id="11"/>
      <w:bookmarkEnd w:id="12"/>
      <w:bookmarkEnd w:id="13"/>
      <w:bookmarkEnd w:id="14"/>
      <w:bookmarkEnd w:id="15"/>
    </w:p>
    <w:p>
      <w:pPr>
        <w:pStyle w:val="PlainText"/>
        <w:adjustRightInd w:val="0"/>
        <w:snapToGrid w:val="0"/>
        <w:spacing w:before="48" w:after="48" w:line="288" w:lineRule="auto"/>
        <w:ind w:firstLine="480" w:firstLineChars="200"/>
        <w:rPr>
          <w:rFonts w:ascii="Times New Roman" w:hAnsi="Times New Roman"/>
          <w:szCs w:val="24"/>
        </w:rPr>
      </w:pPr>
      <w:r>
        <w:rPr>
          <w:rFonts w:ascii="Times New Roman" w:hAnsi="Times New Roman" w:hint="eastAsia"/>
          <w:szCs w:val="24"/>
        </w:rPr>
        <w:t>人们对于充电桩的需求随着新能源汽车的蓬勃发展而愈加强烈，而如何设计一款既节约占地又能满足日常需求的充电桩便成为一项亟待解决的问题。传统充电桩体积较大而且多数以充电站的形式出现，在需求量较大的城市充电桩本体就会占用大片土地，影响着城市的整体规划与美观度，不仅如此，传统充电桩还经常设置在室外，直接与空气相接触，所以其更容易发生电路故障和触电事故，所以升降式充电桩应运而生，本文结合生活实际，主要通过分析现如今的主要升降形式，运用比较分析法，文献研究法等设计了一种由一个电机驱动，通过锥齿轮换向器输出三个轴，轴又通过联轴器与蜗轮蜗杆结构相连接，涡轮的旋转进而与三根丝杠啮合，实现升降机构的同步运动；整个机构的升降控制系统由限位开关和电机的正反转得以实现，同时设计了密封盖以应对各种潮湿，具有腐蚀性天气等复杂环境。文章中给出了利用SolidWorks软件绘制的三维立体图及各零件图，并对机械结构进行了运动仿真，实现了升降充电桩升降机构的基本功能。</w:t>
      </w:r>
    </w:p>
    <w:p>
      <w:pPr>
        <w:pStyle w:val="PlainText"/>
        <w:adjustRightInd w:val="0"/>
        <w:snapToGrid w:val="0"/>
        <w:spacing w:before="48" w:after="48" w:line="288" w:lineRule="auto"/>
        <w:ind w:firstLine="480" w:firstLineChars="200"/>
        <w:rPr>
          <w:rFonts w:ascii="Times New Roman" w:hAnsi="Times New Roman"/>
          <w:szCs w:val="24"/>
        </w:rPr>
      </w:pPr>
      <w:r>
        <w:rPr>
          <w:rFonts w:ascii="Times New Roman" w:hAnsi="Times New Roman" w:hint="eastAsia"/>
          <w:szCs w:val="24"/>
        </w:rPr>
        <w:t>设计出的升降式充电桩不仅能更加和谐的融入身边环境，而且也能使其走进居民小区，更好地惠及群众，在节约土地，提高城市美观的同时，也极大地提升了设备本身的使用寿命。达到了设计目的及预期效果，为日后升降充电桩的普及提供了一种新的设计思路。</w:t>
      </w:r>
    </w:p>
    <w:p>
      <w:pPr>
        <w:adjustRightInd w:val="0"/>
        <w:snapToGrid w:val="0"/>
        <w:spacing w:line="300" w:lineRule="auto"/>
        <w:ind w:firstLine="480" w:firstLineChars="200"/>
        <w:rPr>
          <w:rFonts w:ascii="Times New Roman" w:hAnsi="Times New Roman"/>
          <w:b/>
          <w:sz w:val="24"/>
          <w:szCs w:val="24"/>
        </w:rPr>
      </w:pPr>
    </w:p>
    <w:p>
      <w:pPr>
        <w:adjustRightInd w:val="0"/>
        <w:snapToGrid w:val="0"/>
        <w:spacing w:line="400" w:lineRule="exact"/>
        <w:rPr>
          <w:rFonts w:ascii="Times New Roman" w:eastAsia="黑体" w:hAnsi="Times New Roman"/>
          <w:sz w:val="24"/>
          <w:szCs w:val="24"/>
        </w:rPr>
      </w:pPr>
      <w:r>
        <w:rPr>
          <w:rFonts w:ascii="Times New Roman" w:eastAsia="黑体" w:hAnsi="Times New Roman" w:hint="eastAsia"/>
          <w:sz w:val="24"/>
          <w:szCs w:val="24"/>
        </w:rPr>
        <w:t>关键词：充电桩；丝杠升降机构；</w:t>
      </w:r>
      <w:bookmarkStart w:id="16" w:name="OLE_LINK4"/>
      <w:bookmarkStart w:id="17" w:name="OLE_LINK3"/>
      <w:r>
        <w:rPr>
          <w:rFonts w:ascii="Times New Roman" w:eastAsia="黑体" w:hAnsi="Times New Roman" w:hint="eastAsia"/>
          <w:sz w:val="24"/>
          <w:szCs w:val="24"/>
        </w:rPr>
        <w:t>密封盖；SolidWorks</w:t>
      </w:r>
      <w:bookmarkEnd w:id="16"/>
      <w:bookmarkEnd w:id="17"/>
    </w:p>
    <w:p>
      <w:pPr>
        <w:adjustRightInd w:val="0"/>
        <w:snapToGrid w:val="0"/>
        <w:spacing w:line="400" w:lineRule="exact"/>
        <w:rPr>
          <w:rFonts w:ascii="Times New Roman" w:eastAsia="黑体" w:hAnsi="Times New Roman"/>
          <w:sz w:val="24"/>
          <w:szCs w:val="24"/>
        </w:rPr>
      </w:pPr>
    </w:p>
    <w:p>
      <w:pPr>
        <w:adjustRightInd w:val="0"/>
        <w:snapToGrid w:val="0"/>
        <w:spacing w:line="300" w:lineRule="auto"/>
        <w:ind w:firstLine="480" w:firstLineChars="200"/>
        <w:rPr>
          <w:rFonts w:ascii="Times New Roman" w:hAnsi="Times New Roman"/>
          <w:sz w:val="24"/>
          <w:szCs w:val="21"/>
        </w:rPr>
      </w:pPr>
      <w:r>
        <w:rPr>
          <w:rFonts w:ascii="Times New Roman" w:hAnsi="Times New Roman"/>
          <w:sz w:val="24"/>
          <w:szCs w:val="21"/>
        </w:rPr>
        <w:br/>
      </w:r>
      <w:r>
        <w:rPr>
          <w:rFonts w:ascii="Times New Roman" w:hAnsi="Times New Roman"/>
          <w:sz w:val="24"/>
          <w:szCs w:val="21"/>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0" w:history="1">
        <w:r>
          <w:rPr>
            <w:rFonts w:ascii="SimSun" w:eastAsia="SimSun" w:hAnsi="SimSun" w:cs="SimSun"/>
            <w:b/>
            <w:bCs/>
            <w:color w:val="0000EE"/>
            <w:kern w:val="0"/>
            <w:sz w:val="30"/>
            <w:szCs w:val="30"/>
            <w:u w:val="single" w:color="0000EE"/>
          </w:rPr>
          <w:t>https://d.book118.com/328046033057006040</w:t>
        </w:r>
      </w:hyperlink>
    </w:p>
    <w:p>
      <w:pPr>
        <w:adjustRightInd w:val="0"/>
        <w:snapToGrid w:val="0"/>
        <w:spacing w:line="300" w:lineRule="auto"/>
        <w:ind w:firstLine="480" w:firstLineChars="200"/>
        <w:rPr>
          <w:rFonts w:ascii="Times New Roman" w:hAnsi="Times New Roman"/>
          <w:sz w:val="24"/>
          <w:szCs w:val="21"/>
        </w:rPr>
      </w:pPr>
    </w:p>
    <w:sectPr>
      <w:headerReference w:type="even" r:id="rId11"/>
      <w:headerReference w:type="default" r:id="rId12"/>
      <w:footerReference w:type="even" r:id="rId13"/>
      <w:footerReference w:type="default" r:id="rId14"/>
      <w:type w:val="nextPage"/>
      <w:pgSz w:w="11906" w:h="16838"/>
      <w:pgMar w:top="1418" w:right="1134" w:bottom="1134" w:left="1418" w:header="1134" w:footer="850" w:gutter="0"/>
      <w:pgNumType w:fmt="upperRoman" w:start="2"/>
      <w:cols w:num="1" w:space="720"/>
      <w:titlePg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swiss"/>
    <w:pitch w:val="default"/>
    <w:sig w:usb0="E0002EFF" w:usb1="C000785B" w:usb2="00000009" w:usb3="00000000" w:csb0="4004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center" w:pos="4677"/>
        <w:tab w:val="left" w:pos="5341"/>
        <w:tab w:val="clear" w:pos="8306"/>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7" name="文本框 20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7" o:spid="_x0000_s2050" type="#_x0000_t202" style="width:2in;height:2in;margin-top:0;margin-left:0;mso-position-horizontal:center;mso-position-horizontal-relative:margin;mso-wrap-distance-bottom:0;mso-wrap-distance-left:9pt;mso-wrap-distance-right:9pt;mso-wrap-distance-top:0;mso-wrap-style:none;position:absolute;v-text-anchor:top;z-index:251660288" filled="f" fillcolor="this" stroked="f" strokeweight="0.5pt">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4 -</w:t>
                    </w:r>
                    <w:r>
                      <w:rPr>
                        <w:rFonts w:hint="eastAsia"/>
                      </w:rPr>
                      <w:fldChar w:fldCharType="end"/>
                    </w:r>
                  </w:p>
                </w:txbxContent>
              </v:textbox>
              <w10:wrap anchorx="margin"/>
            </v:shape>
          </w:pict>
        </mc:Fallback>
      </mc:AlternateContent>
    </w:r>
    <w:r>
      <w:rPr>
        <w:rFonts w:hint="eastAsia"/>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center" w:pos="4677"/>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6" name="文本框 20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6" o:spid="_x0000_s2049" type="#_x0000_t202" style="width:2in;height:2in;margin-top:0;margin-left:0;mso-position-horizontal:center;mso-position-horizontal-relative:margin;mso-wrap-distance-bottom:0;mso-wrap-distance-left:9pt;mso-wrap-distance-right:9pt;mso-wrap-distance-top:0;mso-wrap-style:none;position:absolute;v-text-anchor:top;z-index:251658240" filled="f" fillcolor="this" stroked="f" strokeweight="0.5pt">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v:textbox>
              <w10:wrap anchorx="margin"/>
            </v:shape>
          </w:pict>
        </mc:Fallback>
      </mc:AlternateContent>
    </w:r>
    <w:r>
      <w:rPr>
        <w:rFonts w:hint="eastAsi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center" w:pos="4677"/>
        <w:tab w:val="left" w:pos="5341"/>
        <w:tab w:val="clear" w:pos="8306"/>
      </w:tabs>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97628142" name="文本框 20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II</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7" o:spid="_x0000_s2052" type="#_x0000_t202" style="width:2in;height:2in;margin-top:0;margin-left:0;mso-position-horizontal:center;mso-position-horizontal-relative:margin;mso-wrap-distance-bottom:0;mso-wrap-distance-left:9pt;mso-wrap-distance-right:9pt;mso-wrap-distance-top:0;mso-wrap-style:none;position:absolute;v-text-anchor:top;z-index:251664384" filled="f" fillcolor="this" stroked="f" strokeweight="0.5pt">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II</w:t>
                    </w:r>
                    <w:r>
                      <w:rPr>
                        <w:rFonts w:hint="eastAsia"/>
                      </w:rPr>
                      <w:fldChar w:fldCharType="end"/>
                    </w:r>
                  </w:p>
                </w:txbxContent>
              </v:textbox>
              <w10:wrap anchorx="margin"/>
            </v:shape>
          </w:pict>
        </mc:Fallback>
      </mc:AlternateContent>
    </w:r>
    <w:r>
      <w:rPr>
        <w:rFonts w:hint="eastAsia"/>
      </w:rP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center" w:pos="4677"/>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4494189" name="文本框 20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6" o:spid="_x0000_s2051" type="#_x0000_t202" style="width:2in;height:2in;margin-top:0;margin-left:0;mso-position-horizontal:center;mso-position-horizontal-relative:margin;mso-wrap-distance-bottom:0;mso-wrap-distance-left:9pt;mso-wrap-distance-right:9pt;mso-wrap-distance-top:0;mso-wrap-style:none;position:absolute;v-text-anchor:top;z-index:251662336" filled="f" fillcolor="this" stroked="f" strokeweight="0.5pt">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3 -</w:t>
                    </w:r>
                    <w:r>
                      <w:rPr>
                        <w:rFonts w:hint="eastAsia"/>
                      </w:rPr>
                      <w:fldChar w:fldCharType="end"/>
                    </w:r>
                  </w:p>
                </w:txbxContent>
              </v:textbox>
              <w10:wrap anchorx="margin"/>
            </v:shape>
          </w:pict>
        </mc:Fallback>
      </mc:AlternateContent>
    </w:r>
    <w:r>
      <w:rPr>
        <w:rFonts w:hint="eastAsia"/>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thinThickSmallGap" w:sz="24" w:space="1" w:color="auto"/>
      </w:pBdr>
    </w:pPr>
    <w:r>
      <w:rPr>
        <w:rFonts w:hint="eastAsia"/>
      </w:rPr>
      <w:t>Abstract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thinThickSmallGap" w:sz="24" w:space="1" w:color="auto"/>
      </w:pBdr>
    </w:pPr>
    <w:r>
      <w:rPr>
        <w:rFonts w:hint="eastAsia"/>
      </w:rPr>
      <w:t>摘　　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thinThickSmallGap" w:sz="24" w:space="1" w:color="auto"/>
      </w:pBdr>
    </w:pPr>
    <w:r>
      <w:rPr>
        <w:rFonts w:hint="eastAsia"/>
      </w:rPr>
      <w:t>Abstract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thinThickSmallGap" w:sz="24" w:space="1" w:color="auto"/>
      </w:pBdr>
    </w:pPr>
    <w:r>
      <w:rPr>
        <w:rFonts w:hint="eastAsia"/>
      </w:rPr>
      <w:t>摘　　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0DC"/>
    <w:rsid w:val="00011F53"/>
    <w:rsid w:val="00014435"/>
    <w:rsid w:val="00017835"/>
    <w:rsid w:val="00020EEF"/>
    <w:rsid w:val="00022615"/>
    <w:rsid w:val="000254C9"/>
    <w:rsid w:val="0003035D"/>
    <w:rsid w:val="00031688"/>
    <w:rsid w:val="000363F3"/>
    <w:rsid w:val="00040655"/>
    <w:rsid w:val="000429EF"/>
    <w:rsid w:val="000444AC"/>
    <w:rsid w:val="00045683"/>
    <w:rsid w:val="00052238"/>
    <w:rsid w:val="0008111E"/>
    <w:rsid w:val="000831E1"/>
    <w:rsid w:val="00083874"/>
    <w:rsid w:val="00092CE2"/>
    <w:rsid w:val="00095CD3"/>
    <w:rsid w:val="000A563B"/>
    <w:rsid w:val="000A5FB4"/>
    <w:rsid w:val="000B1204"/>
    <w:rsid w:val="000C0085"/>
    <w:rsid w:val="000C3209"/>
    <w:rsid w:val="000C3C23"/>
    <w:rsid w:val="000C69FC"/>
    <w:rsid w:val="000C7E27"/>
    <w:rsid w:val="000D01A9"/>
    <w:rsid w:val="000D51C2"/>
    <w:rsid w:val="000D5F5D"/>
    <w:rsid w:val="000D7C15"/>
    <w:rsid w:val="000E63D7"/>
    <w:rsid w:val="000F0DB7"/>
    <w:rsid w:val="000F3E4B"/>
    <w:rsid w:val="000F4CEC"/>
    <w:rsid w:val="000F6501"/>
    <w:rsid w:val="000F67FB"/>
    <w:rsid w:val="000F71B2"/>
    <w:rsid w:val="000F7BB6"/>
    <w:rsid w:val="001008A0"/>
    <w:rsid w:val="00102849"/>
    <w:rsid w:val="00104AC0"/>
    <w:rsid w:val="00107BD5"/>
    <w:rsid w:val="00110F86"/>
    <w:rsid w:val="001113F6"/>
    <w:rsid w:val="00111650"/>
    <w:rsid w:val="001161CC"/>
    <w:rsid w:val="001176EC"/>
    <w:rsid w:val="00117FD2"/>
    <w:rsid w:val="00120BBD"/>
    <w:rsid w:val="00123762"/>
    <w:rsid w:val="00124534"/>
    <w:rsid w:val="001259DC"/>
    <w:rsid w:val="00135BC1"/>
    <w:rsid w:val="001369AA"/>
    <w:rsid w:val="00143FAD"/>
    <w:rsid w:val="0014514C"/>
    <w:rsid w:val="00147A8E"/>
    <w:rsid w:val="001640C8"/>
    <w:rsid w:val="00164591"/>
    <w:rsid w:val="00166B19"/>
    <w:rsid w:val="00167343"/>
    <w:rsid w:val="00173A00"/>
    <w:rsid w:val="00180F96"/>
    <w:rsid w:val="00181C87"/>
    <w:rsid w:val="0018340F"/>
    <w:rsid w:val="00185449"/>
    <w:rsid w:val="00197CFF"/>
    <w:rsid w:val="001A1BD2"/>
    <w:rsid w:val="001B645F"/>
    <w:rsid w:val="001C1F38"/>
    <w:rsid w:val="001C40D5"/>
    <w:rsid w:val="001C4D89"/>
    <w:rsid w:val="001C6332"/>
    <w:rsid w:val="001C7421"/>
    <w:rsid w:val="001C787B"/>
    <w:rsid w:val="001D3008"/>
    <w:rsid w:val="001D3C82"/>
    <w:rsid w:val="001D7168"/>
    <w:rsid w:val="001E05BD"/>
    <w:rsid w:val="001E3192"/>
    <w:rsid w:val="001E42B9"/>
    <w:rsid w:val="001F5B1F"/>
    <w:rsid w:val="002075B7"/>
    <w:rsid w:val="002120AA"/>
    <w:rsid w:val="00213000"/>
    <w:rsid w:val="002174A2"/>
    <w:rsid w:val="00220BAA"/>
    <w:rsid w:val="002222A7"/>
    <w:rsid w:val="0022539F"/>
    <w:rsid w:val="0022671E"/>
    <w:rsid w:val="00231E06"/>
    <w:rsid w:val="00232864"/>
    <w:rsid w:val="00235D25"/>
    <w:rsid w:val="00245482"/>
    <w:rsid w:val="00245B12"/>
    <w:rsid w:val="002560C4"/>
    <w:rsid w:val="00256E09"/>
    <w:rsid w:val="00262380"/>
    <w:rsid w:val="002671AF"/>
    <w:rsid w:val="00267629"/>
    <w:rsid w:val="002709EC"/>
    <w:rsid w:val="002734D0"/>
    <w:rsid w:val="00273A21"/>
    <w:rsid w:val="00273A34"/>
    <w:rsid w:val="00276BD5"/>
    <w:rsid w:val="002866D8"/>
    <w:rsid w:val="00286FA4"/>
    <w:rsid w:val="002872F7"/>
    <w:rsid w:val="0029090F"/>
    <w:rsid w:val="002911F6"/>
    <w:rsid w:val="00292949"/>
    <w:rsid w:val="00292F69"/>
    <w:rsid w:val="002932A1"/>
    <w:rsid w:val="002B5648"/>
    <w:rsid w:val="002B5E95"/>
    <w:rsid w:val="002D2FE3"/>
    <w:rsid w:val="002D41B2"/>
    <w:rsid w:val="002E19CD"/>
    <w:rsid w:val="002E720D"/>
    <w:rsid w:val="002F0632"/>
    <w:rsid w:val="002F34F5"/>
    <w:rsid w:val="002F60C4"/>
    <w:rsid w:val="002F78DE"/>
    <w:rsid w:val="00303A03"/>
    <w:rsid w:val="0031619C"/>
    <w:rsid w:val="0031663C"/>
    <w:rsid w:val="00320254"/>
    <w:rsid w:val="00321D80"/>
    <w:rsid w:val="0032202C"/>
    <w:rsid w:val="00327702"/>
    <w:rsid w:val="00337C51"/>
    <w:rsid w:val="00342404"/>
    <w:rsid w:val="00343EA4"/>
    <w:rsid w:val="00344B1D"/>
    <w:rsid w:val="00347F09"/>
    <w:rsid w:val="00353192"/>
    <w:rsid w:val="00363612"/>
    <w:rsid w:val="00365703"/>
    <w:rsid w:val="00366521"/>
    <w:rsid w:val="003809FE"/>
    <w:rsid w:val="00381DBA"/>
    <w:rsid w:val="003824BD"/>
    <w:rsid w:val="00386547"/>
    <w:rsid w:val="003934AC"/>
    <w:rsid w:val="0039421E"/>
    <w:rsid w:val="00394475"/>
    <w:rsid w:val="003A0693"/>
    <w:rsid w:val="003A49C2"/>
    <w:rsid w:val="003A5F64"/>
    <w:rsid w:val="003B6BA3"/>
    <w:rsid w:val="003C07CF"/>
    <w:rsid w:val="003C3FFF"/>
    <w:rsid w:val="003D008B"/>
    <w:rsid w:val="003D16E5"/>
    <w:rsid w:val="003E0C90"/>
    <w:rsid w:val="003E55E3"/>
    <w:rsid w:val="003F02E5"/>
    <w:rsid w:val="003F367B"/>
    <w:rsid w:val="003F6575"/>
    <w:rsid w:val="00401E30"/>
    <w:rsid w:val="0040336B"/>
    <w:rsid w:val="00405ACA"/>
    <w:rsid w:val="0041619E"/>
    <w:rsid w:val="00417034"/>
    <w:rsid w:val="00425EC2"/>
    <w:rsid w:val="00426A2D"/>
    <w:rsid w:val="00432913"/>
    <w:rsid w:val="00437406"/>
    <w:rsid w:val="00437C2D"/>
    <w:rsid w:val="00441147"/>
    <w:rsid w:val="00441321"/>
    <w:rsid w:val="00441699"/>
    <w:rsid w:val="00454FB6"/>
    <w:rsid w:val="00464C06"/>
    <w:rsid w:val="0047674B"/>
    <w:rsid w:val="00476FF6"/>
    <w:rsid w:val="00482A6F"/>
    <w:rsid w:val="00490D5F"/>
    <w:rsid w:val="00494AD5"/>
    <w:rsid w:val="004959A1"/>
    <w:rsid w:val="00495F7C"/>
    <w:rsid w:val="004A3B08"/>
    <w:rsid w:val="004A3CAD"/>
    <w:rsid w:val="004A7FBB"/>
    <w:rsid w:val="004B4D36"/>
    <w:rsid w:val="004B603F"/>
    <w:rsid w:val="004C1836"/>
    <w:rsid w:val="004C30CF"/>
    <w:rsid w:val="004C4C9C"/>
    <w:rsid w:val="004C5676"/>
    <w:rsid w:val="004D22D1"/>
    <w:rsid w:val="004D6021"/>
    <w:rsid w:val="004D602C"/>
    <w:rsid w:val="004D7BD8"/>
    <w:rsid w:val="004E226C"/>
    <w:rsid w:val="004E65CE"/>
    <w:rsid w:val="004F01E5"/>
    <w:rsid w:val="004F1132"/>
    <w:rsid w:val="004F13F6"/>
    <w:rsid w:val="004F6779"/>
    <w:rsid w:val="005000C0"/>
    <w:rsid w:val="00504A99"/>
    <w:rsid w:val="00504F90"/>
    <w:rsid w:val="00506486"/>
    <w:rsid w:val="00521EA3"/>
    <w:rsid w:val="00522F8D"/>
    <w:rsid w:val="005273C0"/>
    <w:rsid w:val="0052798F"/>
    <w:rsid w:val="00530FDD"/>
    <w:rsid w:val="00536C99"/>
    <w:rsid w:val="005400F4"/>
    <w:rsid w:val="0054084E"/>
    <w:rsid w:val="0054182F"/>
    <w:rsid w:val="00552B77"/>
    <w:rsid w:val="00553141"/>
    <w:rsid w:val="00554844"/>
    <w:rsid w:val="00571396"/>
    <w:rsid w:val="00571543"/>
    <w:rsid w:val="00575CB5"/>
    <w:rsid w:val="00576804"/>
    <w:rsid w:val="005819C7"/>
    <w:rsid w:val="005A012E"/>
    <w:rsid w:val="005A0DE9"/>
    <w:rsid w:val="005A33C8"/>
    <w:rsid w:val="005A4E08"/>
    <w:rsid w:val="005A5F2B"/>
    <w:rsid w:val="005A6D61"/>
    <w:rsid w:val="005B2128"/>
    <w:rsid w:val="005C08B1"/>
    <w:rsid w:val="005C5120"/>
    <w:rsid w:val="005C5A0E"/>
    <w:rsid w:val="005C7B09"/>
    <w:rsid w:val="005D0A35"/>
    <w:rsid w:val="005D355D"/>
    <w:rsid w:val="005D3C10"/>
    <w:rsid w:val="005D51E4"/>
    <w:rsid w:val="005E4A79"/>
    <w:rsid w:val="005F3038"/>
    <w:rsid w:val="005F36FA"/>
    <w:rsid w:val="005F4855"/>
    <w:rsid w:val="005F6BF3"/>
    <w:rsid w:val="005F7B9B"/>
    <w:rsid w:val="00600587"/>
    <w:rsid w:val="00600E36"/>
    <w:rsid w:val="006015B6"/>
    <w:rsid w:val="00604734"/>
    <w:rsid w:val="0060591E"/>
    <w:rsid w:val="006118A0"/>
    <w:rsid w:val="006146DB"/>
    <w:rsid w:val="006211FB"/>
    <w:rsid w:val="0062498C"/>
    <w:rsid w:val="00627F15"/>
    <w:rsid w:val="00645B4B"/>
    <w:rsid w:val="006473C0"/>
    <w:rsid w:val="00667745"/>
    <w:rsid w:val="00671F61"/>
    <w:rsid w:val="00673AC0"/>
    <w:rsid w:val="00680FB1"/>
    <w:rsid w:val="006830D2"/>
    <w:rsid w:val="00683AE2"/>
    <w:rsid w:val="006846DB"/>
    <w:rsid w:val="00692123"/>
    <w:rsid w:val="0069728E"/>
    <w:rsid w:val="006A05C5"/>
    <w:rsid w:val="006A70AC"/>
    <w:rsid w:val="006B1FCF"/>
    <w:rsid w:val="006B422D"/>
    <w:rsid w:val="006B5595"/>
    <w:rsid w:val="006B6AD2"/>
    <w:rsid w:val="006C6CE1"/>
    <w:rsid w:val="006C6DEA"/>
    <w:rsid w:val="006D7E9F"/>
    <w:rsid w:val="006E0EF3"/>
    <w:rsid w:val="006E1DA8"/>
    <w:rsid w:val="006E7727"/>
    <w:rsid w:val="006F2BC1"/>
    <w:rsid w:val="006F448F"/>
    <w:rsid w:val="006F6644"/>
    <w:rsid w:val="007005C8"/>
    <w:rsid w:val="00704B6C"/>
    <w:rsid w:val="00707EC9"/>
    <w:rsid w:val="00710553"/>
    <w:rsid w:val="00711441"/>
    <w:rsid w:val="00712A17"/>
    <w:rsid w:val="00716D58"/>
    <w:rsid w:val="00731FAA"/>
    <w:rsid w:val="00737F8D"/>
    <w:rsid w:val="0074191F"/>
    <w:rsid w:val="0075476B"/>
    <w:rsid w:val="00755B38"/>
    <w:rsid w:val="007568CB"/>
    <w:rsid w:val="0076412B"/>
    <w:rsid w:val="00767649"/>
    <w:rsid w:val="0077299C"/>
    <w:rsid w:val="007812B7"/>
    <w:rsid w:val="007846B0"/>
    <w:rsid w:val="00785D1B"/>
    <w:rsid w:val="00794FBD"/>
    <w:rsid w:val="007A2A3F"/>
    <w:rsid w:val="007A4511"/>
    <w:rsid w:val="007A5BBA"/>
    <w:rsid w:val="007A5D27"/>
    <w:rsid w:val="007B23D6"/>
    <w:rsid w:val="007B2BEF"/>
    <w:rsid w:val="007B67A0"/>
    <w:rsid w:val="007C1301"/>
    <w:rsid w:val="007C2A3A"/>
    <w:rsid w:val="007C2B50"/>
    <w:rsid w:val="007C68C3"/>
    <w:rsid w:val="007C6F31"/>
    <w:rsid w:val="007C73C8"/>
    <w:rsid w:val="007D19B7"/>
    <w:rsid w:val="007D4851"/>
    <w:rsid w:val="007D50B2"/>
    <w:rsid w:val="007E15A0"/>
    <w:rsid w:val="007E479B"/>
    <w:rsid w:val="007E53A3"/>
    <w:rsid w:val="007E7A8C"/>
    <w:rsid w:val="007F10DB"/>
    <w:rsid w:val="007F1CD9"/>
    <w:rsid w:val="007F3B48"/>
    <w:rsid w:val="007F3F77"/>
    <w:rsid w:val="007F58F8"/>
    <w:rsid w:val="00803AFE"/>
    <w:rsid w:val="00811015"/>
    <w:rsid w:val="00814628"/>
    <w:rsid w:val="00815BF0"/>
    <w:rsid w:val="00816168"/>
    <w:rsid w:val="008239A9"/>
    <w:rsid w:val="00837CE9"/>
    <w:rsid w:val="00840962"/>
    <w:rsid w:val="00841223"/>
    <w:rsid w:val="0084565F"/>
    <w:rsid w:val="00846DEF"/>
    <w:rsid w:val="00851DAF"/>
    <w:rsid w:val="0086388B"/>
    <w:rsid w:val="008647FC"/>
    <w:rsid w:val="00867F5F"/>
    <w:rsid w:val="00880F96"/>
    <w:rsid w:val="00881570"/>
    <w:rsid w:val="0088470D"/>
    <w:rsid w:val="00884DAB"/>
    <w:rsid w:val="008851E6"/>
    <w:rsid w:val="00886214"/>
    <w:rsid w:val="0088727E"/>
    <w:rsid w:val="00887F29"/>
    <w:rsid w:val="0089572A"/>
    <w:rsid w:val="008A248D"/>
    <w:rsid w:val="008A338C"/>
    <w:rsid w:val="008A622B"/>
    <w:rsid w:val="008B21DB"/>
    <w:rsid w:val="008C0183"/>
    <w:rsid w:val="008C0F36"/>
    <w:rsid w:val="008C2136"/>
    <w:rsid w:val="008C7890"/>
    <w:rsid w:val="008D4DCC"/>
    <w:rsid w:val="008D6BC3"/>
    <w:rsid w:val="00903C40"/>
    <w:rsid w:val="00905A35"/>
    <w:rsid w:val="00907CBA"/>
    <w:rsid w:val="00911691"/>
    <w:rsid w:val="00914D61"/>
    <w:rsid w:val="00915603"/>
    <w:rsid w:val="009217D1"/>
    <w:rsid w:val="00922F4D"/>
    <w:rsid w:val="00925D9B"/>
    <w:rsid w:val="00927AE0"/>
    <w:rsid w:val="0093537B"/>
    <w:rsid w:val="009358A8"/>
    <w:rsid w:val="009359A9"/>
    <w:rsid w:val="00936DFD"/>
    <w:rsid w:val="009404F5"/>
    <w:rsid w:val="00940BA5"/>
    <w:rsid w:val="0094380C"/>
    <w:rsid w:val="00943DAD"/>
    <w:rsid w:val="00946918"/>
    <w:rsid w:val="00951F3A"/>
    <w:rsid w:val="00952081"/>
    <w:rsid w:val="00952CEB"/>
    <w:rsid w:val="00954613"/>
    <w:rsid w:val="0095469B"/>
    <w:rsid w:val="00957340"/>
    <w:rsid w:val="00957853"/>
    <w:rsid w:val="00960605"/>
    <w:rsid w:val="0096314A"/>
    <w:rsid w:val="00964E99"/>
    <w:rsid w:val="009670DA"/>
    <w:rsid w:val="0097382B"/>
    <w:rsid w:val="00973DCC"/>
    <w:rsid w:val="00981BCA"/>
    <w:rsid w:val="00983FCC"/>
    <w:rsid w:val="009876D8"/>
    <w:rsid w:val="009A2D80"/>
    <w:rsid w:val="009A30DC"/>
    <w:rsid w:val="009B1CA8"/>
    <w:rsid w:val="009B2231"/>
    <w:rsid w:val="009B2379"/>
    <w:rsid w:val="009B2930"/>
    <w:rsid w:val="009B47F2"/>
    <w:rsid w:val="009B55B7"/>
    <w:rsid w:val="009B6B71"/>
    <w:rsid w:val="009C00FF"/>
    <w:rsid w:val="009C404C"/>
    <w:rsid w:val="009C4585"/>
    <w:rsid w:val="009C4A70"/>
    <w:rsid w:val="009C5BEF"/>
    <w:rsid w:val="009D05D4"/>
    <w:rsid w:val="009F272A"/>
    <w:rsid w:val="009F30FE"/>
    <w:rsid w:val="00A022AC"/>
    <w:rsid w:val="00A079DA"/>
    <w:rsid w:val="00A1132E"/>
    <w:rsid w:val="00A129DE"/>
    <w:rsid w:val="00A17CB8"/>
    <w:rsid w:val="00A227AD"/>
    <w:rsid w:val="00A2291B"/>
    <w:rsid w:val="00A22A20"/>
    <w:rsid w:val="00A43E60"/>
    <w:rsid w:val="00A45ED7"/>
    <w:rsid w:val="00A46BEC"/>
    <w:rsid w:val="00A56559"/>
    <w:rsid w:val="00A6256D"/>
    <w:rsid w:val="00A63474"/>
    <w:rsid w:val="00A63B8A"/>
    <w:rsid w:val="00A64BA0"/>
    <w:rsid w:val="00A66231"/>
    <w:rsid w:val="00A66676"/>
    <w:rsid w:val="00A72D69"/>
    <w:rsid w:val="00A738B2"/>
    <w:rsid w:val="00A7547D"/>
    <w:rsid w:val="00A83973"/>
    <w:rsid w:val="00A9070F"/>
    <w:rsid w:val="00A908B1"/>
    <w:rsid w:val="00A90A7D"/>
    <w:rsid w:val="00A976C6"/>
    <w:rsid w:val="00AA72AB"/>
    <w:rsid w:val="00AA73A1"/>
    <w:rsid w:val="00AB0D6C"/>
    <w:rsid w:val="00AB12F9"/>
    <w:rsid w:val="00AB436C"/>
    <w:rsid w:val="00AC18D0"/>
    <w:rsid w:val="00AC420C"/>
    <w:rsid w:val="00AC754B"/>
    <w:rsid w:val="00AE2CA2"/>
    <w:rsid w:val="00AE4FB7"/>
    <w:rsid w:val="00AE52E7"/>
    <w:rsid w:val="00AE6875"/>
    <w:rsid w:val="00AE7C9A"/>
    <w:rsid w:val="00AF5CA0"/>
    <w:rsid w:val="00AF7473"/>
    <w:rsid w:val="00B00577"/>
    <w:rsid w:val="00B02232"/>
    <w:rsid w:val="00B03EED"/>
    <w:rsid w:val="00B053AB"/>
    <w:rsid w:val="00B10675"/>
    <w:rsid w:val="00B10B25"/>
    <w:rsid w:val="00B12E45"/>
    <w:rsid w:val="00B14CC1"/>
    <w:rsid w:val="00B1548F"/>
    <w:rsid w:val="00B17541"/>
    <w:rsid w:val="00B3539F"/>
    <w:rsid w:val="00B433F2"/>
    <w:rsid w:val="00B53223"/>
    <w:rsid w:val="00B6131C"/>
    <w:rsid w:val="00B62937"/>
    <w:rsid w:val="00B63A8A"/>
    <w:rsid w:val="00B662A9"/>
    <w:rsid w:val="00B66768"/>
    <w:rsid w:val="00B7082D"/>
    <w:rsid w:val="00B7489A"/>
    <w:rsid w:val="00B7659C"/>
    <w:rsid w:val="00B81314"/>
    <w:rsid w:val="00B83819"/>
    <w:rsid w:val="00B84E8A"/>
    <w:rsid w:val="00B856C3"/>
    <w:rsid w:val="00B85F2B"/>
    <w:rsid w:val="00B93382"/>
    <w:rsid w:val="00B965C6"/>
    <w:rsid w:val="00BA2377"/>
    <w:rsid w:val="00BA3399"/>
    <w:rsid w:val="00BA613F"/>
    <w:rsid w:val="00BB3D10"/>
    <w:rsid w:val="00BB4F19"/>
    <w:rsid w:val="00BB516C"/>
    <w:rsid w:val="00BB54B2"/>
    <w:rsid w:val="00BB63AB"/>
    <w:rsid w:val="00BB7F31"/>
    <w:rsid w:val="00BC7190"/>
    <w:rsid w:val="00BC7EF1"/>
    <w:rsid w:val="00BD38EC"/>
    <w:rsid w:val="00BD3B6E"/>
    <w:rsid w:val="00BD4B1E"/>
    <w:rsid w:val="00BD656F"/>
    <w:rsid w:val="00BE21F7"/>
    <w:rsid w:val="00BE77DC"/>
    <w:rsid w:val="00BF0798"/>
    <w:rsid w:val="00BF2286"/>
    <w:rsid w:val="00BF2871"/>
    <w:rsid w:val="00BF2D29"/>
    <w:rsid w:val="00BF3D4B"/>
    <w:rsid w:val="00C00366"/>
    <w:rsid w:val="00C014C7"/>
    <w:rsid w:val="00C03811"/>
    <w:rsid w:val="00C06A9F"/>
    <w:rsid w:val="00C06C46"/>
    <w:rsid w:val="00C13A14"/>
    <w:rsid w:val="00C176D0"/>
    <w:rsid w:val="00C20BAB"/>
    <w:rsid w:val="00C268C9"/>
    <w:rsid w:val="00C31905"/>
    <w:rsid w:val="00C3195D"/>
    <w:rsid w:val="00C3379E"/>
    <w:rsid w:val="00C34AB0"/>
    <w:rsid w:val="00C35540"/>
    <w:rsid w:val="00C40509"/>
    <w:rsid w:val="00C4227E"/>
    <w:rsid w:val="00C42C17"/>
    <w:rsid w:val="00C44DF6"/>
    <w:rsid w:val="00C520C1"/>
    <w:rsid w:val="00C54D0D"/>
    <w:rsid w:val="00C72114"/>
    <w:rsid w:val="00C72FC8"/>
    <w:rsid w:val="00C74230"/>
    <w:rsid w:val="00C8040E"/>
    <w:rsid w:val="00C8413F"/>
    <w:rsid w:val="00C8589B"/>
    <w:rsid w:val="00C9035A"/>
    <w:rsid w:val="00C90E0E"/>
    <w:rsid w:val="00C941FA"/>
    <w:rsid w:val="00C96BEE"/>
    <w:rsid w:val="00CA7A68"/>
    <w:rsid w:val="00CB0D6F"/>
    <w:rsid w:val="00CB6357"/>
    <w:rsid w:val="00CB6664"/>
    <w:rsid w:val="00CB66BD"/>
    <w:rsid w:val="00CC0308"/>
    <w:rsid w:val="00CC203F"/>
    <w:rsid w:val="00CE1377"/>
    <w:rsid w:val="00CE3487"/>
    <w:rsid w:val="00CE6D52"/>
    <w:rsid w:val="00CF088F"/>
    <w:rsid w:val="00CF4328"/>
    <w:rsid w:val="00CF72B0"/>
    <w:rsid w:val="00D01550"/>
    <w:rsid w:val="00D0210C"/>
    <w:rsid w:val="00D05B58"/>
    <w:rsid w:val="00D06EF9"/>
    <w:rsid w:val="00D127C1"/>
    <w:rsid w:val="00D15247"/>
    <w:rsid w:val="00D21B99"/>
    <w:rsid w:val="00D23320"/>
    <w:rsid w:val="00D2360D"/>
    <w:rsid w:val="00D26F7C"/>
    <w:rsid w:val="00D325CA"/>
    <w:rsid w:val="00D3444A"/>
    <w:rsid w:val="00D34583"/>
    <w:rsid w:val="00D36FC0"/>
    <w:rsid w:val="00D46CD5"/>
    <w:rsid w:val="00D4780E"/>
    <w:rsid w:val="00D524CA"/>
    <w:rsid w:val="00D54C3B"/>
    <w:rsid w:val="00D5591B"/>
    <w:rsid w:val="00D6021E"/>
    <w:rsid w:val="00D647AF"/>
    <w:rsid w:val="00D667D2"/>
    <w:rsid w:val="00D67C67"/>
    <w:rsid w:val="00D733D2"/>
    <w:rsid w:val="00D74266"/>
    <w:rsid w:val="00D754E6"/>
    <w:rsid w:val="00D75624"/>
    <w:rsid w:val="00D80F6B"/>
    <w:rsid w:val="00D8255B"/>
    <w:rsid w:val="00D90395"/>
    <w:rsid w:val="00D959DD"/>
    <w:rsid w:val="00DA5D7D"/>
    <w:rsid w:val="00DA63A6"/>
    <w:rsid w:val="00DA6F22"/>
    <w:rsid w:val="00DB06DE"/>
    <w:rsid w:val="00DB0D8C"/>
    <w:rsid w:val="00DC0E7A"/>
    <w:rsid w:val="00DC4376"/>
    <w:rsid w:val="00DC6DF2"/>
    <w:rsid w:val="00DC7CE8"/>
    <w:rsid w:val="00DD532D"/>
    <w:rsid w:val="00DD6D55"/>
    <w:rsid w:val="00DD725E"/>
    <w:rsid w:val="00DE613F"/>
    <w:rsid w:val="00DE6D35"/>
    <w:rsid w:val="00E028FB"/>
    <w:rsid w:val="00E07C70"/>
    <w:rsid w:val="00E12481"/>
    <w:rsid w:val="00E1363C"/>
    <w:rsid w:val="00E15031"/>
    <w:rsid w:val="00E230F4"/>
    <w:rsid w:val="00E24F11"/>
    <w:rsid w:val="00E31D0E"/>
    <w:rsid w:val="00E329BE"/>
    <w:rsid w:val="00E35396"/>
    <w:rsid w:val="00E37D23"/>
    <w:rsid w:val="00E40B2A"/>
    <w:rsid w:val="00E40D17"/>
    <w:rsid w:val="00E42536"/>
    <w:rsid w:val="00E44328"/>
    <w:rsid w:val="00E474F3"/>
    <w:rsid w:val="00E55EDD"/>
    <w:rsid w:val="00E814CA"/>
    <w:rsid w:val="00E84702"/>
    <w:rsid w:val="00E9446E"/>
    <w:rsid w:val="00E956CF"/>
    <w:rsid w:val="00E962B5"/>
    <w:rsid w:val="00E976B9"/>
    <w:rsid w:val="00EA6C10"/>
    <w:rsid w:val="00EB6B82"/>
    <w:rsid w:val="00EC3A6F"/>
    <w:rsid w:val="00EC7F76"/>
    <w:rsid w:val="00EE07C2"/>
    <w:rsid w:val="00EF488A"/>
    <w:rsid w:val="00EF69E9"/>
    <w:rsid w:val="00F01A9D"/>
    <w:rsid w:val="00F07DC9"/>
    <w:rsid w:val="00F13B98"/>
    <w:rsid w:val="00F256BB"/>
    <w:rsid w:val="00F25A3F"/>
    <w:rsid w:val="00F357CE"/>
    <w:rsid w:val="00F366BC"/>
    <w:rsid w:val="00F3727F"/>
    <w:rsid w:val="00F373D7"/>
    <w:rsid w:val="00F411C1"/>
    <w:rsid w:val="00F439C1"/>
    <w:rsid w:val="00F447B9"/>
    <w:rsid w:val="00F45DA5"/>
    <w:rsid w:val="00F46965"/>
    <w:rsid w:val="00F47585"/>
    <w:rsid w:val="00F5090E"/>
    <w:rsid w:val="00F520B0"/>
    <w:rsid w:val="00F556FD"/>
    <w:rsid w:val="00F613C3"/>
    <w:rsid w:val="00F730DD"/>
    <w:rsid w:val="00F73CA9"/>
    <w:rsid w:val="00F74562"/>
    <w:rsid w:val="00F74B20"/>
    <w:rsid w:val="00F75CF9"/>
    <w:rsid w:val="00F81EFC"/>
    <w:rsid w:val="00F861D2"/>
    <w:rsid w:val="00F92A5D"/>
    <w:rsid w:val="00F9744F"/>
    <w:rsid w:val="00FA1430"/>
    <w:rsid w:val="00FA2A8D"/>
    <w:rsid w:val="00FB1E30"/>
    <w:rsid w:val="00FC4EE9"/>
    <w:rsid w:val="00FC6CF3"/>
    <w:rsid w:val="00FD0271"/>
    <w:rsid w:val="00FD2882"/>
    <w:rsid w:val="00FD387F"/>
    <w:rsid w:val="00FE5A31"/>
    <w:rsid w:val="00FE5ED9"/>
    <w:rsid w:val="00FE67BD"/>
    <w:rsid w:val="00FF09CB"/>
    <w:rsid w:val="00FF4265"/>
    <w:rsid w:val="07A70357"/>
    <w:rsid w:val="11AA43D9"/>
    <w:rsid w:val="2C636AB8"/>
    <w:rsid w:val="4F89356E"/>
    <w:rsid w:val="5E0666D4"/>
    <w:rsid w:val="637E7F4E"/>
    <w:rsid w:val="76D85607"/>
  </w:rsids>
  <w:docVars>
    <w:docVar w:name="commondata" w:val="eyJoZGlkIjoiZGY5OGNiNGUyMjQ5MmI4ZDQ3ZjRhNGEzOTgxOWU3NG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semiHidden="0" w:uiPriority="39" w:unhideWhenUsed="0" w:qFormat="1"/>
    <w:lsdException w:name="toc 2" w:semiHidden="0" w:uiPriority="39" w:unhideWhenUsed="0" w:qFormat="1"/>
    <w:lsdException w:name="toc 3" w:semiHidden="0" w:uiPriority="39" w:unhideWhenUsed="0" w:qFormat="1"/>
    <w:lsdException w:name="toc 4" w:uiPriority="0"/>
    <w:lsdException w:name="toc 5" w:uiPriority="0"/>
    <w:lsdException w:name="toc 6" w:uiPriority="0"/>
    <w:lsdException w:name="toc 7" w:uiPriority="0"/>
    <w:lsdException w:name="toc 8" w:uiPriority="0"/>
    <w:lsdException w:name="toc 9" w:uiPriority="0"/>
    <w:lsdException w:name="Normal Indent" w:semiHidden="0" w:uiPriority="0" w:unhideWhenUsed="0" w:qFormat="1"/>
    <w:lsdException w:name="footnote text" w:uiPriority="0"/>
    <w:lsdException w:name="annotation text" w:uiPriority="0" w:unhideWhenUsed="0" w:qFormat="1"/>
    <w:lsdException w:name="header" w:semiHidden="0" w:unhideWhenUsed="0" w:qFormat="1"/>
    <w:lsdException w:name="footer" w:semiHidden="0" w:unhideWhenUsed="0" w:qFormat="1"/>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annotation reference" w:semiHidden="0" w:uiPriority="0" w:unhideWhenUsed="0" w:qFormat="1"/>
    <w:lsdException w:name="line number" w:uiPriority="0"/>
    <w:lsdException w:name="page number" w:semiHidden="0" w:uiPriority="0" w:unhideWhenUsed="0" w:qFormat="1"/>
    <w:lsdException w:name="endnote reference" w:semiHidden="0" w:uiPriority="0" w:unhideWhenUsed="0" w:qFormat="1"/>
    <w:lsdException w:name="endnote text" w:semiHidden="0" w:uiPriority="0" w:unhideWhenUsed="0" w:qFormat="1"/>
    <w:lsdException w:name="table of authorities" w:uiPriority="0"/>
    <w:lsdException w:name="macro" w:uiPriority="0"/>
    <w:lsdException w:name="toa heading" w:uiPriority="0"/>
    <w:lsdException w:name="List" w:uiPriority="0"/>
    <w:lsdException w:name="List Bullet" w:uiPriority="0"/>
    <w:lsdException w:name="List Number" w:semiHidden="0" w:uiPriority="0" w:unhideWhenUsed="0"/>
    <w:lsdException w:name="List 2" w:uiPriority="0"/>
    <w:lsdException w:name="List 3" w:uiPriority="0"/>
    <w:lsdException w:name="List 4" w:semiHidden="0" w:uiPriority="0" w:unhideWhenUsed="0"/>
    <w:lsdException w:name="List 5" w:semiHidden="0" w:uiPriority="0" w:unhideWhenUsed="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semiHidden="0" w:uiPriority="0" w:unhideWhenUsed="0" w:qFormat="1"/>
    <w:lsdException w:name="Body Text Indent" w:semiHidden="0" w:uiPriority="0" w:unhideWhenUsed="0"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semiHidden="0" w:uiPriority="0" w:unhideWhenUsed="0"/>
    <w:lsdException w:name="Date" w:semiHidden="0" w:uiPriority="0" w:unhideWhenUsed="0" w:qFormat="1"/>
    <w:lsdException w:name="Body Text First Indent" w:semiHidden="0" w:uiPriority="0" w:unhideWhenUsed="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semiHidden="0" w:unhideWhenUsed="0" w:qFormat="1"/>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semiHidden="0" w:uiPriority="0" w:unhideWhenUsed="0" w:qFormat="1"/>
    <w:lsdException w:name="E-mail Signature" w:uiPriority="0"/>
    <w:lsdException w:name="Normal (Web)" w:semiHidden="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qFormat="1"/>
    <w:lsdException w:name="annotation subject" w:semiHidden="0" w:uiPriority="0" w:unhideWhenUsed="0" w:qFormat="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unhideWhenUsed="0" w:qFormat="1"/>
    <w:lsdException w:name="Table Grid" w:semiHidden="0" w:uiPriority="0" w:unhideWhenUsed="0" w:qFormat="1"/>
    <w:lsdException w:name="Table Theme" w:uiPriority="0"/>
    <w:lsdException w:name="Placeholder Text"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2"/>
      <w:lang w:val="en-US" w:eastAsia="zh-CN" w:bidi="ar-SA"/>
    </w:rPr>
  </w:style>
  <w:style w:type="paragraph" w:styleId="Heading1">
    <w:name w:val="heading 1"/>
    <w:basedOn w:val="Normal"/>
    <w:next w:val="Normal"/>
    <w:qFormat/>
    <w:pPr>
      <w:keepNext/>
      <w:keepLines/>
      <w:spacing w:before="340" w:after="330" w:line="578" w:lineRule="auto"/>
      <w:outlineLvl w:val="0"/>
    </w:pPr>
    <w:rPr>
      <w:rFonts w:ascii="Times New Roman" w:hAnsi="Times New Roman"/>
      <w:b/>
      <w:bCs/>
      <w:kern w:val="44"/>
      <w:sz w:val="44"/>
      <w:szCs w:val="44"/>
    </w:rPr>
  </w:style>
  <w:style w:type="paragraph" w:styleId="Heading2">
    <w:name w:val="heading 2"/>
    <w:basedOn w:val="Normal"/>
    <w:next w:val="Normal"/>
    <w:qFormat/>
    <w:pPr>
      <w:widowControl/>
      <w:spacing w:before="100" w:beforeAutospacing="1" w:after="100" w:afterAutospacing="1"/>
      <w:jc w:val="left"/>
      <w:outlineLvl w:val="1"/>
    </w:pPr>
    <w:rPr>
      <w:rFonts w:ascii="宋体" w:hAnsi="宋体" w:cs="宋体"/>
      <w:b/>
      <w:bCs/>
      <w:kern w:val="0"/>
      <w:sz w:val="36"/>
      <w:szCs w:val="36"/>
    </w:rPr>
  </w:style>
  <w:style w:type="paragraph" w:styleId="Heading3">
    <w:name w:val="heading 3"/>
    <w:basedOn w:val="Normal"/>
    <w:next w:val="Normal"/>
    <w:qFormat/>
    <w:pPr>
      <w:keepNext/>
      <w:keepLines/>
      <w:spacing w:before="260" w:after="260" w:line="416" w:lineRule="auto"/>
      <w:outlineLvl w:val="2"/>
    </w:pPr>
    <w:rPr>
      <w:rFonts w:ascii="Times New Roman" w:hAnsi="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qFormat/>
    <w:pPr>
      <w:ind w:firstLine="420"/>
    </w:pPr>
    <w:rPr>
      <w:rFonts w:ascii="Times New Roman" w:hAnsi="Times New Roman"/>
      <w:szCs w:val="20"/>
    </w:rPr>
  </w:style>
  <w:style w:type="paragraph" w:styleId="CommentText">
    <w:name w:val="annotation text"/>
    <w:basedOn w:val="Normal"/>
    <w:link w:val="Char"/>
    <w:semiHidden/>
    <w:qFormat/>
    <w:pPr>
      <w:jc w:val="left"/>
    </w:pPr>
  </w:style>
  <w:style w:type="paragraph" w:styleId="BodyText">
    <w:name w:val="Body Text"/>
    <w:basedOn w:val="Normal"/>
    <w:qFormat/>
    <w:pPr>
      <w:spacing w:after="120"/>
    </w:pPr>
    <w:rPr>
      <w:rFonts w:ascii="Times New Roman" w:hAnsi="Times New Roman"/>
      <w:szCs w:val="24"/>
    </w:rPr>
  </w:style>
  <w:style w:type="paragraph" w:styleId="BodyTextIndent">
    <w:name w:val="Body Text Indent"/>
    <w:basedOn w:val="Normal"/>
    <w:link w:val="Char2"/>
    <w:qFormat/>
    <w:pPr>
      <w:spacing w:after="120"/>
      <w:ind w:left="420" w:leftChars="200"/>
    </w:pPr>
    <w:rPr>
      <w:rFonts w:ascii="Times New Roman" w:hAnsi="Times New Roman"/>
      <w:szCs w:val="24"/>
    </w:rPr>
  </w:style>
  <w:style w:type="paragraph" w:styleId="TOC3">
    <w:name w:val="toc 3"/>
    <w:basedOn w:val="Normal"/>
    <w:next w:val="Normal"/>
    <w:uiPriority w:val="39"/>
    <w:qFormat/>
    <w:pPr>
      <w:adjustRightInd w:val="0"/>
      <w:snapToGrid w:val="0"/>
      <w:spacing w:line="400" w:lineRule="exact"/>
      <w:ind w:left="420" w:firstLine="660" w:firstLineChars="265"/>
      <w:jc w:val="left"/>
    </w:pPr>
    <w:rPr>
      <w:rFonts w:ascii="Times New Roman" w:hAnsi="Times New Roman"/>
      <w:iCs/>
      <w:sz w:val="24"/>
      <w:szCs w:val="20"/>
    </w:rPr>
  </w:style>
  <w:style w:type="paragraph" w:styleId="PlainText">
    <w:name w:val="Plain Text"/>
    <w:basedOn w:val="Normal"/>
    <w:link w:val="Char0"/>
    <w:qFormat/>
    <w:pPr>
      <w:spacing w:before="20" w:beforeLines="20" w:after="20" w:afterLines="20" w:line="300" w:lineRule="auto"/>
    </w:pPr>
    <w:rPr>
      <w:rFonts w:ascii="宋体" w:hAnsi="Courier New"/>
      <w:sz w:val="24"/>
      <w:szCs w:val="20"/>
    </w:rPr>
  </w:style>
  <w:style w:type="paragraph" w:styleId="Date">
    <w:name w:val="Date"/>
    <w:basedOn w:val="Normal"/>
    <w:next w:val="Normal"/>
    <w:qFormat/>
    <w:pPr>
      <w:ind w:left="100" w:leftChars="2500"/>
    </w:pPr>
    <w:rPr>
      <w:rFonts w:ascii="宋体" w:hAnsi="宋体"/>
      <w:sz w:val="28"/>
      <w:szCs w:val="20"/>
    </w:rPr>
  </w:style>
  <w:style w:type="paragraph" w:styleId="EndnoteText">
    <w:name w:val="endnote text"/>
    <w:basedOn w:val="Normal"/>
    <w:link w:val="Char6"/>
    <w:qFormat/>
    <w:pPr>
      <w:snapToGrid w:val="0"/>
      <w:jc w:val="left"/>
    </w:pPr>
    <w:rPr>
      <w:rFonts w:ascii="Times New Roman" w:hAnsi="Times New Roman"/>
      <w:szCs w:val="24"/>
    </w:rPr>
  </w:style>
  <w:style w:type="paragraph" w:styleId="BalloonText">
    <w:name w:val="Balloon Text"/>
    <w:basedOn w:val="Normal"/>
    <w:semiHidden/>
    <w:qFormat/>
    <w:rPr>
      <w:rFonts w:ascii="Times New Roman" w:hAnsi="Times New Roman"/>
      <w:sz w:val="18"/>
      <w:szCs w:val="18"/>
    </w:rPr>
  </w:style>
  <w:style w:type="paragraph" w:styleId="Footer">
    <w:name w:val="footer"/>
    <w:basedOn w:val="Normal"/>
    <w:link w:val="Char5"/>
    <w:uiPriority w:val="99"/>
    <w:qFormat/>
    <w:pPr>
      <w:tabs>
        <w:tab w:val="center" w:pos="4153"/>
        <w:tab w:val="right" w:pos="8306"/>
      </w:tabs>
      <w:snapToGrid w:val="0"/>
      <w:jc w:val="left"/>
    </w:pPr>
    <w:rPr>
      <w:rFonts w:ascii="Times New Roman" w:hAnsi="Times New Roman"/>
      <w:sz w:val="18"/>
      <w:szCs w:val="18"/>
    </w:rPr>
  </w:style>
  <w:style w:type="paragraph" w:styleId="Header">
    <w:name w:val="header"/>
    <w:basedOn w:val="Normal"/>
    <w:link w:val="Char3"/>
    <w:uiPriority w:val="99"/>
    <w:qFormat/>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TOC1">
    <w:name w:val="toc 1"/>
    <w:basedOn w:val="Normal"/>
    <w:next w:val="Normal"/>
    <w:uiPriority w:val="39"/>
    <w:qFormat/>
    <w:pPr>
      <w:spacing w:before="120" w:after="120"/>
    </w:pPr>
    <w:rPr>
      <w:rFonts w:ascii="Times New Roman" w:eastAsia="黑体" w:hAnsi="Times New Roman"/>
      <w:bCs/>
      <w:caps/>
      <w:color w:val="000000"/>
      <w:sz w:val="24"/>
      <w:szCs w:val="24"/>
    </w:rPr>
  </w:style>
  <w:style w:type="paragraph" w:styleId="TOC2">
    <w:name w:val="toc 2"/>
    <w:basedOn w:val="Normal"/>
    <w:next w:val="Normal"/>
    <w:uiPriority w:val="39"/>
    <w:qFormat/>
    <w:pPr>
      <w:adjustRightInd w:val="0"/>
      <w:snapToGrid w:val="0"/>
      <w:spacing w:line="400" w:lineRule="exact"/>
      <w:ind w:firstLine="694" w:firstLineChars="289"/>
    </w:pPr>
    <w:rPr>
      <w:rFonts w:ascii="黑体" w:hAnsi="Times New Roman"/>
      <w:smallCaps/>
      <w:sz w:val="24"/>
      <w:szCs w:val="24"/>
    </w:rPr>
  </w:style>
  <w:style w:type="paragraph" w:styleId="NormalWeb">
    <w:name w:val="Normal (Web)"/>
    <w:basedOn w:val="Normal"/>
    <w:uiPriority w:val="99"/>
    <w:unhideWhenUsed/>
    <w:qFormat/>
    <w:pPr>
      <w:widowControl/>
      <w:spacing w:before="100" w:beforeAutospacing="1" w:after="100" w:afterAutospacing="1"/>
      <w:jc w:val="left"/>
    </w:pPr>
    <w:rPr>
      <w:rFonts w:ascii="宋体" w:hAnsi="宋体" w:cs="宋体"/>
      <w:kern w:val="0"/>
      <w:sz w:val="24"/>
      <w:szCs w:val="24"/>
    </w:rPr>
  </w:style>
  <w:style w:type="paragraph" w:styleId="Title">
    <w:name w:val="Title"/>
    <w:basedOn w:val="Normal"/>
    <w:next w:val="Normal"/>
    <w:link w:val="Char4"/>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har1"/>
    <w:qFormat/>
    <w:rPr>
      <w:rFonts w:ascii="宋体" w:hAnsi="Courier New" w:cs="Courier New"/>
      <w:szCs w:val="21"/>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har">
    <w:name w:val="批注文字 Char"/>
    <w:link w:val="CommentText"/>
    <w:qFormat/>
    <w:rPr>
      <w:rFonts w:ascii="Calibri" w:eastAsia="宋体" w:hAnsi="Calibri"/>
      <w:kern w:val="2"/>
      <w:sz w:val="21"/>
      <w:szCs w:val="22"/>
      <w:lang w:val="en-US" w:eastAsia="zh-CN" w:bidi="ar-SA"/>
    </w:rPr>
  </w:style>
  <w:style w:type="character" w:customStyle="1" w:styleId="Char0">
    <w:name w:val="纯文本 Char"/>
    <w:link w:val="PlainText"/>
    <w:qFormat/>
    <w:rPr>
      <w:rFonts w:ascii="宋体" w:eastAsia="宋体" w:hAnsi="Courier New"/>
      <w:kern w:val="2"/>
      <w:sz w:val="24"/>
      <w:lang w:val="en-US" w:eastAsia="zh-CN" w:bidi="ar-SA"/>
    </w:rPr>
  </w:style>
  <w:style w:type="character" w:customStyle="1" w:styleId="Char1">
    <w:name w:val="批注主题 Char"/>
    <w:link w:val="CommentSubject"/>
    <w:qFormat/>
    <w:rPr>
      <w:rFonts w:ascii="宋体" w:eastAsia="宋体" w:hAnsi="Courier New" w:cs="Courier New"/>
      <w:kern w:val="2"/>
      <w:sz w:val="21"/>
      <w:szCs w:val="21"/>
      <w:lang w:val="en-US" w:eastAsia="zh-CN" w:bidi="ar-SA"/>
    </w:rPr>
  </w:style>
  <w:style w:type="character" w:customStyle="1" w:styleId="Char2">
    <w:name w:val="正文文本缩进 Char"/>
    <w:link w:val="BodyTextIndent"/>
    <w:semiHidden/>
    <w:qFormat/>
    <w:locked/>
    <w:rPr>
      <w:rFonts w:eastAsia="宋体"/>
      <w:kern w:val="2"/>
      <w:sz w:val="21"/>
      <w:szCs w:val="24"/>
      <w:lang w:val="en-US" w:eastAsia="zh-CN" w:bidi="ar-SA"/>
    </w:rPr>
  </w:style>
  <w:style w:type="character" w:customStyle="1" w:styleId="Char3">
    <w:name w:val="页眉 Char"/>
    <w:link w:val="Header"/>
    <w:uiPriority w:val="99"/>
    <w:qFormat/>
    <w:rPr>
      <w:rFonts w:eastAsia="宋体"/>
      <w:kern w:val="2"/>
      <w:sz w:val="18"/>
      <w:szCs w:val="18"/>
      <w:lang w:val="en-US" w:eastAsia="zh-CN" w:bidi="ar-SA"/>
    </w:rPr>
  </w:style>
  <w:style w:type="character" w:customStyle="1" w:styleId="Char4">
    <w:name w:val="标题 Char"/>
    <w:link w:val="Title"/>
    <w:qFormat/>
    <w:locked/>
    <w:rPr>
      <w:rFonts w:ascii="Cambria" w:eastAsia="宋体" w:hAnsi="Cambria"/>
      <w:b/>
      <w:bCs/>
      <w:kern w:val="2"/>
      <w:sz w:val="32"/>
      <w:szCs w:val="32"/>
      <w:lang w:val="en-US" w:eastAsia="zh-CN" w:bidi="ar-SA"/>
    </w:rPr>
  </w:style>
  <w:style w:type="character" w:customStyle="1" w:styleId="Char5">
    <w:name w:val="页脚 Char"/>
    <w:link w:val="Footer"/>
    <w:uiPriority w:val="99"/>
    <w:qFormat/>
    <w:rPr>
      <w:rFonts w:eastAsia="宋体"/>
      <w:kern w:val="2"/>
      <w:sz w:val="18"/>
      <w:szCs w:val="18"/>
      <w:lang w:val="en-US" w:eastAsia="zh-CN" w:bidi="ar-SA"/>
    </w:rPr>
  </w:style>
  <w:style w:type="paragraph" w:customStyle="1" w:styleId="a">
    <w:name w:val="正文文本首行缩进"/>
    <w:basedOn w:val="BodyText"/>
    <w:qFormat/>
    <w:pPr>
      <w:ind w:firstLine="420" w:firstLineChars="100"/>
    </w:pPr>
  </w:style>
  <w:style w:type="character" w:styleId="PlaceholderText">
    <w:name w:val="Placeholder Text"/>
    <w:basedOn w:val="DefaultParagraphFont"/>
    <w:uiPriority w:val="99"/>
    <w:unhideWhenUsed/>
    <w:qFormat/>
    <w:rPr>
      <w:color w:val="808080"/>
    </w:rPr>
  </w:style>
  <w:style w:type="paragraph" w:styleId="ListParagraph">
    <w:name w:val="List Paragraph"/>
    <w:basedOn w:val="Normal"/>
    <w:uiPriority w:val="99"/>
    <w:qFormat/>
    <w:pPr>
      <w:ind w:firstLine="420" w:firstLineChars="200"/>
    </w:pPr>
  </w:style>
  <w:style w:type="paragraph" w:customStyle="1" w:styleId="TOC10">
    <w:name w:val="TOC 标题1"/>
    <w:basedOn w:val="Heading1"/>
    <w:next w:val="Normal"/>
    <w:uiPriority w:val="39"/>
    <w:semiHidden/>
    <w:unhideWhenUsed/>
    <w:qFormat/>
    <w:pPr>
      <w:widowControl/>
      <w:spacing w:before="480" w:after="0" w:line="276" w:lineRule="auto"/>
      <w:jc w:val="left"/>
      <w:outlineLvl w:val="9"/>
    </w:pPr>
    <w:rPr>
      <w:rFonts w:asciiTheme="majorHAnsi" w:eastAsiaTheme="majorEastAsia" w:hAnsiTheme="majorHAnsi" w:cstheme="majorBidi"/>
      <w:color w:val="376092" w:themeColor="accent1" w:themeShade="BF"/>
      <w:kern w:val="0"/>
      <w:sz w:val="28"/>
      <w:szCs w:val="28"/>
    </w:rPr>
  </w:style>
  <w:style w:type="character" w:customStyle="1" w:styleId="Char6">
    <w:name w:val="尾注文本 Char"/>
    <w:basedOn w:val="DefaultParagraphFont"/>
    <w:link w:val="EndnoteText"/>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book118.com/328046033057006040" TargetMode="Externa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1C0865-67FF-42C3-ADA0-43556FAB2C76}">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2</Pages>
  <Words>3620</Words>
  <Characters>20640</Characters>
  <Application>Microsoft Office Word</Application>
  <DocSecurity>0</DocSecurity>
  <Lines>172</Lines>
  <Paragraphs>48</Paragraphs>
  <ScaleCrop>false</ScaleCrop>
  <Company>MS</Company>
  <LinksUpToDate>false</LinksUpToDate>
  <CharactersWithSpaces>24212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Li-Peng</dc:creator>
  <cp:lastModifiedBy>张老师</cp:lastModifiedBy>
  <cp:revision>13</cp:revision>
  <cp:lastPrinted>2021-05-23T04:02:00Z</cp:lastPrinted>
  <dcterms:created xsi:type="dcterms:W3CDTF">2019-06-12T01:42:00Z</dcterms:created>
  <dcterms:modified xsi:type="dcterms:W3CDTF">2023-11-04T14:55:14Z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B51D75998F6841EC985761445EAF53CA_12</vt:lpwstr>
  </property>
  <property fmtid="{D5CDD505-2E9C-101B-9397-08002B2CF9AE}" pid="3" name="KSOProductBuildVer">
    <vt:lpwstr>2052-12.1.0.15712</vt:lpwstr>
  </property>
  <property fmtid="{D5CDD505-2E9C-101B-9397-08002B2CF9AE}" pid="4" name="KSORubyTemplateID">
    <vt:lpwstr>6</vt:lpwstr>
  </property>
</Properties>
</file>