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1B4D82" w14:paraId="0E342E3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B4D82" w14:paraId="3200147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B4D82" w14:paraId="2C34465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B4D82" w:rsidRPr="001B4D82" w14:paraId="142023A0" w14:textId="710C25CE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1B4D82">
        <w:rPr>
          <w:rFonts w:ascii="宋体" w:eastAsia="宋体" w:hAnsi="宋体" w:hint="eastAsia"/>
          <w:b/>
          <w:sz w:val="60"/>
        </w:rPr>
        <w:t>航空业项目风险评估报告</w:t>
      </w:r>
    </w:p>
    <w:p w:rsidR="001B4D82" w:rsidP="001B4D82" w14:paraId="3F9055B3" w14:textId="4635AC4F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1B4D82">
        <w:rPr>
          <w:rFonts w:ascii="仿宋" w:eastAsia="仿宋" w:hAnsi="仿宋" w:hint="eastAsia"/>
          <w:b/>
          <w:sz w:val="40"/>
        </w:rPr>
        <w:t>目录</w:t>
      </w:r>
    </w:p>
    <w:p w:rsidR="001B4D82" w14:paraId="7CA40D7A" w14:textId="05B914FC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_Toc158267352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B4D82" w14:paraId="3CA5EFEA" w14:textId="4D74B7D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一、事故原因分析及事故后果预测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_Toc158267353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B4D82" w14:paraId="44F1C1BE" w14:textId="1CCDD6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(一)、事故案例及原因分析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_Toc158267354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B4D82" w14:paraId="09A278C8" w14:textId="7E3E40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_Toc158267355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1B4D82" w14:paraId="39005391" w14:textId="3459E48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二、定性、定量安全评价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_Toc158267356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1B4D82" w14:paraId="5C92C361" w14:textId="360053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(一)、安全管理单元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_Toc158267357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1B4D82" w14:paraId="055E5B0D" w14:textId="0228E6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(二)、厂址条件、平面布置及建、构筑物单元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_Toc158267358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1B4D82" w14:paraId="0FD7AA0A" w14:textId="126B23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_Toc158267359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1B4D82" w14:paraId="5FA2EA78" w14:textId="0E8B31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(四)、公用工程及辅助设施单元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_Toc158267360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1B4D82" w14:paraId="0809D736" w14:textId="05CB0BF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三、评价航空业项目概述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_Toc158267361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1B4D82" w14:paraId="7C91EF61" w14:textId="4D6FD0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(一)、被评价单位的基本情况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_Toc158267362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1B4D82" w14:paraId="0599685C" w14:textId="010953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(二)、航空业行业企业所在地的自然条件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_Toc158267363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1B4D82" w14:paraId="6945384F" w14:textId="497CAF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(三)、企业选址及平面布置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_Toc158267364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1B4D82" w14:paraId="1F8E12F5" w14:textId="735480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(四)、生产工艺、装置、储存设施基本情况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_Toc158267365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1B4D82" w14:paraId="2879F5D5" w14:textId="134835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(五)、建筑、公用工程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_Toc158267366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1B4D82" w14:paraId="69D8A206" w14:textId="4947EC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(六)、安全管理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_Toc158267367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1B4D82" w14:paraId="36CCC27B" w14:textId="2C8F0E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(七)、关于事故应急救援预案的审定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_Toc158267368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1B4D82" w14:paraId="684DBDA6" w14:textId="03D8C8F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_Toc158267369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1B4D82" w14:paraId="097188C3" w14:textId="34EA67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(一)、环境评价概述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_Toc158267370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1B4D82" w14:paraId="63985331" w14:textId="691483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(二)、评价航空业项目概况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_Toc158267371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1B4D82" w14:paraId="65BC5B09" w14:textId="5762B166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(三)、环评单位的基本情况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_Toc158267372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1B4D82" w14:paraId="05FD591E" w14:textId="203BEB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(四)、评价范围及目的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_Toc158267373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1B4D82" w14:paraId="63507624" w14:textId="7A6DC2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_Toc158267374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1B4D82" w14:paraId="20D11D4B" w14:textId="52E66E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(六)、国家环保法律法规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_Toc158267375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1B4D82" w14:paraId="115D9466" w14:textId="2E57C5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(七)、地方环保规定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_Toc158267376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1B4D82" w14:paraId="4E12D1D7" w14:textId="36B5F1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(八)、相关标准和技术规范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_Toc158267377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1B4D82" w14:paraId="4308F534" w14:textId="35C432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(九)、评价程序与方法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_Toc158267378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1B4D82" w14:paraId="49B3AC66" w14:textId="68F625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(十)、环境评价程序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_Toc158267379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1B4D82" w14:paraId="0CE99D19" w14:textId="0065AD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(十一)、评价方法与技术路线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_Toc158267380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1B4D82" w14:paraId="793C8BF7" w14:textId="56A68E0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五、环境风险评估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_Toc158267381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1B4D82" w14:paraId="22D2724D" w14:textId="28651A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_Toc158267382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1B4D82" w14:paraId="7E77B947" w14:textId="27D63A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(二)、评价航空业项目风险分析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_Toc158267383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1B4D82" w14:paraId="520BD9AB" w14:textId="564372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_Toc158267384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1B4D82" w14:paraId="2BAA5F25" w14:textId="278F961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六、环境监测与管理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_Toc158267385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1B4D82" w14:paraId="4210E91B" w14:textId="278F75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(一)、环境监测计划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_Toc158267386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1B4D82" w14:paraId="1DCB8268" w14:textId="44E323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(二)、监测方法与指标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_Toc158267387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1B4D82" w14:paraId="2356A234" w14:textId="3B6538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(三)、监测结果分析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_Toc158267388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1B4D82" w14:paraId="4D99773C" w14:textId="5E70BF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_Toc158267389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1B4D82" w14:paraId="13802A8B" w14:textId="764F79E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_Toc158267390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1B4D82" w14:paraId="36ECBFA2" w14:textId="524116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_Toc158267391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1B4D82" w14:paraId="338078FA" w14:textId="11955B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_Toc158267392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1B4D82" w14:paraId="62ADE177" w14:textId="7473FE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_Toc158267393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1B4D82" w14:paraId="43AF797B" w14:textId="50D61171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(四)、生态环境保护措施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_Toc158267394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1B4D82" w14:paraId="3DD44910" w14:textId="0AF446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_Toc158267395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1B4D82" w14:paraId="1403BB70" w14:textId="33B8260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_Toc158267396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1B4D82" w14:paraId="6E3A7C3F" w14:textId="41C141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_Toc158267397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1B4D82" w14:paraId="54BD5E71" w14:textId="36EE1A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_Toc158267398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1B4D82" w14:paraId="7FDD0211" w14:textId="1C872C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_Toc158267399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1B4D82" w14:paraId="5CA55164" w14:textId="2A885A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_Toc158267400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1B4D82" w14:paraId="4D30560C" w14:textId="44A790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_Toc158267401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1B4D82" w14:paraId="5261F9B4" w14:textId="76E0C1F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九、环境风险应急预案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_Toc158267402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1B4D82" w14:paraId="13B54516" w14:textId="64AF48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(一)、环境风险评估基础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_Toc158267403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1B4D82" w14:paraId="2C28168A" w14:textId="6C2ACD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(二)、应急预案的制定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_Toc158267404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1B4D82" w14:paraId="18F572CB" w14:textId="7FE2BC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(三)、应急组织和协调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_Toc158267405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1B4D82" w14:paraId="1B41943D" w14:textId="4B4512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(四)、应急物资和设备准备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_Toc158267406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1B4D82" w14:paraId="3DE0AE5E" w14:textId="65F178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(五)、应急演练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_Toc158267407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1B4D82" w14:paraId="6F8E2D8D" w14:textId="0D1BB6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(六)、事故发生时的处置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_Toc158267408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1B4D82" w14:paraId="3C767F85" w14:textId="27E9266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十、安全与环境问题的沟通与协调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_Toc158267409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1B4D82" w14:paraId="2906F08D" w14:textId="6D5C2F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(一)、内部沟通机制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_Toc158267410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1B4D82" w14:paraId="0A4725E5" w14:textId="7740EC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(二)、外部协调与社会沟通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_Toc158267411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1B4D82" w14:paraId="66857F68" w14:textId="141DA8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(三)、危机公关处理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_Toc158267412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1B4D82" w14:paraId="2A75A1FB" w14:textId="11AC70A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十一、航空业项目安全现状评价报告的审核与批准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_Toc158267413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1B4D82" w14:paraId="7DD3F4EB" w14:textId="5C998A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(一)、审核程序与内容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_Toc158267414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1B4D82" w14:paraId="4767DA4D" w14:textId="14F69A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(二)、审核人员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_Toc158267415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1B4D82" w14:paraId="762E8A6B" w14:textId="32ABDE42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(三)、审核结论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_Toc158267416 \h </w:instrText>
      </w:r>
      <w:r>
        <w:rPr>
          <w:noProof/>
        </w:rPr>
        <w:fldChar w:fldCharType="separate"/>
      </w:r>
      <w:r>
        <w:rPr>
          <w:noProof/>
        </w:rPr>
        <w:t>76</w:t>
      </w:r>
      <w:r>
        <w:rPr>
          <w:noProof/>
        </w:rPr>
        <w:fldChar w:fldCharType="end"/>
      </w:r>
    </w:p>
    <w:p w:rsidR="001B4D82" w14:paraId="728131E4" w14:textId="4BCC8A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(四)、报告批准程序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_Toc158267417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</w:p>
    <w:p w:rsidR="001B4D82" w14:paraId="6163DDF4" w14:textId="030CC82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十二、安全与环境信息披露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_Toc158267418 \h </w:instrText>
      </w:r>
      <w:r>
        <w:rPr>
          <w:noProof/>
        </w:rPr>
        <w:fldChar w:fldCharType="separate"/>
      </w:r>
      <w:r>
        <w:rPr>
          <w:noProof/>
        </w:rPr>
        <w:t>79</w:t>
      </w:r>
      <w:r>
        <w:rPr>
          <w:noProof/>
        </w:rPr>
        <w:fldChar w:fldCharType="end"/>
      </w:r>
    </w:p>
    <w:p w:rsidR="001B4D82" w14:paraId="4F46C9A8" w14:textId="6DD561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(一)、信息披露原则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_Toc158267419 \h </w:instrText>
      </w:r>
      <w:r>
        <w:rPr>
          <w:noProof/>
        </w:rPr>
        <w:fldChar w:fldCharType="separate"/>
      </w:r>
      <w:r>
        <w:rPr>
          <w:noProof/>
        </w:rPr>
        <w:t>79</w:t>
      </w:r>
      <w:r>
        <w:rPr>
          <w:noProof/>
        </w:rPr>
        <w:fldChar w:fldCharType="end"/>
      </w:r>
    </w:p>
    <w:p w:rsidR="001B4D82" w14:paraId="69B32113" w14:textId="22047C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(二)、信息披露内容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_Toc158267420 \h </w:instrText>
      </w:r>
      <w:r>
        <w:rPr>
          <w:noProof/>
        </w:rPr>
        <w:fldChar w:fldCharType="separate"/>
      </w:r>
      <w:r>
        <w:rPr>
          <w:noProof/>
        </w:rPr>
        <w:t>81</w:t>
      </w:r>
      <w:r>
        <w:rPr>
          <w:noProof/>
        </w:rPr>
        <w:fldChar w:fldCharType="end"/>
      </w:r>
    </w:p>
    <w:p w:rsidR="001B4D82" w14:paraId="1808B716" w14:textId="422953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(三)、信息披露途径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_Toc158267421 \h </w:instrText>
      </w:r>
      <w:r>
        <w:rPr>
          <w:noProof/>
        </w:rPr>
        <w:fldChar w:fldCharType="separate"/>
      </w:r>
      <w:r>
        <w:rPr>
          <w:noProof/>
        </w:rPr>
        <w:t>82</w:t>
      </w:r>
      <w:r>
        <w:rPr>
          <w:noProof/>
        </w:rPr>
        <w:fldChar w:fldCharType="end"/>
      </w:r>
    </w:p>
    <w:p w:rsidR="001B4D82" w14:paraId="21649106" w14:textId="669393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(四)、信息披露周期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_Toc158267422 \h </w:instrText>
      </w:r>
      <w:r>
        <w:rPr>
          <w:noProof/>
        </w:rPr>
        <w:fldChar w:fldCharType="separate"/>
      </w:r>
      <w:r>
        <w:rPr>
          <w:noProof/>
        </w:rPr>
        <w:t>83</w:t>
      </w:r>
      <w:r>
        <w:rPr>
          <w:noProof/>
        </w:rPr>
        <w:fldChar w:fldCharType="end"/>
      </w:r>
    </w:p>
    <w:p w:rsidR="001B4D82" w14:paraId="2A1C5857" w14:textId="0C48DD3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十三、安全与环境考核评价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_Toc158267423 \h </w:instrText>
      </w:r>
      <w:r>
        <w:rPr>
          <w:noProof/>
        </w:rPr>
        <w:fldChar w:fldCharType="separate"/>
      </w:r>
      <w:r>
        <w:rPr>
          <w:noProof/>
        </w:rPr>
        <w:t>85</w:t>
      </w:r>
      <w:r>
        <w:rPr>
          <w:noProof/>
        </w:rPr>
        <w:fldChar w:fldCharType="end"/>
      </w:r>
    </w:p>
    <w:p w:rsidR="001B4D82" w14:paraId="1C75CE2F" w14:textId="287DD4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(一)、考核制度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_Toc158267424 \h </w:instrText>
      </w:r>
      <w:r>
        <w:rPr>
          <w:noProof/>
        </w:rPr>
        <w:fldChar w:fldCharType="separate"/>
      </w:r>
      <w:r>
        <w:rPr>
          <w:noProof/>
        </w:rPr>
        <w:t>85</w:t>
      </w:r>
      <w:r>
        <w:rPr>
          <w:noProof/>
        </w:rPr>
        <w:fldChar w:fldCharType="end"/>
      </w:r>
    </w:p>
    <w:p w:rsidR="001B4D82" w14:paraId="6E73ACF9" w14:textId="3F16E8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(二)、考核内容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_Toc158267425 \h </w:instrText>
      </w:r>
      <w:r>
        <w:rPr>
          <w:noProof/>
        </w:rPr>
        <w:fldChar w:fldCharType="separate"/>
      </w:r>
      <w:r>
        <w:rPr>
          <w:noProof/>
        </w:rPr>
        <w:t>86</w:t>
      </w:r>
      <w:r>
        <w:rPr>
          <w:noProof/>
        </w:rPr>
        <w:fldChar w:fldCharType="end"/>
      </w:r>
    </w:p>
    <w:p w:rsidR="001B4D82" w14:paraId="66BFCCBB" w14:textId="33A841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(三)、考核方法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_Toc158267426 \h </w:instrText>
      </w:r>
      <w:r>
        <w:rPr>
          <w:noProof/>
        </w:rPr>
        <w:fldChar w:fldCharType="separate"/>
      </w:r>
      <w:r>
        <w:rPr>
          <w:noProof/>
        </w:rPr>
        <w:t>88</w:t>
      </w:r>
      <w:r>
        <w:rPr>
          <w:noProof/>
        </w:rPr>
        <w:fldChar w:fldCharType="end"/>
      </w:r>
    </w:p>
    <w:p w:rsidR="001B4D82" w14:paraId="671E20EF" w14:textId="7662D2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(四)、考核结果分析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_Toc158267427 \h </w:instrText>
      </w:r>
      <w:r>
        <w:rPr>
          <w:noProof/>
        </w:rPr>
        <w:fldChar w:fldCharType="separate"/>
      </w:r>
      <w:r>
        <w:rPr>
          <w:noProof/>
        </w:rPr>
        <w:t>89</w:t>
      </w:r>
      <w:r>
        <w:rPr>
          <w:noProof/>
        </w:rPr>
        <w:fldChar w:fldCharType="end"/>
      </w:r>
    </w:p>
    <w:p w:rsidR="001B4D82" w14:paraId="09E26C76" w14:textId="0F979B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(五)、考核奖惩措施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_Toc158267428 \h </w:instrText>
      </w:r>
      <w:r>
        <w:rPr>
          <w:noProof/>
        </w:rPr>
        <w:fldChar w:fldCharType="separate"/>
      </w:r>
      <w:r>
        <w:rPr>
          <w:noProof/>
        </w:rPr>
        <w:t>91</w:t>
      </w:r>
      <w:r>
        <w:rPr>
          <w:noProof/>
        </w:rPr>
        <w:fldChar w:fldCharType="end"/>
      </w:r>
    </w:p>
    <w:p w:rsidR="001B4D82" w:rsidP="001B4D82" w14:paraId="5EB01A63" w14:textId="4E67931A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https://d.book118.com/328050046022006036</w:t>
        </w:r>
      </w:hyperlink>
    </w:p>
    <w:p w:rsidR="001B4D82" w:rsidP="001B4D82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B4D82" w:rsidP="00237039" w14:paraId="0984BD1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B4D82" w14:paraId="404499FD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B4D82" w:rsidP="00237039" w14:paraId="4456C132" w14:textId="288BEB0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1B4D82" w14:paraId="450D6A10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B4D82" w14:paraId="5D554807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B4D82" w:rsidP="0023703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B4D82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B4D82" w:rsidP="00237039" w14:textId="288BEB0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1B4D82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B4D82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B4D82" w:rsidP="0023703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B4D82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B4D82" w:rsidP="00237039" w14:textId="288BEB0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1B4D82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B4D82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B4D82" w:rsidP="0023703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B4D82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B4D82" w:rsidP="00237039" w14:textId="288BEB0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1B4D82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B4D82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B4D82" w:rsidP="0023703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B4D82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B4D82" w:rsidP="00237039" w14:textId="288BEB0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1B4D82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B4D82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B4D82" w14:paraId="6A243055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B4D82" w:rsidRPr="001B4D82" w:rsidP="001B4D82" w14:paraId="1F29C027" w14:textId="2BB9132E">
    <w:pPr>
      <w:pStyle w:val="Header"/>
      <w:rPr>
        <w:rFonts w:ascii="仿宋" w:eastAsia="仿宋" w:hAnsi="仿宋"/>
      </w:rPr>
    </w:pPr>
    <w:r w:rsidRPr="001B4D82">
      <w:rPr>
        <w:rFonts w:ascii="仿宋" w:eastAsia="仿宋" w:hAnsi="仿宋" w:hint="eastAsia"/>
      </w:rPr>
      <w:t>航空业项目风险评估报告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B4D82" w14:paraId="68806D94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B4D82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B4D82" w:rsidRPr="001B4D82" w:rsidP="001B4D82" w14:textId="2BB9132E">
    <w:pPr>
      <w:pStyle w:val="Header"/>
      <w:rPr>
        <w:rFonts w:ascii="仿宋" w:eastAsia="仿宋" w:hAnsi="仿宋"/>
      </w:rPr>
    </w:pPr>
    <w:r w:rsidRPr="001B4D82">
      <w:rPr>
        <w:rFonts w:ascii="仿宋" w:eastAsia="仿宋" w:hAnsi="仿宋" w:hint="eastAsia"/>
      </w:rPr>
      <w:t>航空业项目风险评估报告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B4D82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B4D82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B4D82" w:rsidRPr="001B4D82" w:rsidP="001B4D82" w14:textId="2BB9132E">
    <w:pPr>
      <w:pStyle w:val="Header"/>
      <w:rPr>
        <w:rFonts w:ascii="仿宋" w:eastAsia="仿宋" w:hAnsi="仿宋"/>
      </w:rPr>
    </w:pPr>
    <w:r w:rsidRPr="001B4D82">
      <w:rPr>
        <w:rFonts w:ascii="仿宋" w:eastAsia="仿宋" w:hAnsi="仿宋" w:hint="eastAsia"/>
      </w:rPr>
      <w:t>航空业项目风险评估报告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B4D82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B4D82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B4D82" w:rsidRPr="001B4D82" w:rsidP="001B4D82" w14:textId="2BB9132E">
    <w:pPr>
      <w:pStyle w:val="Header"/>
      <w:rPr>
        <w:rFonts w:ascii="仿宋" w:eastAsia="仿宋" w:hAnsi="仿宋"/>
      </w:rPr>
    </w:pPr>
    <w:r w:rsidRPr="001B4D82">
      <w:rPr>
        <w:rFonts w:ascii="仿宋" w:eastAsia="仿宋" w:hAnsi="仿宋" w:hint="eastAsia"/>
      </w:rPr>
      <w:t>航空业项目风险评估报告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B4D82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B4D82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B4D82" w:rsidRPr="001B4D82" w:rsidP="001B4D82" w14:textId="2BB9132E">
    <w:pPr>
      <w:pStyle w:val="Header"/>
      <w:rPr>
        <w:rFonts w:ascii="仿宋" w:eastAsia="仿宋" w:hAnsi="仿宋"/>
      </w:rPr>
    </w:pPr>
    <w:r w:rsidRPr="001B4D82">
      <w:rPr>
        <w:rFonts w:ascii="仿宋" w:eastAsia="仿宋" w:hAnsi="仿宋" w:hint="eastAsia"/>
      </w:rPr>
      <w:t>航空业项目风险评估报告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B4D82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4D82"/>
    <w:rsid w:val="001B4D82"/>
    <w:rsid w:val="00237039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77CFF7C"/>
  <w15:chartTrackingRefBased/>
  <w15:docId w15:val="{5941E06E-C9D3-4A66-946C-135ECBB18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1B4D82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1B4D82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1B4D82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1B4D82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1B4D8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1B4D82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1B4D8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1B4D82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1B4D82"/>
  </w:style>
  <w:style w:type="paragraph" w:styleId="TOC1">
    <w:name w:val="toc 1"/>
    <w:basedOn w:val="Normal"/>
    <w:next w:val="Normal"/>
    <w:autoRedefine/>
    <w:uiPriority w:val="39"/>
    <w:unhideWhenUsed/>
    <w:rsid w:val="001B4D82"/>
  </w:style>
  <w:style w:type="paragraph" w:styleId="TOC2">
    <w:name w:val="toc 2"/>
    <w:basedOn w:val="Normal"/>
    <w:next w:val="Normal"/>
    <w:autoRedefine/>
    <w:uiPriority w:val="39"/>
    <w:unhideWhenUsed/>
    <w:rsid w:val="001B4D82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328050046022006036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6946</Words>
  <Characters>39598</Characters>
  <Application>Microsoft Office Word</Application>
  <DocSecurity>0</DocSecurity>
  <Lines>329</Lines>
  <Paragraphs>92</Paragraphs>
  <ScaleCrop>false</ScaleCrop>
  <Company/>
  <LinksUpToDate>false</LinksUpToDate>
  <CharactersWithSpaces>46452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2024-02-07T22:48:00Z</dcterms:created>
  <dcterms:modified xsi:type="dcterms:W3CDTF">2024-02-07T22:48:00Z</dcterms:modified>
</cp:coreProperties>
</file>