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Times New Roman" w:eastAsia="黑体" w:hAnsi="Times New Roman" w:cs="Times New Roman"/>
          <w:b/>
          <w:bCs/>
          <w:color w:val="000000"/>
          <w:spacing w:val="-6"/>
          <w:sz w:val="52"/>
          <w:szCs w:val="52"/>
        </w:rPr>
      </w:pPr>
      <w:r>
        <w:rPr>
          <w:rFonts w:ascii="Times New Roman" w:eastAsia="宋体" w:hAnsi="宋体" w:cs="Times New Roman"/>
          <w:color w:val="000000"/>
          <w:spacing w:val="-6"/>
          <w:sz w:val="18"/>
          <w:szCs w:val="18"/>
        </w:rPr>
        <w:t xml:space="preserve">  </w:t>
      </w:r>
    </w:p>
    <w:p>
      <w:pPr>
        <w:jc w:val="center"/>
        <w:rPr>
          <w:rFonts w:ascii="Times New Roman" w:eastAsia="黑体" w:hAnsi="Times New Roman" w:cs="Times New Roman"/>
          <w:b/>
          <w:bCs/>
          <w:color w:val="000000"/>
          <w:sz w:val="52"/>
          <w:szCs w:val="52"/>
        </w:rPr>
      </w:pPr>
    </w:p>
    <w:p>
      <w:pPr>
        <w:jc w:val="center"/>
        <w:rPr>
          <w:rFonts w:ascii="Times New Roman" w:eastAsia="宋体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黑体" w:hAnsi="Times New Roman" w:cs="Times New Roman"/>
          <w:b/>
          <w:bCs/>
          <w:color w:val="000000"/>
          <w:sz w:val="36"/>
          <w:szCs w:val="36"/>
        </w:rPr>
        <w:t xml:space="preserve">  </w:t>
      </w:r>
      <w:r>
        <w:rPr>
          <w:rFonts w:ascii="Times New Roman" w:eastAsia="黑体" w:hAnsi="Times New Roman" w:cs="Times New Roman" w:hint="eastAsia"/>
          <w:b/>
          <w:bCs/>
          <w:color w:val="000000"/>
          <w:sz w:val="36"/>
          <w:szCs w:val="36"/>
        </w:rPr>
        <w:t>广东省FDI对绿色全要素生产率的影响研究</w:t>
      </w:r>
      <w:r>
        <w:rPr>
          <w:rFonts w:ascii="Times New Roman" w:eastAsia="黑体" w:hAnsi="Times New Roman" w:cs="Times New Roman"/>
          <w:b/>
          <w:bCs/>
          <w:color w:val="000000"/>
          <w:sz w:val="36"/>
          <w:szCs w:val="36"/>
        </w:rPr>
        <w:t xml:space="preserve">  </w:t>
      </w:r>
    </w:p>
    <w:p>
      <w:pPr>
        <w:ind w:right="-42"/>
        <w:jc w:val="center"/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黑体" w:hAnsi="Times New Roman" w:cs="Times New Roman"/>
          <w:b/>
          <w:sz w:val="28"/>
          <w:szCs w:val="28"/>
        </w:rPr>
        <w:t xml:space="preserve">  THE IMPACT OF FDI ON GREEN TOTAL FACTORE PRODUCTIVITY IN GUANGDONG PROVINCE </w:t>
      </w:r>
    </w:p>
    <w:p>
      <w:pPr>
        <w:ind w:right="-42"/>
        <w:jc w:val="center"/>
        <w:rPr>
          <w:rFonts w:ascii="Times New Roman" w:eastAsia="宋体" w:hAnsi="Times New Roman" w:cs="Times New Roman"/>
          <w:b/>
          <w:bCs/>
          <w:color w:val="000000"/>
          <w:sz w:val="28"/>
          <w:szCs w:val="28"/>
        </w:rPr>
      </w:pPr>
    </w:p>
    <w:p>
      <w:pPr>
        <w:ind w:left="840" w:hanging="840" w:hangingChars="300"/>
        <w:jc w:val="center"/>
        <w:rPr>
          <w:rFonts w:ascii="Times New Roman" w:eastAsia="宋体" w:hAnsi="Times New Roman" w:cs="Times New Roman"/>
          <w:color w:val="000000"/>
          <w:sz w:val="28"/>
          <w:szCs w:val="2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  <w:sectPr>
          <w:footerReference w:type="even" r:id="rId5"/>
          <w:footerReference w:type="default" r:id="rId6"/>
          <w:pgSz w:w="11900" w:h="16840"/>
          <w:pgMar w:top="1440" w:right="1800" w:bottom="1440" w:left="1800" w:header="851" w:footer="992" w:gutter="0"/>
          <w:pgNumType w:start="1"/>
          <w:cols w:num="1" w:space="425"/>
          <w:docGrid w:type="lines" w:linePitch="312" w:charSpace="0"/>
        </w:sectPr>
      </w:pPr>
    </w:p>
    <w:p>
      <w:pPr>
        <w:ind w:firstLine="1620" w:firstLineChars="900"/>
        <w:rPr>
          <w:rFonts w:ascii="Times New Roman" w:eastAsia="宋体" w:hAnsi="Times New Roman" w:cs="Times New Roman"/>
          <w:color w:val="000000"/>
          <w:sz w:val="18"/>
          <w:szCs w:val="18"/>
        </w:rPr>
      </w:pPr>
    </w:p>
    <w:p/>
    <w:p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目 录</w:t>
      </w:r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r>
        <w:rPr>
          <w:rFonts w:ascii="宋体" w:hAnsi="宋体"/>
          <w:szCs w:val="21"/>
        </w:rPr>
        <w:fldChar w:fldCharType="begin"/>
      </w:r>
      <w:r>
        <w:rPr>
          <w:rFonts w:ascii="宋体" w:hAnsi="宋体"/>
          <w:szCs w:val="21"/>
        </w:rPr>
        <w:instrText xml:space="preserve"> TOC \o "1-3" \h \z \t "Title一,1,Title（一）,1,Title 1,2,Title （1）,2,摘要&amp;关键词,1" </w:instrText>
      </w:r>
      <w:r>
        <w:rPr>
          <w:rFonts w:ascii="宋体" w:hAnsi="宋体"/>
          <w:szCs w:val="21"/>
        </w:rPr>
        <w:fldChar w:fldCharType="separate"/>
      </w:r>
      <w:hyperlink w:anchor="_Toc9851869" w:history="1">
        <w:r>
          <w:rPr>
            <w:rStyle w:val="Hyperlink"/>
          </w:rPr>
          <w:t>摘 要</w:t>
        </w:r>
        <w:r>
          <w:tab/>
        </w:r>
        <w:r>
          <w:fldChar w:fldCharType="begin"/>
        </w:r>
        <w:r>
          <w:instrText xml:space="preserve"> PAGEREF _Toc9851869 \h </w:instrText>
        </w:r>
        <w:r>
          <w:fldChar w:fldCharType="separate"/>
        </w:r>
        <w:r>
          <w:t>1</w:t>
        </w:r>
        <w:r>
          <w:fldChar w:fldCharType="end"/>
        </w:r>
      </w:hyperlink>
      <w:r>
        <w:rPr>
          <w:rFonts w:ascii="宋体" w:hAnsi="宋体"/>
          <w:szCs w:val="21"/>
        </w:rPr>
        <w:fldChar w:fldCharType="end"/>
      </w:r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70" w:history="1">
        <w:r>
          <w:rPr>
            <w:rStyle w:val="Hyperlink"/>
          </w:rPr>
          <w:t>关键词</w:t>
        </w:r>
        <w:r>
          <w:tab/>
        </w:r>
        <w:r>
          <w:fldChar w:fldCharType="begin"/>
        </w:r>
        <w:r>
          <w:instrText xml:space="preserve"> PAGEREF _Toc9851870 \h </w:instrText>
        </w:r>
        <w:r>
          <w:fldChar w:fldCharType="separate"/>
        </w:r>
        <w:r>
          <w:t>1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71" w:history="1">
        <w:r>
          <w:rPr>
            <w:rStyle w:val="Hyperlink"/>
          </w:rPr>
          <w:t>一、绪论</w:t>
        </w:r>
        <w:r>
          <w:tab/>
        </w:r>
        <w:r>
          <w:fldChar w:fldCharType="begin"/>
        </w:r>
        <w:r>
          <w:instrText xml:space="preserve"> PAGEREF _Toc9851871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72" w:history="1">
        <w:r>
          <w:rPr>
            <w:rStyle w:val="Hyperlink"/>
          </w:rPr>
          <w:t>（一）研究背景与意义</w:t>
        </w:r>
        <w:r>
          <w:tab/>
        </w:r>
        <w:r>
          <w:fldChar w:fldCharType="begin"/>
        </w:r>
        <w:r>
          <w:instrText xml:space="preserve"> PAGEREF _Toc9851872 \h </w:instrText>
        </w:r>
        <w:r>
          <w:fldChar w:fldCharType="separate"/>
        </w:r>
        <w:r>
          <w:t>2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73" w:history="1">
        <w:r>
          <w:rPr>
            <w:rStyle w:val="Hyperlink"/>
          </w:rPr>
          <w:t>（二）国内外研究现状</w:t>
        </w:r>
        <w:r>
          <w:tab/>
        </w:r>
        <w:r>
          <w:fldChar w:fldCharType="begin"/>
        </w:r>
        <w:r>
          <w:instrText xml:space="preserve"> PAGEREF _Toc9851873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74" w:history="1">
        <w:r>
          <w:rPr>
            <w:rStyle w:val="Hyperlink"/>
          </w:rPr>
          <w:t>1、国外研究现状</w:t>
        </w:r>
        <w:r>
          <w:tab/>
        </w:r>
        <w:r>
          <w:fldChar w:fldCharType="begin"/>
        </w:r>
        <w:r>
          <w:instrText xml:space="preserve"> PAGEREF _Toc9851874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75" w:history="1">
        <w:r>
          <w:rPr>
            <w:rStyle w:val="Hyperlink"/>
          </w:rPr>
          <w:t>（1）FDI对GTFP的影响</w:t>
        </w:r>
        <w:r>
          <w:tab/>
        </w:r>
        <w:r>
          <w:fldChar w:fldCharType="begin"/>
        </w:r>
        <w:r>
          <w:instrText xml:space="preserve"> PAGEREF _Toc9851875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76" w:history="1">
        <w:r>
          <w:rPr>
            <w:rStyle w:val="Hyperlink"/>
          </w:rPr>
          <w:t>（2）GTFP的测算方法</w:t>
        </w:r>
        <w:r>
          <w:tab/>
        </w:r>
        <w:r>
          <w:fldChar w:fldCharType="begin"/>
        </w:r>
        <w:r>
          <w:instrText xml:space="preserve"> PAGEREF _Toc9851876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77" w:history="1">
        <w:r>
          <w:rPr>
            <w:rStyle w:val="Hyperlink"/>
          </w:rPr>
          <w:t>2、国内研究现状</w:t>
        </w:r>
        <w:r>
          <w:tab/>
        </w:r>
        <w:r>
          <w:fldChar w:fldCharType="begin"/>
        </w:r>
        <w:r>
          <w:instrText xml:space="preserve"> PAGEREF _Toc9851877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78" w:history="1">
        <w:r>
          <w:rPr>
            <w:rStyle w:val="Hyperlink"/>
          </w:rPr>
          <w:t>（1）FDI对GTFP的影响</w:t>
        </w:r>
        <w:r>
          <w:tab/>
        </w:r>
        <w:r>
          <w:fldChar w:fldCharType="begin"/>
        </w:r>
        <w:r>
          <w:instrText xml:space="preserve"> PAGEREF _Toc9851878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79" w:history="1">
        <w:r>
          <w:rPr>
            <w:rStyle w:val="Hyperlink"/>
          </w:rPr>
          <w:t>（2）GTFP的测算方法</w:t>
        </w:r>
        <w:r>
          <w:tab/>
        </w:r>
        <w:r>
          <w:fldChar w:fldCharType="begin"/>
        </w:r>
        <w:r>
          <w:instrText xml:space="preserve"> PAGEREF _Toc9851879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80" w:history="1">
        <w:r>
          <w:rPr>
            <w:rStyle w:val="Hyperlink"/>
          </w:rPr>
          <w:t>3、国内外研究述评</w:t>
        </w:r>
        <w:r>
          <w:tab/>
        </w:r>
        <w:r>
          <w:fldChar w:fldCharType="begin"/>
        </w:r>
        <w:r>
          <w:instrText xml:space="preserve"> PAGEREF _Toc9851880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81" w:history="1">
        <w:r>
          <w:rPr>
            <w:rStyle w:val="Hyperlink"/>
          </w:rPr>
          <w:t>（三）研究的相关理论</w:t>
        </w:r>
        <w:r>
          <w:tab/>
        </w:r>
        <w:r>
          <w:fldChar w:fldCharType="begin"/>
        </w:r>
        <w:r>
          <w:instrText xml:space="preserve"> PAGEREF _Toc9851881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82" w:history="1">
        <w:r>
          <w:rPr>
            <w:rStyle w:val="Hyperlink"/>
          </w:rPr>
          <w:t>1、FDI的技术溢出效应</w:t>
        </w:r>
        <w:r>
          <w:tab/>
        </w:r>
        <w:r>
          <w:fldChar w:fldCharType="begin"/>
        </w:r>
        <w:r>
          <w:instrText xml:space="preserve"> PAGEREF _Toc9851882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83" w:history="1">
        <w:r>
          <w:rPr>
            <w:rStyle w:val="Hyperlink"/>
          </w:rPr>
          <w:t>2、FDI的环境污染效应</w:t>
        </w:r>
        <w:r>
          <w:tab/>
        </w:r>
        <w:r>
          <w:fldChar w:fldCharType="begin"/>
        </w:r>
        <w:r>
          <w:instrText xml:space="preserve"> PAGEREF _Toc9851883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84" w:history="1">
        <w:r>
          <w:rPr>
            <w:rStyle w:val="Hyperlink"/>
          </w:rPr>
          <w:t>二、广东省FDI现状分析</w:t>
        </w:r>
        <w:r>
          <w:tab/>
        </w:r>
        <w:r>
          <w:fldChar w:fldCharType="begin"/>
        </w:r>
        <w:r>
          <w:instrText xml:space="preserve"> PAGEREF _Toc9851884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85" w:history="1">
        <w:r>
          <w:rPr>
            <w:rStyle w:val="Hyperlink"/>
          </w:rPr>
          <w:t>三、广东省绿色全要素生产率分析</w:t>
        </w:r>
        <w:r>
          <w:tab/>
        </w:r>
        <w:r>
          <w:fldChar w:fldCharType="begin"/>
        </w:r>
        <w:r>
          <w:instrText xml:space="preserve"> PAGEREF _Toc9851885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86" w:history="1">
        <w:r>
          <w:rPr>
            <w:rStyle w:val="Hyperlink"/>
          </w:rPr>
          <w:t>（一）绿色全要素生产率的测算方法</w:t>
        </w:r>
        <w:r>
          <w:tab/>
        </w:r>
        <w:r>
          <w:fldChar w:fldCharType="begin"/>
        </w:r>
        <w:r>
          <w:instrText xml:space="preserve"> PAGEREF _Toc9851886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87" w:history="1">
        <w:r>
          <w:rPr>
            <w:rStyle w:val="Hyperlink"/>
          </w:rPr>
          <w:t>1、环境生产可能性集合</w:t>
        </w:r>
        <w:r>
          <w:tab/>
        </w:r>
        <w:r>
          <w:fldChar w:fldCharType="begin"/>
        </w:r>
        <w:r>
          <w:instrText xml:space="preserve"> PAGEREF _Toc9851887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88" w:history="1">
        <w:r>
          <w:rPr>
            <w:rStyle w:val="Hyperlink"/>
          </w:rPr>
          <w:t>2、SBM方向性距离函数</w:t>
        </w:r>
        <w:r>
          <w:tab/>
        </w:r>
        <w:r>
          <w:fldChar w:fldCharType="begin"/>
        </w:r>
        <w:r>
          <w:instrText xml:space="preserve"> PAGEREF _Toc9851888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89" w:history="1">
        <w:r>
          <w:rPr>
            <w:rStyle w:val="Hyperlink"/>
            <w:rFonts w:ascii="宋体" w:hAnsi="宋体"/>
          </w:rPr>
          <w:t>3、</w:t>
        </w:r>
        <w:r>
          <w:rPr>
            <w:rStyle w:val="Hyperlink"/>
          </w:rPr>
          <w:t>Luenberger</w:t>
        </w:r>
        <w:r>
          <w:rPr>
            <w:rStyle w:val="Hyperlink"/>
            <w:rFonts w:ascii="宋体" w:hAnsi="宋体"/>
          </w:rPr>
          <w:t>生产率指数</w:t>
        </w:r>
        <w:r>
          <w:tab/>
        </w:r>
        <w:r>
          <w:fldChar w:fldCharType="begin"/>
        </w:r>
        <w:r>
          <w:instrText xml:space="preserve"> PAGEREF _Toc9851889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90" w:history="1">
        <w:r>
          <w:rPr>
            <w:rStyle w:val="Hyperlink"/>
          </w:rPr>
          <w:t>（二）绿色全要素生产率的数据选取</w:t>
        </w:r>
        <w:r>
          <w:tab/>
        </w:r>
        <w:r>
          <w:fldChar w:fldCharType="begin"/>
        </w:r>
        <w:r>
          <w:instrText xml:space="preserve"> PAGEREF _Toc9851890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91" w:history="1">
        <w:r>
          <w:rPr>
            <w:rStyle w:val="Hyperlink"/>
          </w:rPr>
          <w:t>（三）绿色全要素生产率的结果分析</w:t>
        </w:r>
        <w:r>
          <w:tab/>
        </w:r>
        <w:r>
          <w:fldChar w:fldCharType="begin"/>
        </w:r>
        <w:r>
          <w:instrText xml:space="preserve"> PAGEREF _Toc9851891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92" w:history="1">
        <w:r>
          <w:rPr>
            <w:rStyle w:val="Hyperlink"/>
          </w:rPr>
          <w:t>四、广东省FDI对绿色全要素生产率的影响分析</w:t>
        </w:r>
        <w:r>
          <w:tab/>
        </w:r>
        <w:r>
          <w:fldChar w:fldCharType="begin"/>
        </w:r>
        <w:r>
          <w:instrText xml:space="preserve"> PAGEREF _Toc9851892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rPr>
          <w:rFonts w:asciiTheme="minorHAnsi" w:eastAsiaTheme="minorEastAsia" w:hAnsiTheme="minorHAnsi" w:cstheme="minorBidi"/>
          <w:bCs w:val="0"/>
          <w:caps w:val="0"/>
          <w:sz w:val="21"/>
        </w:rPr>
      </w:pPr>
      <w:hyperlink w:anchor="_Toc9851893" w:history="1">
        <w:r>
          <w:rPr>
            <w:rStyle w:val="Hyperlink"/>
          </w:rPr>
          <w:t>（一）研究设计</w:t>
        </w:r>
        <w:r>
          <w:tab/>
        </w:r>
        <w:r>
          <w:fldChar w:fldCharType="begin"/>
        </w:r>
        <w:r>
          <w:instrText xml:space="preserve"> PAGEREF _Toc9851893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  <w:hyperlink w:anchor="_Toc9851894" w:history="1">
        <w:r>
          <w:rPr>
            <w:rStyle w:val="Hyperlink"/>
          </w:rPr>
          <w:t>1、计量模型的构建</w:t>
        </w:r>
        <w:r>
          <w:tab/>
        </w:r>
        <w:r>
          <w:fldChar w:fldCharType="begin"/>
        </w:r>
        <w:r>
          <w:instrText xml:space="preserve"> PAGEREF _Toc9851894 \h </w:instrText>
        </w:r>
        <w:r>
          <w:fldChar w:fldCharType="separate"/>
        </w:r>
        <w:r>
          <w:t>12</w:t>
        </w:r>
        <w:r>
          <w:fldChar w:fldCharType="end"/>
        </w:r>
      </w:hyperlink>
      <w:r>
        <w:rPr>
          <w:rFonts w:asciiTheme="minorHAnsi" w:eastAsiaTheme="minorEastAsia" w:hAnsiTheme="minorHAnsi" w:cstheme="minorBidi"/>
          <w:bCs w:val="0"/>
          <w:sz w:val="21"/>
          <w:szCs w:val="24"/>
        </w:rPr>
        <w:br/>
      </w:r>
      <w:r>
        <w:rPr>
          <w:rFonts w:asciiTheme="minorHAnsi" w:eastAsiaTheme="minorEastAsia" w:hAnsiTheme="minorHAnsi" w:cstheme="minorBidi"/>
          <w:bCs w:val="0"/>
          <w:sz w:val="21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https://d.book118.com/328066054052006035</w:t>
        </w:r>
      </w:hyperlink>
    </w:p>
    <w:p>
      <w:pPr>
        <w:pStyle w:val="TOC2"/>
        <w:tabs>
          <w:tab w:val="right" w:leader="dot" w:pos="8290"/>
        </w:tabs>
        <w:ind w:firstLine="480"/>
        <w:rPr>
          <w:rFonts w:asciiTheme="minorHAnsi" w:eastAsiaTheme="minorEastAsia" w:hAnsiTheme="minorHAnsi" w:cstheme="minorBidi"/>
          <w:bCs w:val="0"/>
          <w:sz w:val="21"/>
          <w:szCs w:val="24"/>
        </w:rPr>
      </w:pPr>
    </w:p>
    <w:sectPr>
      <w:footerReference w:type="even" r:id="rId8"/>
      <w:footerReference w:type="default" r:id="rId9"/>
      <w:pgSz w:w="11900" w:h="16840"/>
      <w:pgMar w:top="1440" w:right="1800" w:bottom="1440" w:left="1800" w:header="851" w:footer="992" w:gutter="0"/>
      <w:pgNumType w:start="1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 New Roman (Body CS)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638856142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Style w:val="PageNumber"/>
      </w:rPr>
      <w:id w:val="544330341"/>
      <w:docPartObj>
        <w:docPartGallery w:val="AutoText"/>
      </w:docPartObj>
    </w:sdtPr>
    <w:sdtEndPr>
      <w:rPr>
        <w:rStyle w:val="PageNumber"/>
      </w:rPr>
    </w:sdtEndPr>
    <w:sdtContent>
      <w:p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55A"/>
    <w:rsid w:val="00001BE8"/>
    <w:rsid w:val="00020DEB"/>
    <w:rsid w:val="0006672B"/>
    <w:rsid w:val="0008349B"/>
    <w:rsid w:val="00090F32"/>
    <w:rsid w:val="000962F5"/>
    <w:rsid w:val="00096FB1"/>
    <w:rsid w:val="000C4EE6"/>
    <w:rsid w:val="000D60CD"/>
    <w:rsid w:val="000D79A2"/>
    <w:rsid w:val="000E10A6"/>
    <w:rsid w:val="000E32CA"/>
    <w:rsid w:val="000E4F2D"/>
    <w:rsid w:val="000E5AC7"/>
    <w:rsid w:val="000F0104"/>
    <w:rsid w:val="000F6EC0"/>
    <w:rsid w:val="00124B4B"/>
    <w:rsid w:val="00126F49"/>
    <w:rsid w:val="00142E57"/>
    <w:rsid w:val="00144B29"/>
    <w:rsid w:val="00145075"/>
    <w:rsid w:val="001539BC"/>
    <w:rsid w:val="00173EAC"/>
    <w:rsid w:val="00175DF0"/>
    <w:rsid w:val="00185175"/>
    <w:rsid w:val="00194B93"/>
    <w:rsid w:val="001A1185"/>
    <w:rsid w:val="001B4AF1"/>
    <w:rsid w:val="001D1FB8"/>
    <w:rsid w:val="001D3F2C"/>
    <w:rsid w:val="001E17E2"/>
    <w:rsid w:val="0020073B"/>
    <w:rsid w:val="00227ABD"/>
    <w:rsid w:val="002348DF"/>
    <w:rsid w:val="002372C4"/>
    <w:rsid w:val="002445BC"/>
    <w:rsid w:val="00251D04"/>
    <w:rsid w:val="00260DE0"/>
    <w:rsid w:val="00284BB4"/>
    <w:rsid w:val="002872FF"/>
    <w:rsid w:val="002B1372"/>
    <w:rsid w:val="002B433E"/>
    <w:rsid w:val="002D3399"/>
    <w:rsid w:val="002D6557"/>
    <w:rsid w:val="003144DC"/>
    <w:rsid w:val="00321E63"/>
    <w:rsid w:val="00327387"/>
    <w:rsid w:val="00375705"/>
    <w:rsid w:val="00383FF7"/>
    <w:rsid w:val="003913D8"/>
    <w:rsid w:val="003A2C6C"/>
    <w:rsid w:val="003B10E2"/>
    <w:rsid w:val="003B35C4"/>
    <w:rsid w:val="003E2CD5"/>
    <w:rsid w:val="00414BFD"/>
    <w:rsid w:val="00422E1C"/>
    <w:rsid w:val="004260BB"/>
    <w:rsid w:val="00437457"/>
    <w:rsid w:val="004378AE"/>
    <w:rsid w:val="0045331E"/>
    <w:rsid w:val="00453969"/>
    <w:rsid w:val="004747CE"/>
    <w:rsid w:val="004817F0"/>
    <w:rsid w:val="004910C2"/>
    <w:rsid w:val="0049303D"/>
    <w:rsid w:val="004A072E"/>
    <w:rsid w:val="004A2812"/>
    <w:rsid w:val="004B4D0B"/>
    <w:rsid w:val="004C4439"/>
    <w:rsid w:val="004D7C1B"/>
    <w:rsid w:val="004E7437"/>
    <w:rsid w:val="00516B43"/>
    <w:rsid w:val="00517724"/>
    <w:rsid w:val="00521200"/>
    <w:rsid w:val="00535200"/>
    <w:rsid w:val="00540362"/>
    <w:rsid w:val="00550F49"/>
    <w:rsid w:val="00557C08"/>
    <w:rsid w:val="00557F87"/>
    <w:rsid w:val="00564E29"/>
    <w:rsid w:val="005713C5"/>
    <w:rsid w:val="00572C9F"/>
    <w:rsid w:val="00586D92"/>
    <w:rsid w:val="00587248"/>
    <w:rsid w:val="00596742"/>
    <w:rsid w:val="005A66FE"/>
    <w:rsid w:val="005B6EDA"/>
    <w:rsid w:val="005C64F6"/>
    <w:rsid w:val="005D6829"/>
    <w:rsid w:val="006032A3"/>
    <w:rsid w:val="0061304F"/>
    <w:rsid w:val="006241B3"/>
    <w:rsid w:val="00626E54"/>
    <w:rsid w:val="0063489C"/>
    <w:rsid w:val="006731CE"/>
    <w:rsid w:val="0068101B"/>
    <w:rsid w:val="006A44F7"/>
    <w:rsid w:val="006B103C"/>
    <w:rsid w:val="006C0EDA"/>
    <w:rsid w:val="006D0904"/>
    <w:rsid w:val="006D4AD0"/>
    <w:rsid w:val="006E4D60"/>
    <w:rsid w:val="006E7791"/>
    <w:rsid w:val="006F6BCC"/>
    <w:rsid w:val="00735115"/>
    <w:rsid w:val="00736BC3"/>
    <w:rsid w:val="00763F8A"/>
    <w:rsid w:val="007654D7"/>
    <w:rsid w:val="0077691A"/>
    <w:rsid w:val="0078365C"/>
    <w:rsid w:val="007A41E3"/>
    <w:rsid w:val="007C355A"/>
    <w:rsid w:val="0083669D"/>
    <w:rsid w:val="00861336"/>
    <w:rsid w:val="008762D8"/>
    <w:rsid w:val="00876C38"/>
    <w:rsid w:val="00877E07"/>
    <w:rsid w:val="008C6A03"/>
    <w:rsid w:val="008F6117"/>
    <w:rsid w:val="00904FED"/>
    <w:rsid w:val="00931B97"/>
    <w:rsid w:val="00940357"/>
    <w:rsid w:val="00943BD9"/>
    <w:rsid w:val="00952A49"/>
    <w:rsid w:val="00996D18"/>
    <w:rsid w:val="009B7EE5"/>
    <w:rsid w:val="009C6C5B"/>
    <w:rsid w:val="009D1902"/>
    <w:rsid w:val="00A21E49"/>
    <w:rsid w:val="00A22671"/>
    <w:rsid w:val="00A54306"/>
    <w:rsid w:val="00A62835"/>
    <w:rsid w:val="00A72958"/>
    <w:rsid w:val="00A82581"/>
    <w:rsid w:val="00A93708"/>
    <w:rsid w:val="00AA0E0B"/>
    <w:rsid w:val="00AA1230"/>
    <w:rsid w:val="00AB3422"/>
    <w:rsid w:val="00AB4464"/>
    <w:rsid w:val="00AB4E3C"/>
    <w:rsid w:val="00AC285E"/>
    <w:rsid w:val="00AC373D"/>
    <w:rsid w:val="00AC7D05"/>
    <w:rsid w:val="00AE10F0"/>
    <w:rsid w:val="00B1395D"/>
    <w:rsid w:val="00B14B92"/>
    <w:rsid w:val="00B24E8A"/>
    <w:rsid w:val="00B31411"/>
    <w:rsid w:val="00B45FDF"/>
    <w:rsid w:val="00B71D69"/>
    <w:rsid w:val="00BB23CF"/>
    <w:rsid w:val="00BB423A"/>
    <w:rsid w:val="00C003E7"/>
    <w:rsid w:val="00C012C5"/>
    <w:rsid w:val="00C374F3"/>
    <w:rsid w:val="00C37E19"/>
    <w:rsid w:val="00C411A0"/>
    <w:rsid w:val="00C46BC6"/>
    <w:rsid w:val="00C5355A"/>
    <w:rsid w:val="00C61C4C"/>
    <w:rsid w:val="00C91B37"/>
    <w:rsid w:val="00C91F8D"/>
    <w:rsid w:val="00CA3E94"/>
    <w:rsid w:val="00CE35A4"/>
    <w:rsid w:val="00CF5134"/>
    <w:rsid w:val="00CF53E3"/>
    <w:rsid w:val="00D1047D"/>
    <w:rsid w:val="00D90E1C"/>
    <w:rsid w:val="00D96BD0"/>
    <w:rsid w:val="00DA054A"/>
    <w:rsid w:val="00DB4717"/>
    <w:rsid w:val="00DB5D9D"/>
    <w:rsid w:val="00DC4815"/>
    <w:rsid w:val="00DD3C54"/>
    <w:rsid w:val="00DD3E2F"/>
    <w:rsid w:val="00DD5087"/>
    <w:rsid w:val="00DE3D77"/>
    <w:rsid w:val="00DE4FB4"/>
    <w:rsid w:val="00DF4026"/>
    <w:rsid w:val="00E14001"/>
    <w:rsid w:val="00E170FA"/>
    <w:rsid w:val="00E443BE"/>
    <w:rsid w:val="00E44729"/>
    <w:rsid w:val="00E5530F"/>
    <w:rsid w:val="00E57040"/>
    <w:rsid w:val="00E6318E"/>
    <w:rsid w:val="00E63F72"/>
    <w:rsid w:val="00E71989"/>
    <w:rsid w:val="00EC64FE"/>
    <w:rsid w:val="00F077D9"/>
    <w:rsid w:val="00F27E0B"/>
    <w:rsid w:val="00F5167C"/>
    <w:rsid w:val="00F77E59"/>
    <w:rsid w:val="00F90CB4"/>
    <w:rsid w:val="00F95DEE"/>
    <w:rsid w:val="00FB53D2"/>
    <w:rsid w:val="00FC0B10"/>
    <w:rsid w:val="00FF6828"/>
    <w:rsid w:val="11655A14"/>
  </w:rsids>
  <w:docVars>
    <w:docVar w:name="commondata" w:val="eyJoZGlkIjoiZGY5OGNiNGUyMjQ5MmI4ZDQ3ZjRhNGEzOTgxOWU3N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 w:qFormat="1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/>
    <w:lsdException w:name="footnote text"/>
    <w:lsdException w:name="annotation text"/>
    <w:lsdException w:name="header" w:semiHidden="0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 w:qFormat="1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iPriority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OC7">
    <w:name w:val="toc 7"/>
    <w:basedOn w:val="Normal"/>
    <w:next w:val="Normal"/>
    <w:uiPriority w:val="39"/>
    <w:unhideWhenUsed/>
    <w:pPr>
      <w:ind w:left="1050"/>
      <w:jc w:val="left"/>
    </w:pPr>
    <w:rPr>
      <w:rFonts w:eastAsiaTheme="minorHAnsi"/>
      <w:sz w:val="20"/>
      <w:szCs w:val="20"/>
    </w:r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pPr>
      <w:ind w:left="420" w:leftChars="200"/>
    </w:pPr>
  </w:style>
  <w:style w:type="paragraph" w:styleId="BodyText">
    <w:name w:val="Body Text"/>
    <w:basedOn w:val="Normal"/>
    <w:link w:val="Char5"/>
    <w:qFormat/>
    <w:rPr>
      <w:rFonts w:ascii="Times New Roman" w:eastAsia="黑体" w:hAnsi="Times New Roman" w:cs="Times New Roman"/>
      <w:b/>
      <w:bCs/>
      <w:sz w:val="32"/>
    </w:rPr>
  </w:style>
  <w:style w:type="paragraph" w:styleId="TOC5">
    <w:name w:val="toc 5"/>
    <w:basedOn w:val="Normal"/>
    <w:next w:val="Normal"/>
    <w:uiPriority w:val="39"/>
    <w:unhideWhenUsed/>
    <w:pPr>
      <w:ind w:left="630"/>
      <w:jc w:val="left"/>
    </w:pPr>
    <w:rPr>
      <w:rFonts w:eastAsiaTheme="minorHAnsi"/>
      <w:sz w:val="20"/>
      <w:szCs w:val="20"/>
    </w:rPr>
  </w:style>
  <w:style w:type="paragraph" w:styleId="TOC3">
    <w:name w:val="toc 3"/>
    <w:basedOn w:val="Normal"/>
    <w:next w:val="Normal"/>
    <w:uiPriority w:val="39"/>
    <w:unhideWhenUsed/>
    <w:pPr>
      <w:ind w:left="210"/>
      <w:jc w:val="left"/>
    </w:pPr>
    <w:rPr>
      <w:rFonts w:eastAsiaTheme="minorHAnsi"/>
      <w:sz w:val="20"/>
      <w:szCs w:val="20"/>
    </w:rPr>
  </w:style>
  <w:style w:type="paragraph" w:styleId="TOC8">
    <w:name w:val="toc 8"/>
    <w:basedOn w:val="Normal"/>
    <w:next w:val="Normal"/>
    <w:uiPriority w:val="39"/>
    <w:unhideWhenUsed/>
    <w:pPr>
      <w:ind w:left="1260"/>
      <w:jc w:val="left"/>
    </w:pPr>
    <w:rPr>
      <w:rFonts w:eastAsiaTheme="minorHAnsi"/>
      <w:sz w:val="20"/>
      <w:szCs w:val="20"/>
    </w:rPr>
  </w:style>
  <w:style w:type="paragraph" w:styleId="EndnoteText">
    <w:name w:val="endnote text"/>
    <w:basedOn w:val="Normal"/>
    <w:link w:val="Char4"/>
    <w:uiPriority w:val="99"/>
    <w:semiHidden/>
    <w:unhideWhenUsed/>
    <w:rPr>
      <w:sz w:val="20"/>
      <w:szCs w:val="20"/>
    </w:rPr>
  </w:style>
  <w:style w:type="paragraph" w:styleId="BalloonText">
    <w:name w:val="Balloon Text"/>
    <w:basedOn w:val="Normal"/>
    <w:link w:val="Char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pPr>
      <w:tabs>
        <w:tab w:val="right" w:leader="dot" w:pos="8290"/>
      </w:tabs>
      <w:spacing w:line="360" w:lineRule="auto"/>
      <w:ind w:firstLine="0" w:firstLineChars="0"/>
      <w:jc w:val="left"/>
    </w:pPr>
    <w:rPr>
      <w:bCs/>
      <w:caps/>
    </w:rPr>
  </w:style>
  <w:style w:type="paragraph" w:customStyle="1" w:styleId="a">
    <w:name w:val="论文正文"/>
    <w:link w:val="a1"/>
    <w:qFormat/>
    <w:pPr>
      <w:widowControl w:val="0"/>
      <w:spacing w:line="440" w:lineRule="exact"/>
      <w:ind w:firstLine="200" w:firstLineChars="200"/>
      <w:jc w:val="both"/>
    </w:pPr>
    <w:rPr>
      <w:rFonts w:ascii="Times New Roman" w:eastAsia="宋体" w:hAnsi="Times New Roman" w:cs="Times New Roman (正文 CS 字体)"/>
      <w:kern w:val="2"/>
      <w:sz w:val="24"/>
      <w:szCs w:val="24"/>
      <w:lang w:val="en-US" w:eastAsia="zh-CN" w:bidi="ar-SA"/>
    </w:rPr>
  </w:style>
  <w:style w:type="paragraph" w:styleId="TOC4">
    <w:name w:val="toc 4"/>
    <w:basedOn w:val="Normal"/>
    <w:next w:val="Normal"/>
    <w:uiPriority w:val="39"/>
    <w:unhideWhenUsed/>
    <w:qFormat/>
    <w:pPr>
      <w:ind w:left="420"/>
      <w:jc w:val="left"/>
    </w:pPr>
    <w:rPr>
      <w:rFonts w:eastAsiaTheme="minorHAnsi"/>
      <w:sz w:val="20"/>
      <w:szCs w:val="20"/>
    </w:rPr>
  </w:style>
  <w:style w:type="paragraph" w:styleId="FootnoteText">
    <w:name w:val="footnote text"/>
    <w:basedOn w:val="Normal"/>
    <w:link w:val="Char3"/>
    <w:uiPriority w:val="99"/>
    <w:semiHidden/>
    <w:unhideWhenUsed/>
    <w:pPr>
      <w:snapToGrid w:val="0"/>
      <w:jc w:val="left"/>
    </w:pPr>
    <w:rPr>
      <w:sz w:val="18"/>
      <w:szCs w:val="18"/>
    </w:rPr>
  </w:style>
  <w:style w:type="paragraph" w:styleId="TOC6">
    <w:name w:val="toc 6"/>
    <w:basedOn w:val="Normal"/>
    <w:next w:val="Normal"/>
    <w:uiPriority w:val="39"/>
    <w:unhideWhenUsed/>
    <w:pPr>
      <w:ind w:left="840"/>
      <w:jc w:val="left"/>
    </w:pPr>
    <w:rPr>
      <w:rFonts w:eastAsiaTheme="minorHAnsi"/>
      <w:sz w:val="20"/>
      <w:szCs w:val="20"/>
    </w:rPr>
  </w:style>
  <w:style w:type="paragraph" w:styleId="TOC2">
    <w:name w:val="toc 2"/>
    <w:basedOn w:val="a"/>
    <w:next w:val="a"/>
    <w:uiPriority w:val="39"/>
    <w:unhideWhenUsed/>
    <w:pPr>
      <w:spacing w:line="360" w:lineRule="auto"/>
      <w:jc w:val="left"/>
    </w:pPr>
    <w:rPr>
      <w:bCs/>
      <w:szCs w:val="20"/>
    </w:rPr>
  </w:style>
  <w:style w:type="paragraph" w:styleId="TOC9">
    <w:name w:val="toc 9"/>
    <w:basedOn w:val="Normal"/>
    <w:next w:val="Normal"/>
    <w:uiPriority w:val="39"/>
    <w:unhideWhenUsed/>
    <w:pPr>
      <w:ind w:left="1470"/>
      <w:jc w:val="left"/>
    </w:pPr>
    <w:rPr>
      <w:rFonts w:eastAsiaTheme="minorHAnsi"/>
      <w:sz w:val="20"/>
      <w:szCs w:val="20"/>
    </w:rPr>
  </w:style>
  <w:style w:type="paragraph" w:styleId="Title">
    <w:name w:val="Title"/>
    <w:basedOn w:val="Normal"/>
    <w:next w:val="Normal"/>
    <w:link w:val="Char0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Title0">
    <w:name w:val="Title一"/>
    <w:next w:val="a"/>
    <w:qFormat/>
    <w:pPr>
      <w:spacing w:line="440" w:lineRule="exact"/>
    </w:pPr>
    <w:rPr>
      <w:rFonts w:ascii="Times New Roman" w:eastAsia="黑体" w:hAnsi="Times New Roman" w:cs="Times New Roman (正文 CS 字体)"/>
      <w:kern w:val="2"/>
      <w:sz w:val="30"/>
      <w:szCs w:val="24"/>
      <w:lang w:val="en-US" w:eastAsia="zh-CN" w:bidi="ar-SA"/>
    </w:rPr>
  </w:style>
  <w:style w:type="paragraph" w:customStyle="1" w:styleId="Title1">
    <w:name w:val="Title（一）"/>
    <w:qFormat/>
    <w:pPr>
      <w:spacing w:line="440" w:lineRule="exact"/>
    </w:pPr>
    <w:rPr>
      <w:rFonts w:ascii="Times New Roman" w:eastAsia="黑体" w:hAnsi="Times New Roman" w:cs="Times New Roman (正文 CS 字体)"/>
      <w:kern w:val="2"/>
      <w:sz w:val="28"/>
      <w:szCs w:val="24"/>
      <w:lang w:val="en-US" w:eastAsia="zh-CN" w:bidi="ar-SA"/>
    </w:rPr>
  </w:style>
  <w:style w:type="paragraph" w:customStyle="1" w:styleId="Title10">
    <w:name w:val="Title 1"/>
    <w:qFormat/>
    <w:pPr>
      <w:widowControl w:val="0"/>
      <w:spacing w:line="440" w:lineRule="exact"/>
      <w:ind w:firstLine="200" w:firstLineChars="200"/>
    </w:pPr>
    <w:rPr>
      <w:rFonts w:ascii="Times New Roman" w:eastAsia="黑体" w:hAnsi="Times New Roman" w:cs="Times New Roman (正文 CS 字体)"/>
      <w:kern w:val="2"/>
      <w:sz w:val="24"/>
      <w:szCs w:val="24"/>
      <w:lang w:val="en-US" w:eastAsia="zh-CN" w:bidi="ar-SA"/>
    </w:rPr>
  </w:style>
  <w:style w:type="paragraph" w:customStyle="1" w:styleId="Title11">
    <w:name w:val="Title （1）"/>
    <w:qFormat/>
    <w:pPr>
      <w:spacing w:line="440" w:lineRule="exact"/>
      <w:ind w:firstLine="200" w:firstLineChars="200"/>
    </w:pPr>
    <w:rPr>
      <w:rFonts w:ascii="Times New Roman" w:eastAsia="黑体" w:hAnsi="Times New Roman" w:cs="Times New Roman (正文 CS 字体)"/>
      <w:kern w:val="2"/>
      <w:sz w:val="21"/>
      <w:szCs w:val="24"/>
      <w:lang w:val="en-US" w:eastAsia="zh-CN" w:bidi="ar-SA"/>
    </w:rPr>
  </w:style>
  <w:style w:type="character" w:customStyle="1" w:styleId="Char">
    <w:name w:val="批注框文本 Char"/>
    <w:basedOn w:val="DefaultParagraphFont"/>
    <w:link w:val="BalloonText"/>
    <w:uiPriority w:val="99"/>
    <w:semiHidden/>
    <w:qFormat/>
    <w:rPr>
      <w:rFonts w:ascii="宋体" w:eastAsia="宋体"/>
      <w:sz w:val="18"/>
      <w:szCs w:val="18"/>
    </w:rPr>
  </w:style>
  <w:style w:type="table" w:customStyle="1" w:styleId="1">
    <w:name w:val="网格型1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Times New Roman" w:eastAsia="宋体" w:hAnsi="Times New Roman" w:cs="Times New Roman"/>
    </w:rPr>
  </w:style>
  <w:style w:type="paragraph" w:customStyle="1" w:styleId="Citation">
    <w:name w:val="Citation"/>
    <w:basedOn w:val="a"/>
    <w:qFormat/>
    <w:pPr>
      <w:ind w:left="140" w:hanging="140" w:hangingChars="140"/>
    </w:pPr>
    <w:rPr>
      <w:sz w:val="21"/>
    </w:rPr>
  </w:style>
  <w:style w:type="paragraph" w:customStyle="1" w:styleId="123">
    <w:name w:val="123"/>
    <w:basedOn w:val="Title"/>
    <w:link w:val="123Char"/>
    <w:qFormat/>
    <w:pPr>
      <w:ind w:left="420" w:hanging="420"/>
    </w:pPr>
    <w:rPr>
      <w:rFonts w:ascii="Cambria" w:eastAsia="宋体" w:hAnsi="Cambria" w:cs="宋体"/>
      <w:b w:val="0"/>
    </w:rPr>
  </w:style>
  <w:style w:type="character" w:customStyle="1" w:styleId="123Char">
    <w:name w:val="123 Char"/>
    <w:basedOn w:val="Char0"/>
    <w:link w:val="123"/>
    <w:qFormat/>
    <w:rPr>
      <w:rFonts w:ascii="Cambria" w:eastAsia="宋体" w:hAnsi="Cambria" w:cs="宋体"/>
      <w:b w:val="0"/>
      <w:sz w:val="32"/>
      <w:szCs w:val="32"/>
    </w:rPr>
  </w:style>
  <w:style w:type="character" w:customStyle="1" w:styleId="Char0">
    <w:name w:val="标题 Char"/>
    <w:basedOn w:val="DefaultParagraphFont"/>
    <w:link w:val="Title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citation0">
    <w:name w:val="英文citation"/>
    <w:basedOn w:val="Normal"/>
    <w:link w:val="citation2"/>
    <w:qFormat/>
    <w:pPr>
      <w:spacing w:line="360" w:lineRule="auto"/>
      <w:ind w:left="420" w:hanging="420" w:hangingChars="200"/>
    </w:pPr>
    <w:rPr>
      <w:rFonts w:ascii="Times New Roman" w:eastAsia="Times New Roman" w:hAnsi="Times New Roman" w:cs="Times New Roman"/>
    </w:rPr>
  </w:style>
  <w:style w:type="paragraph" w:customStyle="1" w:styleId="citation1">
    <w:name w:val="中文citation"/>
    <w:basedOn w:val="Normal"/>
    <w:qFormat/>
    <w:pPr>
      <w:spacing w:line="360" w:lineRule="auto"/>
      <w:ind w:left="200" w:hanging="200" w:hangingChars="200"/>
    </w:pPr>
    <w:rPr>
      <w:rFonts w:ascii="宋体" w:eastAsia="宋体" w:hAnsi="宋体" w:cs="Times New Roman"/>
      <w:szCs w:val="21"/>
    </w:rPr>
  </w:style>
  <w:style w:type="character" w:customStyle="1" w:styleId="citation2">
    <w:name w:val="英文citation 字符"/>
    <w:basedOn w:val="DefaultParagraphFont"/>
    <w:link w:val="citation0"/>
    <w:qFormat/>
    <w:rPr>
      <w:rFonts w:ascii="Times New Roman" w:eastAsia="Times New Roman" w:hAnsi="Times New Roman" w:cs="Times New Roman"/>
    </w:rPr>
  </w:style>
  <w:style w:type="character" w:customStyle="1" w:styleId="Char1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2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3Char">
    <w:name w:val="标题 3 Char"/>
    <w:basedOn w:val="DefaultParagraphFont"/>
    <w:link w:val="Heading3"/>
    <w:uiPriority w:val="9"/>
    <w:semiHidden/>
    <w:qFormat/>
    <w:rPr>
      <w:b/>
      <w:bCs/>
      <w:sz w:val="32"/>
      <w:szCs w:val="32"/>
    </w:rPr>
  </w:style>
  <w:style w:type="character" w:customStyle="1" w:styleId="2Char">
    <w:name w:val="标题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DefaultParagraphFont"/>
    <w:link w:val="Heading1"/>
    <w:uiPriority w:val="9"/>
    <w:qFormat/>
    <w:rPr>
      <w:b/>
      <w:bCs/>
      <w:kern w:val="44"/>
      <w:sz w:val="44"/>
      <w:szCs w:val="44"/>
    </w:rPr>
  </w:style>
  <w:style w:type="paragraph" w:customStyle="1" w:styleId="a0">
    <w:name w:val="摘要&amp;关键词"/>
    <w:basedOn w:val="a"/>
    <w:next w:val="a"/>
    <w:link w:val="a2"/>
    <w:qFormat/>
    <w:rPr>
      <w:rFonts w:ascii="黑体" w:eastAsia="黑体" w:hAnsi="黑体"/>
      <w:szCs w:val="36"/>
    </w:rPr>
  </w:style>
  <w:style w:type="character" w:customStyle="1" w:styleId="a1">
    <w:name w:val="论文正文 字符"/>
    <w:basedOn w:val="DefaultParagraphFont"/>
    <w:link w:val="a"/>
    <w:rPr>
      <w:rFonts w:ascii="Times New Roman" w:eastAsia="宋体" w:hAnsi="Times New Roman" w:cs="Times New Roman (正文 CS 字体)"/>
      <w:sz w:val="24"/>
    </w:rPr>
  </w:style>
  <w:style w:type="character" w:customStyle="1" w:styleId="a2">
    <w:name w:val="摘要&amp;关键词 字符"/>
    <w:basedOn w:val="a1"/>
    <w:link w:val="a0"/>
    <w:rPr>
      <w:rFonts w:ascii="黑体" w:eastAsia="黑体" w:hAnsi="黑体" w:cs="Times New Roman (正文 CS 字体)"/>
      <w:sz w:val="24"/>
      <w:szCs w:val="36"/>
    </w:rPr>
  </w:style>
  <w:style w:type="character" w:customStyle="1" w:styleId="4Char">
    <w:name w:val="标题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6Char">
    <w:name w:val="标题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b/>
      <w:bCs/>
      <w:sz w:val="24"/>
    </w:rPr>
  </w:style>
  <w:style w:type="character" w:customStyle="1" w:styleId="Char3">
    <w:name w:val="脚注文本 Char"/>
    <w:basedOn w:val="DefaultParagraphFont"/>
    <w:link w:val="FootnoteText"/>
    <w:uiPriority w:val="99"/>
    <w:semiHidden/>
    <w:rPr>
      <w:sz w:val="18"/>
      <w:szCs w:val="18"/>
    </w:rPr>
  </w:style>
  <w:style w:type="paragraph" w:customStyle="1" w:styleId="a3">
    <w:name w:val="脚注"/>
    <w:basedOn w:val="FootnoteText"/>
    <w:qFormat/>
    <w:rPr>
      <w:rFonts w:ascii="Times New Roman" w:eastAsia="宋体" w:hAnsi="Times New Roman" w:cs="Times New Roman (正文 CS 字体)"/>
    </w:rPr>
  </w:style>
  <w:style w:type="paragraph" w:customStyle="1" w:styleId="a4">
    <w:name w:val="目录"/>
    <w:basedOn w:val="TableofAuthorities"/>
    <w:pPr>
      <w:spacing w:line="480" w:lineRule="exact"/>
    </w:pPr>
    <w:rPr>
      <w:rFonts w:ascii="Times New Roman" w:eastAsia="宋体" w:hAnsi="Times New Roman" w:cs="Times New Roman (Body CS)"/>
      <w:szCs w:val="21"/>
    </w:rPr>
  </w:style>
  <w:style w:type="character" w:customStyle="1" w:styleId="Char4">
    <w:name w:val="尾注文本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Char5">
    <w:name w:val="正文文本 Char"/>
    <w:basedOn w:val="DefaultParagraphFont"/>
    <w:link w:val="BodyText"/>
    <w:qFormat/>
    <w:rPr>
      <w:rFonts w:ascii="Times New Roman" w:eastAsia="黑体" w:hAnsi="Times New Roman" w:cs="Times New Roman"/>
      <w:b/>
      <w:bCs/>
      <w:sz w:val="32"/>
    </w:rPr>
  </w:style>
  <w:style w:type="paragraph" w:customStyle="1" w:styleId="a5">
    <w:name w:val="图表标题"/>
    <w:basedOn w:val="a"/>
    <w:qFormat/>
    <w:pPr>
      <w:ind w:firstLine="0" w:firstLineChars="0"/>
      <w:jc w:val="center"/>
    </w:pPr>
    <w:rPr>
      <w:rFonts w:eastAsia="黑体"/>
    </w:rPr>
  </w:style>
  <w:style w:type="character" w:customStyle="1" w:styleId="8Char">
    <w:name w:val="标题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hyperlink" Target="https://d.book118.com/328066054052006035" TargetMode="Externa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EF631B-D8A4-45C3-B60C-3BE15288A4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5560</Words>
  <Characters>31692</Characters>
  <Application>Microsoft Office Word</Application>
  <DocSecurity>0</DocSecurity>
  <Lines>264</Lines>
  <Paragraphs>74</Paragraphs>
  <ScaleCrop>false</ScaleCrop>
  <Company/>
  <LinksUpToDate>false</LinksUpToDate>
  <CharactersWithSpaces>37178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isabella</dc:creator>
  <cp:lastModifiedBy>张老师</cp:lastModifiedBy>
  <cp:revision>24</cp:revision>
  <cp:lastPrinted>2021-05-23T09:46:00Z</cp:lastPrinted>
  <dcterms:created xsi:type="dcterms:W3CDTF">2019-05-13T04:11:00Z</dcterms:created>
  <dcterms:modified xsi:type="dcterms:W3CDTF">2023-11-05T08:52:21Z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AABD8705487F4704808F434014DBCF93_12</vt:lpwstr>
  </property>
  <property fmtid="{D5CDD505-2E9C-101B-9397-08002B2CF9AE}" pid="3" name="KSOProductBuildVer">
    <vt:lpwstr>2052-12.1.0.15712</vt:lpwstr>
  </property>
</Properties>
</file>