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离子注入设备项目规划设计方案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8" w:history="1">
        <w:r>
          <w:rPr>
            <w:rFonts w:ascii="仿宋" w:eastAsia="仿宋" w:hAnsi="仿宋" w:cs="仿宋" w:hint="eastAsia"/>
            <w:lang w:eastAsia="zh-CN"/>
          </w:rPr>
          <w:t>前言</w:t>
        </w:r>
        <w:r>
          <w:tab/>
        </w:r>
        <w:r>
          <w:fldChar w:fldCharType="begin"/>
        </w:r>
        <w:r>
          <w:instrText xml:space="preserve"> PAGEREF _Toc17348 \h </w:instrText>
        </w:r>
        <w:r>
          <w:fldChar w:fldCharType="separate"/>
        </w:r>
        <w:r>
          <w:t>3</w:t>
        </w:r>
        <w:r>
          <w:fldChar w:fldCharType="end"/>
        </w:r>
      </w:hyperlink>
    </w:p>
    <w:p>
      <w:pPr>
        <w:pStyle w:val="TOC1"/>
        <w:tabs>
          <w:tab w:val="right" w:leader="dot" w:pos="8306"/>
        </w:tabs>
      </w:pPr>
      <w:hyperlink w:anchor="_Toc2281" w:history="1">
        <w:r>
          <w:rPr>
            <w:rFonts w:ascii="仿宋" w:eastAsia="仿宋" w:hAnsi="仿宋" w:cs="仿宋" w:hint="eastAsia"/>
            <w:lang w:eastAsia="zh-CN"/>
          </w:rPr>
          <w:t>一、离子注入设备项目建设单位说明</w:t>
        </w:r>
        <w:r>
          <w:tab/>
        </w:r>
        <w:r>
          <w:fldChar w:fldCharType="begin"/>
        </w:r>
        <w:r>
          <w:instrText xml:space="preserve"> PAGEREF _Toc2281 \h </w:instrText>
        </w:r>
        <w:r>
          <w:fldChar w:fldCharType="separate"/>
        </w:r>
        <w:r>
          <w:t>3</w:t>
        </w:r>
        <w:r>
          <w:fldChar w:fldCharType="end"/>
        </w:r>
      </w:hyperlink>
    </w:p>
    <w:p>
      <w:pPr>
        <w:pStyle w:val="TOC2"/>
        <w:tabs>
          <w:tab w:val="right" w:leader="dot" w:pos="8306"/>
        </w:tabs>
      </w:pPr>
      <w:hyperlink w:anchor="_Toc13020" w:history="1">
        <w:r>
          <w:rPr>
            <w:rFonts w:ascii="仿宋" w:eastAsia="仿宋" w:hAnsi="仿宋" w:cs="仿宋" w:hint="eastAsia"/>
            <w:lang w:eastAsia="zh-CN"/>
          </w:rPr>
          <w:t>(一)、离子注入设备项目承办单位基本情况</w:t>
        </w:r>
        <w:r>
          <w:tab/>
        </w:r>
        <w:r>
          <w:fldChar w:fldCharType="begin"/>
        </w:r>
        <w:r>
          <w:instrText xml:space="preserve"> PAGEREF _Toc13020 \h </w:instrText>
        </w:r>
        <w:r>
          <w:fldChar w:fldCharType="separate"/>
        </w:r>
        <w:r>
          <w:t>3</w:t>
        </w:r>
        <w:r>
          <w:fldChar w:fldCharType="end"/>
        </w:r>
      </w:hyperlink>
    </w:p>
    <w:p>
      <w:pPr>
        <w:pStyle w:val="TOC2"/>
        <w:tabs>
          <w:tab w:val="right" w:leader="dot" w:pos="8306"/>
        </w:tabs>
      </w:pPr>
      <w:hyperlink w:anchor="_Toc17999" w:history="1">
        <w:r>
          <w:rPr>
            <w:rFonts w:ascii="仿宋" w:eastAsia="仿宋" w:hAnsi="仿宋" w:cs="仿宋" w:hint="eastAsia"/>
            <w:lang w:eastAsia="zh-CN"/>
          </w:rPr>
          <w:t>(二)、公司经济效益分析</w:t>
        </w:r>
        <w:r>
          <w:tab/>
        </w:r>
        <w:r>
          <w:fldChar w:fldCharType="begin"/>
        </w:r>
        <w:r>
          <w:instrText xml:space="preserve"> PAGEREF _Toc17999 \h </w:instrText>
        </w:r>
        <w:r>
          <w:fldChar w:fldCharType="separate"/>
        </w:r>
        <w:r>
          <w:t>4</w:t>
        </w:r>
        <w:r>
          <w:fldChar w:fldCharType="end"/>
        </w:r>
      </w:hyperlink>
    </w:p>
    <w:p>
      <w:pPr>
        <w:pStyle w:val="TOC1"/>
        <w:tabs>
          <w:tab w:val="right" w:leader="dot" w:pos="8306"/>
        </w:tabs>
      </w:pPr>
      <w:hyperlink w:anchor="_Toc8124" w:history="1">
        <w:r>
          <w:rPr>
            <w:rFonts w:ascii="仿宋" w:eastAsia="仿宋" w:hAnsi="仿宋" w:cs="仿宋" w:hint="eastAsia"/>
            <w:lang w:eastAsia="zh-CN"/>
          </w:rPr>
          <w:t>二、离子注入设备项目概论</w:t>
        </w:r>
        <w:r>
          <w:tab/>
        </w:r>
        <w:r>
          <w:fldChar w:fldCharType="begin"/>
        </w:r>
        <w:r>
          <w:instrText xml:space="preserve"> PAGEREF _Toc8124 \h </w:instrText>
        </w:r>
        <w:r>
          <w:fldChar w:fldCharType="separate"/>
        </w:r>
        <w:r>
          <w:t>5</w:t>
        </w:r>
        <w:r>
          <w:fldChar w:fldCharType="end"/>
        </w:r>
      </w:hyperlink>
    </w:p>
    <w:p>
      <w:pPr>
        <w:pStyle w:val="TOC2"/>
        <w:tabs>
          <w:tab w:val="right" w:leader="dot" w:pos="8306"/>
        </w:tabs>
      </w:pPr>
      <w:hyperlink w:anchor="_Toc16661" w:history="1">
        <w:r>
          <w:rPr>
            <w:rFonts w:ascii="仿宋" w:eastAsia="仿宋" w:hAnsi="仿宋" w:cs="仿宋" w:hint="eastAsia"/>
            <w:lang w:eastAsia="zh-CN"/>
          </w:rPr>
          <w:t>(一)、离子注入设备项目概况</w:t>
        </w:r>
        <w:r>
          <w:tab/>
        </w:r>
        <w:r>
          <w:fldChar w:fldCharType="begin"/>
        </w:r>
        <w:r>
          <w:instrText xml:space="preserve"> PAGEREF _Toc16661 \h </w:instrText>
        </w:r>
        <w:r>
          <w:fldChar w:fldCharType="separate"/>
        </w:r>
        <w:r>
          <w:t>5</w:t>
        </w:r>
        <w:r>
          <w:fldChar w:fldCharType="end"/>
        </w:r>
      </w:hyperlink>
    </w:p>
    <w:p>
      <w:pPr>
        <w:pStyle w:val="TOC2"/>
        <w:tabs>
          <w:tab w:val="right" w:leader="dot" w:pos="8306"/>
        </w:tabs>
      </w:pPr>
      <w:hyperlink w:anchor="_Toc22876" w:history="1">
        <w:r>
          <w:rPr>
            <w:rFonts w:ascii="仿宋" w:eastAsia="仿宋" w:hAnsi="仿宋" w:cs="仿宋" w:hint="eastAsia"/>
            <w:lang w:eastAsia="zh-CN"/>
          </w:rPr>
          <w:t>(二)、离子注入设备项目目标</w:t>
        </w:r>
        <w:r>
          <w:tab/>
        </w:r>
        <w:r>
          <w:fldChar w:fldCharType="begin"/>
        </w:r>
        <w:r>
          <w:instrText xml:space="preserve"> PAGEREF _Toc22876 \h </w:instrText>
        </w:r>
        <w:r>
          <w:fldChar w:fldCharType="separate"/>
        </w:r>
        <w:r>
          <w:t>7</w:t>
        </w:r>
        <w:r>
          <w:fldChar w:fldCharType="end"/>
        </w:r>
      </w:hyperlink>
    </w:p>
    <w:p>
      <w:pPr>
        <w:pStyle w:val="TOC2"/>
        <w:tabs>
          <w:tab w:val="right" w:leader="dot" w:pos="8306"/>
        </w:tabs>
      </w:pPr>
      <w:hyperlink w:anchor="_Toc19459" w:history="1">
        <w:r>
          <w:rPr>
            <w:rFonts w:ascii="仿宋" w:eastAsia="仿宋" w:hAnsi="仿宋" w:cs="仿宋" w:hint="eastAsia"/>
            <w:lang w:eastAsia="zh-CN"/>
          </w:rPr>
          <w:t>(三)、离子注入设备项目提出的理由</w:t>
        </w:r>
        <w:r>
          <w:tab/>
        </w:r>
        <w:r>
          <w:fldChar w:fldCharType="begin"/>
        </w:r>
        <w:r>
          <w:instrText xml:space="preserve"> PAGEREF _Toc19459 \h </w:instrText>
        </w:r>
        <w:r>
          <w:fldChar w:fldCharType="separate"/>
        </w:r>
        <w:r>
          <w:t>8</w:t>
        </w:r>
        <w:r>
          <w:fldChar w:fldCharType="end"/>
        </w:r>
      </w:hyperlink>
    </w:p>
    <w:p>
      <w:pPr>
        <w:pStyle w:val="TOC2"/>
        <w:tabs>
          <w:tab w:val="right" w:leader="dot" w:pos="8306"/>
        </w:tabs>
      </w:pPr>
      <w:hyperlink w:anchor="_Toc28746" w:history="1">
        <w:r>
          <w:rPr>
            <w:rFonts w:ascii="仿宋" w:eastAsia="仿宋" w:hAnsi="仿宋" w:cs="仿宋" w:hint="eastAsia"/>
            <w:lang w:eastAsia="zh-CN"/>
          </w:rPr>
          <w:t>(四)、离子注入设备项目意义</w:t>
        </w:r>
        <w:r>
          <w:tab/>
        </w:r>
        <w:r>
          <w:fldChar w:fldCharType="begin"/>
        </w:r>
        <w:r>
          <w:instrText xml:space="preserve"> PAGEREF _Toc28746 \h </w:instrText>
        </w:r>
        <w:r>
          <w:fldChar w:fldCharType="separate"/>
        </w:r>
        <w:r>
          <w:t>10</w:t>
        </w:r>
        <w:r>
          <w:fldChar w:fldCharType="end"/>
        </w:r>
      </w:hyperlink>
    </w:p>
    <w:p>
      <w:pPr>
        <w:pStyle w:val="TOC2"/>
        <w:tabs>
          <w:tab w:val="right" w:leader="dot" w:pos="8306"/>
        </w:tabs>
      </w:pPr>
      <w:hyperlink w:anchor="_Toc17072" w:history="1">
        <w:r>
          <w:rPr>
            <w:rFonts w:ascii="仿宋" w:eastAsia="仿宋" w:hAnsi="仿宋" w:cs="仿宋" w:hint="eastAsia"/>
            <w:lang w:eastAsia="zh-CN"/>
          </w:rPr>
          <w:t>(五)、离子注入设备项目背景</w:t>
        </w:r>
        <w:r>
          <w:tab/>
        </w:r>
        <w:r>
          <w:fldChar w:fldCharType="begin"/>
        </w:r>
        <w:r>
          <w:instrText xml:space="preserve"> PAGEREF _Toc17072 \h </w:instrText>
        </w:r>
        <w:r>
          <w:fldChar w:fldCharType="separate"/>
        </w:r>
        <w:r>
          <w:t>10</w:t>
        </w:r>
        <w:r>
          <w:fldChar w:fldCharType="end"/>
        </w:r>
      </w:hyperlink>
    </w:p>
    <w:p>
      <w:pPr>
        <w:pStyle w:val="TOC1"/>
        <w:tabs>
          <w:tab w:val="right" w:leader="dot" w:pos="8306"/>
        </w:tabs>
      </w:pPr>
      <w:hyperlink w:anchor="_Toc12796" w:history="1">
        <w:r>
          <w:rPr>
            <w:rFonts w:ascii="仿宋" w:eastAsia="仿宋" w:hAnsi="仿宋" w:cs="仿宋" w:hint="eastAsia"/>
            <w:lang w:eastAsia="zh-CN"/>
          </w:rPr>
          <w:t>三、离子注入设备项目危机管理</w:t>
        </w:r>
        <w:r>
          <w:tab/>
        </w:r>
        <w:r>
          <w:fldChar w:fldCharType="begin"/>
        </w:r>
        <w:r>
          <w:instrText xml:space="preserve"> PAGEREF _Toc12796 \h </w:instrText>
        </w:r>
        <w:r>
          <w:fldChar w:fldCharType="separate"/>
        </w:r>
        <w:r>
          <w:t>11</w:t>
        </w:r>
        <w:r>
          <w:fldChar w:fldCharType="end"/>
        </w:r>
      </w:hyperlink>
    </w:p>
    <w:p>
      <w:pPr>
        <w:pStyle w:val="TOC2"/>
        <w:tabs>
          <w:tab w:val="right" w:leader="dot" w:pos="8306"/>
        </w:tabs>
      </w:pPr>
      <w:hyperlink w:anchor="_Toc1037" w:history="1">
        <w:r>
          <w:rPr>
            <w:rFonts w:ascii="仿宋" w:eastAsia="仿宋" w:hAnsi="仿宋" w:cs="仿宋" w:hint="eastAsia"/>
            <w:lang w:eastAsia="zh-CN"/>
          </w:rPr>
          <w:t>(一)、危机预警与识别</w:t>
        </w:r>
        <w:r>
          <w:tab/>
        </w:r>
        <w:r>
          <w:fldChar w:fldCharType="begin"/>
        </w:r>
        <w:r>
          <w:instrText xml:space="preserve"> PAGEREF _Toc1037 \h </w:instrText>
        </w:r>
        <w:r>
          <w:fldChar w:fldCharType="separate"/>
        </w:r>
        <w:r>
          <w:t>11</w:t>
        </w:r>
        <w:r>
          <w:fldChar w:fldCharType="end"/>
        </w:r>
      </w:hyperlink>
    </w:p>
    <w:p>
      <w:pPr>
        <w:pStyle w:val="TOC2"/>
        <w:tabs>
          <w:tab w:val="right" w:leader="dot" w:pos="8306"/>
        </w:tabs>
      </w:pPr>
      <w:hyperlink w:anchor="_Toc29610" w:history="1">
        <w:r>
          <w:rPr>
            <w:rFonts w:ascii="仿宋" w:eastAsia="仿宋" w:hAnsi="仿宋" w:cs="仿宋" w:hint="eastAsia"/>
            <w:lang w:eastAsia="zh-CN"/>
          </w:rPr>
          <w:t>(二)、危机应对与恢复</w:t>
        </w:r>
        <w:r>
          <w:tab/>
        </w:r>
        <w:r>
          <w:fldChar w:fldCharType="begin"/>
        </w:r>
        <w:r>
          <w:instrText xml:space="preserve"> PAGEREF _Toc29610 \h </w:instrText>
        </w:r>
        <w:r>
          <w:fldChar w:fldCharType="separate"/>
        </w:r>
        <w:r>
          <w:t>12</w:t>
        </w:r>
        <w:r>
          <w:fldChar w:fldCharType="end"/>
        </w:r>
      </w:hyperlink>
    </w:p>
    <w:p>
      <w:pPr>
        <w:pStyle w:val="TOC1"/>
        <w:tabs>
          <w:tab w:val="right" w:leader="dot" w:pos="8306"/>
        </w:tabs>
      </w:pPr>
      <w:hyperlink w:anchor="_Toc25175" w:history="1">
        <w:r>
          <w:rPr>
            <w:rFonts w:ascii="仿宋" w:eastAsia="仿宋" w:hAnsi="仿宋" w:cs="仿宋" w:hint="eastAsia"/>
            <w:lang w:eastAsia="zh-CN"/>
          </w:rPr>
          <w:t>四、离子注入设备项目建设背景及必要性分析</w:t>
        </w:r>
        <w:r>
          <w:tab/>
        </w:r>
        <w:r>
          <w:fldChar w:fldCharType="begin"/>
        </w:r>
        <w:r>
          <w:instrText xml:space="preserve"> PAGEREF _Toc25175 \h </w:instrText>
        </w:r>
        <w:r>
          <w:fldChar w:fldCharType="separate"/>
        </w:r>
        <w:r>
          <w:t>14</w:t>
        </w:r>
        <w:r>
          <w:fldChar w:fldCharType="end"/>
        </w:r>
      </w:hyperlink>
    </w:p>
    <w:p>
      <w:pPr>
        <w:pStyle w:val="TOC2"/>
        <w:tabs>
          <w:tab w:val="right" w:leader="dot" w:pos="8306"/>
        </w:tabs>
      </w:pPr>
      <w:hyperlink w:anchor="_Toc20726" w:history="1">
        <w:r>
          <w:rPr>
            <w:rFonts w:ascii="仿宋" w:eastAsia="仿宋" w:hAnsi="仿宋" w:cs="仿宋" w:hint="eastAsia"/>
            <w:lang w:eastAsia="zh-CN"/>
          </w:rPr>
          <w:t>(一)、离子注入设备项目背景分析</w:t>
        </w:r>
        <w:r>
          <w:tab/>
        </w:r>
        <w:r>
          <w:fldChar w:fldCharType="begin"/>
        </w:r>
        <w:r>
          <w:instrText xml:space="preserve"> PAGEREF _Toc20726 \h </w:instrText>
        </w:r>
        <w:r>
          <w:fldChar w:fldCharType="separate"/>
        </w:r>
        <w:r>
          <w:t>14</w:t>
        </w:r>
        <w:r>
          <w:fldChar w:fldCharType="end"/>
        </w:r>
      </w:hyperlink>
    </w:p>
    <w:p>
      <w:pPr>
        <w:pStyle w:val="TOC2"/>
        <w:tabs>
          <w:tab w:val="right" w:leader="dot" w:pos="8306"/>
        </w:tabs>
      </w:pPr>
      <w:hyperlink w:anchor="_Toc15253" w:history="1">
        <w:r>
          <w:rPr>
            <w:rFonts w:ascii="仿宋" w:eastAsia="仿宋" w:hAnsi="仿宋" w:cs="仿宋" w:hint="eastAsia"/>
            <w:lang w:eastAsia="zh-CN"/>
          </w:rPr>
          <w:t>(二)、离子注入设备项目建设必要性分析</w:t>
        </w:r>
        <w:r>
          <w:tab/>
        </w:r>
        <w:r>
          <w:fldChar w:fldCharType="begin"/>
        </w:r>
        <w:r>
          <w:instrText xml:space="preserve"> PAGEREF _Toc15253 \h </w:instrText>
        </w:r>
        <w:r>
          <w:fldChar w:fldCharType="separate"/>
        </w:r>
        <w:r>
          <w:t>15</w:t>
        </w:r>
        <w:r>
          <w:fldChar w:fldCharType="end"/>
        </w:r>
      </w:hyperlink>
    </w:p>
    <w:p>
      <w:pPr>
        <w:pStyle w:val="TOC1"/>
        <w:tabs>
          <w:tab w:val="right" w:leader="dot" w:pos="8306"/>
        </w:tabs>
      </w:pPr>
      <w:hyperlink w:anchor="_Toc25845" w:history="1">
        <w:r>
          <w:rPr>
            <w:rFonts w:ascii="仿宋" w:eastAsia="仿宋" w:hAnsi="仿宋" w:cs="仿宋" w:hint="eastAsia"/>
            <w:lang w:eastAsia="zh-CN"/>
          </w:rPr>
          <w:t>五、市场分析、调研</w:t>
        </w:r>
        <w:r>
          <w:tab/>
        </w:r>
        <w:r>
          <w:fldChar w:fldCharType="begin"/>
        </w:r>
        <w:r>
          <w:instrText xml:space="preserve"> PAGEREF _Toc25845 \h </w:instrText>
        </w:r>
        <w:r>
          <w:fldChar w:fldCharType="separate"/>
        </w:r>
        <w:r>
          <w:t>17</w:t>
        </w:r>
        <w:r>
          <w:fldChar w:fldCharType="end"/>
        </w:r>
      </w:hyperlink>
    </w:p>
    <w:p>
      <w:pPr>
        <w:pStyle w:val="TOC2"/>
        <w:tabs>
          <w:tab w:val="right" w:leader="dot" w:pos="8306"/>
        </w:tabs>
      </w:pPr>
      <w:hyperlink w:anchor="_Toc18189" w:history="1">
        <w:r>
          <w:rPr>
            <w:rFonts w:ascii="仿宋" w:eastAsia="仿宋" w:hAnsi="仿宋" w:cs="仿宋" w:hint="eastAsia"/>
            <w:lang w:eastAsia="zh-CN"/>
          </w:rPr>
          <w:t>(一)、离子注入设备行业分析</w:t>
        </w:r>
        <w:r>
          <w:tab/>
        </w:r>
        <w:r>
          <w:fldChar w:fldCharType="begin"/>
        </w:r>
        <w:r>
          <w:instrText xml:space="preserve"> PAGEREF _Toc18189 \h </w:instrText>
        </w:r>
        <w:r>
          <w:fldChar w:fldCharType="separate"/>
        </w:r>
        <w:r>
          <w:t>17</w:t>
        </w:r>
        <w:r>
          <w:fldChar w:fldCharType="end"/>
        </w:r>
      </w:hyperlink>
    </w:p>
    <w:p>
      <w:pPr>
        <w:pStyle w:val="TOC2"/>
        <w:tabs>
          <w:tab w:val="right" w:leader="dot" w:pos="8306"/>
        </w:tabs>
      </w:pPr>
      <w:hyperlink w:anchor="_Toc30801" w:history="1">
        <w:r>
          <w:rPr>
            <w:rFonts w:ascii="仿宋" w:eastAsia="仿宋" w:hAnsi="仿宋" w:cs="仿宋" w:hint="eastAsia"/>
            <w:lang w:eastAsia="zh-CN"/>
          </w:rPr>
          <w:t>(二)、离子注入设备市场分析预测</w:t>
        </w:r>
        <w:r>
          <w:tab/>
        </w:r>
        <w:r>
          <w:fldChar w:fldCharType="begin"/>
        </w:r>
        <w:r>
          <w:instrText xml:space="preserve"> PAGEREF _Toc30801 \h </w:instrText>
        </w:r>
        <w:r>
          <w:fldChar w:fldCharType="separate"/>
        </w:r>
        <w:r>
          <w:t>18</w:t>
        </w:r>
        <w:r>
          <w:fldChar w:fldCharType="end"/>
        </w:r>
      </w:hyperlink>
    </w:p>
    <w:p>
      <w:pPr>
        <w:pStyle w:val="TOC1"/>
        <w:tabs>
          <w:tab w:val="right" w:leader="dot" w:pos="8306"/>
        </w:tabs>
      </w:pPr>
      <w:hyperlink w:anchor="_Toc18258" w:history="1">
        <w:r>
          <w:rPr>
            <w:rFonts w:ascii="仿宋" w:eastAsia="仿宋" w:hAnsi="仿宋" w:cs="仿宋" w:hint="eastAsia"/>
            <w:lang w:eastAsia="zh-CN"/>
          </w:rPr>
          <w:t>六、工艺说明</w:t>
        </w:r>
        <w:r>
          <w:tab/>
        </w:r>
        <w:r>
          <w:fldChar w:fldCharType="begin"/>
        </w:r>
        <w:r>
          <w:instrText xml:space="preserve"> PAGEREF _Toc18258 \h </w:instrText>
        </w:r>
        <w:r>
          <w:fldChar w:fldCharType="separate"/>
        </w:r>
        <w:r>
          <w:t>18</w:t>
        </w:r>
        <w:r>
          <w:fldChar w:fldCharType="end"/>
        </w:r>
      </w:hyperlink>
    </w:p>
    <w:p>
      <w:pPr>
        <w:pStyle w:val="TOC2"/>
        <w:tabs>
          <w:tab w:val="right" w:leader="dot" w:pos="8306"/>
        </w:tabs>
      </w:pPr>
      <w:hyperlink w:anchor="_Toc13719" w:history="1">
        <w:r>
          <w:rPr>
            <w:rFonts w:ascii="仿宋" w:eastAsia="仿宋" w:hAnsi="仿宋" w:cs="仿宋" w:hint="eastAsia"/>
            <w:lang w:eastAsia="zh-CN"/>
          </w:rPr>
          <w:t>(一)、技术管理特点</w:t>
        </w:r>
        <w:r>
          <w:tab/>
        </w:r>
        <w:r>
          <w:fldChar w:fldCharType="begin"/>
        </w:r>
        <w:r>
          <w:instrText xml:space="preserve"> PAGEREF _Toc13719 \h </w:instrText>
        </w:r>
        <w:r>
          <w:fldChar w:fldCharType="separate"/>
        </w:r>
        <w:r>
          <w:t>18</w:t>
        </w:r>
        <w:r>
          <w:fldChar w:fldCharType="end"/>
        </w:r>
      </w:hyperlink>
    </w:p>
    <w:p>
      <w:pPr>
        <w:pStyle w:val="TOC2"/>
        <w:tabs>
          <w:tab w:val="right" w:leader="dot" w:pos="8306"/>
        </w:tabs>
      </w:pPr>
      <w:hyperlink w:anchor="_Toc3548" w:history="1">
        <w:r>
          <w:rPr>
            <w:rFonts w:ascii="仿宋" w:eastAsia="仿宋" w:hAnsi="仿宋" w:cs="仿宋" w:hint="eastAsia"/>
            <w:lang w:eastAsia="zh-CN"/>
          </w:rPr>
          <w:t>(二)、离子注入设备项目工艺技术设计方案</w:t>
        </w:r>
        <w:r>
          <w:tab/>
        </w:r>
        <w:r>
          <w:fldChar w:fldCharType="begin"/>
        </w:r>
        <w:r>
          <w:instrText xml:space="preserve"> PAGEREF _Toc3548 \h </w:instrText>
        </w:r>
        <w:r>
          <w:fldChar w:fldCharType="separate"/>
        </w:r>
        <w:r>
          <w:t>20</w:t>
        </w:r>
        <w:r>
          <w:fldChar w:fldCharType="end"/>
        </w:r>
      </w:hyperlink>
    </w:p>
    <w:p>
      <w:pPr>
        <w:pStyle w:val="TOC2"/>
        <w:tabs>
          <w:tab w:val="right" w:leader="dot" w:pos="8306"/>
        </w:tabs>
      </w:pPr>
      <w:hyperlink w:anchor="_Toc15610" w:history="1">
        <w:r>
          <w:rPr>
            <w:rFonts w:ascii="仿宋" w:eastAsia="仿宋" w:hAnsi="仿宋" w:cs="仿宋" w:hint="eastAsia"/>
            <w:lang w:eastAsia="zh-CN"/>
          </w:rPr>
          <w:t>(三)、设备选型方案</w:t>
        </w:r>
        <w:r>
          <w:tab/>
        </w:r>
        <w:r>
          <w:fldChar w:fldCharType="begin"/>
        </w:r>
        <w:r>
          <w:instrText xml:space="preserve"> PAGEREF _Toc15610 \h </w:instrText>
        </w:r>
        <w:r>
          <w:fldChar w:fldCharType="separate"/>
        </w:r>
        <w:r>
          <w:t>21</w:t>
        </w:r>
        <w:r>
          <w:fldChar w:fldCharType="end"/>
        </w:r>
      </w:hyperlink>
    </w:p>
    <w:p>
      <w:pPr>
        <w:pStyle w:val="TOC1"/>
        <w:tabs>
          <w:tab w:val="right" w:leader="dot" w:pos="8306"/>
        </w:tabs>
      </w:pPr>
      <w:hyperlink w:anchor="_Toc25676" w:history="1">
        <w:r>
          <w:rPr>
            <w:rFonts w:ascii="仿宋" w:eastAsia="仿宋" w:hAnsi="仿宋" w:cs="仿宋" w:hint="eastAsia"/>
            <w:lang w:eastAsia="zh-CN"/>
          </w:rPr>
          <w:t>七、离子注入设备项目技术管理</w:t>
        </w:r>
        <w:r>
          <w:tab/>
        </w:r>
        <w:r>
          <w:fldChar w:fldCharType="begin"/>
        </w:r>
        <w:r>
          <w:instrText xml:space="preserve"> PAGEREF _Toc25676 \h </w:instrText>
        </w:r>
        <w:r>
          <w:fldChar w:fldCharType="separate"/>
        </w:r>
        <w:r>
          <w:t>22</w:t>
        </w:r>
        <w:r>
          <w:fldChar w:fldCharType="end"/>
        </w:r>
      </w:hyperlink>
    </w:p>
    <w:p>
      <w:pPr>
        <w:pStyle w:val="TOC2"/>
        <w:tabs>
          <w:tab w:val="right" w:leader="dot" w:pos="8306"/>
        </w:tabs>
      </w:pPr>
      <w:hyperlink w:anchor="_Toc31492" w:history="1">
        <w:r>
          <w:rPr>
            <w:rFonts w:ascii="仿宋" w:eastAsia="仿宋" w:hAnsi="仿宋" w:cs="仿宋" w:hint="eastAsia"/>
            <w:lang w:eastAsia="zh-CN"/>
          </w:rPr>
          <w:t>(一)、技术方案选用方向</w:t>
        </w:r>
        <w:r>
          <w:tab/>
        </w:r>
        <w:r>
          <w:fldChar w:fldCharType="begin"/>
        </w:r>
        <w:r>
          <w:instrText xml:space="preserve"> PAGEREF _Toc31492 \h </w:instrText>
        </w:r>
        <w:r>
          <w:fldChar w:fldCharType="separate"/>
        </w:r>
        <w:r>
          <w:t>22</w:t>
        </w:r>
        <w:r>
          <w:fldChar w:fldCharType="end"/>
        </w:r>
      </w:hyperlink>
    </w:p>
    <w:p>
      <w:pPr>
        <w:pStyle w:val="TOC2"/>
        <w:tabs>
          <w:tab w:val="right" w:leader="dot" w:pos="8306"/>
        </w:tabs>
      </w:pPr>
      <w:hyperlink w:anchor="_Toc20671" w:history="1">
        <w:r>
          <w:rPr>
            <w:rFonts w:ascii="仿宋" w:eastAsia="仿宋" w:hAnsi="仿宋" w:cs="仿宋" w:hint="eastAsia"/>
            <w:lang w:eastAsia="zh-CN"/>
          </w:rPr>
          <w:t>(二)、工艺技术方案选用原则</w:t>
        </w:r>
        <w:r>
          <w:tab/>
        </w:r>
        <w:r>
          <w:fldChar w:fldCharType="begin"/>
        </w:r>
        <w:r>
          <w:instrText xml:space="preserve"> PAGEREF _Toc20671 \h </w:instrText>
        </w:r>
        <w:r>
          <w:fldChar w:fldCharType="separate"/>
        </w:r>
        <w:r>
          <w:t>24</w:t>
        </w:r>
        <w:r>
          <w:fldChar w:fldCharType="end"/>
        </w:r>
      </w:hyperlink>
    </w:p>
    <w:p>
      <w:pPr>
        <w:pStyle w:val="TOC2"/>
        <w:tabs>
          <w:tab w:val="right" w:leader="dot" w:pos="8306"/>
        </w:tabs>
      </w:pPr>
      <w:hyperlink w:anchor="_Toc534" w:history="1">
        <w:r>
          <w:rPr>
            <w:rFonts w:ascii="仿宋" w:eastAsia="仿宋" w:hAnsi="仿宋" w:cs="仿宋" w:hint="eastAsia"/>
            <w:lang w:eastAsia="zh-CN"/>
          </w:rPr>
          <w:t>(三)、工艺技术方案要求</w:t>
        </w:r>
        <w:r>
          <w:tab/>
        </w:r>
        <w:r>
          <w:fldChar w:fldCharType="begin"/>
        </w:r>
        <w:r>
          <w:instrText xml:space="preserve"> PAGEREF _Toc534 \h </w:instrText>
        </w:r>
        <w:r>
          <w:fldChar w:fldCharType="separate"/>
        </w:r>
        <w:r>
          <w:t>26</w:t>
        </w:r>
        <w:r>
          <w:fldChar w:fldCharType="end"/>
        </w:r>
      </w:hyperlink>
    </w:p>
    <w:p>
      <w:pPr>
        <w:pStyle w:val="TOC1"/>
        <w:tabs>
          <w:tab w:val="right" w:leader="dot" w:pos="8306"/>
        </w:tabs>
      </w:pPr>
      <w:hyperlink w:anchor="_Toc5607" w:history="1">
        <w:r>
          <w:rPr>
            <w:rFonts w:ascii="仿宋" w:eastAsia="仿宋" w:hAnsi="仿宋" w:cs="仿宋" w:hint="eastAsia"/>
            <w:lang w:eastAsia="zh-CN"/>
          </w:rPr>
          <w:t>八、离子注入设备项目人力资源培养与发展</w:t>
        </w:r>
        <w:r>
          <w:tab/>
        </w:r>
        <w:r>
          <w:fldChar w:fldCharType="begin"/>
        </w:r>
        <w:r>
          <w:instrText xml:space="preserve"> PAGEREF _Toc5607 \h </w:instrText>
        </w:r>
        <w:r>
          <w:fldChar w:fldCharType="separate"/>
        </w:r>
        <w:r>
          <w:t>28</w:t>
        </w:r>
        <w:r>
          <w:fldChar w:fldCharType="end"/>
        </w:r>
      </w:hyperlink>
    </w:p>
    <w:p>
      <w:pPr>
        <w:pStyle w:val="TOC2"/>
        <w:tabs>
          <w:tab w:val="right" w:leader="dot" w:pos="8306"/>
        </w:tabs>
      </w:pPr>
      <w:hyperlink w:anchor="_Toc25767" w:history="1">
        <w:r>
          <w:rPr>
            <w:rFonts w:ascii="仿宋" w:eastAsia="仿宋" w:hAnsi="仿宋" w:cs="仿宋" w:hint="eastAsia"/>
            <w:lang w:eastAsia="zh-CN"/>
          </w:rPr>
          <w:t>(一)、人才需求与规划</w:t>
        </w:r>
        <w:r>
          <w:tab/>
        </w:r>
        <w:r>
          <w:fldChar w:fldCharType="begin"/>
        </w:r>
        <w:r>
          <w:instrText xml:space="preserve"> PAGEREF _Toc25767 \h </w:instrText>
        </w:r>
        <w:r>
          <w:fldChar w:fldCharType="separate"/>
        </w:r>
        <w:r>
          <w:t>28</w:t>
        </w:r>
        <w:r>
          <w:fldChar w:fldCharType="end"/>
        </w:r>
      </w:hyperlink>
    </w:p>
    <w:p>
      <w:pPr>
        <w:pStyle w:val="TOC2"/>
        <w:tabs>
          <w:tab w:val="right" w:leader="dot" w:pos="8306"/>
        </w:tabs>
      </w:pPr>
      <w:hyperlink w:anchor="_Toc5312" w:history="1">
        <w:r>
          <w:rPr>
            <w:rFonts w:ascii="仿宋" w:eastAsia="仿宋" w:hAnsi="仿宋" w:cs="仿宋" w:hint="eastAsia"/>
            <w:lang w:eastAsia="zh-CN"/>
          </w:rPr>
          <w:t>(二)、培训与发展计划</w:t>
        </w:r>
        <w:r>
          <w:tab/>
        </w:r>
        <w:r>
          <w:fldChar w:fldCharType="begin"/>
        </w:r>
        <w:r>
          <w:instrText xml:space="preserve"> PAGEREF _Toc5312 \h </w:instrText>
        </w:r>
        <w:r>
          <w:fldChar w:fldCharType="separate"/>
        </w:r>
        <w:r>
          <w:t>29</w:t>
        </w:r>
        <w:r>
          <w:fldChar w:fldCharType="end"/>
        </w:r>
      </w:hyperlink>
    </w:p>
    <w:p>
      <w:pPr>
        <w:pStyle w:val="TOC1"/>
        <w:tabs>
          <w:tab w:val="right" w:leader="dot" w:pos="8306"/>
        </w:tabs>
      </w:pPr>
      <w:hyperlink w:anchor="_Toc16023" w:history="1">
        <w:r>
          <w:rPr>
            <w:rFonts w:ascii="仿宋" w:eastAsia="仿宋" w:hAnsi="仿宋" w:cs="仿宋" w:hint="eastAsia"/>
            <w:lang w:eastAsia="zh-CN"/>
          </w:rPr>
          <w:t>九、离子注入设备项目经营效益</w:t>
        </w:r>
        <w:r>
          <w:tab/>
        </w:r>
        <w:r>
          <w:fldChar w:fldCharType="begin"/>
        </w:r>
        <w:r>
          <w:instrText xml:space="preserve"> PAGEREF _Toc16023 \h </w:instrText>
        </w:r>
        <w:r>
          <w:fldChar w:fldCharType="separate"/>
        </w:r>
        <w:r>
          <w:t>30</w:t>
        </w:r>
        <w:r>
          <w:fldChar w:fldCharType="end"/>
        </w:r>
      </w:hyperlink>
    </w:p>
    <w:p>
      <w:pPr>
        <w:pStyle w:val="TOC2"/>
        <w:tabs>
          <w:tab w:val="right" w:leader="dot" w:pos="8306"/>
        </w:tabs>
      </w:pPr>
      <w:hyperlink w:anchor="_Toc9501" w:history="1">
        <w:r>
          <w:rPr>
            <w:rFonts w:ascii="仿宋" w:eastAsia="仿宋" w:hAnsi="仿宋" w:cs="仿宋" w:hint="eastAsia"/>
            <w:lang w:eastAsia="zh-CN"/>
          </w:rPr>
          <w:t>(一)、经济评价财务测算</w:t>
        </w:r>
        <w:r>
          <w:tab/>
        </w:r>
        <w:r>
          <w:fldChar w:fldCharType="begin"/>
        </w:r>
        <w:r>
          <w:instrText xml:space="preserve"> PAGEREF _Toc9501 \h </w:instrText>
        </w:r>
        <w:r>
          <w:fldChar w:fldCharType="separate"/>
        </w:r>
        <w:r>
          <w:t>30</w:t>
        </w:r>
        <w:r>
          <w:fldChar w:fldCharType="end"/>
        </w:r>
      </w:hyperlink>
    </w:p>
    <w:p>
      <w:pPr>
        <w:pStyle w:val="TOC2"/>
        <w:tabs>
          <w:tab w:val="right" w:leader="dot" w:pos="8306"/>
        </w:tabs>
      </w:pPr>
      <w:hyperlink w:anchor="_Toc19995" w:history="1">
        <w:r>
          <w:rPr>
            <w:rFonts w:ascii="仿宋" w:eastAsia="仿宋" w:hAnsi="仿宋" w:cs="仿宋" w:hint="eastAsia"/>
            <w:lang w:eastAsia="zh-CN"/>
          </w:rPr>
          <w:t>(二)、离子注入设备项目盈利能力分析</w:t>
        </w:r>
        <w:r>
          <w:tab/>
        </w:r>
        <w:r>
          <w:fldChar w:fldCharType="begin"/>
        </w:r>
        <w:r>
          <w:instrText xml:space="preserve"> PAGEREF _Toc19995 \h </w:instrText>
        </w:r>
        <w:r>
          <w:fldChar w:fldCharType="separate"/>
        </w:r>
        <w:r>
          <w:t>31</w:t>
        </w:r>
        <w:r>
          <w:fldChar w:fldCharType="end"/>
        </w:r>
      </w:hyperlink>
    </w:p>
    <w:p>
      <w:pPr>
        <w:pStyle w:val="TOC1"/>
        <w:tabs>
          <w:tab w:val="right" w:leader="dot" w:pos="8306"/>
        </w:tabs>
      </w:pPr>
      <w:hyperlink w:anchor="_Toc25438" w:history="1">
        <w:r>
          <w:rPr>
            <w:rFonts w:ascii="仿宋" w:eastAsia="仿宋" w:hAnsi="仿宋" w:cs="仿宋" w:hint="eastAsia"/>
            <w:lang w:eastAsia="zh-CN"/>
          </w:rPr>
          <w:t>十、离子注入设备项目计划安排</w:t>
        </w:r>
        <w:r>
          <w:tab/>
        </w:r>
        <w:r>
          <w:fldChar w:fldCharType="begin"/>
        </w:r>
        <w:r>
          <w:instrText xml:space="preserve"> PAGEREF _Toc25438 \h </w:instrText>
        </w:r>
        <w:r>
          <w:fldChar w:fldCharType="separate"/>
        </w:r>
        <w:r>
          <w:t>32</w:t>
        </w:r>
        <w:r>
          <w:fldChar w:fldCharType="end"/>
        </w:r>
      </w:hyperlink>
    </w:p>
    <w:p>
      <w:pPr>
        <w:pStyle w:val="TOC2"/>
        <w:tabs>
          <w:tab w:val="right" w:leader="dot" w:pos="8306"/>
        </w:tabs>
      </w:pPr>
      <w:hyperlink w:anchor="_Toc16653" w:history="1">
        <w:r>
          <w:rPr>
            <w:rFonts w:ascii="仿宋" w:eastAsia="仿宋" w:hAnsi="仿宋" w:cs="仿宋" w:hint="eastAsia"/>
            <w:lang w:eastAsia="zh-CN"/>
          </w:rPr>
          <w:t>(一)、建设周期</w:t>
        </w:r>
        <w:r>
          <w:tab/>
        </w:r>
        <w:r>
          <w:fldChar w:fldCharType="begin"/>
        </w:r>
        <w:r>
          <w:instrText xml:space="preserve"> PAGEREF _Toc16653 \h </w:instrText>
        </w:r>
        <w:r>
          <w:fldChar w:fldCharType="separate"/>
        </w:r>
        <w:r>
          <w:t>32</w:t>
        </w:r>
        <w:r>
          <w:fldChar w:fldCharType="end"/>
        </w:r>
      </w:hyperlink>
    </w:p>
    <w:p>
      <w:pPr>
        <w:pStyle w:val="TOC2"/>
        <w:tabs>
          <w:tab w:val="right" w:leader="dot" w:pos="8306"/>
        </w:tabs>
      </w:pPr>
      <w:hyperlink w:anchor="_Toc9483" w:history="1">
        <w:r>
          <w:rPr>
            <w:rFonts w:ascii="仿宋" w:eastAsia="仿宋" w:hAnsi="仿宋" w:cs="仿宋" w:hint="eastAsia"/>
            <w:lang w:eastAsia="zh-CN"/>
          </w:rPr>
          <w:t>(二)、建设进度</w:t>
        </w:r>
        <w:r>
          <w:tab/>
        </w:r>
        <w:r>
          <w:fldChar w:fldCharType="begin"/>
        </w:r>
        <w:r>
          <w:instrText xml:space="preserve"> PAGEREF _Toc9483 \h </w:instrText>
        </w:r>
        <w:r>
          <w:fldChar w:fldCharType="separate"/>
        </w:r>
        <w:r>
          <w:t>32</w:t>
        </w:r>
        <w:r>
          <w:fldChar w:fldCharType="end"/>
        </w:r>
      </w:hyperlink>
    </w:p>
    <w:p>
      <w:pPr>
        <w:pStyle w:val="TOC2"/>
        <w:tabs>
          <w:tab w:val="right" w:leader="dot" w:pos="8306"/>
        </w:tabs>
      </w:pPr>
      <w:hyperlink w:anchor="_Toc16798" w:history="1">
        <w:r>
          <w:rPr>
            <w:rFonts w:ascii="仿宋" w:eastAsia="仿宋" w:hAnsi="仿宋" w:cs="仿宋" w:hint="eastAsia"/>
            <w:lang w:eastAsia="zh-CN"/>
          </w:rPr>
          <w:t>(三)、进度安排注意事项</w:t>
        </w:r>
        <w:r>
          <w:tab/>
        </w:r>
        <w:r>
          <w:fldChar w:fldCharType="begin"/>
        </w:r>
        <w:r>
          <w:instrText xml:space="preserve"> PAGEREF _Toc16798 \h </w:instrText>
        </w:r>
        <w:r>
          <w:fldChar w:fldCharType="separate"/>
        </w:r>
        <w:r>
          <w:t>33</w:t>
        </w:r>
        <w:r>
          <w:fldChar w:fldCharType="end"/>
        </w:r>
      </w:hyperlink>
    </w:p>
    <w:p>
      <w:pPr>
        <w:pStyle w:val="TOC2"/>
        <w:tabs>
          <w:tab w:val="right" w:leader="dot" w:pos="8306"/>
        </w:tabs>
      </w:pPr>
      <w:hyperlink w:anchor="_Toc4913" w:history="1">
        <w:r>
          <w:rPr>
            <w:rFonts w:ascii="仿宋" w:eastAsia="仿宋" w:hAnsi="仿宋" w:cs="仿宋" w:hint="eastAsia"/>
            <w:lang w:eastAsia="zh-CN"/>
          </w:rPr>
          <w:t>(四)、人力资源配置</w:t>
        </w:r>
        <w:r>
          <w:tab/>
        </w:r>
        <w:r>
          <w:fldChar w:fldCharType="begin"/>
        </w:r>
        <w:r>
          <w:instrText xml:space="preserve"> PAGEREF _Toc4913 \h </w:instrText>
        </w:r>
        <w:r>
          <w:fldChar w:fldCharType="separate"/>
        </w:r>
        <w:r>
          <w:t>35</w:t>
        </w:r>
        <w:r>
          <w:fldChar w:fldCharType="end"/>
        </w:r>
      </w:hyperlink>
    </w:p>
    <w:p>
      <w:pPr>
        <w:pStyle w:val="TOC1"/>
        <w:tabs>
          <w:tab w:val="right" w:leader="dot" w:pos="8306"/>
        </w:tabs>
      </w:pPr>
      <w:hyperlink w:anchor="_Toc26047" w:history="1">
        <w:r>
          <w:rPr>
            <w:rFonts w:ascii="仿宋" w:eastAsia="仿宋" w:hAnsi="仿宋" w:cs="仿宋" w:hint="eastAsia"/>
            <w:lang w:eastAsia="zh-CN"/>
          </w:rPr>
          <w:t>十一、生产安全保护</w:t>
        </w:r>
        <w:r>
          <w:tab/>
        </w:r>
        <w:r>
          <w:fldChar w:fldCharType="begin"/>
        </w:r>
        <w:r>
          <w:instrText xml:space="preserve"> PAGEREF _Toc26047 \h </w:instrText>
        </w:r>
        <w:r>
          <w:fldChar w:fldCharType="separate"/>
        </w:r>
        <w:r>
          <w:t>36</w:t>
        </w:r>
        <w:r>
          <w:fldChar w:fldCharType="end"/>
        </w:r>
      </w:hyperlink>
    </w:p>
    <w:p>
      <w:pPr>
        <w:pStyle w:val="TOC2"/>
        <w:tabs>
          <w:tab w:val="right" w:leader="dot" w:pos="8306"/>
        </w:tabs>
      </w:pPr>
      <w:hyperlink w:anchor="_Toc8367" w:history="1">
        <w:r>
          <w:rPr>
            <w:rFonts w:ascii="仿宋" w:eastAsia="仿宋" w:hAnsi="仿宋" w:cs="仿宋" w:hint="eastAsia"/>
            <w:lang w:eastAsia="zh-CN"/>
          </w:rPr>
          <w:t>(一)、消防安全</w:t>
        </w:r>
        <w:r>
          <w:tab/>
        </w:r>
        <w:r>
          <w:fldChar w:fldCharType="begin"/>
        </w:r>
        <w:r>
          <w:instrText xml:space="preserve"> PAGEREF _Toc8367 \h </w:instrText>
        </w:r>
        <w:r>
          <w:fldChar w:fldCharType="separate"/>
        </w:r>
        <w:r>
          <w:t>36</w:t>
        </w:r>
        <w:r>
          <w:fldChar w:fldCharType="end"/>
        </w:r>
      </w:hyperlink>
    </w:p>
    <w:p>
      <w:pPr>
        <w:pStyle w:val="TOC2"/>
        <w:tabs>
          <w:tab w:val="right" w:leader="dot" w:pos="8306"/>
        </w:tabs>
      </w:pPr>
      <w:hyperlink w:anchor="_Toc32451" w:history="1">
        <w:r>
          <w:rPr>
            <w:rFonts w:ascii="仿宋" w:eastAsia="仿宋" w:hAnsi="仿宋" w:cs="仿宋" w:hint="eastAsia"/>
            <w:lang w:eastAsia="zh-CN"/>
          </w:rPr>
          <w:t>(二)、防火防爆总图布置措施</w:t>
        </w:r>
        <w:r>
          <w:tab/>
        </w:r>
        <w:r>
          <w:fldChar w:fldCharType="begin"/>
        </w:r>
        <w:r>
          <w:instrText xml:space="preserve"> PAGEREF _Toc32451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77" w:history="1">
        <w:r>
          <w:rPr>
            <w:rFonts w:ascii="仿宋" w:eastAsia="仿宋" w:hAnsi="仿宋" w:cs="仿宋" w:hint="eastAsia"/>
            <w:lang w:eastAsia="zh-CN"/>
          </w:rPr>
          <w:t>(三)、自然灾害防范措施</w:t>
        </w:r>
        <w:r>
          <w:tab/>
        </w:r>
        <w:r>
          <w:fldChar w:fldCharType="begin"/>
        </w:r>
        <w:r>
          <w:instrText xml:space="preserve"> PAGEREF _Toc977 \h </w:instrText>
        </w:r>
        <w:r>
          <w:fldChar w:fldCharType="separate"/>
        </w:r>
        <w:r>
          <w:t>38</w:t>
        </w:r>
        <w:r>
          <w:fldChar w:fldCharType="end"/>
        </w:r>
      </w:hyperlink>
    </w:p>
    <w:p>
      <w:pPr>
        <w:pStyle w:val="TOC2"/>
        <w:tabs>
          <w:tab w:val="right" w:leader="dot" w:pos="8306"/>
        </w:tabs>
      </w:pPr>
      <w:hyperlink w:anchor="_Toc29435" w:history="1">
        <w:r>
          <w:rPr>
            <w:rFonts w:ascii="仿宋" w:eastAsia="仿宋" w:hAnsi="仿宋" w:cs="仿宋" w:hint="eastAsia"/>
            <w:lang w:eastAsia="zh-CN"/>
          </w:rPr>
          <w:t>(四)、安全色及安全标志使用要求</w:t>
        </w:r>
        <w:r>
          <w:tab/>
        </w:r>
        <w:r>
          <w:fldChar w:fldCharType="begin"/>
        </w:r>
        <w:r>
          <w:instrText xml:space="preserve"> PAGEREF _Toc29435 \h </w:instrText>
        </w:r>
        <w:r>
          <w:fldChar w:fldCharType="separate"/>
        </w:r>
        <w:r>
          <w:t>39</w:t>
        </w:r>
        <w:r>
          <w:fldChar w:fldCharType="end"/>
        </w:r>
      </w:hyperlink>
    </w:p>
    <w:p>
      <w:pPr>
        <w:pStyle w:val="TOC2"/>
        <w:tabs>
          <w:tab w:val="right" w:leader="dot" w:pos="8306"/>
        </w:tabs>
      </w:pPr>
      <w:hyperlink w:anchor="_Toc22000" w:history="1">
        <w:r>
          <w:rPr>
            <w:rFonts w:ascii="仿宋" w:eastAsia="仿宋" w:hAnsi="仿宋" w:cs="仿宋" w:hint="eastAsia"/>
            <w:lang w:eastAsia="zh-CN"/>
          </w:rPr>
          <w:t>(五)、防尘防毒措施</w:t>
        </w:r>
        <w:r>
          <w:tab/>
        </w:r>
        <w:r>
          <w:fldChar w:fldCharType="begin"/>
        </w:r>
        <w:r>
          <w:instrText xml:space="preserve"> PAGEREF _Toc22000 \h </w:instrText>
        </w:r>
        <w:r>
          <w:fldChar w:fldCharType="separate"/>
        </w:r>
        <w:r>
          <w:t>40</w:t>
        </w:r>
        <w:r>
          <w:fldChar w:fldCharType="end"/>
        </w:r>
      </w:hyperlink>
    </w:p>
    <w:p>
      <w:pPr>
        <w:pStyle w:val="TOC2"/>
        <w:tabs>
          <w:tab w:val="right" w:leader="dot" w:pos="8306"/>
        </w:tabs>
      </w:pPr>
      <w:hyperlink w:anchor="_Toc22887" w:history="1">
        <w:r>
          <w:rPr>
            <w:rFonts w:ascii="仿宋" w:eastAsia="仿宋" w:hAnsi="仿宋" w:cs="仿宋" w:hint="eastAsia"/>
            <w:lang w:eastAsia="zh-CN"/>
          </w:rPr>
          <w:t>(六)、防静电、触电防护及防雷措施</w:t>
        </w:r>
        <w:r>
          <w:tab/>
        </w:r>
        <w:r>
          <w:fldChar w:fldCharType="begin"/>
        </w:r>
        <w:r>
          <w:instrText xml:space="preserve"> PAGEREF _Toc22887 \h </w:instrText>
        </w:r>
        <w:r>
          <w:fldChar w:fldCharType="separate"/>
        </w:r>
        <w:r>
          <w:t>41</w:t>
        </w:r>
        <w:r>
          <w:fldChar w:fldCharType="end"/>
        </w:r>
      </w:hyperlink>
    </w:p>
    <w:p>
      <w:pPr>
        <w:pStyle w:val="TOC2"/>
        <w:tabs>
          <w:tab w:val="right" w:leader="dot" w:pos="8306"/>
        </w:tabs>
      </w:pPr>
      <w:hyperlink w:anchor="_Toc20723" w:history="1">
        <w:r>
          <w:rPr>
            <w:rFonts w:ascii="仿宋" w:eastAsia="仿宋" w:hAnsi="仿宋" w:cs="仿宋" w:hint="eastAsia"/>
            <w:lang w:eastAsia="zh-CN"/>
          </w:rPr>
          <w:t>(七)、机械设备安全保障措施</w:t>
        </w:r>
        <w:r>
          <w:tab/>
        </w:r>
        <w:r>
          <w:fldChar w:fldCharType="begin"/>
        </w:r>
        <w:r>
          <w:instrText xml:space="preserve"> PAGEREF _Toc20723 \h </w:instrText>
        </w:r>
        <w:r>
          <w:fldChar w:fldCharType="separate"/>
        </w:r>
        <w:r>
          <w:t>43</w:t>
        </w:r>
        <w:r>
          <w:fldChar w:fldCharType="end"/>
        </w:r>
      </w:hyperlink>
    </w:p>
    <w:p>
      <w:pPr>
        <w:pStyle w:val="TOC1"/>
        <w:tabs>
          <w:tab w:val="right" w:leader="dot" w:pos="8306"/>
        </w:tabs>
      </w:pPr>
      <w:hyperlink w:anchor="_Toc4010" w:history="1">
        <w:r>
          <w:rPr>
            <w:rFonts w:ascii="仿宋" w:eastAsia="仿宋" w:hAnsi="仿宋" w:cs="仿宋" w:hint="eastAsia"/>
            <w:lang w:eastAsia="zh-CN"/>
          </w:rPr>
          <w:t>十二、离子注入设备项目投资规划</w:t>
        </w:r>
        <w:r>
          <w:tab/>
        </w:r>
        <w:r>
          <w:fldChar w:fldCharType="begin"/>
        </w:r>
        <w:r>
          <w:instrText xml:space="preserve"> PAGEREF _Toc4010 \h </w:instrText>
        </w:r>
        <w:r>
          <w:fldChar w:fldCharType="separate"/>
        </w:r>
        <w:r>
          <w:t>44</w:t>
        </w:r>
        <w:r>
          <w:fldChar w:fldCharType="end"/>
        </w:r>
      </w:hyperlink>
    </w:p>
    <w:p>
      <w:pPr>
        <w:pStyle w:val="TOC2"/>
        <w:tabs>
          <w:tab w:val="right" w:leader="dot" w:pos="8306"/>
        </w:tabs>
      </w:pPr>
      <w:hyperlink w:anchor="_Toc8670" w:history="1">
        <w:r>
          <w:rPr>
            <w:rFonts w:ascii="仿宋" w:eastAsia="仿宋" w:hAnsi="仿宋" w:cs="仿宋" w:hint="eastAsia"/>
            <w:lang w:eastAsia="zh-CN"/>
          </w:rPr>
          <w:t>(一)、离子注入设备项目总投资估算</w:t>
        </w:r>
        <w:r>
          <w:tab/>
        </w:r>
        <w:r>
          <w:fldChar w:fldCharType="begin"/>
        </w:r>
        <w:r>
          <w:instrText xml:space="preserve"> PAGEREF _Toc8670 \h </w:instrText>
        </w:r>
        <w:r>
          <w:fldChar w:fldCharType="separate"/>
        </w:r>
        <w:r>
          <w:t>44</w:t>
        </w:r>
        <w:r>
          <w:fldChar w:fldCharType="end"/>
        </w:r>
      </w:hyperlink>
    </w:p>
    <w:p>
      <w:pPr>
        <w:pStyle w:val="TOC2"/>
        <w:tabs>
          <w:tab w:val="right" w:leader="dot" w:pos="8306"/>
        </w:tabs>
      </w:pPr>
      <w:hyperlink w:anchor="_Toc1253" w:history="1">
        <w:r>
          <w:rPr>
            <w:rFonts w:ascii="仿宋" w:eastAsia="仿宋" w:hAnsi="仿宋" w:cs="仿宋" w:hint="eastAsia"/>
            <w:lang w:eastAsia="zh-CN"/>
          </w:rPr>
          <w:t>(二)、资金筹措</w:t>
        </w:r>
        <w:r>
          <w:tab/>
        </w:r>
        <w:r>
          <w:fldChar w:fldCharType="begin"/>
        </w:r>
        <w:r>
          <w:instrText xml:space="preserve"> PAGEREF _Toc1253 \h </w:instrText>
        </w:r>
        <w:r>
          <w:fldChar w:fldCharType="separate"/>
        </w:r>
        <w:r>
          <w:t>45</w:t>
        </w:r>
        <w:r>
          <w:fldChar w:fldCharType="end"/>
        </w:r>
      </w:hyperlink>
    </w:p>
    <w:p>
      <w:pPr>
        <w:pStyle w:val="TOC1"/>
        <w:tabs>
          <w:tab w:val="right" w:leader="dot" w:pos="8306"/>
        </w:tabs>
      </w:pPr>
      <w:hyperlink w:anchor="_Toc16597" w:history="1">
        <w:r>
          <w:rPr>
            <w:rFonts w:ascii="仿宋" w:eastAsia="仿宋" w:hAnsi="仿宋" w:cs="仿宋" w:hint="eastAsia"/>
            <w:lang w:eastAsia="zh-CN"/>
          </w:rPr>
          <w:t>十三、利益相关者分析与沟通计划</w:t>
        </w:r>
        <w:r>
          <w:tab/>
        </w:r>
        <w:r>
          <w:fldChar w:fldCharType="begin"/>
        </w:r>
        <w:r>
          <w:instrText xml:space="preserve"> PAGEREF _Toc16597 \h </w:instrText>
        </w:r>
        <w:r>
          <w:fldChar w:fldCharType="separate"/>
        </w:r>
        <w:r>
          <w:t>46</w:t>
        </w:r>
        <w:r>
          <w:fldChar w:fldCharType="end"/>
        </w:r>
      </w:hyperlink>
    </w:p>
    <w:p>
      <w:pPr>
        <w:pStyle w:val="TOC2"/>
        <w:tabs>
          <w:tab w:val="right" w:leader="dot" w:pos="8306"/>
        </w:tabs>
      </w:pPr>
      <w:hyperlink w:anchor="_Toc2087" w:history="1">
        <w:r>
          <w:rPr>
            <w:rFonts w:ascii="仿宋" w:eastAsia="仿宋" w:hAnsi="仿宋" w:cs="仿宋" w:hint="eastAsia"/>
            <w:lang w:eastAsia="zh-CN"/>
          </w:rPr>
          <w:t>(一)、利益相关者分析</w:t>
        </w:r>
        <w:r>
          <w:tab/>
        </w:r>
        <w:r>
          <w:fldChar w:fldCharType="begin"/>
        </w:r>
        <w:r>
          <w:instrText xml:space="preserve"> PAGEREF _Toc2087 \h </w:instrText>
        </w:r>
        <w:r>
          <w:fldChar w:fldCharType="separate"/>
        </w:r>
        <w:r>
          <w:t>46</w:t>
        </w:r>
        <w:r>
          <w:fldChar w:fldCharType="end"/>
        </w:r>
      </w:hyperlink>
    </w:p>
    <w:p>
      <w:pPr>
        <w:pStyle w:val="TOC2"/>
        <w:tabs>
          <w:tab w:val="right" w:leader="dot" w:pos="8306"/>
        </w:tabs>
      </w:pPr>
      <w:hyperlink w:anchor="_Toc572" w:history="1">
        <w:r>
          <w:rPr>
            <w:rFonts w:ascii="仿宋" w:eastAsia="仿宋" w:hAnsi="仿宋" w:cs="仿宋" w:hint="eastAsia"/>
            <w:lang w:eastAsia="zh-CN"/>
          </w:rPr>
          <w:t>(二)、沟通计划</w:t>
        </w:r>
        <w:r>
          <w:tab/>
        </w:r>
        <w:r>
          <w:fldChar w:fldCharType="begin"/>
        </w:r>
        <w:r>
          <w:instrText xml:space="preserve"> PAGEREF _Toc572 \h </w:instrText>
        </w:r>
        <w:r>
          <w:fldChar w:fldCharType="separate"/>
        </w:r>
        <w:r>
          <w:t>47</w:t>
        </w:r>
        <w:r>
          <w:fldChar w:fldCharType="end"/>
        </w:r>
      </w:hyperlink>
    </w:p>
    <w:p>
      <w:pPr>
        <w:pStyle w:val="TOC1"/>
        <w:tabs>
          <w:tab w:val="right" w:leader="dot" w:pos="8306"/>
        </w:tabs>
      </w:pPr>
      <w:hyperlink w:anchor="_Toc8078" w:history="1">
        <w:r>
          <w:rPr>
            <w:rFonts w:ascii="仿宋" w:eastAsia="仿宋" w:hAnsi="仿宋" w:cs="仿宋" w:hint="eastAsia"/>
            <w:lang w:eastAsia="zh-CN"/>
          </w:rPr>
          <w:t>十四、营销与推广策略</w:t>
        </w:r>
        <w:r>
          <w:tab/>
        </w:r>
        <w:r>
          <w:fldChar w:fldCharType="begin"/>
        </w:r>
        <w:r>
          <w:instrText xml:space="preserve"> PAGEREF _Toc8078 \h </w:instrText>
        </w:r>
        <w:r>
          <w:fldChar w:fldCharType="separate"/>
        </w:r>
        <w:r>
          <w:t>48</w:t>
        </w:r>
        <w:r>
          <w:fldChar w:fldCharType="end"/>
        </w:r>
      </w:hyperlink>
    </w:p>
    <w:p>
      <w:pPr>
        <w:pStyle w:val="TOC2"/>
        <w:tabs>
          <w:tab w:val="right" w:leader="dot" w:pos="8306"/>
        </w:tabs>
      </w:pPr>
      <w:hyperlink w:anchor="_Toc29149" w:history="1">
        <w:r>
          <w:rPr>
            <w:rFonts w:ascii="仿宋" w:eastAsia="仿宋" w:hAnsi="仿宋" w:cs="仿宋" w:hint="eastAsia"/>
            <w:lang w:eastAsia="zh-CN"/>
          </w:rPr>
          <w:t>(一)、产品/服务定位与特点</w:t>
        </w:r>
        <w:r>
          <w:tab/>
        </w:r>
        <w:r>
          <w:fldChar w:fldCharType="begin"/>
        </w:r>
        <w:r>
          <w:instrText xml:space="preserve"> PAGEREF _Toc29149 \h </w:instrText>
        </w:r>
        <w:r>
          <w:fldChar w:fldCharType="separate"/>
        </w:r>
        <w:r>
          <w:t>48</w:t>
        </w:r>
        <w:r>
          <w:fldChar w:fldCharType="end"/>
        </w:r>
      </w:hyperlink>
    </w:p>
    <w:p>
      <w:pPr>
        <w:pStyle w:val="TOC2"/>
        <w:tabs>
          <w:tab w:val="right" w:leader="dot" w:pos="8306"/>
        </w:tabs>
      </w:pPr>
      <w:hyperlink w:anchor="_Toc21842" w:history="1">
        <w:r>
          <w:rPr>
            <w:rFonts w:ascii="仿宋" w:eastAsia="仿宋" w:hAnsi="仿宋" w:cs="仿宋" w:hint="eastAsia"/>
            <w:lang w:eastAsia="zh-CN"/>
          </w:rPr>
          <w:t>(二)、市场定位与竞争分析</w:t>
        </w:r>
        <w:r>
          <w:tab/>
        </w:r>
        <w:r>
          <w:fldChar w:fldCharType="begin"/>
        </w:r>
        <w:r>
          <w:instrText xml:space="preserve"> PAGEREF _Toc21842 \h </w:instrText>
        </w:r>
        <w:r>
          <w:fldChar w:fldCharType="separate"/>
        </w:r>
        <w:r>
          <w:t>50</w:t>
        </w:r>
        <w:r>
          <w:fldChar w:fldCharType="end"/>
        </w:r>
      </w:hyperlink>
    </w:p>
    <w:p>
      <w:pPr>
        <w:pStyle w:val="TOC2"/>
        <w:tabs>
          <w:tab w:val="right" w:leader="dot" w:pos="8306"/>
        </w:tabs>
      </w:pPr>
      <w:hyperlink w:anchor="_Toc20540" w:history="1">
        <w:r>
          <w:rPr>
            <w:rFonts w:ascii="仿宋" w:eastAsia="仿宋" w:hAnsi="仿宋" w:cs="仿宋" w:hint="eastAsia"/>
            <w:lang w:eastAsia="zh-CN"/>
          </w:rPr>
          <w:t>(三)、营销渠道与策略</w:t>
        </w:r>
        <w:r>
          <w:tab/>
        </w:r>
        <w:r>
          <w:fldChar w:fldCharType="begin"/>
        </w:r>
        <w:r>
          <w:instrText xml:space="preserve"> PAGEREF _Toc20540 \h </w:instrText>
        </w:r>
        <w:r>
          <w:fldChar w:fldCharType="separate"/>
        </w:r>
        <w:r>
          <w:t>51</w:t>
        </w:r>
        <w:r>
          <w:fldChar w:fldCharType="end"/>
        </w:r>
      </w:hyperlink>
    </w:p>
    <w:p>
      <w:pPr>
        <w:pStyle w:val="TOC2"/>
        <w:tabs>
          <w:tab w:val="right" w:leader="dot" w:pos="8306"/>
        </w:tabs>
      </w:pPr>
      <w:hyperlink w:anchor="_Toc4691" w:history="1">
        <w:r>
          <w:rPr>
            <w:rFonts w:ascii="仿宋" w:eastAsia="仿宋" w:hAnsi="仿宋" w:cs="仿宋" w:hint="eastAsia"/>
            <w:lang w:eastAsia="zh-CN"/>
          </w:rPr>
          <w:t>(四)、推广与宣传活动</w:t>
        </w:r>
        <w:r>
          <w:tab/>
        </w:r>
        <w:r>
          <w:fldChar w:fldCharType="begin"/>
        </w:r>
        <w:r>
          <w:instrText xml:space="preserve"> PAGEREF _Toc4691 \h </w:instrText>
        </w:r>
        <w:r>
          <w:fldChar w:fldCharType="separate"/>
        </w:r>
        <w:r>
          <w:t>52</w:t>
        </w:r>
        <w:r>
          <w:fldChar w:fldCharType="end"/>
        </w:r>
      </w:hyperlink>
    </w:p>
    <w:p>
      <w:pPr>
        <w:pStyle w:val="TOC1"/>
        <w:tabs>
          <w:tab w:val="right" w:leader="dot" w:pos="8306"/>
        </w:tabs>
      </w:pPr>
      <w:hyperlink w:anchor="_Toc2941" w:history="1">
        <w:r>
          <w:rPr>
            <w:rFonts w:ascii="仿宋" w:eastAsia="仿宋" w:hAnsi="仿宋" w:cs="仿宋" w:hint="eastAsia"/>
            <w:lang w:eastAsia="zh-CN"/>
          </w:rPr>
          <w:t>十五、质量管理体系</w:t>
        </w:r>
        <w:r>
          <w:tab/>
        </w:r>
        <w:r>
          <w:fldChar w:fldCharType="begin"/>
        </w:r>
        <w:r>
          <w:instrText xml:space="preserve"> PAGEREF _Toc2941 \h </w:instrText>
        </w:r>
        <w:r>
          <w:fldChar w:fldCharType="separate"/>
        </w:r>
        <w:r>
          <w:t>58</w:t>
        </w:r>
        <w:r>
          <w:fldChar w:fldCharType="end"/>
        </w:r>
      </w:hyperlink>
    </w:p>
    <w:p>
      <w:pPr>
        <w:pStyle w:val="TOC2"/>
        <w:tabs>
          <w:tab w:val="right" w:leader="dot" w:pos="8306"/>
        </w:tabs>
      </w:pPr>
      <w:hyperlink w:anchor="_Toc6624" w:history="1">
        <w:r>
          <w:rPr>
            <w:rFonts w:ascii="仿宋" w:eastAsia="仿宋" w:hAnsi="仿宋" w:cs="仿宋" w:hint="eastAsia"/>
            <w:lang w:eastAsia="zh-CN"/>
          </w:rPr>
          <w:t>(一)、质量目标与方针</w:t>
        </w:r>
        <w:r>
          <w:tab/>
        </w:r>
        <w:r>
          <w:fldChar w:fldCharType="begin"/>
        </w:r>
        <w:r>
          <w:instrText xml:space="preserve"> PAGEREF _Toc6624 \h </w:instrText>
        </w:r>
        <w:r>
          <w:fldChar w:fldCharType="separate"/>
        </w:r>
        <w:r>
          <w:t>58</w:t>
        </w:r>
        <w:r>
          <w:fldChar w:fldCharType="end"/>
        </w:r>
      </w:hyperlink>
    </w:p>
    <w:p>
      <w:pPr>
        <w:pStyle w:val="TOC2"/>
        <w:tabs>
          <w:tab w:val="right" w:leader="dot" w:pos="8306"/>
        </w:tabs>
      </w:pPr>
      <w:hyperlink w:anchor="_Toc6281" w:history="1">
        <w:r>
          <w:rPr>
            <w:rFonts w:ascii="仿宋" w:eastAsia="仿宋" w:hAnsi="仿宋" w:cs="仿宋" w:hint="eastAsia"/>
            <w:lang w:eastAsia="zh-CN"/>
          </w:rPr>
          <w:t>(二)、质量管理责任</w:t>
        </w:r>
        <w:r>
          <w:tab/>
        </w:r>
        <w:r>
          <w:fldChar w:fldCharType="begin"/>
        </w:r>
        <w:r>
          <w:instrText xml:space="preserve"> PAGEREF _Toc6281 \h </w:instrText>
        </w:r>
        <w:r>
          <w:fldChar w:fldCharType="separate"/>
        </w:r>
        <w:r>
          <w:t>59</w:t>
        </w:r>
        <w:r>
          <w:fldChar w:fldCharType="end"/>
        </w:r>
      </w:hyperlink>
    </w:p>
    <w:p>
      <w:pPr>
        <w:pStyle w:val="TOC2"/>
        <w:tabs>
          <w:tab w:val="right" w:leader="dot" w:pos="8306"/>
        </w:tabs>
      </w:pPr>
      <w:hyperlink w:anchor="_Toc6341" w:history="1">
        <w:r>
          <w:rPr>
            <w:rFonts w:ascii="仿宋" w:eastAsia="仿宋" w:hAnsi="仿宋" w:cs="仿宋" w:hint="eastAsia"/>
            <w:lang w:eastAsia="zh-CN"/>
          </w:rPr>
          <w:t>(三)、质量管理体系文件</w:t>
        </w:r>
        <w:r>
          <w:tab/>
        </w:r>
        <w:r>
          <w:fldChar w:fldCharType="begin"/>
        </w:r>
        <w:r>
          <w:instrText xml:space="preserve"> PAGEREF _Toc6341 \h </w:instrText>
        </w:r>
        <w:r>
          <w:fldChar w:fldCharType="separate"/>
        </w:r>
        <w:r>
          <w:t>60</w:t>
        </w:r>
        <w:r>
          <w:fldChar w:fldCharType="end"/>
        </w:r>
      </w:hyperlink>
    </w:p>
    <w:p>
      <w:pPr>
        <w:pStyle w:val="TOC2"/>
        <w:tabs>
          <w:tab w:val="right" w:leader="dot" w:pos="8306"/>
        </w:tabs>
      </w:pPr>
      <w:hyperlink w:anchor="_Toc30297" w:history="1">
        <w:r>
          <w:rPr>
            <w:rFonts w:ascii="仿宋" w:eastAsia="仿宋" w:hAnsi="仿宋" w:cs="仿宋" w:hint="eastAsia"/>
            <w:lang w:eastAsia="zh-CN"/>
          </w:rPr>
          <w:t>(四)、质量培训与教育</w:t>
        </w:r>
        <w:r>
          <w:tab/>
        </w:r>
        <w:r>
          <w:fldChar w:fldCharType="begin"/>
        </w:r>
        <w:r>
          <w:instrText xml:space="preserve"> PAGEREF _Toc30297 \h </w:instrText>
        </w:r>
        <w:r>
          <w:fldChar w:fldCharType="separate"/>
        </w:r>
        <w:r>
          <w:t>62</w:t>
        </w:r>
        <w:r>
          <w:fldChar w:fldCharType="end"/>
        </w:r>
      </w:hyperlink>
    </w:p>
    <w:p>
      <w:pPr>
        <w:pStyle w:val="TOC2"/>
        <w:tabs>
          <w:tab w:val="right" w:leader="dot" w:pos="8306"/>
        </w:tabs>
      </w:pPr>
      <w:hyperlink w:anchor="_Toc2549" w:history="1">
        <w:r>
          <w:rPr>
            <w:rFonts w:ascii="仿宋" w:eastAsia="仿宋" w:hAnsi="仿宋" w:cs="仿宋" w:hint="eastAsia"/>
            <w:lang w:eastAsia="zh-CN"/>
          </w:rPr>
          <w:t>(五)、质量审核与评价</w:t>
        </w:r>
        <w:r>
          <w:tab/>
        </w:r>
        <w:r>
          <w:fldChar w:fldCharType="begin"/>
        </w:r>
        <w:r>
          <w:instrText xml:space="preserve"> PAGEREF _Toc2549 \h </w:instrText>
        </w:r>
        <w:r>
          <w:fldChar w:fldCharType="separate"/>
        </w:r>
        <w:r>
          <w:t>63</w:t>
        </w:r>
        <w:r>
          <w:fldChar w:fldCharType="end"/>
        </w:r>
      </w:hyperlink>
    </w:p>
    <w:p>
      <w:pPr>
        <w:pStyle w:val="TOC2"/>
        <w:tabs>
          <w:tab w:val="right" w:leader="dot" w:pos="8306"/>
        </w:tabs>
      </w:pPr>
      <w:hyperlink w:anchor="_Toc13450" w:history="1">
        <w:r>
          <w:rPr>
            <w:rFonts w:ascii="仿宋" w:eastAsia="仿宋" w:hAnsi="仿宋" w:cs="仿宋" w:hint="eastAsia"/>
            <w:lang w:eastAsia="zh-CN"/>
          </w:rPr>
          <w:t>(六)、不符合与纠正措施</w:t>
        </w:r>
        <w:r>
          <w:tab/>
        </w:r>
        <w:r>
          <w:fldChar w:fldCharType="begin"/>
        </w:r>
        <w:r>
          <w:instrText xml:space="preserve"> PAGEREF _Toc13450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81"/>
      <w:r>
        <w:rPr>
          <w:rFonts w:ascii="仿宋" w:eastAsia="仿宋" w:hAnsi="仿宋" w:cs="仿宋" w:hint="eastAsia"/>
          <w:sz w:val="28"/>
          <w:lang w:eastAsia="zh-CN"/>
        </w:rPr>
        <w:t>一、离子注入设备项目建设单位说明</w:t>
      </w:r>
      <w:bookmarkEnd w:id="2"/>
    </w:p>
    <w:p>
      <w:pPr>
        <w:pStyle w:val="Heading2"/>
        <w:rPr>
          <w:rFonts w:ascii="仿宋" w:eastAsia="仿宋" w:hAnsi="仿宋" w:cs="仿宋" w:hint="eastAsia"/>
          <w:lang w:eastAsia="zh-CN"/>
        </w:rPr>
      </w:pPr>
      <w:bookmarkStart w:id="3" w:name="_Toc13020"/>
      <w:r>
        <w:rPr>
          <w:rFonts w:ascii="仿宋" w:eastAsia="仿宋" w:hAnsi="仿宋" w:cs="仿宋" w:hint="eastAsia"/>
          <w:lang w:eastAsia="zh-CN"/>
        </w:rPr>
        <w:t>(一)、离子注入设备项目承办单位基本情况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799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注入设备项目承办单位的XXXX，我们着眼于实现可持续的经济效益。通过技术创新和解决方案的提供，公司预计在离子注入设备项目执行期间将获得可观的收入增长。这一收入来源主要包括离子注入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同时，我们注重成本控制和效率提升，以确保离子注入设备项目的可持续盈利。透过精细的管理和资源优化，公司期望实现离子注入设备项目利润最大化。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注入设备项目实施进行全面的投资评估，包括离子注入设备项目启动阶段的资金投入和后续运营成本。通过对离子注入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离子注入设备项目实施过程中具备足够的资金流动性，公司将进行详尽的现金流分析。这包括资金需求的合理预测、离子注入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124"/>
      <w:r>
        <w:rPr>
          <w:rFonts w:ascii="仿宋" w:eastAsia="仿宋" w:hAnsi="仿宋" w:cs="仿宋" w:hint="eastAsia"/>
          <w:sz w:val="28"/>
          <w:lang w:eastAsia="zh-CN"/>
        </w:rPr>
        <w:t>二、离子注入设备项目概论</w:t>
      </w:r>
      <w:bookmarkEnd w:id="5"/>
    </w:p>
    <w:p>
      <w:pPr>
        <w:pStyle w:val="Heading2"/>
        <w:rPr>
          <w:rFonts w:ascii="仿宋" w:eastAsia="仿宋" w:hAnsi="仿宋" w:cs="仿宋" w:hint="eastAsia"/>
          <w:lang w:eastAsia="zh-CN"/>
        </w:rPr>
      </w:pPr>
      <w:bookmarkStart w:id="6" w:name="_Toc16661"/>
      <w:r>
        <w:rPr>
          <w:rFonts w:ascii="仿宋" w:eastAsia="仿宋" w:hAnsi="仿宋" w:cs="仿宋" w:hint="eastAsia"/>
          <w:lang w:eastAsia="zh-CN"/>
        </w:rPr>
        <w:t>(一)、离子注入设备项目概况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起源追溯至对市场的深入洞察。市场的不断演变与变革为离子注入设备项目提供了难得的机遇。当前市场存在的需求缺口和变革的大环境共同构成了离子注入设备项目的背景。这个离子注入设备项目旨在充分利用市场机遇，填补行业中尚未满足的需求，为客户提供全新的解决方案。市场的变革和需求的增长使得这个离子注入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离子注入设备项目名称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正式命名为离子注入设备。这个名称不仅仅是一个标识，更代表了离子注入设备项目的核心理念和愿景。它蕴含着离子注入设备项目所要解决问题的关键字，具有强烈的表达和辨识度，为离子注入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离子注入设备项目目标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核心目标是提供一种全新、高效的解决方案，满足客户日益增长的需求。离子注入设备项目追求的不仅仅是满足市场需求，更是在市场中获得卓越的竞争优势。通过不断提升产品或服务的质量和创新水平，离子注入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离子注入设备项目范围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全面涵盖了产品研发、制造、市场推广和售后服务，确保从产品设计到最终用户体验的全方位关注。这一全面的离子注入设备项目范围是为了确保离子注入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离子注入设备项目时间表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离子注入设备项目计划在未来18个月内完成，包括研发、测试、市场试点和正式推出等不同阶段。这个时间表的合理设计是为了确保离子注入设备项目各个阶段的顺利推进，以便按时交付高质量的成果。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离子注入设备项目预算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总预算估算为XX百万美元，主要分配在研发、市场推广、人员培训和运营等方面。这一充足的预算为离子注入设备项目提供了充足的资源，确保离子注入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离子注入设备项目风险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可能面临的风险包括市场接受度低、技术难题、竞争激烈等。离子注入设备项目团队已经制定了相应的风险应对计划，通过前瞻性的风险管理，确保离子注入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离子注入设备项目团队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离子注入设备项目汇聚了一支经验丰富、多领域专业素养的核心团队，确保离子注入设备项目在各个方面都能拥有高水平的执行力。团队的协同作战是离子注入设备项目成功的关键因素之一。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离子注入设备项目背景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离子注入设备项目的背景根植于市场对更高效、创新产品的渴望，同时也受到科技发展对行业格局的深刻改变的影响。这为离子注入设备项目提供了广阔的发展空间和市场需求。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离子注入设备项目现状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截至目前，离子注入设备项目已完成市场调研和技术验证，取得了初步的成功。这为离子注入设备项目在未来的发展奠定了坚实的基础，为更远大的目标打下了坚实的基石。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2876"/>
      <w:r>
        <w:rPr>
          <w:rFonts w:ascii="仿宋" w:eastAsia="仿宋" w:hAnsi="仿宋" w:cs="仿宋" w:hint="eastAsia"/>
          <w:sz w:val="28"/>
          <w:lang w:eastAsia="zh-CN"/>
        </w:rPr>
        <w:t>(二)、离子注入设备项目目标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keyword》离子注入设备项目首要业务目标是在市场中占据有利地位，实现产品/服务的成功推广和销售。通过不断提升产品质量、创新性，离子注入设备项目追求成为行业中的领导者，赢得更多客户的青睐。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在科技迅速发展的时代，离子注入设备项目着眼于技术创新。通过持续的研发和技术升级，离子注入设备项目旨在推出更具创新性的产品或服务，以满足市场对新鲜、先进解决方案的需求。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为了建立可持续的客户关系，离子注入设备项目设定了客户满意度目标。通过提供卓越的产品质量和优质的客户服务，离子注入设备项目追求赢得客户的信任和忠诚度，确保他们的满意度达到行业领先水平。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离子注入设备项目注重社会责任和可持续发展。通过实施环保、社会责任离子注入设备项目，离子注入设备项目致力于在经济发展的同时保护环境，促进社会公平，实现可持续经营。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离子注入设备项目的团队是实现目标的核心驱动力。因此，离子注入设备项目设定了团队发展目标，包括提升团队成员的专业技能、培养领导力，以及搭建协同高效的团队工作氛围。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9459"/>
      <w:r>
        <w:rPr>
          <w:rFonts w:ascii="仿宋" w:eastAsia="仿宋" w:hAnsi="仿宋" w:cs="仿宋" w:hint="eastAsia"/>
          <w:sz w:val="28"/>
          <w:lang w:eastAsia="zh-CN"/>
        </w:rPr>
        <w:t>(三)、离子注入设备项目提出的理由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离子注入设备项目提出的理由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源于对市场机遇的深刻洞察。当前市场中存在的需求缺口和行业发展趋势表明，有巨大的商业机会等待被开发。通过准确捕捉市场机遇，离子注入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理念基于对技术创新的信仰。通过持续的研发和技术投入，离子注入设备项目有望推出更具创新性的产品或服务。在科技飞速发展的当下，离子注入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离子注入设备项目的提出是为了增强企业的行业竞争力。通过提升产品或服务的质量和独特性，离子注入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响应了消费者需求的变化。随着社会和科技的不断发展，消费者对产品和服务的需求也在发生变化。通过深入了解并及时回应消费者的新需求，离子注入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离子注入设备项目的提出是企业战略发展规划的一部分。在面对日益激烈的市场竞争和不断变化的商业环境中，离子注入设备项目作为企业战略的一环，旨在为企业开辟新的增长领域，巩固企业在行业中的地位。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不仅仅是基于商业考量，还注重社会责任。通过推出环保、社会责任等方面的离子注入设备项目，离子注入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离子注入设备项目的提出反映了对利益相关者期望的关注。包括客户、员工、投资者等利益相关者在企业发展中都有着各自的期望，离子注入设备项目力求在满足这些期望的同时，取得更大的共赢。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8746"/>
      <w:r>
        <w:rPr>
          <w:rFonts w:ascii="仿宋" w:eastAsia="仿宋" w:hAnsi="仿宋" w:cs="仿宋" w:hint="eastAsia"/>
          <w:sz w:val="28"/>
          <w:lang w:eastAsia="zh-CN"/>
        </w:rPr>
        <w:t>(四)、离子注入设备项目意义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在实施离子注入设备项目的过程中，我们不仅仅是在追逐商业成功，更是为企业和社会的多个层面创造了深远的意义。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首要意义在于提升企业的市场竞争力。通过持续的创新和对产品质量的高标准要求，离子注入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离子注入设备项目的推进将促使行业技术水平的提升。通过引入先进技术和创新性解决方案，离子注入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离子注入设备项目不仅创造了大量就业机会，提高了就业水平，还注重社会责任和环保。通过参与社会公益事业和推动环保离子注入设备项目，离子注入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综合而言，离子注入设备项目意义重大，不仅推动了企业的发展，也为行业和社会的进步贡献了积极力量。这是一个全面而深刻的影响，将在未来产生可持续的正面效应。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7072"/>
      <w:r>
        <w:rPr>
          <w:rFonts w:ascii="仿宋" w:eastAsia="仿宋" w:hAnsi="仿宋" w:cs="仿宋" w:hint="eastAsia"/>
          <w:sz w:val="28"/>
          <w:lang w:eastAsia="zh-CN"/>
        </w:rPr>
        <w:t>(五)、离子注入设备项目背景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在当今迅猛发展的商业环境中，离子注入设备项目的动因根植于对多方面因素的审慎考量。这个离子注入设备项目的提出并非孤立的决策，而是对企业所处背景深入思考的产物。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离子注入设备项目背后的首要原因。科技的迅速发展和全球市场的快速变化使得企业必须灵活应对。离子注入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竞争的激烈程度也是离子注入设备项目背景中不可忽视的一环。企业需要在激烈竞争中脱颖而出，为此，离子注入设备项目致力于打破常规，提供独特的价值主张，以吸引客户并确保市场份额的增长。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技术的迅速发展为企业带来了机遇与挑战。作为离子注入设备项目启动的背景之一，对新兴技术的应用将有助于提升企业的技术水平，使其在不断演进的商业环境中保持竞争优势。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此外，社会对企业责任的期望也在逐渐升高。离子注入设备项目充分融入了社会责任的理念，通过可持续经营和社会公益离子注入设备项目，企图为社会贡献一份力量，在商业成功的同时关注社会价值。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2796"/>
      <w:r>
        <w:rPr>
          <w:rFonts w:ascii="仿宋" w:eastAsia="仿宋" w:hAnsi="仿宋" w:cs="仿宋" w:hint="eastAsia"/>
          <w:sz w:val="28"/>
          <w:lang w:eastAsia="zh-CN"/>
        </w:rPr>
        <w:t>三、离子注入设备项目危机管理</w:t>
      </w:r>
      <w:bookmarkEnd w:id="11"/>
    </w:p>
    <w:p>
      <w:pPr>
        <w:pStyle w:val="Heading2"/>
        <w:rPr>
          <w:rFonts w:ascii="仿宋" w:eastAsia="仿宋" w:hAnsi="仿宋" w:cs="仿宋" w:hint="eastAsia"/>
          <w:lang w:eastAsia="zh-CN"/>
        </w:rPr>
      </w:pPr>
      <w:bookmarkStart w:id="12" w:name="_Toc103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离子注入设备项目危机管理中，危机预警与识别是确保离子注入设备项目稳健运行的核心步骤。通过建立全面的监测机制，离子注入设备项目团队旨在及时发现和理解潜在的风险和危机因素，以便采取及时的预防和应对措施，确保离子注入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首先，通过深入的风险评估，离子注入设备项目团队全面分析了整个离子注入设备项目和各个阶段可能存在的威胁。这包括准确评估每个潜在风险的发生概率和可能影响的程度，为后续危机预警提供了有力支持。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离子注入设备项目团队着重于明确定义离子注入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离子注入设备项目进展的持续监控，团队能够及时发现潜在问题并作出迅速反应。离子注入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在这一阶段，团队的专业素养和反应速度将发挥至关重要的作用，以确保潜在危机能够在初期得到有效的处理，最大程度地减轻负面影响。通过危机预警与识别，离子注入设备项目得以更有序、可控地推进。</w:t>
      </w:r>
    </w:p>
    <w:p>
      <w:pPr>
        <w:pStyle w:val="Heading2"/>
        <w:ind w:firstLine="560" w:firstLineChars="200"/>
        <w:rPr>
          <w:rFonts w:ascii="仿宋" w:eastAsia="仿宋" w:hAnsi="仿宋" w:cs="仿宋" w:hint="eastAsia"/>
          <w:sz w:val="28"/>
          <w:lang w:eastAsia="zh-CN"/>
        </w:rPr>
      </w:pPr>
      <w:bookmarkStart w:id="13" w:name="_Toc2961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在危机发生时，离子注入设备项目团队立即行动，成立了应急小组。该小组的任务是迅速制定并实施紧急应对措施，以最小化潜在损失。以下是采取的主要措施：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暂停离子注入设备项目进度：为遏制危机蔓延，离子注入设备项目暂时停止进行，以便全面评估当前状况。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资源重新分配：重新评估离子注入设备项目资源的分配，确保最大限度地减小损失。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实时沟通：与关键利益相关者建立实时沟通机制，向他们传递离子注入设备项目危机的实际状况，保障离子注入设备项目核心利益。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在紧急应对的同时，离子注入设备项目团队强调了团队协作和有效沟通的重要性。以下是团队协作的关键举措：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信息共享机制：建立了信息共享平台，确保团队成员能够及时获取离子注入设备项目危机的实时信息。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领导者沟通：离子注入设备项目领导者通过定期会议和即时沟通工具，指导团队应对危机，保持团队稳定运行。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随着危机得到初步控制，离子注入设备项目团队转向制定恢复计划，以确保离子注入设备项目能够从中迅速恢复。主要恢复计划包括：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修复受损的进度计划：重新评估离子注入设备项目进度，制定修复计划，确保离子注入设备项目尽快回归正常进程。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重新调整资源分配：优化资源分配，确保离子注入设备项目在有限资源下高效运转。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风险管理机制加强：对离子注入设备项目风险进行全面评估，制定更强化的风险管理策略，以预防未来可能的危机。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25175"/>
      <w:r>
        <w:rPr>
          <w:rFonts w:ascii="仿宋" w:eastAsia="仿宋" w:hAnsi="仿宋" w:cs="仿宋" w:hint="eastAsia"/>
          <w:sz w:val="28"/>
          <w:lang w:eastAsia="zh-CN"/>
        </w:rPr>
        <w:t>四、离子注入设备项目建设背景及必要性分析</w:t>
      </w:r>
      <w:bookmarkEnd w:id="14"/>
    </w:p>
    <w:p>
      <w:pPr>
        <w:pStyle w:val="Heading2"/>
        <w:rPr>
          <w:rFonts w:ascii="仿宋" w:eastAsia="仿宋" w:hAnsi="仿宋" w:cs="仿宋" w:hint="eastAsia"/>
          <w:lang w:eastAsia="zh-CN"/>
        </w:rPr>
      </w:pPr>
      <w:bookmarkStart w:id="15" w:name="_Toc20726"/>
      <w:r>
        <w:rPr>
          <w:rFonts w:ascii="仿宋" w:eastAsia="仿宋" w:hAnsi="仿宋" w:cs="仿宋" w:hint="eastAsia"/>
          <w:lang w:eastAsia="zh-CN"/>
        </w:rPr>
        <w:t>(一)、离子注入设备项目背景分析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注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注入设备项目在这个潮流中的定位。同时，我们将关注行业内涌现的新兴机遇，以便离子注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技术的飞速进步为离子注入设备项目提供了强大的发展动力。我们将聚焦于行业内最新的技术发展趋势，包括但不限于人工智能、大数据分析、物联网等领域。通过深度的技术研究，我们将确保离子注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注入设备项目发展的源泉。我们将投入更多的精力对市场需求进行深入剖析，超越表面的需求，深入挖掘潜在的市场痛点和机遇。通过对市场需求的细致了解，离子注入设备项目将更有针对性地设计解决方案，满足市场的多样化需求，从而更好地促进离子注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注入设备项目战略至关重要。我们将对竞争态势进行更为深入的分析，包括但不限于市场份额、产品特点、客户满意度等多个维度。通过深度的竞争分析，离子注入设备项目将能够更准确地把握市场脉搏，制定具有竞争力的离子注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注入设备项目的发展具有直接的影响。我们将进行更为全面的法规和政策分析，了解行业发展中的潜在法律风险和合规挑战。通过充分了解和遵守相关法规，离子注入设备项目将确保在法律框架内合法合规运营，为离子注入设备项目的稳健发展提供有力支持。</w:t>
      </w:r>
    </w:p>
    <w:p>
      <w:pPr>
        <w:pStyle w:val="Heading2"/>
        <w:ind w:firstLine="560" w:firstLineChars="200"/>
        <w:rPr>
          <w:rFonts w:ascii="仿宋" w:eastAsia="仿宋" w:hAnsi="仿宋" w:cs="仿宋" w:hint="eastAsia"/>
          <w:sz w:val="28"/>
          <w:lang w:eastAsia="zh-CN"/>
        </w:rPr>
      </w:pPr>
      <w:bookmarkStart w:id="16" w:name="_Toc15253"/>
      <w:r>
        <w:rPr>
          <w:rFonts w:ascii="仿宋" w:eastAsia="仿宋" w:hAnsi="仿宋" w:cs="仿宋" w:hint="eastAsia"/>
          <w:sz w:val="28"/>
          <w:lang w:eastAsia="zh-CN"/>
        </w:rPr>
        <w:t>(二)、离子注入设备项目建设必要性分析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的迫切性源于对行业发展趋势的深刻洞察。我们正处于一个行业变革的时代，科技创新、数字化转型成为企业发展的关键动力。离子注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不仅仅是为了跟上潮流，更是为了通过技术创新推动企业的持续发展。通过引入先进的技术和解决方案，离子注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注入设备项目的建设成为必然选择，通过提高产品质量、拓展服务领域，从而在竞争中获得更多的机会。离子注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注入设备项目建设的必要性体现在对客户需求更精准的满足。通过离子注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https://d.book118.com/328071076013006040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5C77A0"/>
    <w:rsid w:val="345C77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7107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2024-02-21T20:04:00Z</dcterms:created>
  <dcterms:modified xsi:type="dcterms:W3CDTF">2024-02-21T20:04:47Z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1351CF8F25AD43CFA2A3E4F6C2A374D1_11</vt:lpwstr>
  </property>
  <property fmtid="{D5CDD505-2E9C-101B-9397-08002B2CF9AE}" pid="3" name="KSOProductBuildVer">
    <vt:lpwstr>2052-12.1.0.16250</vt:lpwstr>
  </property>
</Properties>
</file>