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2" w:history="1">
        <w:r>
          <w:rPr>
            <w:rFonts w:ascii="仿宋" w:eastAsia="仿宋" w:hAnsi="仿宋" w:cs="仿宋" w:hint="eastAsia"/>
            <w:lang w:eastAsia="zh-CN"/>
          </w:rPr>
          <w:t>序言</w:t>
        </w:r>
        <w:r>
          <w:tab/>
        </w:r>
        <w:r>
          <w:fldChar w:fldCharType="begin"/>
        </w:r>
        <w:r>
          <w:instrText xml:space="preserve"> PAGEREF _Toc27072 \h </w:instrText>
        </w:r>
        <w:r>
          <w:fldChar w:fldCharType="separate"/>
        </w:r>
        <w:r>
          <w:t>3</w:t>
        </w:r>
        <w:r>
          <w:fldChar w:fldCharType="end"/>
        </w:r>
      </w:hyperlink>
    </w:p>
    <w:p>
      <w:pPr>
        <w:pStyle w:val="TOC1"/>
        <w:tabs>
          <w:tab w:val="right" w:leader="dot" w:pos="8306"/>
        </w:tabs>
      </w:pPr>
      <w:hyperlink w:anchor="_Toc17371" w:history="1">
        <w:r>
          <w:rPr>
            <w:rFonts w:ascii="仿宋" w:eastAsia="仿宋" w:hAnsi="仿宋" w:cs="仿宋" w:hint="eastAsia"/>
            <w:lang w:eastAsia="zh-CN"/>
          </w:rPr>
          <w:t>一、项目监理与质量保证</w:t>
        </w:r>
        <w:r>
          <w:tab/>
        </w:r>
        <w:r>
          <w:fldChar w:fldCharType="begin"/>
        </w:r>
        <w:r>
          <w:instrText xml:space="preserve"> PAGEREF _Toc17371 \h </w:instrText>
        </w:r>
        <w:r>
          <w:fldChar w:fldCharType="separate"/>
        </w:r>
        <w:r>
          <w:t>3</w:t>
        </w:r>
        <w:r>
          <w:fldChar w:fldCharType="end"/>
        </w:r>
      </w:hyperlink>
    </w:p>
    <w:p>
      <w:pPr>
        <w:pStyle w:val="TOC2"/>
        <w:tabs>
          <w:tab w:val="right" w:leader="dot" w:pos="8306"/>
        </w:tabs>
      </w:pPr>
      <w:hyperlink w:anchor="_Toc8922" w:history="1">
        <w:r>
          <w:rPr>
            <w:rFonts w:ascii="仿宋" w:eastAsia="仿宋" w:hAnsi="仿宋" w:cs="仿宋" w:hint="eastAsia"/>
            <w:lang w:eastAsia="zh-CN"/>
          </w:rPr>
          <w:t>(一)、监理体系构建</w:t>
        </w:r>
        <w:r>
          <w:tab/>
        </w:r>
        <w:r>
          <w:fldChar w:fldCharType="begin"/>
        </w:r>
        <w:r>
          <w:instrText xml:space="preserve"> PAGEREF _Toc8922 \h </w:instrText>
        </w:r>
        <w:r>
          <w:fldChar w:fldCharType="separate"/>
        </w:r>
        <w:r>
          <w:t>3</w:t>
        </w:r>
        <w:r>
          <w:fldChar w:fldCharType="end"/>
        </w:r>
      </w:hyperlink>
    </w:p>
    <w:p>
      <w:pPr>
        <w:pStyle w:val="TOC2"/>
        <w:tabs>
          <w:tab w:val="right" w:leader="dot" w:pos="8306"/>
        </w:tabs>
      </w:pPr>
      <w:hyperlink w:anchor="_Toc7515" w:history="1">
        <w:r>
          <w:rPr>
            <w:rFonts w:ascii="仿宋" w:eastAsia="仿宋" w:hAnsi="仿宋" w:cs="仿宋" w:hint="eastAsia"/>
            <w:lang w:eastAsia="zh-CN"/>
          </w:rPr>
          <w:t>(二)、质量保证体系实施</w:t>
        </w:r>
        <w:r>
          <w:tab/>
        </w:r>
        <w:r>
          <w:fldChar w:fldCharType="begin"/>
        </w:r>
        <w:r>
          <w:instrText xml:space="preserve"> PAGEREF _Toc7515 \h </w:instrText>
        </w:r>
        <w:r>
          <w:fldChar w:fldCharType="separate"/>
        </w:r>
        <w:r>
          <w:t>4</w:t>
        </w:r>
        <w:r>
          <w:fldChar w:fldCharType="end"/>
        </w:r>
      </w:hyperlink>
    </w:p>
    <w:p>
      <w:pPr>
        <w:pStyle w:val="TOC2"/>
        <w:tabs>
          <w:tab w:val="right" w:leader="dot" w:pos="8306"/>
        </w:tabs>
      </w:pPr>
      <w:hyperlink w:anchor="_Toc2321" w:history="1">
        <w:r>
          <w:rPr>
            <w:rFonts w:ascii="仿宋" w:eastAsia="仿宋" w:hAnsi="仿宋" w:cs="仿宋" w:hint="eastAsia"/>
            <w:lang w:eastAsia="zh-CN"/>
          </w:rPr>
          <w:t>(三)、监理与质量控制流程</w:t>
        </w:r>
        <w:r>
          <w:tab/>
        </w:r>
        <w:r>
          <w:fldChar w:fldCharType="begin"/>
        </w:r>
        <w:r>
          <w:instrText xml:space="preserve"> PAGEREF _Toc2321 \h </w:instrText>
        </w:r>
        <w:r>
          <w:fldChar w:fldCharType="separate"/>
        </w:r>
        <w:r>
          <w:t>4</w:t>
        </w:r>
        <w:r>
          <w:fldChar w:fldCharType="end"/>
        </w:r>
      </w:hyperlink>
    </w:p>
    <w:p>
      <w:pPr>
        <w:pStyle w:val="TOC1"/>
        <w:tabs>
          <w:tab w:val="right" w:leader="dot" w:pos="8306"/>
        </w:tabs>
      </w:pPr>
      <w:hyperlink w:anchor="_Toc3888" w:history="1">
        <w:r>
          <w:rPr>
            <w:rFonts w:ascii="仿宋" w:eastAsia="仿宋" w:hAnsi="仿宋" w:cs="仿宋" w:hint="eastAsia"/>
            <w:lang w:eastAsia="zh-CN"/>
          </w:rPr>
          <w:t>二、经济影响分析</w:t>
        </w:r>
        <w:r>
          <w:tab/>
        </w:r>
        <w:r>
          <w:fldChar w:fldCharType="begin"/>
        </w:r>
        <w:r>
          <w:instrText xml:space="preserve"> PAGEREF _Toc3888 \h </w:instrText>
        </w:r>
        <w:r>
          <w:fldChar w:fldCharType="separate"/>
        </w:r>
        <w:r>
          <w:t>5</w:t>
        </w:r>
        <w:r>
          <w:fldChar w:fldCharType="end"/>
        </w:r>
      </w:hyperlink>
    </w:p>
    <w:p>
      <w:pPr>
        <w:pStyle w:val="TOC2"/>
        <w:tabs>
          <w:tab w:val="right" w:leader="dot" w:pos="8306"/>
        </w:tabs>
      </w:pPr>
      <w:hyperlink w:anchor="_Toc20542" w:history="1">
        <w:r>
          <w:rPr>
            <w:rFonts w:ascii="仿宋" w:eastAsia="仿宋" w:hAnsi="仿宋" w:cs="仿宋" w:hint="eastAsia"/>
            <w:lang w:eastAsia="zh-CN"/>
          </w:rPr>
          <w:t>(一)、经济费用效益或费用效果分析</w:t>
        </w:r>
        <w:r>
          <w:tab/>
        </w:r>
        <w:r>
          <w:fldChar w:fldCharType="begin"/>
        </w:r>
        <w:r>
          <w:instrText xml:space="preserve"> PAGEREF _Toc20542 \h </w:instrText>
        </w:r>
        <w:r>
          <w:fldChar w:fldCharType="separate"/>
        </w:r>
        <w:r>
          <w:t>5</w:t>
        </w:r>
        <w:r>
          <w:fldChar w:fldCharType="end"/>
        </w:r>
      </w:hyperlink>
    </w:p>
    <w:p>
      <w:pPr>
        <w:pStyle w:val="TOC2"/>
        <w:tabs>
          <w:tab w:val="right" w:leader="dot" w:pos="8306"/>
        </w:tabs>
      </w:pPr>
      <w:hyperlink w:anchor="_Toc17735" w:history="1">
        <w:r>
          <w:rPr>
            <w:rFonts w:ascii="仿宋" w:eastAsia="仿宋" w:hAnsi="仿宋" w:cs="仿宋" w:hint="eastAsia"/>
            <w:lang w:eastAsia="zh-CN"/>
          </w:rPr>
          <w:t>(二)、行业影响分析</w:t>
        </w:r>
        <w:r>
          <w:tab/>
        </w:r>
        <w:r>
          <w:fldChar w:fldCharType="begin"/>
        </w:r>
        <w:r>
          <w:instrText xml:space="preserve"> PAGEREF _Toc17735 \h </w:instrText>
        </w:r>
        <w:r>
          <w:fldChar w:fldCharType="separate"/>
        </w:r>
        <w:r>
          <w:t>7</w:t>
        </w:r>
        <w:r>
          <w:fldChar w:fldCharType="end"/>
        </w:r>
      </w:hyperlink>
    </w:p>
    <w:p>
      <w:pPr>
        <w:pStyle w:val="TOC2"/>
        <w:tabs>
          <w:tab w:val="right" w:leader="dot" w:pos="8306"/>
        </w:tabs>
      </w:pPr>
      <w:hyperlink w:anchor="_Toc26180" w:history="1">
        <w:r>
          <w:rPr>
            <w:rFonts w:ascii="仿宋" w:eastAsia="仿宋" w:hAnsi="仿宋" w:cs="仿宋" w:hint="eastAsia"/>
            <w:lang w:eastAsia="zh-CN"/>
          </w:rPr>
          <w:t>(三)、区域经济影响分析</w:t>
        </w:r>
        <w:r>
          <w:tab/>
        </w:r>
        <w:r>
          <w:fldChar w:fldCharType="begin"/>
        </w:r>
        <w:r>
          <w:instrText xml:space="preserve"> PAGEREF _Toc26180 \h </w:instrText>
        </w:r>
        <w:r>
          <w:fldChar w:fldCharType="separate"/>
        </w:r>
        <w:r>
          <w:t>9</w:t>
        </w:r>
        <w:r>
          <w:fldChar w:fldCharType="end"/>
        </w:r>
      </w:hyperlink>
    </w:p>
    <w:p>
      <w:pPr>
        <w:pStyle w:val="TOC2"/>
        <w:tabs>
          <w:tab w:val="right" w:leader="dot" w:pos="8306"/>
        </w:tabs>
      </w:pPr>
      <w:hyperlink w:anchor="_Toc18675" w:history="1">
        <w:r>
          <w:rPr>
            <w:rFonts w:ascii="仿宋" w:eastAsia="仿宋" w:hAnsi="仿宋" w:cs="仿宋" w:hint="eastAsia"/>
            <w:lang w:eastAsia="zh-CN"/>
          </w:rPr>
          <w:t>(四)、宏观经济影响分析</w:t>
        </w:r>
        <w:r>
          <w:tab/>
        </w:r>
        <w:r>
          <w:fldChar w:fldCharType="begin"/>
        </w:r>
        <w:r>
          <w:instrText xml:space="preserve"> PAGEREF _Toc18675 \h </w:instrText>
        </w:r>
        <w:r>
          <w:fldChar w:fldCharType="separate"/>
        </w:r>
        <w:r>
          <w:t>10</w:t>
        </w:r>
        <w:r>
          <w:fldChar w:fldCharType="end"/>
        </w:r>
      </w:hyperlink>
    </w:p>
    <w:p>
      <w:pPr>
        <w:pStyle w:val="TOC1"/>
        <w:tabs>
          <w:tab w:val="right" w:leader="dot" w:pos="8306"/>
        </w:tabs>
      </w:pPr>
      <w:hyperlink w:anchor="_Toc15907" w:history="1">
        <w:r>
          <w:rPr>
            <w:rFonts w:ascii="仿宋" w:eastAsia="仿宋" w:hAnsi="仿宋" w:cs="仿宋" w:hint="eastAsia"/>
            <w:lang w:eastAsia="zh-CN"/>
          </w:rPr>
          <w:t>三、环境和生态影响分析</w:t>
        </w:r>
        <w:r>
          <w:tab/>
        </w:r>
        <w:r>
          <w:fldChar w:fldCharType="begin"/>
        </w:r>
        <w:r>
          <w:instrText xml:space="preserve"> PAGEREF _Toc15907 \h </w:instrText>
        </w:r>
        <w:r>
          <w:fldChar w:fldCharType="separate"/>
        </w:r>
        <w:r>
          <w:t>11</w:t>
        </w:r>
        <w:r>
          <w:fldChar w:fldCharType="end"/>
        </w:r>
      </w:hyperlink>
    </w:p>
    <w:p>
      <w:pPr>
        <w:pStyle w:val="TOC2"/>
        <w:tabs>
          <w:tab w:val="right" w:leader="dot" w:pos="8306"/>
        </w:tabs>
      </w:pPr>
      <w:hyperlink w:anchor="_Toc31816" w:history="1">
        <w:r>
          <w:rPr>
            <w:rFonts w:ascii="仿宋" w:eastAsia="仿宋" w:hAnsi="仿宋" w:cs="仿宋" w:hint="eastAsia"/>
            <w:lang w:eastAsia="zh-CN"/>
          </w:rPr>
          <w:t>(一)、环境和生态现状</w:t>
        </w:r>
        <w:r>
          <w:tab/>
        </w:r>
        <w:r>
          <w:fldChar w:fldCharType="begin"/>
        </w:r>
        <w:r>
          <w:instrText xml:space="preserve"> PAGEREF _Toc31816 \h </w:instrText>
        </w:r>
        <w:r>
          <w:fldChar w:fldCharType="separate"/>
        </w:r>
        <w:r>
          <w:t>11</w:t>
        </w:r>
        <w:r>
          <w:fldChar w:fldCharType="end"/>
        </w:r>
      </w:hyperlink>
    </w:p>
    <w:p>
      <w:pPr>
        <w:pStyle w:val="TOC2"/>
        <w:tabs>
          <w:tab w:val="right" w:leader="dot" w:pos="8306"/>
        </w:tabs>
      </w:pPr>
      <w:hyperlink w:anchor="_Toc18540" w:history="1">
        <w:r>
          <w:rPr>
            <w:rFonts w:ascii="仿宋" w:eastAsia="仿宋" w:hAnsi="仿宋" w:cs="仿宋" w:hint="eastAsia"/>
            <w:lang w:eastAsia="zh-CN"/>
          </w:rPr>
          <w:t>(二)、生态环境影响分析</w:t>
        </w:r>
        <w:r>
          <w:tab/>
        </w:r>
        <w:r>
          <w:fldChar w:fldCharType="begin"/>
        </w:r>
        <w:r>
          <w:instrText xml:space="preserve"> PAGEREF _Toc18540 \h </w:instrText>
        </w:r>
        <w:r>
          <w:fldChar w:fldCharType="separate"/>
        </w:r>
        <w:r>
          <w:t>13</w:t>
        </w:r>
        <w:r>
          <w:fldChar w:fldCharType="end"/>
        </w:r>
      </w:hyperlink>
    </w:p>
    <w:p>
      <w:pPr>
        <w:pStyle w:val="TOC2"/>
        <w:tabs>
          <w:tab w:val="right" w:leader="dot" w:pos="8306"/>
        </w:tabs>
      </w:pPr>
      <w:hyperlink w:anchor="_Toc28982" w:history="1">
        <w:r>
          <w:rPr>
            <w:rFonts w:ascii="仿宋" w:eastAsia="仿宋" w:hAnsi="仿宋" w:cs="仿宋" w:hint="eastAsia"/>
            <w:lang w:eastAsia="zh-CN"/>
          </w:rPr>
          <w:t>(三)、生态环境保护措施</w:t>
        </w:r>
        <w:r>
          <w:tab/>
        </w:r>
        <w:r>
          <w:fldChar w:fldCharType="begin"/>
        </w:r>
        <w:r>
          <w:instrText xml:space="preserve"> PAGEREF _Toc28982 \h </w:instrText>
        </w:r>
        <w:r>
          <w:fldChar w:fldCharType="separate"/>
        </w:r>
        <w:r>
          <w:t>14</w:t>
        </w:r>
        <w:r>
          <w:fldChar w:fldCharType="end"/>
        </w:r>
      </w:hyperlink>
    </w:p>
    <w:p>
      <w:pPr>
        <w:pStyle w:val="TOC2"/>
        <w:tabs>
          <w:tab w:val="right" w:leader="dot" w:pos="8306"/>
        </w:tabs>
      </w:pPr>
      <w:hyperlink w:anchor="_Toc11367" w:history="1">
        <w:r>
          <w:rPr>
            <w:rFonts w:ascii="仿宋" w:eastAsia="仿宋" w:hAnsi="仿宋" w:cs="仿宋" w:hint="eastAsia"/>
            <w:lang w:eastAsia="zh-CN"/>
          </w:rPr>
          <w:t>(四)、地质灾害影响分析</w:t>
        </w:r>
        <w:r>
          <w:tab/>
        </w:r>
        <w:r>
          <w:fldChar w:fldCharType="begin"/>
        </w:r>
        <w:r>
          <w:instrText xml:space="preserve"> PAGEREF _Toc11367 \h </w:instrText>
        </w:r>
        <w:r>
          <w:fldChar w:fldCharType="separate"/>
        </w:r>
        <w:r>
          <w:t>16</w:t>
        </w:r>
        <w:r>
          <w:fldChar w:fldCharType="end"/>
        </w:r>
      </w:hyperlink>
    </w:p>
    <w:p>
      <w:pPr>
        <w:pStyle w:val="TOC2"/>
        <w:tabs>
          <w:tab w:val="right" w:leader="dot" w:pos="8306"/>
        </w:tabs>
      </w:pPr>
      <w:hyperlink w:anchor="_Toc661" w:history="1">
        <w:r>
          <w:rPr>
            <w:rFonts w:ascii="仿宋" w:eastAsia="仿宋" w:hAnsi="仿宋" w:cs="仿宋" w:hint="eastAsia"/>
            <w:lang w:eastAsia="zh-CN"/>
          </w:rPr>
          <w:t>(五)、特殊环境影响</w:t>
        </w:r>
        <w:r>
          <w:tab/>
        </w:r>
        <w:r>
          <w:fldChar w:fldCharType="begin"/>
        </w:r>
        <w:r>
          <w:instrText xml:space="preserve"> PAGEREF _Toc661 \h </w:instrText>
        </w:r>
        <w:r>
          <w:fldChar w:fldCharType="separate"/>
        </w:r>
        <w:r>
          <w:t>17</w:t>
        </w:r>
        <w:r>
          <w:fldChar w:fldCharType="end"/>
        </w:r>
      </w:hyperlink>
    </w:p>
    <w:p>
      <w:pPr>
        <w:pStyle w:val="TOC1"/>
        <w:tabs>
          <w:tab w:val="right" w:leader="dot" w:pos="8306"/>
        </w:tabs>
      </w:pPr>
      <w:hyperlink w:anchor="_Toc12150" w:history="1">
        <w:r>
          <w:rPr>
            <w:rFonts w:ascii="仿宋" w:eastAsia="仿宋" w:hAnsi="仿宋" w:cs="仿宋" w:hint="eastAsia"/>
            <w:lang w:eastAsia="zh-CN"/>
          </w:rPr>
          <w:t>四、财务管理与成本控制</w:t>
        </w:r>
        <w:r>
          <w:tab/>
        </w:r>
        <w:r>
          <w:fldChar w:fldCharType="begin"/>
        </w:r>
        <w:r>
          <w:instrText xml:space="preserve"> PAGEREF _Toc12150 \h </w:instrText>
        </w:r>
        <w:r>
          <w:fldChar w:fldCharType="separate"/>
        </w:r>
        <w:r>
          <w:t>18</w:t>
        </w:r>
        <w:r>
          <w:fldChar w:fldCharType="end"/>
        </w:r>
      </w:hyperlink>
    </w:p>
    <w:p>
      <w:pPr>
        <w:pStyle w:val="TOC2"/>
        <w:tabs>
          <w:tab w:val="right" w:leader="dot" w:pos="8306"/>
        </w:tabs>
      </w:pPr>
      <w:hyperlink w:anchor="_Toc1670" w:history="1">
        <w:r>
          <w:rPr>
            <w:rFonts w:ascii="仿宋" w:eastAsia="仿宋" w:hAnsi="仿宋" w:cs="仿宋" w:hint="eastAsia"/>
            <w:lang w:eastAsia="zh-CN"/>
          </w:rPr>
          <w:t>(一)、财务管理体系建设</w:t>
        </w:r>
        <w:r>
          <w:tab/>
        </w:r>
        <w:r>
          <w:fldChar w:fldCharType="begin"/>
        </w:r>
        <w:r>
          <w:instrText xml:space="preserve"> PAGEREF _Toc1670 \h </w:instrText>
        </w:r>
        <w:r>
          <w:fldChar w:fldCharType="separate"/>
        </w:r>
        <w:r>
          <w:t>18</w:t>
        </w:r>
        <w:r>
          <w:fldChar w:fldCharType="end"/>
        </w:r>
      </w:hyperlink>
    </w:p>
    <w:p>
      <w:pPr>
        <w:pStyle w:val="TOC2"/>
        <w:tabs>
          <w:tab w:val="right" w:leader="dot" w:pos="8306"/>
        </w:tabs>
      </w:pPr>
      <w:hyperlink w:anchor="_Toc25713" w:history="1">
        <w:r>
          <w:rPr>
            <w:rFonts w:ascii="仿宋" w:eastAsia="仿宋" w:hAnsi="仿宋" w:cs="仿宋" w:hint="eastAsia"/>
            <w:lang w:eastAsia="zh-CN"/>
          </w:rPr>
          <w:t>(二)、成本控制措施</w:t>
        </w:r>
        <w:r>
          <w:tab/>
        </w:r>
        <w:r>
          <w:fldChar w:fldCharType="begin"/>
        </w:r>
        <w:r>
          <w:instrText xml:space="preserve"> PAGEREF _Toc25713 \h </w:instrText>
        </w:r>
        <w:r>
          <w:fldChar w:fldCharType="separate"/>
        </w:r>
        <w:r>
          <w:t>19</w:t>
        </w:r>
        <w:r>
          <w:fldChar w:fldCharType="end"/>
        </w:r>
      </w:hyperlink>
    </w:p>
    <w:p>
      <w:pPr>
        <w:pStyle w:val="TOC1"/>
        <w:tabs>
          <w:tab w:val="right" w:leader="dot" w:pos="8306"/>
        </w:tabs>
      </w:pPr>
      <w:hyperlink w:anchor="_Toc27853" w:history="1">
        <w:r>
          <w:rPr>
            <w:rFonts w:ascii="仿宋" w:eastAsia="仿宋" w:hAnsi="仿宋" w:cs="仿宋" w:hint="eastAsia"/>
            <w:lang w:eastAsia="zh-CN"/>
          </w:rPr>
          <w:t>五、背景、必要性分析</w:t>
        </w:r>
        <w:r>
          <w:tab/>
        </w:r>
        <w:r>
          <w:fldChar w:fldCharType="begin"/>
        </w:r>
        <w:r>
          <w:instrText xml:space="preserve"> PAGEREF _Toc27853 \h </w:instrText>
        </w:r>
        <w:r>
          <w:fldChar w:fldCharType="separate"/>
        </w:r>
        <w:r>
          <w:t>21</w:t>
        </w:r>
        <w:r>
          <w:fldChar w:fldCharType="end"/>
        </w:r>
      </w:hyperlink>
    </w:p>
    <w:p>
      <w:pPr>
        <w:pStyle w:val="TOC2"/>
        <w:tabs>
          <w:tab w:val="right" w:leader="dot" w:pos="8306"/>
        </w:tabs>
      </w:pPr>
      <w:hyperlink w:anchor="_Toc19222" w:history="1">
        <w:r>
          <w:rPr>
            <w:rFonts w:ascii="仿宋" w:eastAsia="仿宋" w:hAnsi="仿宋" w:cs="仿宋" w:hint="eastAsia"/>
            <w:lang w:eastAsia="zh-CN"/>
          </w:rPr>
          <w:t>(一)、项目建设背景</w:t>
        </w:r>
        <w:r>
          <w:tab/>
        </w:r>
        <w:r>
          <w:fldChar w:fldCharType="begin"/>
        </w:r>
        <w:r>
          <w:instrText xml:space="preserve"> PAGEREF _Toc19222 \h </w:instrText>
        </w:r>
        <w:r>
          <w:fldChar w:fldCharType="separate"/>
        </w:r>
        <w:r>
          <w:t>21</w:t>
        </w:r>
        <w:r>
          <w:fldChar w:fldCharType="end"/>
        </w:r>
      </w:hyperlink>
    </w:p>
    <w:p>
      <w:pPr>
        <w:pStyle w:val="TOC2"/>
        <w:tabs>
          <w:tab w:val="right" w:leader="dot" w:pos="8306"/>
        </w:tabs>
      </w:pPr>
      <w:hyperlink w:anchor="_Toc28947" w:history="1">
        <w:r>
          <w:rPr>
            <w:rFonts w:ascii="仿宋" w:eastAsia="仿宋" w:hAnsi="仿宋" w:cs="仿宋" w:hint="eastAsia"/>
            <w:lang w:eastAsia="zh-CN"/>
          </w:rPr>
          <w:t>(二)、必要性分析</w:t>
        </w:r>
        <w:r>
          <w:tab/>
        </w:r>
        <w:r>
          <w:fldChar w:fldCharType="begin"/>
        </w:r>
        <w:r>
          <w:instrText xml:space="preserve"> PAGEREF _Toc28947 \h </w:instrText>
        </w:r>
        <w:r>
          <w:fldChar w:fldCharType="separate"/>
        </w:r>
        <w:r>
          <w:t>22</w:t>
        </w:r>
        <w:r>
          <w:fldChar w:fldCharType="end"/>
        </w:r>
      </w:hyperlink>
    </w:p>
    <w:p>
      <w:pPr>
        <w:pStyle w:val="TOC2"/>
        <w:tabs>
          <w:tab w:val="right" w:leader="dot" w:pos="8306"/>
        </w:tabs>
      </w:pPr>
      <w:hyperlink w:anchor="_Toc1985" w:history="1">
        <w:r>
          <w:rPr>
            <w:rFonts w:ascii="仿宋" w:eastAsia="仿宋" w:hAnsi="仿宋" w:cs="仿宋" w:hint="eastAsia"/>
            <w:lang w:eastAsia="zh-CN"/>
          </w:rPr>
          <w:t>(三)、项目建设有利条件</w:t>
        </w:r>
        <w:r>
          <w:tab/>
        </w:r>
        <w:r>
          <w:fldChar w:fldCharType="begin"/>
        </w:r>
        <w:r>
          <w:instrText xml:space="preserve"> PAGEREF _Toc1985 \h </w:instrText>
        </w:r>
        <w:r>
          <w:fldChar w:fldCharType="separate"/>
        </w:r>
        <w:r>
          <w:t>23</w:t>
        </w:r>
        <w:r>
          <w:fldChar w:fldCharType="end"/>
        </w:r>
      </w:hyperlink>
    </w:p>
    <w:p>
      <w:pPr>
        <w:pStyle w:val="TOC1"/>
        <w:tabs>
          <w:tab w:val="right" w:leader="dot" w:pos="8306"/>
        </w:tabs>
      </w:pPr>
      <w:hyperlink w:anchor="_Toc2103" w:history="1">
        <w:r>
          <w:rPr>
            <w:rFonts w:ascii="仿宋" w:eastAsia="仿宋" w:hAnsi="仿宋" w:cs="仿宋" w:hint="eastAsia"/>
            <w:lang w:eastAsia="zh-CN"/>
          </w:rPr>
          <w:t>六、资源开发及综合利用分析</w:t>
        </w:r>
        <w:r>
          <w:tab/>
        </w:r>
        <w:r>
          <w:fldChar w:fldCharType="begin"/>
        </w:r>
        <w:r>
          <w:instrText xml:space="preserve"> PAGEREF _Toc2103 \h </w:instrText>
        </w:r>
        <w:r>
          <w:fldChar w:fldCharType="separate"/>
        </w:r>
        <w:r>
          <w:t>25</w:t>
        </w:r>
        <w:r>
          <w:fldChar w:fldCharType="end"/>
        </w:r>
      </w:hyperlink>
    </w:p>
    <w:p>
      <w:pPr>
        <w:pStyle w:val="TOC2"/>
        <w:tabs>
          <w:tab w:val="right" w:leader="dot" w:pos="8306"/>
        </w:tabs>
      </w:pPr>
      <w:hyperlink w:anchor="_Toc24065" w:history="1">
        <w:r>
          <w:rPr>
            <w:rFonts w:ascii="仿宋" w:eastAsia="仿宋" w:hAnsi="仿宋" w:cs="仿宋" w:hint="eastAsia"/>
            <w:lang w:eastAsia="zh-CN"/>
          </w:rPr>
          <w:t>(一)、资源开发方案</w:t>
        </w:r>
        <w:r>
          <w:tab/>
        </w:r>
        <w:r>
          <w:fldChar w:fldCharType="begin"/>
        </w:r>
        <w:r>
          <w:instrText xml:space="preserve"> PAGEREF _Toc24065 \h </w:instrText>
        </w:r>
        <w:r>
          <w:fldChar w:fldCharType="separate"/>
        </w:r>
        <w:r>
          <w:t>25</w:t>
        </w:r>
        <w:r>
          <w:fldChar w:fldCharType="end"/>
        </w:r>
      </w:hyperlink>
    </w:p>
    <w:p>
      <w:pPr>
        <w:pStyle w:val="TOC2"/>
        <w:tabs>
          <w:tab w:val="right" w:leader="dot" w:pos="8306"/>
        </w:tabs>
      </w:pPr>
      <w:hyperlink w:anchor="_Toc10513" w:history="1">
        <w:r>
          <w:rPr>
            <w:rFonts w:ascii="仿宋" w:eastAsia="仿宋" w:hAnsi="仿宋" w:cs="仿宋" w:hint="eastAsia"/>
            <w:lang w:eastAsia="zh-CN"/>
          </w:rPr>
          <w:t>(二)、资源利用方案</w:t>
        </w:r>
        <w:r>
          <w:tab/>
        </w:r>
        <w:r>
          <w:fldChar w:fldCharType="begin"/>
        </w:r>
        <w:r>
          <w:instrText xml:space="preserve"> PAGEREF _Toc10513 \h </w:instrText>
        </w:r>
        <w:r>
          <w:fldChar w:fldCharType="separate"/>
        </w:r>
        <w:r>
          <w:t>26</w:t>
        </w:r>
        <w:r>
          <w:fldChar w:fldCharType="end"/>
        </w:r>
      </w:hyperlink>
    </w:p>
    <w:p>
      <w:pPr>
        <w:pStyle w:val="TOC2"/>
        <w:tabs>
          <w:tab w:val="right" w:leader="dot" w:pos="8306"/>
        </w:tabs>
      </w:pPr>
      <w:hyperlink w:anchor="_Toc11467" w:history="1">
        <w:r>
          <w:rPr>
            <w:rFonts w:ascii="仿宋" w:eastAsia="仿宋" w:hAnsi="仿宋" w:cs="仿宋" w:hint="eastAsia"/>
            <w:lang w:eastAsia="zh-CN"/>
          </w:rPr>
          <w:t>(三)、资源节约措施</w:t>
        </w:r>
        <w:r>
          <w:tab/>
        </w:r>
        <w:r>
          <w:fldChar w:fldCharType="begin"/>
        </w:r>
        <w:r>
          <w:instrText xml:space="preserve"> PAGEREF _Toc11467 \h </w:instrText>
        </w:r>
        <w:r>
          <w:fldChar w:fldCharType="separate"/>
        </w:r>
        <w:r>
          <w:t>27</w:t>
        </w:r>
        <w:r>
          <w:fldChar w:fldCharType="end"/>
        </w:r>
      </w:hyperlink>
    </w:p>
    <w:p>
      <w:pPr>
        <w:pStyle w:val="TOC1"/>
        <w:tabs>
          <w:tab w:val="right" w:leader="dot" w:pos="8306"/>
        </w:tabs>
      </w:pPr>
      <w:hyperlink w:anchor="_Toc21582" w:history="1">
        <w:r>
          <w:rPr>
            <w:rFonts w:ascii="仿宋" w:eastAsia="仿宋" w:hAnsi="仿宋" w:cs="仿宋" w:hint="eastAsia"/>
            <w:lang w:eastAsia="zh-CN"/>
          </w:rPr>
          <w:t>七、客户关系管理与市场拓展</w:t>
        </w:r>
        <w:r>
          <w:tab/>
        </w:r>
        <w:r>
          <w:fldChar w:fldCharType="begin"/>
        </w:r>
        <w:r>
          <w:instrText xml:space="preserve"> PAGEREF _Toc21582 \h </w:instrText>
        </w:r>
        <w:r>
          <w:fldChar w:fldCharType="separate"/>
        </w:r>
        <w:r>
          <w:t>28</w:t>
        </w:r>
        <w:r>
          <w:fldChar w:fldCharType="end"/>
        </w:r>
      </w:hyperlink>
    </w:p>
    <w:p>
      <w:pPr>
        <w:pStyle w:val="TOC2"/>
        <w:tabs>
          <w:tab w:val="right" w:leader="dot" w:pos="8306"/>
        </w:tabs>
      </w:pPr>
      <w:hyperlink w:anchor="_Toc24925" w:history="1">
        <w:r>
          <w:rPr>
            <w:rFonts w:ascii="仿宋" w:eastAsia="仿宋" w:hAnsi="仿宋" w:cs="仿宋" w:hint="eastAsia"/>
            <w:lang w:eastAsia="zh-CN"/>
          </w:rPr>
          <w:t>(一)、客户关系管理策略</w:t>
        </w:r>
        <w:r>
          <w:tab/>
        </w:r>
        <w:r>
          <w:fldChar w:fldCharType="begin"/>
        </w:r>
        <w:r>
          <w:instrText xml:space="preserve"> PAGEREF _Toc24925 \h </w:instrText>
        </w:r>
        <w:r>
          <w:fldChar w:fldCharType="separate"/>
        </w:r>
        <w:r>
          <w:t>28</w:t>
        </w:r>
        <w:r>
          <w:fldChar w:fldCharType="end"/>
        </w:r>
      </w:hyperlink>
    </w:p>
    <w:p>
      <w:pPr>
        <w:pStyle w:val="TOC2"/>
        <w:tabs>
          <w:tab w:val="right" w:leader="dot" w:pos="8306"/>
        </w:tabs>
      </w:pPr>
      <w:hyperlink w:anchor="_Toc7261" w:history="1">
        <w:r>
          <w:rPr>
            <w:rFonts w:ascii="仿宋" w:eastAsia="仿宋" w:hAnsi="仿宋" w:cs="仿宋" w:hint="eastAsia"/>
            <w:lang w:eastAsia="zh-CN"/>
          </w:rPr>
          <w:t>(二)、市场拓展方案</w:t>
        </w:r>
        <w:r>
          <w:tab/>
        </w:r>
        <w:r>
          <w:fldChar w:fldCharType="begin"/>
        </w:r>
        <w:r>
          <w:instrText xml:space="preserve"> PAGEREF _Toc7261 \h </w:instrText>
        </w:r>
        <w:r>
          <w:fldChar w:fldCharType="separate"/>
        </w:r>
        <w:r>
          <w:t>29</w:t>
        </w:r>
        <w:r>
          <w:fldChar w:fldCharType="end"/>
        </w:r>
      </w:hyperlink>
    </w:p>
    <w:p>
      <w:pPr>
        <w:pStyle w:val="TOC1"/>
        <w:tabs>
          <w:tab w:val="right" w:leader="dot" w:pos="8306"/>
        </w:tabs>
      </w:pPr>
      <w:hyperlink w:anchor="_Toc15878" w:history="1">
        <w:r>
          <w:rPr>
            <w:rFonts w:ascii="仿宋" w:eastAsia="仿宋" w:hAnsi="仿宋" w:cs="仿宋" w:hint="eastAsia"/>
            <w:lang w:eastAsia="zh-CN"/>
          </w:rPr>
          <w:t>八、环境保护与治理方案</w:t>
        </w:r>
        <w:r>
          <w:tab/>
        </w:r>
        <w:r>
          <w:fldChar w:fldCharType="begin"/>
        </w:r>
        <w:r>
          <w:instrText xml:space="preserve"> PAGEREF _Toc15878 \h </w:instrText>
        </w:r>
        <w:r>
          <w:fldChar w:fldCharType="separate"/>
        </w:r>
        <w:r>
          <w:t>30</w:t>
        </w:r>
        <w:r>
          <w:fldChar w:fldCharType="end"/>
        </w:r>
      </w:hyperlink>
    </w:p>
    <w:p>
      <w:pPr>
        <w:pStyle w:val="TOC2"/>
        <w:tabs>
          <w:tab w:val="right" w:leader="dot" w:pos="8306"/>
        </w:tabs>
      </w:pPr>
      <w:hyperlink w:anchor="_Toc13693" w:history="1">
        <w:r>
          <w:rPr>
            <w:rFonts w:ascii="仿宋" w:eastAsia="仿宋" w:hAnsi="仿宋" w:cs="仿宋" w:hint="eastAsia"/>
            <w:lang w:eastAsia="zh-CN"/>
          </w:rPr>
          <w:t>(一)、项目环境影响评估</w:t>
        </w:r>
        <w:r>
          <w:tab/>
        </w:r>
        <w:r>
          <w:fldChar w:fldCharType="begin"/>
        </w:r>
        <w:r>
          <w:instrText xml:space="preserve"> PAGEREF _Toc13693 \h </w:instrText>
        </w:r>
        <w:r>
          <w:fldChar w:fldCharType="separate"/>
        </w:r>
        <w:r>
          <w:t>30</w:t>
        </w:r>
        <w:r>
          <w:fldChar w:fldCharType="end"/>
        </w:r>
      </w:hyperlink>
    </w:p>
    <w:p>
      <w:pPr>
        <w:pStyle w:val="TOC2"/>
        <w:tabs>
          <w:tab w:val="right" w:leader="dot" w:pos="8306"/>
        </w:tabs>
      </w:pPr>
      <w:hyperlink w:anchor="_Toc31861" w:history="1">
        <w:r>
          <w:rPr>
            <w:rFonts w:ascii="仿宋" w:eastAsia="仿宋" w:hAnsi="仿宋" w:cs="仿宋" w:hint="eastAsia"/>
            <w:lang w:eastAsia="zh-CN"/>
          </w:rPr>
          <w:t>(二)、环境保护措施与治理方案</w:t>
        </w:r>
        <w:r>
          <w:tab/>
        </w:r>
        <w:r>
          <w:fldChar w:fldCharType="begin"/>
        </w:r>
        <w:r>
          <w:instrText xml:space="preserve"> PAGEREF _Toc31861 \h </w:instrText>
        </w:r>
        <w:r>
          <w:fldChar w:fldCharType="separate"/>
        </w:r>
        <w:r>
          <w:t>31</w:t>
        </w:r>
        <w:r>
          <w:fldChar w:fldCharType="end"/>
        </w:r>
      </w:hyperlink>
    </w:p>
    <w:p>
      <w:pPr>
        <w:pStyle w:val="TOC1"/>
        <w:tabs>
          <w:tab w:val="right" w:leader="dot" w:pos="8306"/>
        </w:tabs>
      </w:pPr>
      <w:hyperlink w:anchor="_Toc5988" w:history="1">
        <w:r>
          <w:rPr>
            <w:rFonts w:ascii="仿宋" w:eastAsia="仿宋" w:hAnsi="仿宋" w:cs="仿宋" w:hint="eastAsia"/>
            <w:lang w:eastAsia="zh-CN"/>
          </w:rPr>
          <w:t>九、项目实施与管理方案</w:t>
        </w:r>
        <w:r>
          <w:tab/>
        </w:r>
        <w:r>
          <w:fldChar w:fldCharType="begin"/>
        </w:r>
        <w:r>
          <w:instrText xml:space="preserve"> PAGEREF _Toc5988 \h </w:instrText>
        </w:r>
        <w:r>
          <w:fldChar w:fldCharType="separate"/>
        </w:r>
        <w:r>
          <w:t>31</w:t>
        </w:r>
        <w:r>
          <w:fldChar w:fldCharType="end"/>
        </w:r>
      </w:hyperlink>
    </w:p>
    <w:p>
      <w:pPr>
        <w:pStyle w:val="TOC2"/>
        <w:tabs>
          <w:tab w:val="right" w:leader="dot" w:pos="8306"/>
        </w:tabs>
      </w:pPr>
      <w:hyperlink w:anchor="_Toc20288" w:history="1">
        <w:r>
          <w:rPr>
            <w:rFonts w:ascii="仿宋" w:eastAsia="仿宋" w:hAnsi="仿宋" w:cs="仿宋" w:hint="eastAsia"/>
            <w:lang w:eastAsia="zh-CN"/>
          </w:rPr>
          <w:t>(一)、项目实施计划</w:t>
        </w:r>
        <w:r>
          <w:tab/>
        </w:r>
        <w:r>
          <w:fldChar w:fldCharType="begin"/>
        </w:r>
        <w:r>
          <w:instrText xml:space="preserve"> PAGEREF _Toc20288 \h </w:instrText>
        </w:r>
        <w:r>
          <w:fldChar w:fldCharType="separate"/>
        </w:r>
        <w:r>
          <w:t>31</w:t>
        </w:r>
        <w:r>
          <w:fldChar w:fldCharType="end"/>
        </w:r>
      </w:hyperlink>
    </w:p>
    <w:p>
      <w:pPr>
        <w:pStyle w:val="TOC2"/>
        <w:tabs>
          <w:tab w:val="right" w:leader="dot" w:pos="8306"/>
        </w:tabs>
      </w:pPr>
      <w:hyperlink w:anchor="_Toc17703" w:history="1">
        <w:r>
          <w:rPr>
            <w:rFonts w:ascii="仿宋" w:eastAsia="仿宋" w:hAnsi="仿宋" w:cs="仿宋" w:hint="eastAsia"/>
            <w:lang w:eastAsia="zh-CN"/>
          </w:rPr>
          <w:t>(二)、项目组织机构与职责</w:t>
        </w:r>
        <w:r>
          <w:tab/>
        </w:r>
        <w:r>
          <w:fldChar w:fldCharType="begin"/>
        </w:r>
        <w:r>
          <w:instrText xml:space="preserve"> PAGEREF _Toc17703 \h </w:instrText>
        </w:r>
        <w:r>
          <w:fldChar w:fldCharType="separate"/>
        </w:r>
        <w:r>
          <w:t>33</w:t>
        </w:r>
        <w:r>
          <w:fldChar w:fldCharType="end"/>
        </w:r>
      </w:hyperlink>
    </w:p>
    <w:p>
      <w:pPr>
        <w:pStyle w:val="TOC2"/>
        <w:tabs>
          <w:tab w:val="right" w:leader="dot" w:pos="8306"/>
        </w:tabs>
      </w:pPr>
      <w:hyperlink w:anchor="_Toc9394" w:history="1">
        <w:r>
          <w:rPr>
            <w:rFonts w:ascii="仿宋" w:eastAsia="仿宋" w:hAnsi="仿宋" w:cs="仿宋" w:hint="eastAsia"/>
            <w:lang w:eastAsia="zh-CN"/>
          </w:rPr>
          <w:t>(三)、项目管理与监控体系</w:t>
        </w:r>
        <w:r>
          <w:tab/>
        </w:r>
        <w:r>
          <w:fldChar w:fldCharType="begin"/>
        </w:r>
        <w:r>
          <w:instrText xml:space="preserve"> PAGEREF _Toc9394 \h </w:instrText>
        </w:r>
        <w:r>
          <w:fldChar w:fldCharType="separate"/>
        </w:r>
        <w:r>
          <w:t>35</w:t>
        </w:r>
        <w:r>
          <w:fldChar w:fldCharType="end"/>
        </w:r>
      </w:hyperlink>
    </w:p>
    <w:p>
      <w:pPr>
        <w:pStyle w:val="TOC1"/>
        <w:tabs>
          <w:tab w:val="right" w:leader="dot" w:pos="8306"/>
        </w:tabs>
      </w:pPr>
      <w:hyperlink w:anchor="_Toc13633" w:history="1">
        <w:r>
          <w:rPr>
            <w:rFonts w:ascii="仿宋" w:eastAsia="仿宋" w:hAnsi="仿宋" w:cs="仿宋" w:hint="eastAsia"/>
            <w:lang w:eastAsia="zh-CN"/>
          </w:rPr>
          <w:t>十、土地利用与规划方案</w:t>
        </w:r>
        <w:r>
          <w:tab/>
        </w:r>
        <w:r>
          <w:fldChar w:fldCharType="begin"/>
        </w:r>
        <w:r>
          <w:instrText xml:space="preserve"> PAGEREF _Toc13633 \h </w:instrText>
        </w:r>
        <w:r>
          <w:fldChar w:fldCharType="separate"/>
        </w:r>
        <w:r>
          <w:t>37</w:t>
        </w:r>
        <w:r>
          <w:fldChar w:fldCharType="end"/>
        </w:r>
      </w:hyperlink>
    </w:p>
    <w:p>
      <w:pPr>
        <w:pStyle w:val="TOC2"/>
        <w:tabs>
          <w:tab w:val="right" w:leader="dot" w:pos="8306"/>
        </w:tabs>
      </w:pPr>
      <w:hyperlink w:anchor="_Toc23860" w:history="1">
        <w:r>
          <w:rPr>
            <w:rFonts w:ascii="仿宋" w:eastAsia="仿宋" w:hAnsi="仿宋" w:cs="仿宋" w:hint="eastAsia"/>
            <w:lang w:eastAsia="zh-CN"/>
          </w:rPr>
          <w:t>(一)、项目用地情况分析</w:t>
        </w:r>
        <w:r>
          <w:tab/>
        </w:r>
        <w:r>
          <w:fldChar w:fldCharType="begin"/>
        </w:r>
        <w:r>
          <w:instrText xml:space="preserve"> PAGEREF _Toc23860 \h </w:instrText>
        </w:r>
        <w:r>
          <w:fldChar w:fldCharType="separate"/>
        </w:r>
        <w:r>
          <w:t>37</w:t>
        </w:r>
        <w:r>
          <w:fldChar w:fldCharType="end"/>
        </w:r>
      </w:hyperlink>
    </w:p>
    <w:p>
      <w:pPr>
        <w:pStyle w:val="TOC2"/>
        <w:tabs>
          <w:tab w:val="right" w:leader="dot" w:pos="8306"/>
        </w:tabs>
      </w:pPr>
      <w:hyperlink w:anchor="_Toc25322" w:history="1">
        <w:r>
          <w:rPr>
            <w:rFonts w:ascii="仿宋" w:eastAsia="仿宋" w:hAnsi="仿宋" w:cs="仿宋" w:hint="eastAsia"/>
            <w:lang w:eastAsia="zh-CN"/>
          </w:rPr>
          <w:t>(二)、土地利用规划方案</w:t>
        </w:r>
        <w:r>
          <w:tab/>
        </w:r>
        <w:r>
          <w:fldChar w:fldCharType="begin"/>
        </w:r>
        <w:r>
          <w:instrText xml:space="preserve"> PAGEREF _Toc25322 \h </w:instrText>
        </w:r>
        <w:r>
          <w:fldChar w:fldCharType="separate"/>
        </w:r>
        <w:r>
          <w:t>38</w:t>
        </w:r>
        <w:r>
          <w:fldChar w:fldCharType="end"/>
        </w:r>
      </w:hyperlink>
    </w:p>
    <w:p>
      <w:pPr>
        <w:pStyle w:val="TOC1"/>
        <w:tabs>
          <w:tab w:val="right" w:leader="dot" w:pos="8306"/>
        </w:tabs>
      </w:pPr>
      <w:hyperlink w:anchor="_Toc31175" w:history="1">
        <w:r>
          <w:rPr>
            <w:rFonts w:ascii="仿宋" w:eastAsia="仿宋" w:hAnsi="仿宋" w:cs="仿宋" w:hint="eastAsia"/>
            <w:lang w:eastAsia="zh-CN"/>
          </w:rPr>
          <w:t>十一、项目质量与标准</w:t>
        </w:r>
        <w:r>
          <w:tab/>
        </w:r>
        <w:r>
          <w:fldChar w:fldCharType="begin"/>
        </w:r>
        <w:r>
          <w:instrText xml:space="preserve"> PAGEREF _Toc31175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9" w:history="1">
        <w:r>
          <w:rPr>
            <w:rFonts w:ascii="仿宋" w:eastAsia="仿宋" w:hAnsi="仿宋" w:cs="仿宋" w:hint="eastAsia"/>
            <w:lang w:eastAsia="zh-CN"/>
          </w:rPr>
          <w:t>(一)、质量保障体系</w:t>
        </w:r>
        <w:r>
          <w:tab/>
        </w:r>
        <w:r>
          <w:fldChar w:fldCharType="begin"/>
        </w:r>
        <w:r>
          <w:instrText xml:space="preserve"> PAGEREF _Toc6949 \h </w:instrText>
        </w:r>
        <w:r>
          <w:fldChar w:fldCharType="separate"/>
        </w:r>
        <w:r>
          <w:t>39</w:t>
        </w:r>
        <w:r>
          <w:fldChar w:fldCharType="end"/>
        </w:r>
      </w:hyperlink>
    </w:p>
    <w:p>
      <w:pPr>
        <w:pStyle w:val="TOC2"/>
        <w:tabs>
          <w:tab w:val="right" w:leader="dot" w:pos="8306"/>
        </w:tabs>
      </w:pPr>
      <w:hyperlink w:anchor="_Toc11102" w:history="1">
        <w:r>
          <w:rPr>
            <w:rFonts w:ascii="仿宋" w:eastAsia="仿宋" w:hAnsi="仿宋" w:cs="仿宋" w:hint="eastAsia"/>
            <w:lang w:eastAsia="zh-CN"/>
          </w:rPr>
          <w:t>(二)、标准化作业流程</w:t>
        </w:r>
        <w:r>
          <w:tab/>
        </w:r>
        <w:r>
          <w:fldChar w:fldCharType="begin"/>
        </w:r>
        <w:r>
          <w:instrText xml:space="preserve"> PAGEREF _Toc11102 \h </w:instrText>
        </w:r>
        <w:r>
          <w:fldChar w:fldCharType="separate"/>
        </w:r>
        <w:r>
          <w:t>41</w:t>
        </w:r>
        <w:r>
          <w:fldChar w:fldCharType="end"/>
        </w:r>
      </w:hyperlink>
    </w:p>
    <w:p>
      <w:pPr>
        <w:pStyle w:val="TOC2"/>
        <w:tabs>
          <w:tab w:val="right" w:leader="dot" w:pos="8306"/>
        </w:tabs>
      </w:pPr>
      <w:hyperlink w:anchor="_Toc27429" w:history="1">
        <w:r>
          <w:rPr>
            <w:rFonts w:ascii="仿宋" w:eastAsia="仿宋" w:hAnsi="仿宋" w:cs="仿宋" w:hint="eastAsia"/>
            <w:lang w:eastAsia="zh-CN"/>
          </w:rPr>
          <w:t>(三)、质量监控与评估</w:t>
        </w:r>
        <w:r>
          <w:tab/>
        </w:r>
        <w:r>
          <w:fldChar w:fldCharType="begin"/>
        </w:r>
        <w:r>
          <w:instrText xml:space="preserve"> PAGEREF _Toc27429 \h </w:instrText>
        </w:r>
        <w:r>
          <w:fldChar w:fldCharType="separate"/>
        </w:r>
        <w:r>
          <w:t>42</w:t>
        </w:r>
        <w:r>
          <w:fldChar w:fldCharType="end"/>
        </w:r>
      </w:hyperlink>
    </w:p>
    <w:p>
      <w:pPr>
        <w:pStyle w:val="TOC2"/>
        <w:tabs>
          <w:tab w:val="right" w:leader="dot" w:pos="8306"/>
        </w:tabs>
      </w:pPr>
      <w:hyperlink w:anchor="_Toc12843" w:history="1">
        <w:r>
          <w:rPr>
            <w:rFonts w:ascii="仿宋" w:eastAsia="仿宋" w:hAnsi="仿宋" w:cs="仿宋" w:hint="eastAsia"/>
            <w:lang w:eastAsia="zh-CN"/>
          </w:rPr>
          <w:t>(四)、质量改进计划</w:t>
        </w:r>
        <w:r>
          <w:tab/>
        </w:r>
        <w:r>
          <w:fldChar w:fldCharType="begin"/>
        </w:r>
        <w:r>
          <w:instrText xml:space="preserve"> PAGEREF _Toc12843 \h </w:instrText>
        </w:r>
        <w:r>
          <w:fldChar w:fldCharType="separate"/>
        </w:r>
        <w:r>
          <w:t>43</w:t>
        </w:r>
        <w:r>
          <w:fldChar w:fldCharType="end"/>
        </w:r>
      </w:hyperlink>
    </w:p>
    <w:p>
      <w:pPr>
        <w:pStyle w:val="TOC1"/>
        <w:tabs>
          <w:tab w:val="right" w:leader="dot" w:pos="8306"/>
        </w:tabs>
      </w:pPr>
      <w:hyperlink w:anchor="_Toc764" w:history="1">
        <w:r>
          <w:rPr>
            <w:rFonts w:ascii="仿宋" w:eastAsia="仿宋" w:hAnsi="仿宋" w:cs="仿宋" w:hint="eastAsia"/>
            <w:lang w:eastAsia="zh-CN"/>
          </w:rPr>
          <w:t>十二、资金管理与财务规划</w:t>
        </w:r>
        <w:r>
          <w:tab/>
        </w:r>
        <w:r>
          <w:fldChar w:fldCharType="begin"/>
        </w:r>
        <w:r>
          <w:instrText xml:space="preserve"> PAGEREF _Toc764 \h </w:instrText>
        </w:r>
        <w:r>
          <w:fldChar w:fldCharType="separate"/>
        </w:r>
        <w:r>
          <w:t>45</w:t>
        </w:r>
        <w:r>
          <w:fldChar w:fldCharType="end"/>
        </w:r>
      </w:hyperlink>
    </w:p>
    <w:p>
      <w:pPr>
        <w:pStyle w:val="TOC2"/>
        <w:tabs>
          <w:tab w:val="right" w:leader="dot" w:pos="8306"/>
        </w:tabs>
      </w:pPr>
      <w:hyperlink w:anchor="_Toc13326" w:history="1">
        <w:r>
          <w:rPr>
            <w:rFonts w:ascii="仿宋" w:eastAsia="仿宋" w:hAnsi="仿宋" w:cs="仿宋" w:hint="eastAsia"/>
            <w:lang w:eastAsia="zh-CN"/>
          </w:rPr>
          <w:t>(一)、项目资金来源与筹措</w:t>
        </w:r>
        <w:r>
          <w:tab/>
        </w:r>
        <w:r>
          <w:fldChar w:fldCharType="begin"/>
        </w:r>
        <w:r>
          <w:instrText xml:space="preserve"> PAGEREF _Toc13326 \h </w:instrText>
        </w:r>
        <w:r>
          <w:fldChar w:fldCharType="separate"/>
        </w:r>
        <w:r>
          <w:t>45</w:t>
        </w:r>
        <w:r>
          <w:fldChar w:fldCharType="end"/>
        </w:r>
      </w:hyperlink>
    </w:p>
    <w:p>
      <w:pPr>
        <w:pStyle w:val="TOC2"/>
        <w:tabs>
          <w:tab w:val="right" w:leader="dot" w:pos="8306"/>
        </w:tabs>
      </w:pPr>
      <w:hyperlink w:anchor="_Toc14007" w:history="1">
        <w:r>
          <w:rPr>
            <w:rFonts w:ascii="仿宋" w:eastAsia="仿宋" w:hAnsi="仿宋" w:cs="仿宋" w:hint="eastAsia"/>
            <w:lang w:eastAsia="zh-CN"/>
          </w:rPr>
          <w:t>(二)、资金使用与监管</w:t>
        </w:r>
        <w:r>
          <w:tab/>
        </w:r>
        <w:r>
          <w:fldChar w:fldCharType="begin"/>
        </w:r>
        <w:r>
          <w:instrText xml:space="preserve"> PAGEREF _Toc14007 \h </w:instrText>
        </w:r>
        <w:r>
          <w:fldChar w:fldCharType="separate"/>
        </w:r>
        <w:r>
          <w:t>46</w:t>
        </w:r>
        <w:r>
          <w:fldChar w:fldCharType="end"/>
        </w:r>
      </w:hyperlink>
    </w:p>
    <w:p>
      <w:pPr>
        <w:pStyle w:val="TOC2"/>
        <w:tabs>
          <w:tab w:val="right" w:leader="dot" w:pos="8306"/>
        </w:tabs>
      </w:pPr>
      <w:hyperlink w:anchor="_Toc11212" w:history="1">
        <w:r>
          <w:rPr>
            <w:rFonts w:ascii="仿宋" w:eastAsia="仿宋" w:hAnsi="仿宋" w:cs="仿宋" w:hint="eastAsia"/>
            <w:lang w:eastAsia="zh-CN"/>
          </w:rPr>
          <w:t>(三)、财务规划与预测</w:t>
        </w:r>
        <w:r>
          <w:tab/>
        </w:r>
        <w:r>
          <w:fldChar w:fldCharType="begin"/>
        </w:r>
        <w:r>
          <w:instrText xml:space="preserve"> PAGEREF _Toc11212 \h </w:instrText>
        </w:r>
        <w:r>
          <w:fldChar w:fldCharType="separate"/>
        </w:r>
        <w:r>
          <w:t>47</w:t>
        </w:r>
        <w:r>
          <w:fldChar w:fldCharType="end"/>
        </w:r>
      </w:hyperlink>
    </w:p>
    <w:p>
      <w:pPr>
        <w:pStyle w:val="TOC1"/>
        <w:tabs>
          <w:tab w:val="right" w:leader="dot" w:pos="8306"/>
        </w:tabs>
      </w:pPr>
      <w:hyperlink w:anchor="_Toc22861" w:history="1">
        <w:r>
          <w:rPr>
            <w:rFonts w:ascii="仿宋" w:eastAsia="仿宋" w:hAnsi="仿宋" w:cs="仿宋" w:hint="eastAsia"/>
            <w:lang w:eastAsia="zh-CN"/>
          </w:rPr>
          <w:t>十三、知识产权管理与保护</w:t>
        </w:r>
        <w:r>
          <w:tab/>
        </w:r>
        <w:r>
          <w:fldChar w:fldCharType="begin"/>
        </w:r>
        <w:r>
          <w:instrText xml:space="preserve"> PAGEREF _Toc22861 \h </w:instrText>
        </w:r>
        <w:r>
          <w:fldChar w:fldCharType="separate"/>
        </w:r>
        <w:r>
          <w:t>48</w:t>
        </w:r>
        <w:r>
          <w:fldChar w:fldCharType="end"/>
        </w:r>
      </w:hyperlink>
    </w:p>
    <w:p>
      <w:pPr>
        <w:pStyle w:val="TOC2"/>
        <w:tabs>
          <w:tab w:val="right" w:leader="dot" w:pos="8306"/>
        </w:tabs>
      </w:pPr>
      <w:hyperlink w:anchor="_Toc24252" w:history="1">
        <w:r>
          <w:rPr>
            <w:rFonts w:ascii="仿宋" w:eastAsia="仿宋" w:hAnsi="仿宋" w:cs="仿宋" w:hint="eastAsia"/>
            <w:lang w:eastAsia="zh-CN"/>
          </w:rPr>
          <w:t>(一)、知识产权管理体系建设</w:t>
        </w:r>
        <w:r>
          <w:tab/>
        </w:r>
        <w:r>
          <w:fldChar w:fldCharType="begin"/>
        </w:r>
        <w:r>
          <w:instrText xml:space="preserve"> PAGEREF _Toc24252 \h </w:instrText>
        </w:r>
        <w:r>
          <w:fldChar w:fldCharType="separate"/>
        </w:r>
        <w:r>
          <w:t>48</w:t>
        </w:r>
        <w:r>
          <w:fldChar w:fldCharType="end"/>
        </w:r>
      </w:hyperlink>
    </w:p>
    <w:p>
      <w:pPr>
        <w:pStyle w:val="TOC2"/>
        <w:tabs>
          <w:tab w:val="right" w:leader="dot" w:pos="8306"/>
        </w:tabs>
      </w:pPr>
      <w:hyperlink w:anchor="_Toc18442" w:history="1">
        <w:r>
          <w:rPr>
            <w:rFonts w:ascii="仿宋" w:eastAsia="仿宋" w:hAnsi="仿宋" w:cs="仿宋" w:hint="eastAsia"/>
            <w:lang w:eastAsia="zh-CN"/>
          </w:rPr>
          <w:t>(二)、知识产权保护措施</w:t>
        </w:r>
        <w:r>
          <w:tab/>
        </w:r>
        <w:r>
          <w:fldChar w:fldCharType="begin"/>
        </w:r>
        <w:r>
          <w:instrText xml:space="preserve"> PAGEREF _Toc18442 \h </w:instrText>
        </w:r>
        <w:r>
          <w:fldChar w:fldCharType="separate"/>
        </w:r>
        <w:r>
          <w:t>49</w:t>
        </w:r>
        <w:r>
          <w:fldChar w:fldCharType="end"/>
        </w:r>
      </w:hyperlink>
    </w:p>
    <w:p>
      <w:pPr>
        <w:pStyle w:val="TOC1"/>
        <w:tabs>
          <w:tab w:val="right" w:leader="dot" w:pos="8306"/>
        </w:tabs>
      </w:pPr>
      <w:hyperlink w:anchor="_Toc29954" w:history="1">
        <w:r>
          <w:rPr>
            <w:rFonts w:ascii="仿宋" w:eastAsia="仿宋" w:hAnsi="仿宋" w:cs="仿宋" w:hint="eastAsia"/>
            <w:lang w:eastAsia="zh-CN"/>
          </w:rPr>
          <w:t>十四、企业合规与伦理</w:t>
        </w:r>
        <w:r>
          <w:tab/>
        </w:r>
        <w:r>
          <w:fldChar w:fldCharType="begin"/>
        </w:r>
        <w:r>
          <w:instrText xml:space="preserve"> PAGEREF _Toc29954 \h </w:instrText>
        </w:r>
        <w:r>
          <w:fldChar w:fldCharType="separate"/>
        </w:r>
        <w:r>
          <w:t>51</w:t>
        </w:r>
        <w:r>
          <w:fldChar w:fldCharType="end"/>
        </w:r>
      </w:hyperlink>
    </w:p>
    <w:p>
      <w:pPr>
        <w:pStyle w:val="TOC2"/>
        <w:tabs>
          <w:tab w:val="right" w:leader="dot" w:pos="8306"/>
        </w:tabs>
      </w:pPr>
      <w:hyperlink w:anchor="_Toc29282" w:history="1">
        <w:r>
          <w:rPr>
            <w:rFonts w:ascii="仿宋" w:eastAsia="仿宋" w:hAnsi="仿宋" w:cs="仿宋" w:hint="eastAsia"/>
            <w:lang w:eastAsia="zh-CN"/>
          </w:rPr>
          <w:t>(一)、合规政策与程序</w:t>
        </w:r>
        <w:r>
          <w:tab/>
        </w:r>
        <w:r>
          <w:fldChar w:fldCharType="begin"/>
        </w:r>
        <w:r>
          <w:instrText xml:space="preserve"> PAGEREF _Toc29282 \h </w:instrText>
        </w:r>
        <w:r>
          <w:fldChar w:fldCharType="separate"/>
        </w:r>
        <w:r>
          <w:t>51</w:t>
        </w:r>
        <w:r>
          <w:fldChar w:fldCharType="end"/>
        </w:r>
      </w:hyperlink>
    </w:p>
    <w:p>
      <w:pPr>
        <w:pStyle w:val="TOC2"/>
        <w:tabs>
          <w:tab w:val="right" w:leader="dot" w:pos="8306"/>
        </w:tabs>
      </w:pPr>
      <w:hyperlink w:anchor="_Toc28827" w:history="1">
        <w:r>
          <w:rPr>
            <w:rFonts w:ascii="仿宋" w:eastAsia="仿宋" w:hAnsi="仿宋" w:cs="仿宋" w:hint="eastAsia"/>
            <w:lang w:eastAsia="zh-CN"/>
          </w:rPr>
          <w:t>(二)、伦理规范与培训</w:t>
        </w:r>
        <w:r>
          <w:tab/>
        </w:r>
        <w:r>
          <w:fldChar w:fldCharType="begin"/>
        </w:r>
        <w:r>
          <w:instrText xml:space="preserve"> PAGEREF _Toc28827 \h </w:instrText>
        </w:r>
        <w:r>
          <w:fldChar w:fldCharType="separate"/>
        </w:r>
        <w:r>
          <w:t>52</w:t>
        </w:r>
        <w:r>
          <w:fldChar w:fldCharType="end"/>
        </w:r>
      </w:hyperlink>
    </w:p>
    <w:p>
      <w:pPr>
        <w:pStyle w:val="TOC2"/>
        <w:tabs>
          <w:tab w:val="right" w:leader="dot" w:pos="8306"/>
        </w:tabs>
      </w:pPr>
      <w:hyperlink w:anchor="_Toc18769" w:history="1">
        <w:r>
          <w:rPr>
            <w:rFonts w:ascii="仿宋" w:eastAsia="仿宋" w:hAnsi="仿宋" w:cs="仿宋" w:hint="eastAsia"/>
            <w:lang w:eastAsia="zh-CN"/>
          </w:rPr>
          <w:t>(三)、合规风险评估</w:t>
        </w:r>
        <w:r>
          <w:tab/>
        </w:r>
        <w:r>
          <w:fldChar w:fldCharType="begin"/>
        </w:r>
        <w:r>
          <w:instrText xml:space="preserve"> PAGEREF _Toc18769 \h </w:instrText>
        </w:r>
        <w:r>
          <w:fldChar w:fldCharType="separate"/>
        </w:r>
        <w:r>
          <w:t>53</w:t>
        </w:r>
        <w:r>
          <w:fldChar w:fldCharType="end"/>
        </w:r>
      </w:hyperlink>
    </w:p>
    <w:p>
      <w:pPr>
        <w:pStyle w:val="TOC2"/>
        <w:tabs>
          <w:tab w:val="right" w:leader="dot" w:pos="8306"/>
        </w:tabs>
      </w:pPr>
      <w:hyperlink w:anchor="_Toc25025" w:history="1">
        <w:r>
          <w:rPr>
            <w:rFonts w:ascii="仿宋" w:eastAsia="仿宋" w:hAnsi="仿宋" w:cs="仿宋" w:hint="eastAsia"/>
            <w:lang w:eastAsia="zh-CN"/>
          </w:rPr>
          <w:t>(四)、合规监督与执行</w:t>
        </w:r>
        <w:r>
          <w:tab/>
        </w:r>
        <w:r>
          <w:fldChar w:fldCharType="begin"/>
        </w:r>
        <w:r>
          <w:instrText xml:space="preserve"> PAGEREF _Toc25025 \h </w:instrText>
        </w:r>
        <w:r>
          <w:fldChar w:fldCharType="separate"/>
        </w:r>
        <w:r>
          <w:t>54</w:t>
        </w:r>
        <w:r>
          <w:fldChar w:fldCharType="end"/>
        </w:r>
      </w:hyperlink>
    </w:p>
    <w:p>
      <w:pPr>
        <w:pStyle w:val="TOC1"/>
        <w:tabs>
          <w:tab w:val="right" w:leader="dot" w:pos="8306"/>
        </w:tabs>
      </w:pPr>
      <w:hyperlink w:anchor="_Toc6826" w:history="1">
        <w:r>
          <w:rPr>
            <w:rFonts w:ascii="仿宋" w:eastAsia="仿宋" w:hAnsi="仿宋" w:cs="仿宋" w:hint="eastAsia"/>
            <w:lang w:eastAsia="zh-CN"/>
          </w:rPr>
          <w:t>十五、设施与设备管理</w:t>
        </w:r>
        <w:r>
          <w:tab/>
        </w:r>
        <w:r>
          <w:fldChar w:fldCharType="begin"/>
        </w:r>
        <w:r>
          <w:instrText xml:space="preserve"> PAGEREF _Toc6826 \h </w:instrText>
        </w:r>
        <w:r>
          <w:fldChar w:fldCharType="separate"/>
        </w:r>
        <w:r>
          <w:t>55</w:t>
        </w:r>
        <w:r>
          <w:fldChar w:fldCharType="end"/>
        </w:r>
      </w:hyperlink>
    </w:p>
    <w:p>
      <w:pPr>
        <w:pStyle w:val="TOC2"/>
        <w:tabs>
          <w:tab w:val="right" w:leader="dot" w:pos="8306"/>
        </w:tabs>
      </w:pPr>
      <w:hyperlink w:anchor="_Toc27504" w:history="1">
        <w:r>
          <w:rPr>
            <w:rFonts w:ascii="仿宋" w:eastAsia="仿宋" w:hAnsi="仿宋" w:cs="仿宋" w:hint="eastAsia"/>
            <w:lang w:eastAsia="zh-CN"/>
          </w:rPr>
          <w:t>(一)、设施规划与配置</w:t>
        </w:r>
        <w:r>
          <w:tab/>
        </w:r>
        <w:r>
          <w:fldChar w:fldCharType="begin"/>
        </w:r>
        <w:r>
          <w:instrText xml:space="preserve"> PAGEREF _Toc27504 \h </w:instrText>
        </w:r>
        <w:r>
          <w:fldChar w:fldCharType="separate"/>
        </w:r>
        <w:r>
          <w:t>55</w:t>
        </w:r>
        <w:r>
          <w:fldChar w:fldCharType="end"/>
        </w:r>
      </w:hyperlink>
    </w:p>
    <w:p>
      <w:pPr>
        <w:pStyle w:val="TOC2"/>
        <w:tabs>
          <w:tab w:val="right" w:leader="dot" w:pos="8306"/>
        </w:tabs>
      </w:pPr>
      <w:hyperlink w:anchor="_Toc16397" w:history="1">
        <w:r>
          <w:rPr>
            <w:rFonts w:ascii="仿宋" w:eastAsia="仿宋" w:hAnsi="仿宋" w:cs="仿宋" w:hint="eastAsia"/>
            <w:lang w:eastAsia="zh-CN"/>
          </w:rPr>
          <w:t>(二)、设备采购与维护管理</w:t>
        </w:r>
        <w:r>
          <w:tab/>
        </w:r>
        <w:r>
          <w:fldChar w:fldCharType="begin"/>
        </w:r>
        <w:r>
          <w:instrText xml:space="preserve"> PAGEREF _Toc16397 \h </w:instrText>
        </w:r>
        <w:r>
          <w:fldChar w:fldCharType="separate"/>
        </w:r>
        <w:r>
          <w:t>56</w:t>
        </w:r>
        <w:r>
          <w:fldChar w:fldCharType="end"/>
        </w:r>
      </w:hyperlink>
    </w:p>
    <w:p>
      <w:pPr>
        <w:pStyle w:val="TOC2"/>
        <w:tabs>
          <w:tab w:val="right" w:leader="dot" w:pos="8306"/>
        </w:tabs>
      </w:pPr>
      <w:hyperlink w:anchor="_Toc276" w:history="1">
        <w:r>
          <w:rPr>
            <w:rFonts w:ascii="仿宋" w:eastAsia="仿宋" w:hAnsi="仿宋" w:cs="仿宋" w:hint="eastAsia"/>
            <w:lang w:eastAsia="zh-CN"/>
          </w:rPr>
          <w:t>(三)、设施设备升级策略</w:t>
        </w:r>
        <w:r>
          <w:tab/>
        </w:r>
        <w:r>
          <w:fldChar w:fldCharType="begin"/>
        </w:r>
        <w:r>
          <w:instrText xml:space="preserve"> PAGEREF _Toc276 \h </w:instrText>
        </w:r>
        <w:r>
          <w:fldChar w:fldCharType="separate"/>
        </w:r>
        <w:r>
          <w:t>56</w:t>
        </w:r>
        <w:r>
          <w:fldChar w:fldCharType="end"/>
        </w:r>
      </w:hyperlink>
    </w:p>
    <w:p>
      <w:pPr>
        <w:pStyle w:val="TOC1"/>
        <w:tabs>
          <w:tab w:val="right" w:leader="dot" w:pos="8306"/>
        </w:tabs>
      </w:pPr>
      <w:hyperlink w:anchor="_Toc1627" w:history="1">
        <w:r>
          <w:rPr>
            <w:rFonts w:ascii="仿宋" w:eastAsia="仿宋" w:hAnsi="仿宋" w:cs="仿宋" w:hint="eastAsia"/>
            <w:lang w:eastAsia="zh-CN"/>
          </w:rPr>
          <w:t>十六、法律法规与政策遵循</w:t>
        </w:r>
        <w:r>
          <w:tab/>
        </w:r>
        <w:r>
          <w:fldChar w:fldCharType="begin"/>
        </w:r>
        <w:r>
          <w:instrText xml:space="preserve"> PAGEREF _Toc1627 \h </w:instrText>
        </w:r>
        <w:r>
          <w:fldChar w:fldCharType="separate"/>
        </w:r>
        <w:r>
          <w:t>57</w:t>
        </w:r>
        <w:r>
          <w:fldChar w:fldCharType="end"/>
        </w:r>
      </w:hyperlink>
    </w:p>
    <w:p>
      <w:pPr>
        <w:pStyle w:val="TOC2"/>
        <w:tabs>
          <w:tab w:val="right" w:leader="dot" w:pos="8306"/>
        </w:tabs>
      </w:pPr>
      <w:hyperlink w:anchor="_Toc20133" w:history="1">
        <w:r>
          <w:rPr>
            <w:rFonts w:ascii="仿宋" w:eastAsia="仿宋" w:hAnsi="仿宋" w:cs="仿宋" w:hint="eastAsia"/>
            <w:lang w:eastAsia="zh-CN"/>
          </w:rPr>
          <w:t>(一)、法律法规遵守</w:t>
        </w:r>
        <w:r>
          <w:tab/>
        </w:r>
        <w:r>
          <w:fldChar w:fldCharType="begin"/>
        </w:r>
        <w:r>
          <w:instrText xml:space="preserve"> PAGEREF _Toc20133 \h </w:instrText>
        </w:r>
        <w:r>
          <w:fldChar w:fldCharType="separate"/>
        </w:r>
        <w:r>
          <w:t>57</w:t>
        </w:r>
        <w:r>
          <w:fldChar w:fldCharType="end"/>
        </w:r>
      </w:hyperlink>
    </w:p>
    <w:p>
      <w:pPr>
        <w:pStyle w:val="TOC2"/>
        <w:tabs>
          <w:tab w:val="right" w:leader="dot" w:pos="8306"/>
        </w:tabs>
      </w:pPr>
      <w:hyperlink w:anchor="_Toc6614" w:history="1">
        <w:r>
          <w:rPr>
            <w:rFonts w:ascii="仿宋" w:eastAsia="仿宋" w:hAnsi="仿宋" w:cs="仿宋" w:hint="eastAsia"/>
            <w:lang w:eastAsia="zh-CN"/>
          </w:rPr>
          <w:t>(二)、政策导向与利用</w:t>
        </w:r>
        <w:r>
          <w:tab/>
        </w:r>
        <w:r>
          <w:fldChar w:fldCharType="begin"/>
        </w:r>
        <w:r>
          <w:instrText xml:space="preserve"> PAGEREF _Toc6614 \h </w:instrText>
        </w:r>
        <w:r>
          <w:fldChar w:fldCharType="separate"/>
        </w:r>
        <w:r>
          <w:t>58</w:t>
        </w:r>
        <w:r>
          <w:fldChar w:fldCharType="end"/>
        </w:r>
      </w:hyperlink>
    </w:p>
    <w:p>
      <w:pPr>
        <w:pStyle w:val="TOC1"/>
        <w:tabs>
          <w:tab w:val="right" w:leader="dot" w:pos="8306"/>
        </w:tabs>
      </w:pPr>
      <w:hyperlink w:anchor="_Toc1734" w:history="1">
        <w:r>
          <w:rPr>
            <w:rFonts w:ascii="仿宋" w:eastAsia="仿宋" w:hAnsi="仿宋" w:cs="仿宋" w:hint="eastAsia"/>
            <w:lang w:eastAsia="zh-CN"/>
          </w:rPr>
          <w:t>十七、项目施工方案</w:t>
        </w:r>
        <w:r>
          <w:tab/>
        </w:r>
        <w:r>
          <w:fldChar w:fldCharType="begin"/>
        </w:r>
        <w:r>
          <w:instrText xml:space="preserve"> PAGEREF _Toc1734 \h </w:instrText>
        </w:r>
        <w:r>
          <w:fldChar w:fldCharType="separate"/>
        </w:r>
        <w:r>
          <w:t>59</w:t>
        </w:r>
        <w:r>
          <w:fldChar w:fldCharType="end"/>
        </w:r>
      </w:hyperlink>
    </w:p>
    <w:p>
      <w:pPr>
        <w:pStyle w:val="TOC2"/>
        <w:tabs>
          <w:tab w:val="right" w:leader="dot" w:pos="8306"/>
        </w:tabs>
      </w:pPr>
      <w:hyperlink w:anchor="_Toc25691" w:history="1">
        <w:r>
          <w:rPr>
            <w:rFonts w:ascii="仿宋" w:eastAsia="仿宋" w:hAnsi="仿宋" w:cs="仿宋" w:hint="eastAsia"/>
            <w:lang w:eastAsia="zh-CN"/>
          </w:rPr>
          <w:t>(一)、施工组织设计</w:t>
        </w:r>
        <w:r>
          <w:tab/>
        </w:r>
        <w:r>
          <w:fldChar w:fldCharType="begin"/>
        </w:r>
        <w:r>
          <w:instrText xml:space="preserve"> PAGEREF _Toc25691 \h </w:instrText>
        </w:r>
        <w:r>
          <w:fldChar w:fldCharType="separate"/>
        </w:r>
        <w:r>
          <w:t>59</w:t>
        </w:r>
        <w:r>
          <w:fldChar w:fldCharType="end"/>
        </w:r>
      </w:hyperlink>
    </w:p>
    <w:p>
      <w:pPr>
        <w:pStyle w:val="TOC2"/>
        <w:tabs>
          <w:tab w:val="right" w:leader="dot" w:pos="8306"/>
        </w:tabs>
      </w:pPr>
      <w:hyperlink w:anchor="_Toc28313" w:history="1">
        <w:r>
          <w:rPr>
            <w:rFonts w:ascii="仿宋" w:eastAsia="仿宋" w:hAnsi="仿宋" w:cs="仿宋" w:hint="eastAsia"/>
            <w:lang w:eastAsia="zh-CN"/>
          </w:rPr>
          <w:t>(二)、施工工艺与技术路线</w:t>
        </w:r>
        <w:r>
          <w:tab/>
        </w:r>
        <w:r>
          <w:fldChar w:fldCharType="begin"/>
        </w:r>
        <w:r>
          <w:instrText xml:space="preserve"> PAGEREF _Toc28313 \h </w:instrText>
        </w:r>
        <w:r>
          <w:fldChar w:fldCharType="separate"/>
        </w:r>
        <w:r>
          <w:t>61</w:t>
        </w:r>
        <w:r>
          <w:fldChar w:fldCharType="end"/>
        </w:r>
      </w:hyperlink>
    </w:p>
    <w:p>
      <w:pPr>
        <w:pStyle w:val="TOC2"/>
        <w:tabs>
          <w:tab w:val="right" w:leader="dot" w:pos="8306"/>
        </w:tabs>
      </w:pPr>
      <w:hyperlink w:anchor="_Toc30296" w:history="1">
        <w:r>
          <w:rPr>
            <w:rFonts w:ascii="仿宋" w:eastAsia="仿宋" w:hAnsi="仿宋" w:cs="仿宋" w:hint="eastAsia"/>
            <w:lang w:eastAsia="zh-CN"/>
          </w:rPr>
          <w:t>(三)、关键节点施工计划</w:t>
        </w:r>
        <w:r>
          <w:tab/>
        </w:r>
        <w:r>
          <w:fldChar w:fldCharType="begin"/>
        </w:r>
        <w:r>
          <w:instrText xml:space="preserve"> PAGEREF _Toc30296 \h </w:instrText>
        </w:r>
        <w:r>
          <w:fldChar w:fldCharType="separate"/>
        </w:r>
        <w:r>
          <w:t>62</w:t>
        </w:r>
        <w:r>
          <w:fldChar w:fldCharType="end"/>
        </w:r>
      </w:hyperlink>
    </w:p>
    <w:p>
      <w:pPr>
        <w:pStyle w:val="TOC2"/>
        <w:tabs>
          <w:tab w:val="right" w:leader="dot" w:pos="8306"/>
        </w:tabs>
      </w:pPr>
      <w:hyperlink w:anchor="_Toc32098" w:history="1">
        <w:r>
          <w:rPr>
            <w:rFonts w:ascii="仿宋" w:eastAsia="仿宋" w:hAnsi="仿宋" w:cs="仿宋" w:hint="eastAsia"/>
            <w:lang w:eastAsia="zh-CN"/>
          </w:rPr>
          <w:t>(四)、施工现场管理</w:t>
        </w:r>
        <w:r>
          <w:tab/>
        </w:r>
        <w:r>
          <w:fldChar w:fldCharType="begin"/>
        </w:r>
        <w:r>
          <w:instrText xml:space="preserve"> PAGEREF _Toc32098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9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5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5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直接收益：假设万用表项目的产品或服务年销售收入为XX万元。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73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若万用表项目成功推广新型环保产品，比如采用可回收材料的包装，可能会激发消费者对可持续产品的需求。这种需求的增长可能迫使整个行业转向更环保的产品设计和生产方法。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万用表项目对新原料和技术的需求可能促使供应商调整生产策略，比如采用更环保的生产方法或开发新型原材料。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18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867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万用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万用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万用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5907"/>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31816"/>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用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https://d.book118.com/328100120040006033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A6340"/>
    <w:rsid w:val="10CA6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0012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2024-01-24T01:38:00Z</dcterms:created>
  <dcterms:modified xsi:type="dcterms:W3CDTF">2024-01-24T01:39:16Z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D4392522BC7045E991BD09A70FA6B429_11</vt:lpwstr>
  </property>
  <property fmtid="{D5CDD505-2E9C-101B-9397-08002B2CF9AE}" pid="3" name="KSOProductBuildVer">
    <vt:lpwstr>2052-12.1.0.16120</vt:lpwstr>
  </property>
</Properties>
</file>