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玻尿酸注射项目可行性建设方案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79" w:history="1">
        <w:r>
          <w:rPr>
            <w:rFonts w:ascii="仿宋" w:eastAsia="仿宋" w:hAnsi="仿宋" w:cs="仿宋" w:hint="eastAsia"/>
            <w:lang w:eastAsia="zh-CN"/>
          </w:rPr>
          <w:t>序言</w:t>
        </w:r>
        <w:r>
          <w:tab/>
        </w:r>
        <w:r>
          <w:fldChar w:fldCharType="begin"/>
        </w:r>
        <w:r>
          <w:instrText xml:space="preserve"> PAGEREF _Toc23179 \h </w:instrText>
        </w:r>
        <w:r>
          <w:fldChar w:fldCharType="separate"/>
        </w:r>
        <w:r>
          <w:t>3</w:t>
        </w:r>
        <w:r>
          <w:fldChar w:fldCharType="end"/>
        </w:r>
      </w:hyperlink>
    </w:p>
    <w:p>
      <w:pPr>
        <w:pStyle w:val="TOC1"/>
        <w:tabs>
          <w:tab w:val="right" w:leader="dot" w:pos="8306"/>
        </w:tabs>
      </w:pPr>
      <w:hyperlink w:anchor="_Toc13693" w:history="1">
        <w:r>
          <w:rPr>
            <w:rFonts w:ascii="仿宋" w:eastAsia="仿宋" w:hAnsi="仿宋" w:cs="仿宋" w:hint="eastAsia"/>
            <w:lang w:eastAsia="zh-CN"/>
          </w:rPr>
          <w:t>一、玻尿酸注射项目概论</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32692" w:history="1">
        <w:r>
          <w:rPr>
            <w:rFonts w:ascii="仿宋" w:eastAsia="仿宋" w:hAnsi="仿宋" w:cs="仿宋" w:hint="eastAsia"/>
            <w:lang w:eastAsia="zh-CN"/>
          </w:rPr>
          <w:t>(一)、项目申报单位概况</w:t>
        </w:r>
        <w:r>
          <w:tab/>
        </w:r>
        <w:r>
          <w:fldChar w:fldCharType="begin"/>
        </w:r>
        <w:r>
          <w:instrText xml:space="preserve"> PAGEREF _Toc32692 \h </w:instrText>
        </w:r>
        <w:r>
          <w:fldChar w:fldCharType="separate"/>
        </w:r>
        <w:r>
          <w:t>3</w:t>
        </w:r>
        <w:r>
          <w:fldChar w:fldCharType="end"/>
        </w:r>
      </w:hyperlink>
    </w:p>
    <w:p>
      <w:pPr>
        <w:pStyle w:val="TOC2"/>
        <w:tabs>
          <w:tab w:val="right" w:leader="dot" w:pos="8306"/>
        </w:tabs>
      </w:pPr>
      <w:hyperlink w:anchor="_Toc14363" w:history="1">
        <w:r>
          <w:rPr>
            <w:rFonts w:ascii="仿宋" w:eastAsia="仿宋" w:hAnsi="仿宋" w:cs="仿宋" w:hint="eastAsia"/>
            <w:lang w:eastAsia="zh-CN"/>
          </w:rPr>
          <w:t>(二)、项目概况</w:t>
        </w:r>
        <w:r>
          <w:tab/>
        </w:r>
        <w:r>
          <w:fldChar w:fldCharType="begin"/>
        </w:r>
        <w:r>
          <w:instrText xml:space="preserve"> PAGEREF _Toc14363 \h </w:instrText>
        </w:r>
        <w:r>
          <w:fldChar w:fldCharType="separate"/>
        </w:r>
        <w:r>
          <w:t>4</w:t>
        </w:r>
        <w:r>
          <w:fldChar w:fldCharType="end"/>
        </w:r>
      </w:hyperlink>
    </w:p>
    <w:p>
      <w:pPr>
        <w:pStyle w:val="TOC1"/>
        <w:tabs>
          <w:tab w:val="right" w:leader="dot" w:pos="8306"/>
        </w:tabs>
      </w:pPr>
      <w:hyperlink w:anchor="_Toc4404" w:history="1">
        <w:r>
          <w:rPr>
            <w:rFonts w:ascii="仿宋" w:eastAsia="仿宋" w:hAnsi="仿宋" w:cs="仿宋" w:hint="eastAsia"/>
            <w:lang w:eastAsia="zh-CN"/>
          </w:rPr>
          <w:t>二、资源开发及综合利用分析</w:t>
        </w:r>
        <w:r>
          <w:tab/>
        </w:r>
        <w:r>
          <w:fldChar w:fldCharType="begin"/>
        </w:r>
        <w:r>
          <w:instrText xml:space="preserve"> PAGEREF _Toc4404 \h </w:instrText>
        </w:r>
        <w:r>
          <w:fldChar w:fldCharType="separate"/>
        </w:r>
        <w:r>
          <w:t>7</w:t>
        </w:r>
        <w:r>
          <w:fldChar w:fldCharType="end"/>
        </w:r>
      </w:hyperlink>
    </w:p>
    <w:p>
      <w:pPr>
        <w:pStyle w:val="TOC2"/>
        <w:tabs>
          <w:tab w:val="right" w:leader="dot" w:pos="8306"/>
        </w:tabs>
      </w:pPr>
      <w:hyperlink w:anchor="_Toc26796" w:history="1">
        <w:r>
          <w:rPr>
            <w:rFonts w:ascii="仿宋" w:eastAsia="仿宋" w:hAnsi="仿宋" w:cs="仿宋" w:hint="eastAsia"/>
            <w:lang w:eastAsia="zh-CN"/>
          </w:rPr>
          <w:t>(一)、资源开发方案</w:t>
        </w:r>
        <w:r>
          <w:tab/>
        </w:r>
        <w:r>
          <w:fldChar w:fldCharType="begin"/>
        </w:r>
        <w:r>
          <w:instrText xml:space="preserve"> PAGEREF _Toc26796 \h </w:instrText>
        </w:r>
        <w:r>
          <w:fldChar w:fldCharType="separate"/>
        </w:r>
        <w:r>
          <w:t>7</w:t>
        </w:r>
        <w:r>
          <w:fldChar w:fldCharType="end"/>
        </w:r>
      </w:hyperlink>
    </w:p>
    <w:p>
      <w:pPr>
        <w:pStyle w:val="TOC2"/>
        <w:tabs>
          <w:tab w:val="right" w:leader="dot" w:pos="8306"/>
        </w:tabs>
      </w:pPr>
      <w:hyperlink w:anchor="_Toc15594" w:history="1">
        <w:r>
          <w:rPr>
            <w:rFonts w:ascii="仿宋" w:eastAsia="仿宋" w:hAnsi="仿宋" w:cs="仿宋" w:hint="eastAsia"/>
            <w:lang w:eastAsia="zh-CN"/>
          </w:rPr>
          <w:t>(二)、资源利用方案</w:t>
        </w:r>
        <w:r>
          <w:tab/>
        </w:r>
        <w:r>
          <w:fldChar w:fldCharType="begin"/>
        </w:r>
        <w:r>
          <w:instrText xml:space="preserve"> PAGEREF _Toc15594 \h </w:instrText>
        </w:r>
        <w:r>
          <w:fldChar w:fldCharType="separate"/>
        </w:r>
        <w:r>
          <w:t>8</w:t>
        </w:r>
        <w:r>
          <w:fldChar w:fldCharType="end"/>
        </w:r>
      </w:hyperlink>
    </w:p>
    <w:p>
      <w:pPr>
        <w:pStyle w:val="TOC2"/>
        <w:tabs>
          <w:tab w:val="right" w:leader="dot" w:pos="8306"/>
        </w:tabs>
      </w:pPr>
      <w:hyperlink w:anchor="_Toc26484" w:history="1">
        <w:r>
          <w:rPr>
            <w:rFonts w:ascii="仿宋" w:eastAsia="仿宋" w:hAnsi="仿宋" w:cs="仿宋" w:hint="eastAsia"/>
            <w:lang w:eastAsia="zh-CN"/>
          </w:rPr>
          <w:t>(三)、资源节约措施</w:t>
        </w:r>
        <w:r>
          <w:tab/>
        </w:r>
        <w:r>
          <w:fldChar w:fldCharType="begin"/>
        </w:r>
        <w:r>
          <w:instrText xml:space="preserve"> PAGEREF _Toc26484 \h </w:instrText>
        </w:r>
        <w:r>
          <w:fldChar w:fldCharType="separate"/>
        </w:r>
        <w:r>
          <w:t>9</w:t>
        </w:r>
        <w:r>
          <w:fldChar w:fldCharType="end"/>
        </w:r>
      </w:hyperlink>
    </w:p>
    <w:p>
      <w:pPr>
        <w:pStyle w:val="TOC1"/>
        <w:tabs>
          <w:tab w:val="right" w:leader="dot" w:pos="8306"/>
        </w:tabs>
      </w:pPr>
      <w:hyperlink w:anchor="_Toc3194" w:history="1">
        <w:r>
          <w:rPr>
            <w:rFonts w:ascii="仿宋" w:eastAsia="仿宋" w:hAnsi="仿宋" w:cs="仿宋" w:hint="eastAsia"/>
            <w:lang w:eastAsia="zh-CN"/>
          </w:rPr>
          <w:t>三、项目选址研究</w:t>
        </w:r>
        <w:r>
          <w:tab/>
        </w:r>
        <w:r>
          <w:fldChar w:fldCharType="begin"/>
        </w:r>
        <w:r>
          <w:instrText xml:space="preserve"> PAGEREF _Toc3194 \h </w:instrText>
        </w:r>
        <w:r>
          <w:fldChar w:fldCharType="separate"/>
        </w:r>
        <w:r>
          <w:t>10</w:t>
        </w:r>
        <w:r>
          <w:fldChar w:fldCharType="end"/>
        </w:r>
      </w:hyperlink>
    </w:p>
    <w:p>
      <w:pPr>
        <w:pStyle w:val="TOC2"/>
        <w:tabs>
          <w:tab w:val="right" w:leader="dot" w:pos="8306"/>
        </w:tabs>
      </w:pPr>
      <w:hyperlink w:anchor="_Toc8235" w:history="1">
        <w:r>
          <w:rPr>
            <w:rFonts w:ascii="仿宋" w:eastAsia="仿宋" w:hAnsi="仿宋" w:cs="仿宋" w:hint="eastAsia"/>
            <w:lang w:eastAsia="zh-CN"/>
          </w:rPr>
          <w:t>(一)、项目选址原则</w:t>
        </w:r>
        <w:r>
          <w:tab/>
        </w:r>
        <w:r>
          <w:fldChar w:fldCharType="begin"/>
        </w:r>
        <w:r>
          <w:instrText xml:space="preserve"> PAGEREF _Toc8235 \h </w:instrText>
        </w:r>
        <w:r>
          <w:fldChar w:fldCharType="separate"/>
        </w:r>
        <w:r>
          <w:t>10</w:t>
        </w:r>
        <w:r>
          <w:fldChar w:fldCharType="end"/>
        </w:r>
      </w:hyperlink>
    </w:p>
    <w:p>
      <w:pPr>
        <w:pStyle w:val="TOC2"/>
        <w:tabs>
          <w:tab w:val="right" w:leader="dot" w:pos="8306"/>
        </w:tabs>
      </w:pPr>
      <w:hyperlink w:anchor="_Toc19136" w:history="1">
        <w:r>
          <w:rPr>
            <w:rFonts w:ascii="仿宋" w:eastAsia="仿宋" w:hAnsi="仿宋" w:cs="仿宋" w:hint="eastAsia"/>
            <w:lang w:eastAsia="zh-CN"/>
          </w:rPr>
          <w:t>(二)、项目选址</w:t>
        </w:r>
        <w:r>
          <w:tab/>
        </w:r>
        <w:r>
          <w:fldChar w:fldCharType="begin"/>
        </w:r>
        <w:r>
          <w:instrText xml:space="preserve"> PAGEREF _Toc19136 \h </w:instrText>
        </w:r>
        <w:r>
          <w:fldChar w:fldCharType="separate"/>
        </w:r>
        <w:r>
          <w:t>14</w:t>
        </w:r>
        <w:r>
          <w:fldChar w:fldCharType="end"/>
        </w:r>
      </w:hyperlink>
    </w:p>
    <w:p>
      <w:pPr>
        <w:pStyle w:val="TOC2"/>
        <w:tabs>
          <w:tab w:val="right" w:leader="dot" w:pos="8306"/>
        </w:tabs>
      </w:pPr>
      <w:hyperlink w:anchor="_Toc4152" w:history="1">
        <w:r>
          <w:rPr>
            <w:rFonts w:ascii="仿宋" w:eastAsia="仿宋" w:hAnsi="仿宋" w:cs="仿宋" w:hint="eastAsia"/>
            <w:lang w:eastAsia="zh-CN"/>
          </w:rPr>
          <w:t>(三)、建设条件分析</w:t>
        </w:r>
        <w:r>
          <w:tab/>
        </w:r>
        <w:r>
          <w:fldChar w:fldCharType="begin"/>
        </w:r>
        <w:r>
          <w:instrText xml:space="preserve"> PAGEREF _Toc4152 \h </w:instrText>
        </w:r>
        <w:r>
          <w:fldChar w:fldCharType="separate"/>
        </w:r>
        <w:r>
          <w:t>16</w:t>
        </w:r>
        <w:r>
          <w:fldChar w:fldCharType="end"/>
        </w:r>
      </w:hyperlink>
    </w:p>
    <w:p>
      <w:pPr>
        <w:pStyle w:val="TOC2"/>
        <w:tabs>
          <w:tab w:val="right" w:leader="dot" w:pos="8306"/>
        </w:tabs>
      </w:pPr>
      <w:hyperlink w:anchor="_Toc19861" w:history="1">
        <w:r>
          <w:rPr>
            <w:rFonts w:ascii="仿宋" w:eastAsia="仿宋" w:hAnsi="仿宋" w:cs="仿宋" w:hint="eastAsia"/>
            <w:lang w:eastAsia="zh-CN"/>
          </w:rPr>
          <w:t>(四)、用地控制指标</w:t>
        </w:r>
        <w:r>
          <w:tab/>
        </w:r>
        <w:r>
          <w:fldChar w:fldCharType="begin"/>
        </w:r>
        <w:r>
          <w:instrText xml:space="preserve"> PAGEREF _Toc19861 \h </w:instrText>
        </w:r>
        <w:r>
          <w:fldChar w:fldCharType="separate"/>
        </w:r>
        <w:r>
          <w:t>17</w:t>
        </w:r>
        <w:r>
          <w:fldChar w:fldCharType="end"/>
        </w:r>
      </w:hyperlink>
    </w:p>
    <w:p>
      <w:pPr>
        <w:pStyle w:val="TOC2"/>
        <w:tabs>
          <w:tab w:val="right" w:leader="dot" w:pos="8306"/>
        </w:tabs>
      </w:pPr>
      <w:hyperlink w:anchor="_Toc5085" w:history="1">
        <w:r>
          <w:rPr>
            <w:rFonts w:ascii="仿宋" w:eastAsia="仿宋" w:hAnsi="仿宋" w:cs="仿宋" w:hint="eastAsia"/>
            <w:lang w:eastAsia="zh-CN"/>
          </w:rPr>
          <w:t>(五)、地总体要求</w:t>
        </w:r>
        <w:r>
          <w:tab/>
        </w:r>
        <w:r>
          <w:fldChar w:fldCharType="begin"/>
        </w:r>
        <w:r>
          <w:instrText xml:space="preserve"> PAGEREF _Toc5085 \h </w:instrText>
        </w:r>
        <w:r>
          <w:fldChar w:fldCharType="separate"/>
        </w:r>
        <w:r>
          <w:t>18</w:t>
        </w:r>
        <w:r>
          <w:fldChar w:fldCharType="end"/>
        </w:r>
      </w:hyperlink>
    </w:p>
    <w:p>
      <w:pPr>
        <w:pStyle w:val="TOC2"/>
        <w:tabs>
          <w:tab w:val="right" w:leader="dot" w:pos="8306"/>
        </w:tabs>
      </w:pPr>
      <w:hyperlink w:anchor="_Toc3805" w:history="1">
        <w:r>
          <w:rPr>
            <w:rFonts w:ascii="仿宋" w:eastAsia="仿宋" w:hAnsi="仿宋" w:cs="仿宋" w:hint="eastAsia"/>
            <w:lang w:eastAsia="zh-CN"/>
          </w:rPr>
          <w:t>(六)、节约用地措施</w:t>
        </w:r>
        <w:r>
          <w:tab/>
        </w:r>
        <w:r>
          <w:fldChar w:fldCharType="begin"/>
        </w:r>
        <w:r>
          <w:instrText xml:space="preserve"> PAGEREF _Toc3805 \h </w:instrText>
        </w:r>
        <w:r>
          <w:fldChar w:fldCharType="separate"/>
        </w:r>
        <w:r>
          <w:t>20</w:t>
        </w:r>
        <w:r>
          <w:fldChar w:fldCharType="end"/>
        </w:r>
      </w:hyperlink>
    </w:p>
    <w:p>
      <w:pPr>
        <w:pStyle w:val="TOC2"/>
        <w:tabs>
          <w:tab w:val="right" w:leader="dot" w:pos="8306"/>
        </w:tabs>
      </w:pPr>
      <w:hyperlink w:anchor="_Toc6533" w:history="1">
        <w:r>
          <w:rPr>
            <w:rFonts w:ascii="仿宋" w:eastAsia="仿宋" w:hAnsi="仿宋" w:cs="仿宋" w:hint="eastAsia"/>
            <w:lang w:eastAsia="zh-CN"/>
          </w:rPr>
          <w:t>(七)、选址综合评价</w:t>
        </w:r>
        <w:r>
          <w:tab/>
        </w:r>
        <w:r>
          <w:fldChar w:fldCharType="begin"/>
        </w:r>
        <w:r>
          <w:instrText xml:space="preserve"> PAGEREF _Toc6533 \h </w:instrText>
        </w:r>
        <w:r>
          <w:fldChar w:fldCharType="separate"/>
        </w:r>
        <w:r>
          <w:t>21</w:t>
        </w:r>
        <w:r>
          <w:fldChar w:fldCharType="end"/>
        </w:r>
      </w:hyperlink>
    </w:p>
    <w:p>
      <w:pPr>
        <w:pStyle w:val="TOC1"/>
        <w:tabs>
          <w:tab w:val="right" w:leader="dot" w:pos="8306"/>
        </w:tabs>
      </w:pPr>
      <w:hyperlink w:anchor="_Toc5891" w:history="1">
        <w:r>
          <w:rPr>
            <w:rFonts w:ascii="仿宋" w:eastAsia="仿宋" w:hAnsi="仿宋" w:cs="仿宋" w:hint="eastAsia"/>
            <w:lang w:eastAsia="zh-CN"/>
          </w:rPr>
          <w:t>四、社会影响分析</w:t>
        </w:r>
        <w:r>
          <w:tab/>
        </w:r>
        <w:r>
          <w:fldChar w:fldCharType="begin"/>
        </w:r>
        <w:r>
          <w:instrText xml:space="preserve"> PAGEREF _Toc5891 \h </w:instrText>
        </w:r>
        <w:r>
          <w:fldChar w:fldCharType="separate"/>
        </w:r>
        <w:r>
          <w:t>22</w:t>
        </w:r>
        <w:r>
          <w:fldChar w:fldCharType="end"/>
        </w:r>
      </w:hyperlink>
    </w:p>
    <w:p>
      <w:pPr>
        <w:pStyle w:val="TOC2"/>
        <w:tabs>
          <w:tab w:val="right" w:leader="dot" w:pos="8306"/>
        </w:tabs>
      </w:pPr>
      <w:hyperlink w:anchor="_Toc21723" w:history="1">
        <w:r>
          <w:rPr>
            <w:rFonts w:ascii="仿宋" w:eastAsia="仿宋" w:hAnsi="仿宋" w:cs="仿宋" w:hint="eastAsia"/>
            <w:lang w:eastAsia="zh-CN"/>
          </w:rPr>
          <w:t>(一)、社会影响效果分析</w:t>
        </w:r>
        <w:r>
          <w:tab/>
        </w:r>
        <w:r>
          <w:fldChar w:fldCharType="begin"/>
        </w:r>
        <w:r>
          <w:instrText xml:space="preserve"> PAGEREF _Toc21723 \h </w:instrText>
        </w:r>
        <w:r>
          <w:fldChar w:fldCharType="separate"/>
        </w:r>
        <w:r>
          <w:t>22</w:t>
        </w:r>
        <w:r>
          <w:fldChar w:fldCharType="end"/>
        </w:r>
      </w:hyperlink>
    </w:p>
    <w:p>
      <w:pPr>
        <w:pStyle w:val="TOC2"/>
        <w:tabs>
          <w:tab w:val="right" w:leader="dot" w:pos="8306"/>
        </w:tabs>
      </w:pPr>
      <w:hyperlink w:anchor="_Toc3142" w:history="1">
        <w:r>
          <w:rPr>
            <w:rFonts w:ascii="仿宋" w:eastAsia="仿宋" w:hAnsi="仿宋" w:cs="仿宋" w:hint="eastAsia"/>
            <w:lang w:eastAsia="zh-CN"/>
          </w:rPr>
          <w:t>(二)、社会适应性分析</w:t>
        </w:r>
        <w:r>
          <w:tab/>
        </w:r>
        <w:r>
          <w:fldChar w:fldCharType="begin"/>
        </w:r>
        <w:r>
          <w:instrText xml:space="preserve"> PAGEREF _Toc3142 \h </w:instrText>
        </w:r>
        <w:r>
          <w:fldChar w:fldCharType="separate"/>
        </w:r>
        <w:r>
          <w:t>25</w:t>
        </w:r>
        <w:r>
          <w:fldChar w:fldCharType="end"/>
        </w:r>
      </w:hyperlink>
    </w:p>
    <w:p>
      <w:pPr>
        <w:pStyle w:val="TOC2"/>
        <w:tabs>
          <w:tab w:val="right" w:leader="dot" w:pos="8306"/>
        </w:tabs>
      </w:pPr>
      <w:hyperlink w:anchor="_Toc5980" w:history="1">
        <w:r>
          <w:rPr>
            <w:rFonts w:ascii="仿宋" w:eastAsia="仿宋" w:hAnsi="仿宋" w:cs="仿宋" w:hint="eastAsia"/>
            <w:lang w:eastAsia="zh-CN"/>
          </w:rPr>
          <w:t>(三)、社会风险及对策分析</w:t>
        </w:r>
        <w:r>
          <w:tab/>
        </w:r>
        <w:r>
          <w:fldChar w:fldCharType="begin"/>
        </w:r>
        <w:r>
          <w:instrText xml:space="preserve"> PAGEREF _Toc5980 \h </w:instrText>
        </w:r>
        <w:r>
          <w:fldChar w:fldCharType="separate"/>
        </w:r>
        <w:r>
          <w:t>26</w:t>
        </w:r>
        <w:r>
          <w:fldChar w:fldCharType="end"/>
        </w:r>
      </w:hyperlink>
    </w:p>
    <w:p>
      <w:pPr>
        <w:pStyle w:val="TOC1"/>
        <w:tabs>
          <w:tab w:val="right" w:leader="dot" w:pos="8306"/>
        </w:tabs>
      </w:pPr>
      <w:hyperlink w:anchor="_Toc5512" w:history="1">
        <w:r>
          <w:rPr>
            <w:rFonts w:ascii="仿宋" w:eastAsia="仿宋" w:hAnsi="仿宋" w:cs="仿宋" w:hint="eastAsia"/>
            <w:lang w:eastAsia="zh-CN"/>
          </w:rPr>
          <w:t>五、发展规划、产业政策和行业准入分析</w:t>
        </w:r>
        <w:r>
          <w:tab/>
        </w:r>
        <w:r>
          <w:fldChar w:fldCharType="begin"/>
        </w:r>
        <w:r>
          <w:instrText xml:space="preserve"> PAGEREF _Toc5512 \h </w:instrText>
        </w:r>
        <w:r>
          <w:fldChar w:fldCharType="separate"/>
        </w:r>
        <w:r>
          <w:t>30</w:t>
        </w:r>
        <w:r>
          <w:fldChar w:fldCharType="end"/>
        </w:r>
      </w:hyperlink>
    </w:p>
    <w:p>
      <w:pPr>
        <w:pStyle w:val="TOC2"/>
        <w:tabs>
          <w:tab w:val="right" w:leader="dot" w:pos="8306"/>
        </w:tabs>
      </w:pPr>
      <w:hyperlink w:anchor="_Toc25194" w:history="1">
        <w:r>
          <w:rPr>
            <w:rFonts w:ascii="仿宋" w:eastAsia="仿宋" w:hAnsi="仿宋" w:cs="仿宋" w:hint="eastAsia"/>
            <w:lang w:eastAsia="zh-CN"/>
          </w:rPr>
          <w:t>(一)、发展规划分析</w:t>
        </w:r>
        <w:r>
          <w:tab/>
        </w:r>
        <w:r>
          <w:fldChar w:fldCharType="begin"/>
        </w:r>
        <w:r>
          <w:instrText xml:space="preserve"> PAGEREF _Toc25194 \h </w:instrText>
        </w:r>
        <w:r>
          <w:fldChar w:fldCharType="separate"/>
        </w:r>
        <w:r>
          <w:t>30</w:t>
        </w:r>
        <w:r>
          <w:fldChar w:fldCharType="end"/>
        </w:r>
      </w:hyperlink>
    </w:p>
    <w:p>
      <w:pPr>
        <w:pStyle w:val="TOC2"/>
        <w:tabs>
          <w:tab w:val="right" w:leader="dot" w:pos="8306"/>
        </w:tabs>
      </w:pPr>
      <w:hyperlink w:anchor="_Toc29823" w:history="1">
        <w:r>
          <w:rPr>
            <w:rFonts w:ascii="仿宋" w:eastAsia="仿宋" w:hAnsi="仿宋" w:cs="仿宋" w:hint="eastAsia"/>
            <w:lang w:eastAsia="zh-CN"/>
          </w:rPr>
          <w:t>(二)、产业政策分析</w:t>
        </w:r>
        <w:r>
          <w:tab/>
        </w:r>
        <w:r>
          <w:fldChar w:fldCharType="begin"/>
        </w:r>
        <w:r>
          <w:instrText xml:space="preserve"> PAGEREF _Toc29823 \h </w:instrText>
        </w:r>
        <w:r>
          <w:fldChar w:fldCharType="separate"/>
        </w:r>
        <w:r>
          <w:t>31</w:t>
        </w:r>
        <w:r>
          <w:fldChar w:fldCharType="end"/>
        </w:r>
      </w:hyperlink>
    </w:p>
    <w:p>
      <w:pPr>
        <w:pStyle w:val="TOC2"/>
        <w:tabs>
          <w:tab w:val="right" w:leader="dot" w:pos="8306"/>
        </w:tabs>
      </w:pPr>
      <w:hyperlink w:anchor="_Toc10047" w:history="1">
        <w:r>
          <w:rPr>
            <w:rFonts w:ascii="仿宋" w:eastAsia="仿宋" w:hAnsi="仿宋" w:cs="仿宋" w:hint="eastAsia"/>
            <w:lang w:eastAsia="zh-CN"/>
          </w:rPr>
          <w:t>(三)、行业准入分析</w:t>
        </w:r>
        <w:r>
          <w:tab/>
        </w:r>
        <w:r>
          <w:fldChar w:fldCharType="begin"/>
        </w:r>
        <w:r>
          <w:instrText xml:space="preserve"> PAGEREF _Toc10047 \h </w:instrText>
        </w:r>
        <w:r>
          <w:fldChar w:fldCharType="separate"/>
        </w:r>
        <w:r>
          <w:t>33</w:t>
        </w:r>
        <w:r>
          <w:fldChar w:fldCharType="end"/>
        </w:r>
      </w:hyperlink>
    </w:p>
    <w:p>
      <w:pPr>
        <w:pStyle w:val="TOC1"/>
        <w:tabs>
          <w:tab w:val="right" w:leader="dot" w:pos="8306"/>
        </w:tabs>
      </w:pPr>
      <w:hyperlink w:anchor="_Toc6772" w:history="1">
        <w:r>
          <w:rPr>
            <w:rFonts w:ascii="仿宋" w:eastAsia="仿宋" w:hAnsi="仿宋" w:cs="仿宋" w:hint="eastAsia"/>
            <w:lang w:eastAsia="zh-CN"/>
          </w:rPr>
          <w:t>六、经济影响分析</w:t>
        </w:r>
        <w:r>
          <w:tab/>
        </w:r>
        <w:r>
          <w:fldChar w:fldCharType="begin"/>
        </w:r>
        <w:r>
          <w:instrText xml:space="preserve"> PAGEREF _Toc6772 \h </w:instrText>
        </w:r>
        <w:r>
          <w:fldChar w:fldCharType="separate"/>
        </w:r>
        <w:r>
          <w:t>34</w:t>
        </w:r>
        <w:r>
          <w:fldChar w:fldCharType="end"/>
        </w:r>
      </w:hyperlink>
    </w:p>
    <w:p>
      <w:pPr>
        <w:pStyle w:val="TOC2"/>
        <w:tabs>
          <w:tab w:val="right" w:leader="dot" w:pos="8306"/>
        </w:tabs>
      </w:pPr>
      <w:hyperlink w:anchor="_Toc2859" w:history="1">
        <w:r>
          <w:rPr>
            <w:rFonts w:ascii="仿宋" w:eastAsia="仿宋" w:hAnsi="仿宋" w:cs="仿宋" w:hint="eastAsia"/>
            <w:lang w:eastAsia="zh-CN"/>
          </w:rPr>
          <w:t>(一)、经济费用效益或费用效果分析</w:t>
        </w:r>
        <w:r>
          <w:tab/>
        </w:r>
        <w:r>
          <w:fldChar w:fldCharType="begin"/>
        </w:r>
        <w:r>
          <w:instrText xml:space="preserve"> PAGEREF _Toc2859 \h </w:instrText>
        </w:r>
        <w:r>
          <w:fldChar w:fldCharType="separate"/>
        </w:r>
        <w:r>
          <w:t>34</w:t>
        </w:r>
        <w:r>
          <w:fldChar w:fldCharType="end"/>
        </w:r>
      </w:hyperlink>
    </w:p>
    <w:p>
      <w:pPr>
        <w:pStyle w:val="TOC2"/>
        <w:tabs>
          <w:tab w:val="right" w:leader="dot" w:pos="8306"/>
        </w:tabs>
      </w:pPr>
      <w:hyperlink w:anchor="_Toc21492" w:history="1">
        <w:r>
          <w:rPr>
            <w:rFonts w:ascii="仿宋" w:eastAsia="仿宋" w:hAnsi="仿宋" w:cs="仿宋" w:hint="eastAsia"/>
            <w:lang w:eastAsia="zh-CN"/>
          </w:rPr>
          <w:t>(二)、行业影响分析</w:t>
        </w:r>
        <w:r>
          <w:tab/>
        </w:r>
        <w:r>
          <w:fldChar w:fldCharType="begin"/>
        </w:r>
        <w:r>
          <w:instrText xml:space="preserve"> PAGEREF _Toc21492 \h </w:instrText>
        </w:r>
        <w:r>
          <w:fldChar w:fldCharType="separate"/>
        </w:r>
        <w:r>
          <w:t>37</w:t>
        </w:r>
        <w:r>
          <w:fldChar w:fldCharType="end"/>
        </w:r>
      </w:hyperlink>
    </w:p>
    <w:p>
      <w:pPr>
        <w:pStyle w:val="TOC2"/>
        <w:tabs>
          <w:tab w:val="right" w:leader="dot" w:pos="8306"/>
        </w:tabs>
      </w:pPr>
      <w:hyperlink w:anchor="_Toc31486" w:history="1">
        <w:r>
          <w:rPr>
            <w:rFonts w:ascii="仿宋" w:eastAsia="仿宋" w:hAnsi="仿宋" w:cs="仿宋" w:hint="eastAsia"/>
            <w:lang w:eastAsia="zh-CN"/>
          </w:rPr>
          <w:t>(三)、区域经济影响分析</w:t>
        </w:r>
        <w:r>
          <w:tab/>
        </w:r>
        <w:r>
          <w:fldChar w:fldCharType="begin"/>
        </w:r>
        <w:r>
          <w:instrText xml:space="preserve"> PAGEREF _Toc31486 \h </w:instrText>
        </w:r>
        <w:r>
          <w:fldChar w:fldCharType="separate"/>
        </w:r>
        <w:r>
          <w:t>38</w:t>
        </w:r>
        <w:r>
          <w:fldChar w:fldCharType="end"/>
        </w:r>
      </w:hyperlink>
    </w:p>
    <w:p>
      <w:pPr>
        <w:pStyle w:val="TOC2"/>
        <w:tabs>
          <w:tab w:val="right" w:leader="dot" w:pos="8306"/>
        </w:tabs>
      </w:pPr>
      <w:hyperlink w:anchor="_Toc19236" w:history="1">
        <w:r>
          <w:rPr>
            <w:rFonts w:ascii="仿宋" w:eastAsia="仿宋" w:hAnsi="仿宋" w:cs="仿宋" w:hint="eastAsia"/>
            <w:lang w:eastAsia="zh-CN"/>
          </w:rPr>
          <w:t>(四)、宏观经济影响分析</w:t>
        </w:r>
        <w:r>
          <w:tab/>
        </w:r>
        <w:r>
          <w:fldChar w:fldCharType="begin"/>
        </w:r>
        <w:r>
          <w:instrText xml:space="preserve"> PAGEREF _Toc19236 \h </w:instrText>
        </w:r>
        <w:r>
          <w:fldChar w:fldCharType="separate"/>
        </w:r>
        <w:r>
          <w:t>39</w:t>
        </w:r>
        <w:r>
          <w:fldChar w:fldCharType="end"/>
        </w:r>
      </w:hyperlink>
    </w:p>
    <w:p>
      <w:pPr>
        <w:pStyle w:val="TOC1"/>
        <w:tabs>
          <w:tab w:val="right" w:leader="dot" w:pos="8306"/>
        </w:tabs>
      </w:pPr>
      <w:hyperlink w:anchor="_Toc28306" w:history="1">
        <w:r>
          <w:rPr>
            <w:rFonts w:ascii="仿宋" w:eastAsia="仿宋" w:hAnsi="仿宋" w:cs="仿宋" w:hint="eastAsia"/>
            <w:lang w:eastAsia="zh-CN"/>
          </w:rPr>
          <w:t>七、项目变更管理</w:t>
        </w:r>
        <w:r>
          <w:tab/>
        </w:r>
        <w:r>
          <w:fldChar w:fldCharType="begin"/>
        </w:r>
        <w:r>
          <w:instrText xml:space="preserve"> PAGEREF _Toc28306 \h </w:instrText>
        </w:r>
        <w:r>
          <w:fldChar w:fldCharType="separate"/>
        </w:r>
        <w:r>
          <w:t>41</w:t>
        </w:r>
        <w:r>
          <w:fldChar w:fldCharType="end"/>
        </w:r>
      </w:hyperlink>
    </w:p>
    <w:p>
      <w:pPr>
        <w:pStyle w:val="TOC2"/>
        <w:tabs>
          <w:tab w:val="right" w:leader="dot" w:pos="8306"/>
        </w:tabs>
      </w:pPr>
      <w:hyperlink w:anchor="_Toc23959" w:history="1">
        <w:r>
          <w:rPr>
            <w:rFonts w:ascii="仿宋" w:eastAsia="仿宋" w:hAnsi="仿宋" w:cs="仿宋" w:hint="eastAsia"/>
            <w:lang w:eastAsia="zh-CN"/>
          </w:rPr>
          <w:t>(一)、变更控制流程</w:t>
        </w:r>
        <w:r>
          <w:tab/>
        </w:r>
        <w:r>
          <w:fldChar w:fldCharType="begin"/>
        </w:r>
        <w:r>
          <w:instrText xml:space="preserve"> PAGEREF _Toc23959 \h </w:instrText>
        </w:r>
        <w:r>
          <w:fldChar w:fldCharType="separate"/>
        </w:r>
        <w:r>
          <w:t>41</w:t>
        </w:r>
        <w:r>
          <w:fldChar w:fldCharType="end"/>
        </w:r>
      </w:hyperlink>
    </w:p>
    <w:p>
      <w:pPr>
        <w:pStyle w:val="TOC2"/>
        <w:tabs>
          <w:tab w:val="right" w:leader="dot" w:pos="8306"/>
        </w:tabs>
      </w:pPr>
      <w:hyperlink w:anchor="_Toc1486" w:history="1">
        <w:r>
          <w:rPr>
            <w:rFonts w:ascii="仿宋" w:eastAsia="仿宋" w:hAnsi="仿宋" w:cs="仿宋" w:hint="eastAsia"/>
            <w:lang w:eastAsia="zh-CN"/>
          </w:rPr>
          <w:t>(二)、影响评估与处理</w:t>
        </w:r>
        <w:r>
          <w:tab/>
        </w:r>
        <w:r>
          <w:fldChar w:fldCharType="begin"/>
        </w:r>
        <w:r>
          <w:instrText xml:space="preserve"> PAGEREF _Toc1486 \h </w:instrText>
        </w:r>
        <w:r>
          <w:fldChar w:fldCharType="separate"/>
        </w:r>
        <w:r>
          <w:t>41</w:t>
        </w:r>
        <w:r>
          <w:fldChar w:fldCharType="end"/>
        </w:r>
      </w:hyperlink>
    </w:p>
    <w:p>
      <w:pPr>
        <w:pStyle w:val="TOC2"/>
        <w:tabs>
          <w:tab w:val="right" w:leader="dot" w:pos="8306"/>
        </w:tabs>
      </w:pPr>
      <w:hyperlink w:anchor="_Toc27083" w:history="1">
        <w:r>
          <w:rPr>
            <w:rFonts w:ascii="仿宋" w:eastAsia="仿宋" w:hAnsi="仿宋" w:cs="仿宋" w:hint="eastAsia"/>
            <w:lang w:eastAsia="zh-CN"/>
          </w:rPr>
          <w:t>(三)、变更记录与追踪</w:t>
        </w:r>
        <w:r>
          <w:tab/>
        </w:r>
        <w:r>
          <w:fldChar w:fldCharType="begin"/>
        </w:r>
        <w:r>
          <w:instrText xml:space="preserve"> PAGEREF _Toc27083 \h </w:instrText>
        </w:r>
        <w:r>
          <w:fldChar w:fldCharType="separate"/>
        </w:r>
        <w:r>
          <w:t>43</w:t>
        </w:r>
        <w:r>
          <w:fldChar w:fldCharType="end"/>
        </w:r>
      </w:hyperlink>
    </w:p>
    <w:p>
      <w:pPr>
        <w:pStyle w:val="TOC2"/>
        <w:tabs>
          <w:tab w:val="right" w:leader="dot" w:pos="8306"/>
        </w:tabs>
      </w:pPr>
      <w:hyperlink w:anchor="_Toc12953" w:history="1">
        <w:r>
          <w:rPr>
            <w:rFonts w:ascii="仿宋" w:eastAsia="仿宋" w:hAnsi="仿宋" w:cs="仿宋" w:hint="eastAsia"/>
            <w:lang w:eastAsia="zh-CN"/>
          </w:rPr>
          <w:t>(四)、变更管理策略</w:t>
        </w:r>
        <w:r>
          <w:tab/>
        </w:r>
        <w:r>
          <w:fldChar w:fldCharType="begin"/>
        </w:r>
        <w:r>
          <w:instrText xml:space="preserve"> PAGEREF _Toc12953 \h </w:instrText>
        </w:r>
        <w:r>
          <w:fldChar w:fldCharType="separate"/>
        </w:r>
        <w:r>
          <w:t>45</w:t>
        </w:r>
        <w:r>
          <w:fldChar w:fldCharType="end"/>
        </w:r>
      </w:hyperlink>
    </w:p>
    <w:p>
      <w:pPr>
        <w:pStyle w:val="TOC1"/>
        <w:tabs>
          <w:tab w:val="right" w:leader="dot" w:pos="8306"/>
        </w:tabs>
      </w:pPr>
      <w:hyperlink w:anchor="_Toc6601" w:history="1">
        <w:r>
          <w:rPr>
            <w:rFonts w:ascii="仿宋" w:eastAsia="仿宋" w:hAnsi="仿宋" w:cs="仿宋" w:hint="eastAsia"/>
            <w:lang w:eastAsia="zh-CN"/>
          </w:rPr>
          <w:t>八、项目质量与标准</w:t>
        </w:r>
        <w:r>
          <w:tab/>
        </w:r>
        <w:r>
          <w:fldChar w:fldCharType="begin"/>
        </w:r>
        <w:r>
          <w:instrText xml:space="preserve"> PAGEREF _Toc6601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(一)、质量保障体系</w:t>
        </w:r>
        <w:r>
          <w:tab/>
        </w:r>
        <w:r>
          <w:fldChar w:fldCharType="begin"/>
        </w:r>
        <w:r>
          <w:instrText xml:space="preserve"> PAGEREF _Toc32667 \h </w:instrText>
        </w:r>
        <w:r>
          <w:fldChar w:fldCharType="separate"/>
        </w:r>
        <w:r>
          <w:t>46</w:t>
        </w:r>
        <w:r>
          <w:fldChar w:fldCharType="end"/>
        </w:r>
      </w:hyperlink>
    </w:p>
    <w:p>
      <w:pPr>
        <w:pStyle w:val="TOC2"/>
        <w:tabs>
          <w:tab w:val="right" w:leader="dot" w:pos="8306"/>
        </w:tabs>
      </w:pPr>
      <w:hyperlink w:anchor="_Toc7027" w:history="1">
        <w:r>
          <w:rPr>
            <w:rFonts w:ascii="仿宋" w:eastAsia="仿宋" w:hAnsi="仿宋" w:cs="仿宋" w:hint="eastAsia"/>
            <w:lang w:eastAsia="zh-CN"/>
          </w:rPr>
          <w:t>(二)、标准化作业流程</w:t>
        </w:r>
        <w:r>
          <w:tab/>
        </w:r>
        <w:r>
          <w:fldChar w:fldCharType="begin"/>
        </w:r>
        <w:r>
          <w:instrText xml:space="preserve"> PAGEREF _Toc7027 \h </w:instrText>
        </w:r>
        <w:r>
          <w:fldChar w:fldCharType="separate"/>
        </w:r>
        <w:r>
          <w:t>48</w:t>
        </w:r>
        <w:r>
          <w:fldChar w:fldCharType="end"/>
        </w:r>
      </w:hyperlink>
    </w:p>
    <w:p>
      <w:pPr>
        <w:pStyle w:val="TOC2"/>
        <w:tabs>
          <w:tab w:val="right" w:leader="dot" w:pos="8306"/>
        </w:tabs>
      </w:pPr>
      <w:hyperlink w:anchor="_Toc16822" w:history="1">
        <w:r>
          <w:rPr>
            <w:rFonts w:ascii="仿宋" w:eastAsia="仿宋" w:hAnsi="仿宋" w:cs="仿宋" w:hint="eastAsia"/>
            <w:lang w:eastAsia="zh-CN"/>
          </w:rPr>
          <w:t>(三)、质量监控与评估</w:t>
        </w:r>
        <w:r>
          <w:tab/>
        </w:r>
        <w:r>
          <w:fldChar w:fldCharType="begin"/>
        </w:r>
        <w:r>
          <w:instrText xml:space="preserve"> PAGEREF _Toc16822 \h </w:instrText>
        </w:r>
        <w:r>
          <w:fldChar w:fldCharType="separate"/>
        </w:r>
        <w:r>
          <w:t>50</w:t>
        </w:r>
        <w:r>
          <w:fldChar w:fldCharType="end"/>
        </w:r>
      </w:hyperlink>
    </w:p>
    <w:p>
      <w:pPr>
        <w:pStyle w:val="TOC2"/>
        <w:tabs>
          <w:tab w:val="right" w:leader="dot" w:pos="8306"/>
        </w:tabs>
      </w:pPr>
      <w:hyperlink w:anchor="_Toc31870" w:history="1">
        <w:r>
          <w:rPr>
            <w:rFonts w:ascii="仿宋" w:eastAsia="仿宋" w:hAnsi="仿宋" w:cs="仿宋" w:hint="eastAsia"/>
            <w:lang w:eastAsia="zh-CN"/>
          </w:rPr>
          <w:t>(四)、质量改进计划</w:t>
        </w:r>
        <w:r>
          <w:tab/>
        </w:r>
        <w:r>
          <w:fldChar w:fldCharType="begin"/>
        </w:r>
        <w:r>
          <w:instrText xml:space="preserve"> PAGEREF _Toc31870 \h </w:instrText>
        </w:r>
        <w:r>
          <w:fldChar w:fldCharType="separate"/>
        </w:r>
        <w:r>
          <w:t>50</w:t>
        </w:r>
        <w:r>
          <w:fldChar w:fldCharType="end"/>
        </w:r>
      </w:hyperlink>
    </w:p>
    <w:p>
      <w:pPr>
        <w:pStyle w:val="TOC1"/>
        <w:tabs>
          <w:tab w:val="right" w:leader="dot" w:pos="8306"/>
        </w:tabs>
      </w:pPr>
      <w:hyperlink w:anchor="_Toc12959" w:history="1">
        <w:r>
          <w:rPr>
            <w:rFonts w:ascii="仿宋" w:eastAsia="仿宋" w:hAnsi="仿宋" w:cs="仿宋" w:hint="eastAsia"/>
            <w:lang w:eastAsia="zh-CN"/>
          </w:rPr>
          <w:t>九、项目实施与管理方案</w:t>
        </w:r>
        <w:r>
          <w:tab/>
        </w:r>
        <w:r>
          <w:fldChar w:fldCharType="begin"/>
        </w:r>
        <w:r>
          <w:instrText xml:space="preserve"> PAGEREF _Toc12959 \h </w:instrText>
        </w:r>
        <w:r>
          <w:fldChar w:fldCharType="separate"/>
        </w:r>
        <w:r>
          <w:t>52</w:t>
        </w:r>
        <w:r>
          <w:fldChar w:fldCharType="end"/>
        </w:r>
      </w:hyperlink>
    </w:p>
    <w:p>
      <w:pPr>
        <w:pStyle w:val="TOC2"/>
        <w:tabs>
          <w:tab w:val="right" w:leader="dot" w:pos="8306"/>
        </w:tabs>
      </w:pPr>
      <w:hyperlink w:anchor="_Toc20286" w:history="1">
        <w:r>
          <w:rPr>
            <w:rFonts w:ascii="仿宋" w:eastAsia="仿宋" w:hAnsi="仿宋" w:cs="仿宋" w:hint="eastAsia"/>
            <w:lang w:eastAsia="zh-CN"/>
          </w:rPr>
          <w:t>(一)、项目实施计划</w:t>
        </w:r>
        <w:r>
          <w:tab/>
        </w:r>
        <w:r>
          <w:fldChar w:fldCharType="begin"/>
        </w:r>
        <w:r>
          <w:instrText xml:space="preserve"> PAGEREF _Toc20286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2" w:history="1">
        <w:r>
          <w:rPr>
            <w:rFonts w:ascii="仿宋" w:eastAsia="仿宋" w:hAnsi="仿宋" w:cs="仿宋" w:hint="eastAsia"/>
            <w:lang w:eastAsia="zh-CN"/>
          </w:rPr>
          <w:t>(二)、项目组织机构与职责</w:t>
        </w:r>
        <w:r>
          <w:tab/>
        </w:r>
        <w:r>
          <w:fldChar w:fldCharType="begin"/>
        </w:r>
        <w:r>
          <w:instrText xml:space="preserve"> PAGEREF _Toc9482 \h </w:instrText>
        </w:r>
        <w:r>
          <w:fldChar w:fldCharType="separate"/>
        </w:r>
        <w:r>
          <w:t>53</w:t>
        </w:r>
        <w:r>
          <w:fldChar w:fldCharType="end"/>
        </w:r>
      </w:hyperlink>
    </w:p>
    <w:p>
      <w:pPr>
        <w:pStyle w:val="TOC2"/>
        <w:tabs>
          <w:tab w:val="right" w:leader="dot" w:pos="8306"/>
        </w:tabs>
      </w:pPr>
      <w:hyperlink w:anchor="_Toc9884" w:history="1">
        <w:r>
          <w:rPr>
            <w:rFonts w:ascii="仿宋" w:eastAsia="仿宋" w:hAnsi="仿宋" w:cs="仿宋" w:hint="eastAsia"/>
            <w:lang w:eastAsia="zh-CN"/>
          </w:rPr>
          <w:t>(三)、项目管理与监控体系</w:t>
        </w:r>
        <w:r>
          <w:tab/>
        </w:r>
        <w:r>
          <w:fldChar w:fldCharType="begin"/>
        </w:r>
        <w:r>
          <w:instrText xml:space="preserve"> PAGEREF _Toc9884 \h </w:instrText>
        </w:r>
        <w:r>
          <w:fldChar w:fldCharType="separate"/>
        </w:r>
        <w:r>
          <w:t>56</w:t>
        </w:r>
        <w:r>
          <w:fldChar w:fldCharType="end"/>
        </w:r>
      </w:hyperlink>
    </w:p>
    <w:p>
      <w:pPr>
        <w:pStyle w:val="TOC1"/>
        <w:tabs>
          <w:tab w:val="right" w:leader="dot" w:pos="8306"/>
        </w:tabs>
      </w:pPr>
      <w:hyperlink w:anchor="_Toc18228" w:history="1">
        <w:r>
          <w:rPr>
            <w:rFonts w:ascii="仿宋" w:eastAsia="仿宋" w:hAnsi="仿宋" w:cs="仿宋" w:hint="eastAsia"/>
            <w:lang w:eastAsia="zh-CN"/>
          </w:rPr>
          <w:t>十、客户关系管理与市场拓展</w:t>
        </w:r>
        <w:r>
          <w:tab/>
        </w:r>
        <w:r>
          <w:fldChar w:fldCharType="begin"/>
        </w:r>
        <w:r>
          <w:instrText xml:space="preserve"> PAGEREF _Toc18228 \h </w:instrText>
        </w:r>
        <w:r>
          <w:fldChar w:fldCharType="separate"/>
        </w:r>
        <w:r>
          <w:t>57</w:t>
        </w:r>
        <w:r>
          <w:fldChar w:fldCharType="end"/>
        </w:r>
      </w:hyperlink>
    </w:p>
    <w:p>
      <w:pPr>
        <w:pStyle w:val="TOC2"/>
        <w:tabs>
          <w:tab w:val="right" w:leader="dot" w:pos="8306"/>
        </w:tabs>
      </w:pPr>
      <w:hyperlink w:anchor="_Toc10994" w:history="1">
        <w:r>
          <w:rPr>
            <w:rFonts w:ascii="仿宋" w:eastAsia="仿宋" w:hAnsi="仿宋" w:cs="仿宋" w:hint="eastAsia"/>
            <w:lang w:eastAsia="zh-CN"/>
          </w:rPr>
          <w:t>(一)、客户关系管理策略</w:t>
        </w:r>
        <w:r>
          <w:tab/>
        </w:r>
        <w:r>
          <w:fldChar w:fldCharType="begin"/>
        </w:r>
        <w:r>
          <w:instrText xml:space="preserve"> PAGEREF _Toc10994 \h </w:instrText>
        </w:r>
        <w:r>
          <w:fldChar w:fldCharType="separate"/>
        </w:r>
        <w:r>
          <w:t>57</w:t>
        </w:r>
        <w:r>
          <w:fldChar w:fldCharType="end"/>
        </w:r>
      </w:hyperlink>
    </w:p>
    <w:p>
      <w:pPr>
        <w:pStyle w:val="TOC2"/>
        <w:tabs>
          <w:tab w:val="right" w:leader="dot" w:pos="8306"/>
        </w:tabs>
      </w:pPr>
      <w:hyperlink w:anchor="_Toc20187" w:history="1">
        <w:r>
          <w:rPr>
            <w:rFonts w:ascii="仿宋" w:eastAsia="仿宋" w:hAnsi="仿宋" w:cs="仿宋" w:hint="eastAsia"/>
            <w:lang w:eastAsia="zh-CN"/>
          </w:rPr>
          <w:t>(二)、市场拓展方案</w:t>
        </w:r>
        <w:r>
          <w:tab/>
        </w:r>
        <w:r>
          <w:fldChar w:fldCharType="begin"/>
        </w:r>
        <w:r>
          <w:instrText xml:space="preserve"> PAGEREF _Toc20187 \h </w:instrText>
        </w:r>
        <w:r>
          <w:fldChar w:fldCharType="separate"/>
        </w:r>
        <w:r>
          <w:t>59</w:t>
        </w:r>
        <w:r>
          <w:fldChar w:fldCharType="end"/>
        </w:r>
      </w:hyperlink>
    </w:p>
    <w:p>
      <w:pPr>
        <w:pStyle w:val="TOC1"/>
        <w:tabs>
          <w:tab w:val="right" w:leader="dot" w:pos="8306"/>
        </w:tabs>
      </w:pPr>
      <w:hyperlink w:anchor="_Toc22181" w:history="1">
        <w:r>
          <w:rPr>
            <w:rFonts w:ascii="仿宋" w:eastAsia="仿宋" w:hAnsi="仿宋" w:cs="仿宋" w:hint="eastAsia"/>
            <w:lang w:eastAsia="zh-CN"/>
          </w:rPr>
          <w:t>十一、土地利用与规划方案</w:t>
        </w:r>
        <w:r>
          <w:tab/>
        </w:r>
        <w:r>
          <w:fldChar w:fldCharType="begin"/>
        </w:r>
        <w:r>
          <w:instrText xml:space="preserve"> PAGEREF _Toc22181 \h </w:instrText>
        </w:r>
        <w:r>
          <w:fldChar w:fldCharType="separate"/>
        </w:r>
        <w:r>
          <w:t>60</w:t>
        </w:r>
        <w:r>
          <w:fldChar w:fldCharType="end"/>
        </w:r>
      </w:hyperlink>
    </w:p>
    <w:p>
      <w:pPr>
        <w:pStyle w:val="TOC2"/>
        <w:tabs>
          <w:tab w:val="right" w:leader="dot" w:pos="8306"/>
        </w:tabs>
      </w:pPr>
      <w:hyperlink w:anchor="_Toc486" w:history="1">
        <w:r>
          <w:rPr>
            <w:rFonts w:ascii="仿宋" w:eastAsia="仿宋" w:hAnsi="仿宋" w:cs="仿宋" w:hint="eastAsia"/>
            <w:lang w:eastAsia="zh-CN"/>
          </w:rPr>
          <w:t>(一)、项目用地情况分析</w:t>
        </w:r>
        <w:r>
          <w:tab/>
        </w:r>
        <w:r>
          <w:fldChar w:fldCharType="begin"/>
        </w:r>
        <w:r>
          <w:instrText xml:space="preserve"> PAGEREF _Toc486 \h </w:instrText>
        </w:r>
        <w:r>
          <w:fldChar w:fldCharType="separate"/>
        </w:r>
        <w:r>
          <w:t>60</w:t>
        </w:r>
        <w:r>
          <w:fldChar w:fldCharType="end"/>
        </w:r>
      </w:hyperlink>
    </w:p>
    <w:p>
      <w:pPr>
        <w:pStyle w:val="TOC2"/>
        <w:tabs>
          <w:tab w:val="right" w:leader="dot" w:pos="8306"/>
        </w:tabs>
      </w:pPr>
      <w:hyperlink w:anchor="_Toc8372" w:history="1">
        <w:r>
          <w:rPr>
            <w:rFonts w:ascii="仿宋" w:eastAsia="仿宋" w:hAnsi="仿宋" w:cs="仿宋" w:hint="eastAsia"/>
            <w:lang w:eastAsia="zh-CN"/>
          </w:rPr>
          <w:t>(二)、土地利用规划方案</w:t>
        </w:r>
        <w:r>
          <w:tab/>
        </w:r>
        <w:r>
          <w:fldChar w:fldCharType="begin"/>
        </w:r>
        <w:r>
          <w:instrText xml:space="preserve"> PAGEREF _Toc8372 \h </w:instrText>
        </w:r>
        <w:r>
          <w:fldChar w:fldCharType="separate"/>
        </w:r>
        <w:r>
          <w:t>61</w:t>
        </w:r>
        <w:r>
          <w:fldChar w:fldCharType="end"/>
        </w:r>
      </w:hyperlink>
    </w:p>
    <w:p>
      <w:pPr>
        <w:pStyle w:val="TOC1"/>
        <w:tabs>
          <w:tab w:val="right" w:leader="dot" w:pos="8306"/>
        </w:tabs>
      </w:pPr>
      <w:hyperlink w:anchor="_Toc26948" w:history="1">
        <w:r>
          <w:rPr>
            <w:rFonts w:ascii="仿宋" w:eastAsia="仿宋" w:hAnsi="仿宋" w:cs="仿宋" w:hint="eastAsia"/>
            <w:lang w:eastAsia="zh-CN"/>
          </w:rPr>
          <w:t>十二、经济效益与社会效益优化</w:t>
        </w:r>
        <w:r>
          <w:tab/>
        </w:r>
        <w:r>
          <w:fldChar w:fldCharType="begin"/>
        </w:r>
        <w:r>
          <w:instrText xml:space="preserve"> PAGEREF _Toc26948 \h </w:instrText>
        </w:r>
        <w:r>
          <w:fldChar w:fldCharType="separate"/>
        </w:r>
        <w:r>
          <w:t>62</w:t>
        </w:r>
        <w:r>
          <w:fldChar w:fldCharType="end"/>
        </w:r>
      </w:hyperlink>
    </w:p>
    <w:p>
      <w:pPr>
        <w:pStyle w:val="TOC2"/>
        <w:tabs>
          <w:tab w:val="right" w:leader="dot" w:pos="8306"/>
        </w:tabs>
      </w:pPr>
      <w:hyperlink w:anchor="_Toc19606" w:history="1">
        <w:r>
          <w:rPr>
            <w:rFonts w:ascii="仿宋" w:eastAsia="仿宋" w:hAnsi="仿宋" w:cs="仿宋" w:hint="eastAsia"/>
            <w:lang w:eastAsia="zh-CN"/>
          </w:rPr>
          <w:t>(一)、经济效益提升策略</w:t>
        </w:r>
        <w:r>
          <w:tab/>
        </w:r>
        <w:r>
          <w:fldChar w:fldCharType="begin"/>
        </w:r>
        <w:r>
          <w:instrText xml:space="preserve"> PAGEREF _Toc19606 \h </w:instrText>
        </w:r>
        <w:r>
          <w:fldChar w:fldCharType="separate"/>
        </w:r>
        <w:r>
          <w:t>62</w:t>
        </w:r>
        <w:r>
          <w:fldChar w:fldCharType="end"/>
        </w:r>
      </w:hyperlink>
    </w:p>
    <w:p>
      <w:pPr>
        <w:pStyle w:val="TOC2"/>
        <w:tabs>
          <w:tab w:val="right" w:leader="dot" w:pos="8306"/>
        </w:tabs>
      </w:pPr>
      <w:hyperlink w:anchor="_Toc10189" w:history="1">
        <w:r>
          <w:rPr>
            <w:rFonts w:ascii="仿宋" w:eastAsia="仿宋" w:hAnsi="仿宋" w:cs="仿宋" w:hint="eastAsia"/>
            <w:lang w:eastAsia="zh-CN"/>
          </w:rPr>
          <w:t>(二)、社会效益增强方案</w:t>
        </w:r>
        <w:r>
          <w:tab/>
        </w:r>
        <w:r>
          <w:fldChar w:fldCharType="begin"/>
        </w:r>
        <w:r>
          <w:instrText xml:space="preserve"> PAGEREF _Toc10189 \h </w:instrText>
        </w:r>
        <w:r>
          <w:fldChar w:fldCharType="separate"/>
        </w:r>
        <w:r>
          <w:t>63</w:t>
        </w:r>
        <w:r>
          <w:fldChar w:fldCharType="end"/>
        </w:r>
      </w:hyperlink>
    </w:p>
    <w:p>
      <w:pPr>
        <w:pStyle w:val="TOC1"/>
        <w:tabs>
          <w:tab w:val="right" w:leader="dot" w:pos="8306"/>
        </w:tabs>
      </w:pPr>
      <w:hyperlink w:anchor="_Toc4628" w:history="1">
        <w:r>
          <w:rPr>
            <w:rFonts w:ascii="仿宋" w:eastAsia="仿宋" w:hAnsi="仿宋" w:cs="仿宋" w:hint="eastAsia"/>
            <w:lang w:eastAsia="zh-CN"/>
          </w:rPr>
          <w:t>十三、知识产权管理与保护</w:t>
        </w:r>
        <w:r>
          <w:tab/>
        </w:r>
        <w:r>
          <w:fldChar w:fldCharType="begin"/>
        </w:r>
        <w:r>
          <w:instrText xml:space="preserve"> PAGEREF _Toc4628 \h </w:instrText>
        </w:r>
        <w:r>
          <w:fldChar w:fldCharType="separate"/>
        </w:r>
        <w:r>
          <w:t>64</w:t>
        </w:r>
        <w:r>
          <w:fldChar w:fldCharType="end"/>
        </w:r>
      </w:hyperlink>
    </w:p>
    <w:p>
      <w:pPr>
        <w:pStyle w:val="TOC2"/>
        <w:tabs>
          <w:tab w:val="right" w:leader="dot" w:pos="8306"/>
        </w:tabs>
      </w:pPr>
      <w:hyperlink w:anchor="_Toc32043" w:history="1">
        <w:r>
          <w:rPr>
            <w:rFonts w:ascii="仿宋" w:eastAsia="仿宋" w:hAnsi="仿宋" w:cs="仿宋" w:hint="eastAsia"/>
            <w:lang w:eastAsia="zh-CN"/>
          </w:rPr>
          <w:t>(一)、知识产权管理体系建设</w:t>
        </w:r>
        <w:r>
          <w:tab/>
        </w:r>
        <w:r>
          <w:fldChar w:fldCharType="begin"/>
        </w:r>
        <w:r>
          <w:instrText xml:space="preserve"> PAGEREF _Toc32043 \h </w:instrText>
        </w:r>
        <w:r>
          <w:fldChar w:fldCharType="separate"/>
        </w:r>
        <w:r>
          <w:t>64</w:t>
        </w:r>
        <w:r>
          <w:fldChar w:fldCharType="end"/>
        </w:r>
      </w:hyperlink>
    </w:p>
    <w:p>
      <w:pPr>
        <w:pStyle w:val="TOC2"/>
        <w:tabs>
          <w:tab w:val="right" w:leader="dot" w:pos="8306"/>
        </w:tabs>
      </w:pPr>
      <w:hyperlink w:anchor="_Toc9487" w:history="1">
        <w:r>
          <w:rPr>
            <w:rFonts w:ascii="仿宋" w:eastAsia="仿宋" w:hAnsi="仿宋" w:cs="仿宋" w:hint="eastAsia"/>
            <w:lang w:eastAsia="zh-CN"/>
          </w:rPr>
          <w:t>(二)、知识产权保护措施</w:t>
        </w:r>
        <w:r>
          <w:tab/>
        </w:r>
        <w:r>
          <w:fldChar w:fldCharType="begin"/>
        </w:r>
        <w:r>
          <w:instrText xml:space="preserve"> PAGEREF _Toc9487 \h </w:instrText>
        </w:r>
        <w:r>
          <w:fldChar w:fldCharType="separate"/>
        </w:r>
        <w:r>
          <w:t>65</w:t>
        </w:r>
        <w:r>
          <w:fldChar w:fldCharType="end"/>
        </w:r>
      </w:hyperlink>
    </w:p>
    <w:p>
      <w:pPr>
        <w:pStyle w:val="TOC1"/>
        <w:tabs>
          <w:tab w:val="right" w:leader="dot" w:pos="8306"/>
        </w:tabs>
      </w:pPr>
      <w:hyperlink w:anchor="_Toc32026" w:history="1">
        <w:r>
          <w:rPr>
            <w:rFonts w:ascii="仿宋" w:eastAsia="仿宋" w:hAnsi="仿宋" w:cs="仿宋" w:hint="eastAsia"/>
            <w:lang w:eastAsia="zh-CN"/>
          </w:rPr>
          <w:t>十四、项目施工方案</w:t>
        </w:r>
        <w:r>
          <w:tab/>
        </w:r>
        <w:r>
          <w:fldChar w:fldCharType="begin"/>
        </w:r>
        <w:r>
          <w:instrText xml:space="preserve"> PAGEREF _Toc32026 \h </w:instrText>
        </w:r>
        <w:r>
          <w:fldChar w:fldCharType="separate"/>
        </w:r>
        <w:r>
          <w:t>66</w:t>
        </w:r>
        <w:r>
          <w:fldChar w:fldCharType="end"/>
        </w:r>
      </w:hyperlink>
    </w:p>
    <w:p>
      <w:pPr>
        <w:pStyle w:val="TOC2"/>
        <w:tabs>
          <w:tab w:val="right" w:leader="dot" w:pos="8306"/>
        </w:tabs>
      </w:pPr>
      <w:hyperlink w:anchor="_Toc9290" w:history="1">
        <w:r>
          <w:rPr>
            <w:rFonts w:ascii="仿宋" w:eastAsia="仿宋" w:hAnsi="仿宋" w:cs="仿宋" w:hint="eastAsia"/>
            <w:lang w:eastAsia="zh-CN"/>
          </w:rPr>
          <w:t>(一)、施工组织设计</w:t>
        </w:r>
        <w:r>
          <w:tab/>
        </w:r>
        <w:r>
          <w:fldChar w:fldCharType="begin"/>
        </w:r>
        <w:r>
          <w:instrText xml:space="preserve"> PAGEREF _Toc9290 \h </w:instrText>
        </w:r>
        <w:r>
          <w:fldChar w:fldCharType="separate"/>
        </w:r>
        <w:r>
          <w:t>66</w:t>
        </w:r>
        <w:r>
          <w:fldChar w:fldCharType="end"/>
        </w:r>
      </w:hyperlink>
    </w:p>
    <w:p>
      <w:pPr>
        <w:pStyle w:val="TOC2"/>
        <w:tabs>
          <w:tab w:val="right" w:leader="dot" w:pos="8306"/>
        </w:tabs>
      </w:pPr>
      <w:hyperlink w:anchor="_Toc1396" w:history="1">
        <w:r>
          <w:rPr>
            <w:rFonts w:ascii="仿宋" w:eastAsia="仿宋" w:hAnsi="仿宋" w:cs="仿宋" w:hint="eastAsia"/>
            <w:lang w:eastAsia="zh-CN"/>
          </w:rPr>
          <w:t>(二)、施工工艺与技术路线</w:t>
        </w:r>
        <w:r>
          <w:tab/>
        </w:r>
        <w:r>
          <w:fldChar w:fldCharType="begin"/>
        </w:r>
        <w:r>
          <w:instrText xml:space="preserve"> PAGEREF _Toc1396 \h </w:instrText>
        </w:r>
        <w:r>
          <w:fldChar w:fldCharType="separate"/>
        </w:r>
        <w:r>
          <w:t>68</w:t>
        </w:r>
        <w:r>
          <w:fldChar w:fldCharType="end"/>
        </w:r>
      </w:hyperlink>
    </w:p>
    <w:p>
      <w:pPr>
        <w:pStyle w:val="TOC2"/>
        <w:tabs>
          <w:tab w:val="right" w:leader="dot" w:pos="8306"/>
        </w:tabs>
      </w:pPr>
      <w:hyperlink w:anchor="_Toc28595" w:history="1">
        <w:r>
          <w:rPr>
            <w:rFonts w:ascii="仿宋" w:eastAsia="仿宋" w:hAnsi="仿宋" w:cs="仿宋" w:hint="eastAsia"/>
            <w:lang w:eastAsia="zh-CN"/>
          </w:rPr>
          <w:t>(三)、关键节点施工计划</w:t>
        </w:r>
        <w:r>
          <w:tab/>
        </w:r>
        <w:r>
          <w:fldChar w:fldCharType="begin"/>
        </w:r>
        <w:r>
          <w:instrText xml:space="preserve"> PAGEREF _Toc28595 \h </w:instrText>
        </w:r>
        <w:r>
          <w:fldChar w:fldCharType="separate"/>
        </w:r>
        <w:r>
          <w:t>69</w:t>
        </w:r>
        <w:r>
          <w:fldChar w:fldCharType="end"/>
        </w:r>
      </w:hyperlink>
    </w:p>
    <w:p>
      <w:pPr>
        <w:pStyle w:val="TOC2"/>
        <w:tabs>
          <w:tab w:val="right" w:leader="dot" w:pos="8306"/>
        </w:tabs>
      </w:pPr>
      <w:hyperlink w:anchor="_Toc4591" w:history="1">
        <w:r>
          <w:rPr>
            <w:rFonts w:ascii="仿宋" w:eastAsia="仿宋" w:hAnsi="仿宋" w:cs="仿宋" w:hint="eastAsia"/>
            <w:lang w:eastAsia="zh-CN"/>
          </w:rPr>
          <w:t>(四)、施工现场管理</w:t>
        </w:r>
        <w:r>
          <w:tab/>
        </w:r>
        <w:r>
          <w:fldChar w:fldCharType="begin"/>
        </w:r>
        <w:r>
          <w:instrText xml:space="preserve"> PAGEREF _Toc4591 \h </w:instrText>
        </w:r>
        <w:r>
          <w:fldChar w:fldCharType="separate"/>
        </w:r>
        <w:r>
          <w:t>71</w:t>
        </w:r>
        <w:r>
          <w:fldChar w:fldCharType="end"/>
        </w:r>
      </w:hyperlink>
    </w:p>
    <w:p>
      <w:pPr>
        <w:pStyle w:val="TOC1"/>
        <w:tabs>
          <w:tab w:val="right" w:leader="dot" w:pos="8306"/>
        </w:tabs>
      </w:pPr>
      <w:hyperlink w:anchor="_Toc10687" w:history="1">
        <w:r>
          <w:rPr>
            <w:rFonts w:ascii="仿宋" w:eastAsia="仿宋" w:hAnsi="仿宋" w:cs="仿宋" w:hint="eastAsia"/>
            <w:lang w:eastAsia="zh-CN"/>
          </w:rPr>
          <w:t>十五、企业合规与伦理</w:t>
        </w:r>
        <w:r>
          <w:tab/>
        </w:r>
        <w:r>
          <w:fldChar w:fldCharType="begin"/>
        </w:r>
        <w:r>
          <w:instrText xml:space="preserve"> PAGEREF _Toc10687 \h </w:instrText>
        </w:r>
        <w:r>
          <w:fldChar w:fldCharType="separate"/>
        </w:r>
        <w:r>
          <w:t>73</w:t>
        </w:r>
        <w:r>
          <w:fldChar w:fldCharType="end"/>
        </w:r>
      </w:hyperlink>
    </w:p>
    <w:p>
      <w:pPr>
        <w:pStyle w:val="TOC2"/>
        <w:tabs>
          <w:tab w:val="right" w:leader="dot" w:pos="8306"/>
        </w:tabs>
      </w:pPr>
      <w:hyperlink w:anchor="_Toc17012" w:history="1">
        <w:r>
          <w:rPr>
            <w:rFonts w:ascii="仿宋" w:eastAsia="仿宋" w:hAnsi="仿宋" w:cs="仿宋" w:hint="eastAsia"/>
            <w:lang w:eastAsia="zh-CN"/>
          </w:rPr>
          <w:t>(一)、合规政策与程序</w:t>
        </w:r>
        <w:r>
          <w:tab/>
        </w:r>
        <w:r>
          <w:fldChar w:fldCharType="begin"/>
        </w:r>
        <w:r>
          <w:instrText xml:space="preserve"> PAGEREF _Toc17012 \h </w:instrText>
        </w:r>
        <w:r>
          <w:fldChar w:fldCharType="separate"/>
        </w:r>
        <w:r>
          <w:t>73</w:t>
        </w:r>
        <w:r>
          <w:fldChar w:fldCharType="end"/>
        </w:r>
      </w:hyperlink>
    </w:p>
    <w:p>
      <w:pPr>
        <w:pStyle w:val="TOC2"/>
        <w:tabs>
          <w:tab w:val="right" w:leader="dot" w:pos="8306"/>
        </w:tabs>
      </w:pPr>
      <w:hyperlink w:anchor="_Toc1234" w:history="1">
        <w:r>
          <w:rPr>
            <w:rFonts w:ascii="仿宋" w:eastAsia="仿宋" w:hAnsi="仿宋" w:cs="仿宋" w:hint="eastAsia"/>
            <w:lang w:eastAsia="zh-CN"/>
          </w:rPr>
          <w:t>(二)、伦理规范与培训</w:t>
        </w:r>
        <w:r>
          <w:tab/>
        </w:r>
        <w:r>
          <w:fldChar w:fldCharType="begin"/>
        </w:r>
        <w:r>
          <w:instrText xml:space="preserve"> PAGEREF _Toc1234 \h </w:instrText>
        </w:r>
        <w:r>
          <w:fldChar w:fldCharType="separate"/>
        </w:r>
        <w:r>
          <w:t>74</w:t>
        </w:r>
        <w:r>
          <w:fldChar w:fldCharType="end"/>
        </w:r>
      </w:hyperlink>
    </w:p>
    <w:p>
      <w:pPr>
        <w:pStyle w:val="TOC2"/>
        <w:tabs>
          <w:tab w:val="right" w:leader="dot" w:pos="8306"/>
        </w:tabs>
      </w:pPr>
      <w:hyperlink w:anchor="_Toc20852" w:history="1">
        <w:r>
          <w:rPr>
            <w:rFonts w:ascii="仿宋" w:eastAsia="仿宋" w:hAnsi="仿宋" w:cs="仿宋" w:hint="eastAsia"/>
            <w:lang w:eastAsia="zh-CN"/>
          </w:rPr>
          <w:t>(三)、合规风险评估</w:t>
        </w:r>
        <w:r>
          <w:tab/>
        </w:r>
        <w:r>
          <w:fldChar w:fldCharType="begin"/>
        </w:r>
        <w:r>
          <w:instrText xml:space="preserve"> PAGEREF _Toc20852 \h </w:instrText>
        </w:r>
        <w:r>
          <w:fldChar w:fldCharType="separate"/>
        </w:r>
        <w:r>
          <w:t>75</w:t>
        </w:r>
        <w:r>
          <w:fldChar w:fldCharType="end"/>
        </w:r>
      </w:hyperlink>
    </w:p>
    <w:p>
      <w:pPr>
        <w:pStyle w:val="TOC2"/>
        <w:tabs>
          <w:tab w:val="right" w:leader="dot" w:pos="8306"/>
        </w:tabs>
      </w:pPr>
      <w:hyperlink w:anchor="_Toc17616" w:history="1">
        <w:r>
          <w:rPr>
            <w:rFonts w:ascii="仿宋" w:eastAsia="仿宋" w:hAnsi="仿宋" w:cs="仿宋" w:hint="eastAsia"/>
            <w:lang w:eastAsia="zh-CN"/>
          </w:rPr>
          <w:t>(四)、合规监督与执行</w:t>
        </w:r>
        <w:r>
          <w:tab/>
        </w:r>
        <w:r>
          <w:fldChar w:fldCharType="begin"/>
        </w:r>
        <w:r>
          <w:instrText xml:space="preserve"> PAGEREF _Toc17616 \h </w:instrText>
        </w:r>
        <w:r>
          <w:fldChar w:fldCharType="separate"/>
        </w:r>
        <w:r>
          <w:t>76</w:t>
        </w:r>
        <w:r>
          <w:fldChar w:fldCharType="end"/>
        </w:r>
      </w:hyperlink>
    </w:p>
    <w:p>
      <w:pPr>
        <w:pStyle w:val="TOC1"/>
        <w:tabs>
          <w:tab w:val="right" w:leader="dot" w:pos="8306"/>
        </w:tabs>
      </w:pPr>
      <w:hyperlink w:anchor="_Toc25001" w:history="1">
        <w:r>
          <w:rPr>
            <w:rFonts w:ascii="仿宋" w:eastAsia="仿宋" w:hAnsi="仿宋" w:cs="仿宋" w:hint="eastAsia"/>
            <w:lang w:eastAsia="zh-CN"/>
          </w:rPr>
          <w:t>十六、合作与交流机制建立</w:t>
        </w:r>
        <w:r>
          <w:tab/>
        </w:r>
        <w:r>
          <w:fldChar w:fldCharType="begin"/>
        </w:r>
        <w:r>
          <w:instrText xml:space="preserve"> PAGEREF _Toc25001 \h </w:instrText>
        </w:r>
        <w:r>
          <w:fldChar w:fldCharType="separate"/>
        </w:r>
        <w:r>
          <w:t>77</w:t>
        </w:r>
        <w:r>
          <w:fldChar w:fldCharType="end"/>
        </w:r>
      </w:hyperlink>
    </w:p>
    <w:p>
      <w:pPr>
        <w:pStyle w:val="TOC2"/>
        <w:tabs>
          <w:tab w:val="right" w:leader="dot" w:pos="8306"/>
        </w:tabs>
      </w:pPr>
      <w:hyperlink w:anchor="_Toc24134" w:history="1">
        <w:r>
          <w:rPr>
            <w:rFonts w:ascii="仿宋" w:eastAsia="仿宋" w:hAnsi="仿宋" w:cs="仿宋" w:hint="eastAsia"/>
            <w:lang w:eastAsia="zh-CN"/>
          </w:rPr>
          <w:t>(一)、合作伙伴选择与合作方式</w:t>
        </w:r>
        <w:r>
          <w:tab/>
        </w:r>
        <w:r>
          <w:fldChar w:fldCharType="begin"/>
        </w:r>
        <w:r>
          <w:instrText xml:space="preserve"> PAGEREF _Toc24134 \h </w:instrText>
        </w:r>
        <w:r>
          <w:fldChar w:fldCharType="separate"/>
        </w:r>
        <w:r>
          <w:t>77</w:t>
        </w:r>
        <w:r>
          <w:fldChar w:fldCharType="end"/>
        </w:r>
      </w:hyperlink>
    </w:p>
    <w:p>
      <w:pPr>
        <w:pStyle w:val="TOC2"/>
        <w:tabs>
          <w:tab w:val="right" w:leader="dot" w:pos="8306"/>
        </w:tabs>
      </w:pPr>
      <w:hyperlink w:anchor="_Toc1831" w:history="1">
        <w:r>
          <w:rPr>
            <w:rFonts w:ascii="仿宋" w:eastAsia="仿宋" w:hAnsi="仿宋" w:cs="仿宋" w:hint="eastAsia"/>
            <w:lang w:eastAsia="zh-CN"/>
          </w:rPr>
          <w:t>(二)、交流与合作平台搭建</w:t>
        </w:r>
        <w:r>
          <w:tab/>
        </w:r>
        <w:r>
          <w:fldChar w:fldCharType="begin"/>
        </w:r>
        <w:r>
          <w:instrText xml:space="preserve"> PAGEREF _Toc1831 \h </w:instrText>
        </w:r>
        <w:r>
          <w:fldChar w:fldCharType="separate"/>
        </w:r>
        <w:r>
          <w:t>78</w:t>
        </w:r>
        <w:r>
          <w:fldChar w:fldCharType="end"/>
        </w:r>
      </w:hyperlink>
    </w:p>
    <w:p>
      <w:pPr>
        <w:pStyle w:val="TOC1"/>
        <w:tabs>
          <w:tab w:val="right" w:leader="dot" w:pos="8306"/>
        </w:tabs>
      </w:pPr>
      <w:hyperlink w:anchor="_Toc10190" w:history="1">
        <w:r>
          <w:rPr>
            <w:rFonts w:ascii="仿宋" w:eastAsia="仿宋" w:hAnsi="仿宋" w:cs="仿宋" w:hint="eastAsia"/>
            <w:lang w:eastAsia="zh-CN"/>
          </w:rPr>
          <w:t>十七、质量管理与控制</w:t>
        </w:r>
        <w:r>
          <w:tab/>
        </w:r>
        <w:r>
          <w:fldChar w:fldCharType="begin"/>
        </w:r>
        <w:r>
          <w:instrText xml:space="preserve"> PAGEREF _Toc10190 \h </w:instrText>
        </w:r>
        <w:r>
          <w:fldChar w:fldCharType="separate"/>
        </w:r>
        <w:r>
          <w:t>80</w:t>
        </w:r>
        <w:r>
          <w:fldChar w:fldCharType="end"/>
        </w:r>
      </w:hyperlink>
    </w:p>
    <w:p>
      <w:pPr>
        <w:pStyle w:val="TOC2"/>
        <w:tabs>
          <w:tab w:val="right" w:leader="dot" w:pos="8306"/>
        </w:tabs>
      </w:pPr>
      <w:hyperlink w:anchor="_Toc19880" w:history="1">
        <w:r>
          <w:rPr>
            <w:rFonts w:ascii="仿宋" w:eastAsia="仿宋" w:hAnsi="仿宋" w:cs="仿宋" w:hint="eastAsia"/>
            <w:lang w:eastAsia="zh-CN"/>
          </w:rPr>
          <w:t>(一)、质量管理体系建设</w:t>
        </w:r>
        <w:r>
          <w:tab/>
        </w:r>
        <w:r>
          <w:fldChar w:fldCharType="begin"/>
        </w:r>
        <w:r>
          <w:instrText xml:space="preserve"> PAGEREF _Toc19880 \h </w:instrText>
        </w:r>
        <w:r>
          <w:fldChar w:fldCharType="separate"/>
        </w:r>
        <w:r>
          <w:t>80</w:t>
        </w:r>
        <w:r>
          <w:fldChar w:fldCharType="end"/>
        </w:r>
      </w:hyperlink>
    </w:p>
    <w:p>
      <w:pPr>
        <w:pStyle w:val="TOC2"/>
        <w:tabs>
          <w:tab w:val="right" w:leader="dot" w:pos="8306"/>
        </w:tabs>
      </w:pPr>
      <w:hyperlink w:anchor="_Toc30618" w:history="1">
        <w:r>
          <w:rPr>
            <w:rFonts w:ascii="仿宋" w:eastAsia="仿宋" w:hAnsi="仿宋" w:cs="仿宋" w:hint="eastAsia"/>
            <w:lang w:eastAsia="zh-CN"/>
          </w:rPr>
          <w:t>(二)、质量控制措施</w:t>
        </w:r>
        <w:r>
          <w:tab/>
        </w:r>
        <w:r>
          <w:fldChar w:fldCharType="begin"/>
        </w:r>
        <w:r>
          <w:instrText xml:space="preserve"> PAGEREF _Toc30618 \h </w:instrText>
        </w:r>
        <w:r>
          <w:fldChar w:fldCharType="separate"/>
        </w:r>
        <w:r>
          <w:t>81</w:t>
        </w:r>
        <w:r>
          <w:fldChar w:fldCharType="end"/>
        </w:r>
      </w:hyperlink>
    </w:p>
    <w:p>
      <w:pPr>
        <w:pStyle w:val="TOC1"/>
        <w:tabs>
          <w:tab w:val="right" w:leader="dot" w:pos="8306"/>
        </w:tabs>
      </w:pPr>
      <w:hyperlink w:anchor="_Toc20083" w:history="1">
        <w:r>
          <w:rPr>
            <w:rFonts w:ascii="仿宋" w:eastAsia="仿宋" w:hAnsi="仿宋" w:cs="仿宋" w:hint="eastAsia"/>
            <w:lang w:eastAsia="zh-CN"/>
          </w:rPr>
          <w:t>十八、产业协同与集群发展</w:t>
        </w:r>
        <w:r>
          <w:tab/>
        </w:r>
        <w:r>
          <w:fldChar w:fldCharType="begin"/>
        </w:r>
        <w:r>
          <w:instrText xml:space="preserve"> PAGEREF _Toc20083 \h </w:instrText>
        </w:r>
        <w:r>
          <w:fldChar w:fldCharType="separate"/>
        </w:r>
        <w:r>
          <w:t>83</w:t>
        </w:r>
        <w:r>
          <w:fldChar w:fldCharType="end"/>
        </w:r>
      </w:hyperlink>
    </w:p>
    <w:p>
      <w:pPr>
        <w:pStyle w:val="TOC2"/>
        <w:tabs>
          <w:tab w:val="right" w:leader="dot" w:pos="8306"/>
        </w:tabs>
      </w:pPr>
      <w:hyperlink w:anchor="_Toc5705" w:history="1">
        <w:r>
          <w:rPr>
            <w:rFonts w:ascii="仿宋" w:eastAsia="仿宋" w:hAnsi="仿宋" w:cs="仿宋" w:hint="eastAsia"/>
            <w:lang w:eastAsia="zh-CN"/>
          </w:rPr>
          <w:t>(一)、产业协同机制建设</w:t>
        </w:r>
        <w:r>
          <w:tab/>
        </w:r>
        <w:r>
          <w:fldChar w:fldCharType="begin"/>
        </w:r>
        <w:r>
          <w:instrText xml:space="preserve"> PAGEREF _Toc5705 \h </w:instrText>
        </w:r>
        <w:r>
          <w:fldChar w:fldCharType="separate"/>
        </w:r>
        <w:r>
          <w:t>83</w:t>
        </w:r>
        <w:r>
          <w:fldChar w:fldCharType="end"/>
        </w:r>
      </w:hyperlink>
    </w:p>
    <w:p>
      <w:pPr>
        <w:pStyle w:val="TOC2"/>
        <w:tabs>
          <w:tab w:val="right" w:leader="dot" w:pos="8306"/>
        </w:tabs>
      </w:pPr>
      <w:hyperlink w:anchor="_Toc14934" w:history="1">
        <w:r>
          <w:rPr>
            <w:rFonts w:ascii="仿宋" w:eastAsia="仿宋" w:hAnsi="仿宋" w:cs="仿宋" w:hint="eastAsia"/>
            <w:lang w:eastAsia="zh-CN"/>
          </w:rPr>
          <w:t>(二)、产业集群培育与发展</w:t>
        </w:r>
        <w:r>
          <w:tab/>
        </w:r>
        <w:r>
          <w:fldChar w:fldCharType="begin"/>
        </w:r>
        <w:r>
          <w:instrText xml:space="preserve"> PAGEREF _Toc14934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93"/>
      <w:r>
        <w:rPr>
          <w:rFonts w:ascii="仿宋" w:eastAsia="仿宋" w:hAnsi="仿宋" w:cs="仿宋" w:hint="eastAsia"/>
          <w:sz w:val="28"/>
          <w:lang w:eastAsia="zh-CN"/>
        </w:rPr>
        <w:t>一、玻尿酸注射项目概论</w:t>
      </w:r>
      <w:bookmarkEnd w:id="2"/>
    </w:p>
    <w:p>
      <w:pPr>
        <w:pStyle w:val="Heading2"/>
        <w:rPr>
          <w:rFonts w:ascii="仿宋" w:eastAsia="仿宋" w:hAnsi="仿宋" w:cs="仿宋" w:hint="eastAsia"/>
          <w:lang w:eastAsia="zh-CN"/>
        </w:rPr>
      </w:pPr>
      <w:bookmarkStart w:id="3" w:name="_Toc326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玻尿酸注射项目的申报单位是“XXX实业发展公司”，这是一家在其所处行业内备受尊敬的企业。公司自成立以来，通过其在玻尿酸注射项目中表现出的创新精神和卓越执行力，在市场上赢得了显著的地位。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该公司的法定代表人秦XX，在玻尿酸注射项目及其他多个行业领域中都有着显著的贡献。秦XX以其出色的领导才能和敏锐的商业洞察力，带领公司在玻尿酸注射项目等多个领域实现了持续的成长和成功。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尿酸注射项目的重要合作伙伴。公司专注于[行业名称]领域，以创新作为驱动力，不断推动技术进步和市场扩张。在玻尿酸注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尿酸注射项目中展现了强劲的增长和稳定的财务表现。公司通过有效的策略，在玻尿酸注射项目中扩大了其市场份额并增强了盈利能力。同时，公司积极承担社会责任，参与各类社会公益项目，增强了其在玻尿酸注射项目中的品牌形象和社会影响力。</w:t>
      </w:r>
    </w:p>
    <w:p>
      <w:pPr>
        <w:pStyle w:val="Heading2"/>
        <w:ind w:firstLine="560" w:firstLineChars="200"/>
        <w:rPr>
          <w:rFonts w:ascii="仿宋" w:eastAsia="仿宋" w:hAnsi="仿宋" w:cs="仿宋" w:hint="eastAsia"/>
          <w:sz w:val="28"/>
          <w:lang w:eastAsia="zh-CN"/>
        </w:rPr>
      </w:pPr>
      <w:bookmarkStart w:id="4" w:name="_Toc143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尿酸注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尿酸注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0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79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一、玻尿酸注射项目的技术资源开发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二、玻尿酸注射项目的人力资源管理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尿酸注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三、玻尿酸注射项目的资金资源筹措与优化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玻尿酸注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59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尿酸注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尿酸注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尿酸注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648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尿酸注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尿酸注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智能技术的应用：玻尿酸注射项目将利用智能技术，如物联网（IoT）和大数据分析，来监控和优化资源使用。通过实时数据分析，项目可以更有效地管理能源消耗、减少原材料浪费，并提高生产过程的整体效率。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9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23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https://d.book118.com/328102003070006030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97258"/>
    <w:rsid w:val="72897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02003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2024-01-16T14:55:00Z</dcterms:created>
  <dcterms:modified xsi:type="dcterms:W3CDTF">2024-01-16T14:56:00Z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536D783EB05B4EEC972CD11D84DA077B_11</vt:lpwstr>
  </property>
  <property fmtid="{D5CDD505-2E9C-101B-9397-08002B2CF9AE}" pid="3" name="KSOProductBuildVer">
    <vt:lpwstr>2052-12.1.0.16120</vt:lpwstr>
  </property>
</Properties>
</file>