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A7901" w14:paraId="38424907" w14:textId="77777777">
      <w:pPr>
        <w:widowControl/>
        <w:jc w:val="left"/>
        <w:rPr>
          <w:rFonts w:ascii="仿宋" w:eastAsia="仿宋" w:hAnsi="仿宋"/>
          <w:b/>
          <w:sz w:val="40"/>
        </w:rPr>
      </w:pPr>
    </w:p>
    <w:p w:rsidR="00EA7901" w14:paraId="11A9C6DF" w14:textId="77777777">
      <w:pPr>
        <w:widowControl/>
        <w:jc w:val="left"/>
        <w:rPr>
          <w:rFonts w:ascii="仿宋" w:eastAsia="仿宋" w:hAnsi="仿宋"/>
          <w:b/>
          <w:sz w:val="40"/>
        </w:rPr>
      </w:pPr>
    </w:p>
    <w:p w:rsidR="00EA7901" w14:paraId="457DEA2C" w14:textId="77777777">
      <w:pPr>
        <w:widowControl/>
        <w:jc w:val="left"/>
        <w:rPr>
          <w:rFonts w:ascii="仿宋" w:eastAsia="仿宋" w:hAnsi="仿宋"/>
          <w:b/>
          <w:sz w:val="40"/>
        </w:rPr>
      </w:pPr>
    </w:p>
    <w:p w:rsidR="00EA7901" w:rsidRPr="00EA7901" w14:paraId="04B95A78" w14:textId="711CDCF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A7901">
        <w:rPr>
          <w:rFonts w:ascii="宋体" w:eastAsia="宋体" w:hAnsi="宋体" w:hint="eastAsia"/>
          <w:b/>
          <w:sz w:val="60"/>
        </w:rPr>
        <w:t>医药级纤维素醚项目评估报告</w:t>
      </w:r>
    </w:p>
    <w:p w:rsidR="00EA7901" w:rsidP="00EA7901" w14:paraId="47B6E03E" w14:textId="223FCD72">
      <w:pPr>
        <w:widowControl/>
        <w:jc w:val="center"/>
        <w:rPr>
          <w:rFonts w:ascii="仿宋" w:eastAsia="仿宋" w:hAnsi="仿宋" w:hint="eastAsia"/>
          <w:b/>
          <w:sz w:val="40"/>
        </w:rPr>
      </w:pPr>
      <w:r w:rsidRPr="00EA7901">
        <w:rPr>
          <w:rFonts w:ascii="仿宋" w:eastAsia="仿宋" w:hAnsi="仿宋" w:hint="eastAsia"/>
          <w:b/>
          <w:sz w:val="40"/>
        </w:rPr>
        <w:t>目录</w:t>
      </w:r>
    </w:p>
    <w:p w:rsidR="00EA7901" w14:paraId="560BCA3E" w14:textId="74C62CF0">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_Toc154147591 \h </w:instrText>
      </w:r>
      <w:r>
        <w:rPr>
          <w:noProof/>
        </w:rPr>
        <w:fldChar w:fldCharType="separate"/>
      </w:r>
      <w:r>
        <w:rPr>
          <w:noProof/>
        </w:rPr>
        <w:t>3</w:t>
      </w:r>
      <w:r>
        <w:rPr>
          <w:noProof/>
        </w:rPr>
        <w:fldChar w:fldCharType="end"/>
      </w:r>
    </w:p>
    <w:p w:rsidR="00EA7901" w14:paraId="1D5A9247" w14:textId="1CBCA7E9">
      <w:pPr>
        <w:pStyle w:val="TOC1"/>
        <w:tabs>
          <w:tab w:val="right" w:leader="dot" w:pos="8296"/>
        </w:tabs>
        <w:rPr>
          <w:noProof/>
        </w:rPr>
      </w:pPr>
      <w:r>
        <w:rPr>
          <w:noProof/>
        </w:rPr>
        <w:t>一、项目建设单位基本情况</w:t>
      </w:r>
      <w:r>
        <w:rPr>
          <w:noProof/>
        </w:rPr>
        <w:tab/>
      </w:r>
      <w:r>
        <w:rPr>
          <w:noProof/>
        </w:rPr>
        <w:fldChar w:fldCharType="begin"/>
      </w:r>
      <w:r>
        <w:rPr>
          <w:noProof/>
        </w:rPr>
        <w:instrText xml:space="preserve"> PAGEREF _Toc154147592 \h </w:instrText>
      </w:r>
      <w:r>
        <w:rPr>
          <w:noProof/>
        </w:rPr>
        <w:fldChar w:fldCharType="separate"/>
      </w:r>
      <w:r>
        <w:rPr>
          <w:noProof/>
        </w:rPr>
        <w:t>3</w:t>
      </w:r>
      <w:r>
        <w:rPr>
          <w:noProof/>
        </w:rPr>
        <w:fldChar w:fldCharType="end"/>
      </w:r>
    </w:p>
    <w:p w:rsidR="00EA7901" w14:paraId="36AA7AE5" w14:textId="57796F45">
      <w:pPr>
        <w:pStyle w:val="TOC2"/>
        <w:tabs>
          <w:tab w:val="right" w:leader="dot" w:pos="8296"/>
        </w:tabs>
        <w:rPr>
          <w:noProof/>
        </w:rPr>
      </w:pPr>
      <w:r>
        <w:rPr>
          <w:noProof/>
        </w:rPr>
        <w:t>(一)、项目承办单位基本情况</w:t>
      </w:r>
      <w:r>
        <w:rPr>
          <w:noProof/>
        </w:rPr>
        <w:tab/>
      </w:r>
      <w:r>
        <w:rPr>
          <w:noProof/>
        </w:rPr>
        <w:fldChar w:fldCharType="begin"/>
      </w:r>
      <w:r>
        <w:rPr>
          <w:noProof/>
        </w:rPr>
        <w:instrText xml:space="preserve"> PAGEREF _Toc154147593 \h </w:instrText>
      </w:r>
      <w:r>
        <w:rPr>
          <w:noProof/>
        </w:rPr>
        <w:fldChar w:fldCharType="separate"/>
      </w:r>
      <w:r>
        <w:rPr>
          <w:noProof/>
        </w:rPr>
        <w:t>3</w:t>
      </w:r>
      <w:r>
        <w:rPr>
          <w:noProof/>
        </w:rPr>
        <w:fldChar w:fldCharType="end"/>
      </w:r>
    </w:p>
    <w:p w:rsidR="00EA7901" w14:paraId="45397982" w14:textId="2139A737">
      <w:pPr>
        <w:pStyle w:val="TOC2"/>
        <w:tabs>
          <w:tab w:val="right" w:leader="dot" w:pos="8296"/>
        </w:tabs>
        <w:rPr>
          <w:noProof/>
        </w:rPr>
      </w:pPr>
      <w:r>
        <w:rPr>
          <w:noProof/>
        </w:rPr>
        <w:t>(二)、公司经济效益分析</w:t>
      </w:r>
      <w:r>
        <w:rPr>
          <w:noProof/>
        </w:rPr>
        <w:tab/>
      </w:r>
      <w:r>
        <w:rPr>
          <w:noProof/>
        </w:rPr>
        <w:fldChar w:fldCharType="begin"/>
      </w:r>
      <w:r>
        <w:rPr>
          <w:noProof/>
        </w:rPr>
        <w:instrText xml:space="preserve"> PAGEREF _Toc154147594 \h </w:instrText>
      </w:r>
      <w:r>
        <w:rPr>
          <w:noProof/>
        </w:rPr>
        <w:fldChar w:fldCharType="separate"/>
      </w:r>
      <w:r>
        <w:rPr>
          <w:noProof/>
        </w:rPr>
        <w:t>5</w:t>
      </w:r>
      <w:r>
        <w:rPr>
          <w:noProof/>
        </w:rPr>
        <w:fldChar w:fldCharType="end"/>
      </w:r>
    </w:p>
    <w:p w:rsidR="00EA7901" w14:paraId="48F753A8" w14:textId="3DEC7EA5">
      <w:pPr>
        <w:pStyle w:val="TOC1"/>
        <w:tabs>
          <w:tab w:val="right" w:leader="dot" w:pos="8296"/>
        </w:tabs>
        <w:rPr>
          <w:noProof/>
        </w:rPr>
      </w:pPr>
      <w:r>
        <w:rPr>
          <w:noProof/>
        </w:rPr>
        <w:t>二、员工福利与培训</w:t>
      </w:r>
      <w:r>
        <w:rPr>
          <w:noProof/>
        </w:rPr>
        <w:tab/>
      </w:r>
      <w:r>
        <w:rPr>
          <w:noProof/>
        </w:rPr>
        <w:fldChar w:fldCharType="begin"/>
      </w:r>
      <w:r>
        <w:rPr>
          <w:noProof/>
        </w:rPr>
        <w:instrText xml:space="preserve"> PAGEREF _Toc154147595 \h </w:instrText>
      </w:r>
      <w:r>
        <w:rPr>
          <w:noProof/>
        </w:rPr>
        <w:fldChar w:fldCharType="separate"/>
      </w:r>
      <w:r>
        <w:rPr>
          <w:noProof/>
        </w:rPr>
        <w:t>6</w:t>
      </w:r>
      <w:r>
        <w:rPr>
          <w:noProof/>
        </w:rPr>
        <w:fldChar w:fldCharType="end"/>
      </w:r>
    </w:p>
    <w:p w:rsidR="00EA7901" w14:paraId="53512F4B" w14:textId="7844124F">
      <w:pPr>
        <w:pStyle w:val="TOC2"/>
        <w:tabs>
          <w:tab w:val="right" w:leader="dot" w:pos="8296"/>
        </w:tabs>
        <w:rPr>
          <w:noProof/>
        </w:rPr>
      </w:pPr>
      <w:r>
        <w:rPr>
          <w:noProof/>
        </w:rPr>
        <w:t>(一)、员工福利计划</w:t>
      </w:r>
      <w:r>
        <w:rPr>
          <w:noProof/>
        </w:rPr>
        <w:tab/>
      </w:r>
      <w:r>
        <w:rPr>
          <w:noProof/>
        </w:rPr>
        <w:fldChar w:fldCharType="begin"/>
      </w:r>
      <w:r>
        <w:rPr>
          <w:noProof/>
        </w:rPr>
        <w:instrText xml:space="preserve"> PAGEREF _Toc154147596 \h </w:instrText>
      </w:r>
      <w:r>
        <w:rPr>
          <w:noProof/>
        </w:rPr>
        <w:fldChar w:fldCharType="separate"/>
      </w:r>
      <w:r>
        <w:rPr>
          <w:noProof/>
        </w:rPr>
        <w:t>6</w:t>
      </w:r>
      <w:r>
        <w:rPr>
          <w:noProof/>
        </w:rPr>
        <w:fldChar w:fldCharType="end"/>
      </w:r>
    </w:p>
    <w:p w:rsidR="00EA7901" w14:paraId="6C903339" w14:textId="5AE1ACF9">
      <w:pPr>
        <w:pStyle w:val="TOC2"/>
        <w:tabs>
          <w:tab w:val="right" w:leader="dot" w:pos="8296"/>
        </w:tabs>
        <w:rPr>
          <w:noProof/>
        </w:rPr>
      </w:pPr>
      <w:r>
        <w:rPr>
          <w:noProof/>
        </w:rPr>
        <w:t>(二)、职业培训与发展</w:t>
      </w:r>
      <w:r>
        <w:rPr>
          <w:noProof/>
        </w:rPr>
        <w:tab/>
      </w:r>
      <w:r>
        <w:rPr>
          <w:noProof/>
        </w:rPr>
        <w:fldChar w:fldCharType="begin"/>
      </w:r>
      <w:r>
        <w:rPr>
          <w:noProof/>
        </w:rPr>
        <w:instrText xml:space="preserve"> PAGEREF _Toc154147597 \h </w:instrText>
      </w:r>
      <w:r>
        <w:rPr>
          <w:noProof/>
        </w:rPr>
        <w:fldChar w:fldCharType="separate"/>
      </w:r>
      <w:r>
        <w:rPr>
          <w:noProof/>
        </w:rPr>
        <w:t>7</w:t>
      </w:r>
      <w:r>
        <w:rPr>
          <w:noProof/>
        </w:rPr>
        <w:fldChar w:fldCharType="end"/>
      </w:r>
    </w:p>
    <w:p w:rsidR="00EA7901" w14:paraId="730A0FE2" w14:textId="6BAE5D73">
      <w:pPr>
        <w:pStyle w:val="TOC2"/>
        <w:tabs>
          <w:tab w:val="right" w:leader="dot" w:pos="8296"/>
        </w:tabs>
        <w:rPr>
          <w:noProof/>
        </w:rPr>
      </w:pPr>
      <w:r>
        <w:rPr>
          <w:noProof/>
        </w:rPr>
        <w:t>(三)、员工满意度调查与改进</w:t>
      </w:r>
      <w:r>
        <w:rPr>
          <w:noProof/>
        </w:rPr>
        <w:tab/>
      </w:r>
      <w:r>
        <w:rPr>
          <w:noProof/>
        </w:rPr>
        <w:fldChar w:fldCharType="begin"/>
      </w:r>
      <w:r>
        <w:rPr>
          <w:noProof/>
        </w:rPr>
        <w:instrText xml:space="preserve"> PAGEREF _Toc154147598 \h </w:instrText>
      </w:r>
      <w:r>
        <w:rPr>
          <w:noProof/>
        </w:rPr>
        <w:fldChar w:fldCharType="separate"/>
      </w:r>
      <w:r>
        <w:rPr>
          <w:noProof/>
        </w:rPr>
        <w:t>9</w:t>
      </w:r>
      <w:r>
        <w:rPr>
          <w:noProof/>
        </w:rPr>
        <w:fldChar w:fldCharType="end"/>
      </w:r>
    </w:p>
    <w:p w:rsidR="00EA7901" w14:paraId="64104CCE" w14:textId="5953162B">
      <w:pPr>
        <w:pStyle w:val="TOC1"/>
        <w:tabs>
          <w:tab w:val="right" w:leader="dot" w:pos="8296"/>
        </w:tabs>
        <w:rPr>
          <w:noProof/>
        </w:rPr>
      </w:pPr>
      <w:r>
        <w:rPr>
          <w:noProof/>
        </w:rPr>
        <w:t>三、项目选址分析</w:t>
      </w:r>
      <w:r>
        <w:rPr>
          <w:noProof/>
        </w:rPr>
        <w:tab/>
      </w:r>
      <w:r>
        <w:rPr>
          <w:noProof/>
        </w:rPr>
        <w:fldChar w:fldCharType="begin"/>
      </w:r>
      <w:r>
        <w:rPr>
          <w:noProof/>
        </w:rPr>
        <w:instrText xml:space="preserve"> PAGEREF _Toc154147599 \h </w:instrText>
      </w:r>
      <w:r>
        <w:rPr>
          <w:noProof/>
        </w:rPr>
        <w:fldChar w:fldCharType="separate"/>
      </w:r>
      <w:r>
        <w:rPr>
          <w:noProof/>
        </w:rPr>
        <w:t>10</w:t>
      </w:r>
      <w:r>
        <w:rPr>
          <w:noProof/>
        </w:rPr>
        <w:fldChar w:fldCharType="end"/>
      </w:r>
    </w:p>
    <w:p w:rsidR="00EA7901" w14:paraId="605F76D7" w14:textId="07E722F1">
      <w:pPr>
        <w:pStyle w:val="TOC2"/>
        <w:tabs>
          <w:tab w:val="right" w:leader="dot" w:pos="8296"/>
        </w:tabs>
        <w:rPr>
          <w:noProof/>
        </w:rPr>
      </w:pPr>
      <w:r>
        <w:rPr>
          <w:noProof/>
        </w:rPr>
        <w:t>(一)、项目选址原则</w:t>
      </w:r>
      <w:r>
        <w:rPr>
          <w:noProof/>
        </w:rPr>
        <w:tab/>
      </w:r>
      <w:r>
        <w:rPr>
          <w:noProof/>
        </w:rPr>
        <w:fldChar w:fldCharType="begin"/>
      </w:r>
      <w:r>
        <w:rPr>
          <w:noProof/>
        </w:rPr>
        <w:instrText xml:space="preserve"> PAGEREF _Toc154147600 \h </w:instrText>
      </w:r>
      <w:r>
        <w:rPr>
          <w:noProof/>
        </w:rPr>
        <w:fldChar w:fldCharType="separate"/>
      </w:r>
      <w:r>
        <w:rPr>
          <w:noProof/>
        </w:rPr>
        <w:t>10</w:t>
      </w:r>
      <w:r>
        <w:rPr>
          <w:noProof/>
        </w:rPr>
        <w:fldChar w:fldCharType="end"/>
      </w:r>
    </w:p>
    <w:p w:rsidR="00EA7901" w14:paraId="495F078C" w14:textId="304DC75B">
      <w:pPr>
        <w:pStyle w:val="TOC2"/>
        <w:tabs>
          <w:tab w:val="right" w:leader="dot" w:pos="8296"/>
        </w:tabs>
        <w:rPr>
          <w:noProof/>
        </w:rPr>
      </w:pPr>
      <w:r>
        <w:rPr>
          <w:noProof/>
        </w:rPr>
        <w:t>(二)、项目选址</w:t>
      </w:r>
      <w:r>
        <w:rPr>
          <w:noProof/>
        </w:rPr>
        <w:tab/>
      </w:r>
      <w:r>
        <w:rPr>
          <w:noProof/>
        </w:rPr>
        <w:fldChar w:fldCharType="begin"/>
      </w:r>
      <w:r>
        <w:rPr>
          <w:noProof/>
        </w:rPr>
        <w:instrText xml:space="preserve"> PAGEREF _Toc154147601 \h </w:instrText>
      </w:r>
      <w:r>
        <w:rPr>
          <w:noProof/>
        </w:rPr>
        <w:fldChar w:fldCharType="separate"/>
      </w:r>
      <w:r>
        <w:rPr>
          <w:noProof/>
        </w:rPr>
        <w:t>11</w:t>
      </w:r>
      <w:r>
        <w:rPr>
          <w:noProof/>
        </w:rPr>
        <w:fldChar w:fldCharType="end"/>
      </w:r>
    </w:p>
    <w:p w:rsidR="00EA7901" w14:paraId="5DB15FD9" w14:textId="6C6A9453">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_Toc154147602 \h </w:instrText>
      </w:r>
      <w:r>
        <w:rPr>
          <w:noProof/>
        </w:rPr>
        <w:fldChar w:fldCharType="separate"/>
      </w:r>
      <w:r>
        <w:rPr>
          <w:noProof/>
        </w:rPr>
        <w:t>13</w:t>
      </w:r>
      <w:r>
        <w:rPr>
          <w:noProof/>
        </w:rPr>
        <w:fldChar w:fldCharType="end"/>
      </w:r>
    </w:p>
    <w:p w:rsidR="00EA7901" w14:paraId="78B6E770" w14:textId="6F52A7A5">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_Toc154147603 \h </w:instrText>
      </w:r>
      <w:r>
        <w:rPr>
          <w:noProof/>
        </w:rPr>
        <w:fldChar w:fldCharType="separate"/>
      </w:r>
      <w:r>
        <w:rPr>
          <w:noProof/>
        </w:rPr>
        <w:t>15</w:t>
      </w:r>
      <w:r>
        <w:rPr>
          <w:noProof/>
        </w:rPr>
        <w:fldChar w:fldCharType="end"/>
      </w:r>
    </w:p>
    <w:p w:rsidR="00EA7901" w14:paraId="1BD9AB33" w14:textId="7E29B828">
      <w:pPr>
        <w:pStyle w:val="TOC2"/>
        <w:tabs>
          <w:tab w:val="right" w:leader="dot" w:pos="8296"/>
        </w:tabs>
        <w:rPr>
          <w:noProof/>
        </w:rPr>
      </w:pPr>
      <w:r>
        <w:rPr>
          <w:noProof/>
        </w:rPr>
        <w:t>(五)、节约用地措施</w:t>
      </w:r>
      <w:r>
        <w:rPr>
          <w:noProof/>
        </w:rPr>
        <w:tab/>
      </w:r>
      <w:r>
        <w:rPr>
          <w:noProof/>
        </w:rPr>
        <w:fldChar w:fldCharType="begin"/>
      </w:r>
      <w:r>
        <w:rPr>
          <w:noProof/>
        </w:rPr>
        <w:instrText xml:space="preserve"> PAGEREF _Toc154147604 \h </w:instrText>
      </w:r>
      <w:r>
        <w:rPr>
          <w:noProof/>
        </w:rPr>
        <w:fldChar w:fldCharType="separate"/>
      </w:r>
      <w:r>
        <w:rPr>
          <w:noProof/>
        </w:rPr>
        <w:t>17</w:t>
      </w:r>
      <w:r>
        <w:rPr>
          <w:noProof/>
        </w:rPr>
        <w:fldChar w:fldCharType="end"/>
      </w:r>
    </w:p>
    <w:p w:rsidR="00EA7901" w14:paraId="08899295" w14:textId="384B1F31">
      <w:pPr>
        <w:pStyle w:val="TOC2"/>
        <w:tabs>
          <w:tab w:val="right" w:leader="dot" w:pos="8296"/>
        </w:tabs>
        <w:rPr>
          <w:noProof/>
        </w:rPr>
      </w:pPr>
      <w:r>
        <w:rPr>
          <w:noProof/>
        </w:rPr>
        <w:t>(六)、总图布置方案</w:t>
      </w:r>
      <w:r>
        <w:rPr>
          <w:noProof/>
        </w:rPr>
        <w:tab/>
      </w:r>
      <w:r>
        <w:rPr>
          <w:noProof/>
        </w:rPr>
        <w:fldChar w:fldCharType="begin"/>
      </w:r>
      <w:r>
        <w:rPr>
          <w:noProof/>
        </w:rPr>
        <w:instrText xml:space="preserve"> PAGEREF _Toc154147605 \h </w:instrText>
      </w:r>
      <w:r>
        <w:rPr>
          <w:noProof/>
        </w:rPr>
        <w:fldChar w:fldCharType="separate"/>
      </w:r>
      <w:r>
        <w:rPr>
          <w:noProof/>
        </w:rPr>
        <w:t>19</w:t>
      </w:r>
      <w:r>
        <w:rPr>
          <w:noProof/>
        </w:rPr>
        <w:fldChar w:fldCharType="end"/>
      </w:r>
    </w:p>
    <w:p w:rsidR="00EA7901" w14:paraId="20C90372" w14:textId="097B68D5">
      <w:pPr>
        <w:pStyle w:val="TOC2"/>
        <w:tabs>
          <w:tab w:val="right" w:leader="dot" w:pos="8296"/>
        </w:tabs>
        <w:rPr>
          <w:noProof/>
        </w:rPr>
      </w:pPr>
      <w:r>
        <w:rPr>
          <w:noProof/>
        </w:rPr>
        <w:t>(七)、选址综合评价</w:t>
      </w:r>
      <w:r>
        <w:rPr>
          <w:noProof/>
        </w:rPr>
        <w:tab/>
      </w:r>
      <w:r>
        <w:rPr>
          <w:noProof/>
        </w:rPr>
        <w:fldChar w:fldCharType="begin"/>
      </w:r>
      <w:r>
        <w:rPr>
          <w:noProof/>
        </w:rPr>
        <w:instrText xml:space="preserve"> PAGEREF _Toc154147606 \h </w:instrText>
      </w:r>
      <w:r>
        <w:rPr>
          <w:noProof/>
        </w:rPr>
        <w:fldChar w:fldCharType="separate"/>
      </w:r>
      <w:r>
        <w:rPr>
          <w:noProof/>
        </w:rPr>
        <w:t>21</w:t>
      </w:r>
      <w:r>
        <w:rPr>
          <w:noProof/>
        </w:rPr>
        <w:fldChar w:fldCharType="end"/>
      </w:r>
    </w:p>
    <w:p w:rsidR="00EA7901" w14:paraId="5A95F16C" w14:textId="3A13E0B8">
      <w:pPr>
        <w:pStyle w:val="TOC1"/>
        <w:tabs>
          <w:tab w:val="right" w:leader="dot" w:pos="8296"/>
        </w:tabs>
        <w:rPr>
          <w:noProof/>
        </w:rPr>
      </w:pPr>
      <w:r>
        <w:rPr>
          <w:noProof/>
        </w:rPr>
        <w:t>四、项目风险说明</w:t>
      </w:r>
      <w:r>
        <w:rPr>
          <w:noProof/>
        </w:rPr>
        <w:tab/>
      </w:r>
      <w:r>
        <w:rPr>
          <w:noProof/>
        </w:rPr>
        <w:fldChar w:fldCharType="begin"/>
      </w:r>
      <w:r>
        <w:rPr>
          <w:noProof/>
        </w:rPr>
        <w:instrText xml:space="preserve"> PAGEREF _Toc154147607 \h </w:instrText>
      </w:r>
      <w:r>
        <w:rPr>
          <w:noProof/>
        </w:rPr>
        <w:fldChar w:fldCharType="separate"/>
      </w:r>
      <w:r>
        <w:rPr>
          <w:noProof/>
        </w:rPr>
        <w:t>23</w:t>
      </w:r>
      <w:r>
        <w:rPr>
          <w:noProof/>
        </w:rPr>
        <w:fldChar w:fldCharType="end"/>
      </w:r>
    </w:p>
    <w:p w:rsidR="00EA7901" w14:paraId="455BA13D" w14:textId="79B1FEAB">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_Toc154147608 \h </w:instrText>
      </w:r>
      <w:r>
        <w:rPr>
          <w:noProof/>
        </w:rPr>
        <w:fldChar w:fldCharType="separate"/>
      </w:r>
      <w:r>
        <w:rPr>
          <w:noProof/>
        </w:rPr>
        <w:t>23</w:t>
      </w:r>
      <w:r>
        <w:rPr>
          <w:noProof/>
        </w:rPr>
        <w:fldChar w:fldCharType="end"/>
      </w:r>
    </w:p>
    <w:p w:rsidR="00EA7901" w14:paraId="6745754D" w14:textId="78E454C0">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_Toc154147609 \h </w:instrText>
      </w:r>
      <w:r>
        <w:rPr>
          <w:noProof/>
        </w:rPr>
        <w:fldChar w:fldCharType="separate"/>
      </w:r>
      <w:r>
        <w:rPr>
          <w:noProof/>
        </w:rPr>
        <w:t>24</w:t>
      </w:r>
      <w:r>
        <w:rPr>
          <w:noProof/>
        </w:rPr>
        <w:fldChar w:fldCharType="end"/>
      </w:r>
    </w:p>
    <w:p w:rsidR="00EA7901" w14:paraId="6EB20A80" w14:textId="61DFB63B">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_Toc154147610 \h </w:instrText>
      </w:r>
      <w:r>
        <w:rPr>
          <w:noProof/>
        </w:rPr>
        <w:fldChar w:fldCharType="separate"/>
      </w:r>
      <w:r>
        <w:rPr>
          <w:noProof/>
        </w:rPr>
        <w:t>26</w:t>
      </w:r>
      <w:r>
        <w:rPr>
          <w:noProof/>
        </w:rPr>
        <w:fldChar w:fldCharType="end"/>
      </w:r>
    </w:p>
    <w:p w:rsidR="00EA7901" w14:paraId="3F49B02F" w14:textId="348C845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(四)、资金风险分析</w:t>
      </w:r>
      <w:r>
        <w:rPr>
          <w:noProof/>
        </w:rPr>
        <w:tab/>
      </w:r>
      <w:r>
        <w:rPr>
          <w:noProof/>
        </w:rPr>
        <w:fldChar w:fldCharType="begin"/>
      </w:r>
      <w:r>
        <w:rPr>
          <w:noProof/>
        </w:rPr>
        <w:instrText xml:space="preserve"> PAGEREF _Toc154147611 \h </w:instrText>
      </w:r>
      <w:r>
        <w:rPr>
          <w:noProof/>
        </w:rPr>
        <w:fldChar w:fldCharType="separate"/>
      </w:r>
      <w:r>
        <w:rPr>
          <w:noProof/>
        </w:rPr>
        <w:t>27</w:t>
      </w:r>
      <w:r>
        <w:rPr>
          <w:noProof/>
        </w:rPr>
        <w:fldChar w:fldCharType="end"/>
      </w:r>
    </w:p>
    <w:p w:rsidR="00EA7901" w14:paraId="08F8D345" w14:textId="30F11DCB">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_Toc154147612 \h </w:instrText>
      </w:r>
      <w:r>
        <w:rPr>
          <w:noProof/>
        </w:rPr>
        <w:fldChar w:fldCharType="separate"/>
      </w:r>
      <w:r>
        <w:rPr>
          <w:noProof/>
        </w:rPr>
        <w:t>28</w:t>
      </w:r>
      <w:r>
        <w:rPr>
          <w:noProof/>
        </w:rPr>
        <w:fldChar w:fldCharType="end"/>
      </w:r>
    </w:p>
    <w:p w:rsidR="00EA7901" w14:paraId="4CCDA986" w14:textId="46795150">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_Toc154147613 \h </w:instrText>
      </w:r>
      <w:r>
        <w:rPr>
          <w:noProof/>
        </w:rPr>
        <w:fldChar w:fldCharType="separate"/>
      </w:r>
      <w:r>
        <w:rPr>
          <w:noProof/>
        </w:rPr>
        <w:t>29</w:t>
      </w:r>
      <w:r>
        <w:rPr>
          <w:noProof/>
        </w:rPr>
        <w:fldChar w:fldCharType="end"/>
      </w:r>
    </w:p>
    <w:p w:rsidR="00EA7901" w14:paraId="08ED6102" w14:textId="7A15F88D">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_Toc154147614 \h </w:instrText>
      </w:r>
      <w:r>
        <w:rPr>
          <w:noProof/>
        </w:rPr>
        <w:fldChar w:fldCharType="separate"/>
      </w:r>
      <w:r>
        <w:rPr>
          <w:noProof/>
        </w:rPr>
        <w:t>30</w:t>
      </w:r>
      <w:r>
        <w:rPr>
          <w:noProof/>
        </w:rPr>
        <w:fldChar w:fldCharType="end"/>
      </w:r>
    </w:p>
    <w:p w:rsidR="00EA7901" w14:paraId="15AF4FB6" w14:textId="61C4E2BB">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_Toc154147615 \h </w:instrText>
      </w:r>
      <w:r>
        <w:rPr>
          <w:noProof/>
        </w:rPr>
        <w:fldChar w:fldCharType="separate"/>
      </w:r>
      <w:r>
        <w:rPr>
          <w:noProof/>
        </w:rPr>
        <w:t>31</w:t>
      </w:r>
      <w:r>
        <w:rPr>
          <w:noProof/>
        </w:rPr>
        <w:fldChar w:fldCharType="end"/>
      </w:r>
    </w:p>
    <w:p w:rsidR="00EA7901" w14:paraId="0191C5A0" w14:textId="5D134257">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_Toc154147616 \h </w:instrText>
      </w:r>
      <w:r>
        <w:rPr>
          <w:noProof/>
        </w:rPr>
        <w:fldChar w:fldCharType="separate"/>
      </w:r>
      <w:r>
        <w:rPr>
          <w:noProof/>
        </w:rPr>
        <w:t>32</w:t>
      </w:r>
      <w:r>
        <w:rPr>
          <w:noProof/>
        </w:rPr>
        <w:fldChar w:fldCharType="end"/>
      </w:r>
    </w:p>
    <w:p w:rsidR="00EA7901" w14:paraId="505729B2" w14:textId="1FA8C759">
      <w:pPr>
        <w:pStyle w:val="TOC1"/>
        <w:tabs>
          <w:tab w:val="right" w:leader="dot" w:pos="8296"/>
        </w:tabs>
        <w:rPr>
          <w:noProof/>
        </w:rPr>
      </w:pPr>
      <w:r>
        <w:rPr>
          <w:noProof/>
        </w:rPr>
        <w:t>五、项目环境分析</w:t>
      </w:r>
      <w:r>
        <w:rPr>
          <w:noProof/>
        </w:rPr>
        <w:tab/>
      </w:r>
      <w:r>
        <w:rPr>
          <w:noProof/>
        </w:rPr>
        <w:fldChar w:fldCharType="begin"/>
      </w:r>
      <w:r>
        <w:rPr>
          <w:noProof/>
        </w:rPr>
        <w:instrText xml:space="preserve"> PAGEREF _Toc154147617 \h </w:instrText>
      </w:r>
      <w:r>
        <w:rPr>
          <w:noProof/>
        </w:rPr>
        <w:fldChar w:fldCharType="separate"/>
      </w:r>
      <w:r>
        <w:rPr>
          <w:noProof/>
        </w:rPr>
        <w:t>33</w:t>
      </w:r>
      <w:r>
        <w:rPr>
          <w:noProof/>
        </w:rPr>
        <w:fldChar w:fldCharType="end"/>
      </w:r>
    </w:p>
    <w:p w:rsidR="00EA7901" w14:paraId="3AE76FB3" w14:textId="64634321">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_Toc154147618 \h </w:instrText>
      </w:r>
      <w:r>
        <w:rPr>
          <w:noProof/>
        </w:rPr>
        <w:fldChar w:fldCharType="separate"/>
      </w:r>
      <w:r>
        <w:rPr>
          <w:noProof/>
        </w:rPr>
        <w:t>33</w:t>
      </w:r>
      <w:r>
        <w:rPr>
          <w:noProof/>
        </w:rPr>
        <w:fldChar w:fldCharType="end"/>
      </w:r>
    </w:p>
    <w:p w:rsidR="00EA7901" w14:paraId="5BB509C1" w14:textId="4BC73BE2">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_Toc154147619 \h </w:instrText>
      </w:r>
      <w:r>
        <w:rPr>
          <w:noProof/>
        </w:rPr>
        <w:fldChar w:fldCharType="separate"/>
      </w:r>
      <w:r>
        <w:rPr>
          <w:noProof/>
        </w:rPr>
        <w:t>37</w:t>
      </w:r>
      <w:r>
        <w:rPr>
          <w:noProof/>
        </w:rPr>
        <w:fldChar w:fldCharType="end"/>
      </w:r>
    </w:p>
    <w:p w:rsidR="00EA7901" w14:paraId="4B442840" w14:textId="1C027CCA">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_Toc154147620 \h </w:instrText>
      </w:r>
      <w:r>
        <w:rPr>
          <w:noProof/>
        </w:rPr>
        <w:fldChar w:fldCharType="separate"/>
      </w:r>
      <w:r>
        <w:rPr>
          <w:noProof/>
        </w:rPr>
        <w:t>38</w:t>
      </w:r>
      <w:r>
        <w:rPr>
          <w:noProof/>
        </w:rPr>
        <w:fldChar w:fldCharType="end"/>
      </w:r>
    </w:p>
    <w:p w:rsidR="00EA7901" w14:paraId="10C8F1C0" w14:textId="793FDB01">
      <w:pPr>
        <w:pStyle w:val="TOC2"/>
        <w:tabs>
          <w:tab w:val="right" w:leader="dot" w:pos="8296"/>
        </w:tabs>
        <w:rPr>
          <w:noProof/>
        </w:rPr>
      </w:pPr>
      <w:r>
        <w:rPr>
          <w:noProof/>
        </w:rPr>
        <w:t>(四)、项目建设对区域经济的影响</w:t>
      </w:r>
      <w:r>
        <w:rPr>
          <w:noProof/>
        </w:rPr>
        <w:tab/>
      </w:r>
      <w:r>
        <w:rPr>
          <w:noProof/>
        </w:rPr>
        <w:fldChar w:fldCharType="begin"/>
      </w:r>
      <w:r>
        <w:rPr>
          <w:noProof/>
        </w:rPr>
        <w:instrText xml:space="preserve"> PAGEREF _Toc154147621 \h </w:instrText>
      </w:r>
      <w:r>
        <w:rPr>
          <w:noProof/>
        </w:rPr>
        <w:fldChar w:fldCharType="separate"/>
      </w:r>
      <w:r>
        <w:rPr>
          <w:noProof/>
        </w:rPr>
        <w:t>40</w:t>
      </w:r>
      <w:r>
        <w:rPr>
          <w:noProof/>
        </w:rPr>
        <w:fldChar w:fldCharType="end"/>
      </w:r>
    </w:p>
    <w:p w:rsidR="00EA7901" w14:paraId="07EF05B4" w14:textId="634FB27F">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_Toc154147622 \h </w:instrText>
      </w:r>
      <w:r>
        <w:rPr>
          <w:noProof/>
        </w:rPr>
        <w:fldChar w:fldCharType="separate"/>
      </w:r>
      <w:r>
        <w:rPr>
          <w:noProof/>
        </w:rPr>
        <w:t>41</w:t>
      </w:r>
      <w:r>
        <w:rPr>
          <w:noProof/>
        </w:rPr>
        <w:fldChar w:fldCharType="end"/>
      </w:r>
    </w:p>
    <w:p w:rsidR="00EA7901" w14:paraId="77BA91A5" w14:textId="59A442AA">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_Toc154147623 \h </w:instrText>
      </w:r>
      <w:r>
        <w:rPr>
          <w:noProof/>
        </w:rPr>
        <w:fldChar w:fldCharType="separate"/>
      </w:r>
      <w:r>
        <w:rPr>
          <w:noProof/>
        </w:rPr>
        <w:t>42</w:t>
      </w:r>
      <w:r>
        <w:rPr>
          <w:noProof/>
        </w:rPr>
        <w:fldChar w:fldCharType="end"/>
      </w:r>
    </w:p>
    <w:p w:rsidR="00EA7901" w14:paraId="4B725D2E" w14:textId="6FF08074">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_Toc154147624 \h </w:instrText>
      </w:r>
      <w:r>
        <w:rPr>
          <w:noProof/>
        </w:rPr>
        <w:fldChar w:fldCharType="separate"/>
      </w:r>
      <w:r>
        <w:rPr>
          <w:noProof/>
        </w:rPr>
        <w:t>44</w:t>
      </w:r>
      <w:r>
        <w:rPr>
          <w:noProof/>
        </w:rPr>
        <w:fldChar w:fldCharType="end"/>
      </w:r>
    </w:p>
    <w:p w:rsidR="00EA7901" w14:paraId="7D6D7976" w14:textId="3AE65621">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_Toc154147625 \h </w:instrText>
      </w:r>
      <w:r>
        <w:rPr>
          <w:noProof/>
        </w:rPr>
        <w:fldChar w:fldCharType="separate"/>
      </w:r>
      <w:r>
        <w:rPr>
          <w:noProof/>
        </w:rPr>
        <w:t>44</w:t>
      </w:r>
      <w:r>
        <w:rPr>
          <w:noProof/>
        </w:rPr>
        <w:fldChar w:fldCharType="end"/>
      </w:r>
    </w:p>
    <w:p w:rsidR="00EA7901" w14:paraId="6BD99635" w14:textId="15014E36">
      <w:pPr>
        <w:pStyle w:val="TOC1"/>
        <w:tabs>
          <w:tab w:val="right" w:leader="dot" w:pos="8296"/>
        </w:tabs>
        <w:rPr>
          <w:noProof/>
        </w:rPr>
      </w:pPr>
      <w:r>
        <w:rPr>
          <w:noProof/>
        </w:rPr>
        <w:t>六、项目验收与总结</w:t>
      </w:r>
      <w:r>
        <w:rPr>
          <w:noProof/>
        </w:rPr>
        <w:tab/>
      </w:r>
      <w:r>
        <w:rPr>
          <w:noProof/>
        </w:rPr>
        <w:fldChar w:fldCharType="begin"/>
      </w:r>
      <w:r>
        <w:rPr>
          <w:noProof/>
        </w:rPr>
        <w:instrText xml:space="preserve"> PAGEREF _Toc154147626 \h </w:instrText>
      </w:r>
      <w:r>
        <w:rPr>
          <w:noProof/>
        </w:rPr>
        <w:fldChar w:fldCharType="separate"/>
      </w:r>
      <w:r>
        <w:rPr>
          <w:noProof/>
        </w:rPr>
        <w:t>46</w:t>
      </w:r>
      <w:r>
        <w:rPr>
          <w:noProof/>
        </w:rPr>
        <w:fldChar w:fldCharType="end"/>
      </w:r>
    </w:p>
    <w:p w:rsidR="00EA7901" w14:paraId="1564504A" w14:textId="531F1921">
      <w:pPr>
        <w:pStyle w:val="TOC2"/>
        <w:tabs>
          <w:tab w:val="right" w:leader="dot" w:pos="8296"/>
        </w:tabs>
        <w:rPr>
          <w:noProof/>
        </w:rPr>
      </w:pPr>
      <w:r>
        <w:rPr>
          <w:noProof/>
        </w:rPr>
        <w:t>(一)、项目竣工验收</w:t>
      </w:r>
      <w:r>
        <w:rPr>
          <w:noProof/>
        </w:rPr>
        <w:tab/>
      </w:r>
      <w:r>
        <w:rPr>
          <w:noProof/>
        </w:rPr>
        <w:fldChar w:fldCharType="begin"/>
      </w:r>
      <w:r>
        <w:rPr>
          <w:noProof/>
        </w:rPr>
        <w:instrText xml:space="preserve"> PAGEREF _Toc154147627 \h </w:instrText>
      </w:r>
      <w:r>
        <w:rPr>
          <w:noProof/>
        </w:rPr>
        <w:fldChar w:fldCharType="separate"/>
      </w:r>
      <w:r>
        <w:rPr>
          <w:noProof/>
        </w:rPr>
        <w:t>46</w:t>
      </w:r>
      <w:r>
        <w:rPr>
          <w:noProof/>
        </w:rPr>
        <w:fldChar w:fldCharType="end"/>
      </w:r>
    </w:p>
    <w:p w:rsidR="00EA7901" w14:paraId="4468E30D" w14:textId="73E9EC61">
      <w:pPr>
        <w:pStyle w:val="TOC2"/>
        <w:tabs>
          <w:tab w:val="right" w:leader="dot" w:pos="8296"/>
        </w:tabs>
        <w:rPr>
          <w:noProof/>
        </w:rPr>
      </w:pPr>
      <w:r>
        <w:rPr>
          <w:noProof/>
        </w:rPr>
        <w:t>(二)、经济效益评估</w:t>
      </w:r>
      <w:r>
        <w:rPr>
          <w:noProof/>
        </w:rPr>
        <w:tab/>
      </w:r>
      <w:r>
        <w:rPr>
          <w:noProof/>
        </w:rPr>
        <w:fldChar w:fldCharType="begin"/>
      </w:r>
      <w:r>
        <w:rPr>
          <w:noProof/>
        </w:rPr>
        <w:instrText xml:space="preserve"> PAGEREF _Toc154147628 \h </w:instrText>
      </w:r>
      <w:r>
        <w:rPr>
          <w:noProof/>
        </w:rPr>
        <w:fldChar w:fldCharType="separate"/>
      </w:r>
      <w:r>
        <w:rPr>
          <w:noProof/>
        </w:rPr>
        <w:t>48</w:t>
      </w:r>
      <w:r>
        <w:rPr>
          <w:noProof/>
        </w:rPr>
        <w:fldChar w:fldCharType="end"/>
      </w:r>
    </w:p>
    <w:p w:rsidR="00EA7901" w14:paraId="06DB3E19" w14:textId="6ED29520">
      <w:pPr>
        <w:pStyle w:val="TOC2"/>
        <w:tabs>
          <w:tab w:val="right" w:leader="dot" w:pos="8296"/>
        </w:tabs>
        <w:rPr>
          <w:noProof/>
        </w:rPr>
      </w:pPr>
      <w:r>
        <w:rPr>
          <w:noProof/>
        </w:rPr>
        <w:t>(三)、项目总结与经验分享</w:t>
      </w:r>
      <w:r>
        <w:rPr>
          <w:noProof/>
        </w:rPr>
        <w:tab/>
      </w:r>
      <w:r>
        <w:rPr>
          <w:noProof/>
        </w:rPr>
        <w:fldChar w:fldCharType="begin"/>
      </w:r>
      <w:r>
        <w:rPr>
          <w:noProof/>
        </w:rPr>
        <w:instrText xml:space="preserve"> PAGEREF _Toc154147629 \h </w:instrText>
      </w:r>
      <w:r>
        <w:rPr>
          <w:noProof/>
        </w:rPr>
        <w:fldChar w:fldCharType="separate"/>
      </w:r>
      <w:r>
        <w:rPr>
          <w:noProof/>
        </w:rPr>
        <w:t>49</w:t>
      </w:r>
      <w:r>
        <w:rPr>
          <w:noProof/>
        </w:rPr>
        <w:fldChar w:fldCharType="end"/>
      </w:r>
    </w:p>
    <w:p w:rsidR="00EA7901" w14:paraId="23E9E66D" w14:textId="24A33A16">
      <w:pPr>
        <w:pStyle w:val="TOC2"/>
        <w:tabs>
          <w:tab w:val="right" w:leader="dot" w:pos="8296"/>
        </w:tabs>
        <w:rPr>
          <w:noProof/>
        </w:rPr>
      </w:pPr>
      <w:r>
        <w:rPr>
          <w:noProof/>
        </w:rPr>
        <w:t>(四)、未来发展规划</w:t>
      </w:r>
      <w:r>
        <w:rPr>
          <w:noProof/>
        </w:rPr>
        <w:tab/>
      </w:r>
      <w:r>
        <w:rPr>
          <w:noProof/>
        </w:rPr>
        <w:fldChar w:fldCharType="begin"/>
      </w:r>
      <w:r>
        <w:rPr>
          <w:noProof/>
        </w:rPr>
        <w:instrText xml:space="preserve"> PAGEREF _Toc154147630 \h </w:instrText>
      </w:r>
      <w:r>
        <w:rPr>
          <w:noProof/>
        </w:rPr>
        <w:fldChar w:fldCharType="separate"/>
      </w:r>
      <w:r>
        <w:rPr>
          <w:noProof/>
        </w:rPr>
        <w:t>50</w:t>
      </w:r>
      <w:r>
        <w:rPr>
          <w:noProof/>
        </w:rPr>
        <w:fldChar w:fldCharType="end"/>
      </w:r>
    </w:p>
    <w:p w:rsidR="00EA7901" w14:paraId="5F39B6EB" w14:textId="502F28E0">
      <w:pPr>
        <w:pStyle w:val="TOC1"/>
        <w:tabs>
          <w:tab w:val="right" w:leader="dot" w:pos="8296"/>
        </w:tabs>
        <w:rPr>
          <w:noProof/>
        </w:rPr>
      </w:pPr>
      <w:r>
        <w:rPr>
          <w:noProof/>
        </w:rPr>
        <w:t>七、市场营销策略</w:t>
      </w:r>
      <w:r>
        <w:rPr>
          <w:noProof/>
        </w:rPr>
        <w:tab/>
      </w:r>
      <w:r>
        <w:rPr>
          <w:noProof/>
        </w:rPr>
        <w:fldChar w:fldCharType="begin"/>
      </w:r>
      <w:r>
        <w:rPr>
          <w:noProof/>
        </w:rPr>
        <w:instrText xml:space="preserve"> PAGEREF _Toc154147631 \h </w:instrText>
      </w:r>
      <w:r>
        <w:rPr>
          <w:noProof/>
        </w:rPr>
        <w:fldChar w:fldCharType="separate"/>
      </w:r>
      <w:r>
        <w:rPr>
          <w:noProof/>
        </w:rPr>
        <w:t>52</w:t>
      </w:r>
      <w:r>
        <w:rPr>
          <w:noProof/>
        </w:rPr>
        <w:fldChar w:fldCharType="end"/>
      </w:r>
    </w:p>
    <w:p w:rsidR="00EA7901" w14:paraId="442B2E9C" w14:textId="45C580EC">
      <w:pPr>
        <w:pStyle w:val="TOC2"/>
        <w:tabs>
          <w:tab w:val="right" w:leader="dot" w:pos="8296"/>
        </w:tabs>
        <w:rPr>
          <w:noProof/>
        </w:rPr>
      </w:pPr>
      <w:r>
        <w:rPr>
          <w:noProof/>
        </w:rPr>
        <w:t>(一)、市场调研与分析</w:t>
      </w:r>
      <w:r>
        <w:rPr>
          <w:noProof/>
        </w:rPr>
        <w:tab/>
      </w:r>
      <w:r>
        <w:rPr>
          <w:noProof/>
        </w:rPr>
        <w:fldChar w:fldCharType="begin"/>
      </w:r>
      <w:r>
        <w:rPr>
          <w:noProof/>
        </w:rPr>
        <w:instrText xml:space="preserve"> PAGEREF _Toc154147632 \h </w:instrText>
      </w:r>
      <w:r>
        <w:rPr>
          <w:noProof/>
        </w:rPr>
        <w:fldChar w:fldCharType="separate"/>
      </w:r>
      <w:r>
        <w:rPr>
          <w:noProof/>
        </w:rPr>
        <w:t>52</w:t>
      </w:r>
      <w:r>
        <w:rPr>
          <w:noProof/>
        </w:rPr>
        <w:fldChar w:fldCharType="end"/>
      </w:r>
    </w:p>
    <w:p w:rsidR="00EA7901" w14:paraId="47A7FD53" w14:textId="5F763F8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(二)、目标客户群体确定</w:t>
      </w:r>
      <w:r>
        <w:rPr>
          <w:noProof/>
        </w:rPr>
        <w:tab/>
      </w:r>
      <w:r>
        <w:rPr>
          <w:noProof/>
        </w:rPr>
        <w:fldChar w:fldCharType="begin"/>
      </w:r>
      <w:r>
        <w:rPr>
          <w:noProof/>
        </w:rPr>
        <w:instrText xml:space="preserve"> PAGEREF _Toc154147633 \h </w:instrText>
      </w:r>
      <w:r>
        <w:rPr>
          <w:noProof/>
        </w:rPr>
        <w:fldChar w:fldCharType="separate"/>
      </w:r>
      <w:r>
        <w:rPr>
          <w:noProof/>
        </w:rPr>
        <w:t>53</w:t>
      </w:r>
      <w:r>
        <w:rPr>
          <w:noProof/>
        </w:rPr>
        <w:fldChar w:fldCharType="end"/>
      </w:r>
    </w:p>
    <w:p w:rsidR="00EA7901" w14:paraId="12AE2D26" w14:textId="261938A3">
      <w:pPr>
        <w:pStyle w:val="TOC2"/>
        <w:tabs>
          <w:tab w:val="right" w:leader="dot" w:pos="8296"/>
        </w:tabs>
        <w:rPr>
          <w:noProof/>
        </w:rPr>
      </w:pPr>
      <w:r>
        <w:rPr>
          <w:noProof/>
        </w:rPr>
        <w:t>(三)、产品推广与宣传</w:t>
      </w:r>
      <w:r>
        <w:rPr>
          <w:noProof/>
        </w:rPr>
        <w:tab/>
      </w:r>
      <w:r>
        <w:rPr>
          <w:noProof/>
        </w:rPr>
        <w:fldChar w:fldCharType="begin"/>
      </w:r>
      <w:r>
        <w:rPr>
          <w:noProof/>
        </w:rPr>
        <w:instrText xml:space="preserve"> PAGEREF _Toc154147634 \h </w:instrText>
      </w:r>
      <w:r>
        <w:rPr>
          <w:noProof/>
        </w:rPr>
        <w:fldChar w:fldCharType="separate"/>
      </w:r>
      <w:r>
        <w:rPr>
          <w:noProof/>
        </w:rPr>
        <w:t>54</w:t>
      </w:r>
      <w:r>
        <w:rPr>
          <w:noProof/>
        </w:rPr>
        <w:fldChar w:fldCharType="end"/>
      </w:r>
    </w:p>
    <w:p w:rsidR="00EA7901" w14:paraId="3F06D608" w14:textId="7646F5D2">
      <w:pPr>
        <w:pStyle w:val="TOC2"/>
        <w:tabs>
          <w:tab w:val="right" w:leader="dot" w:pos="8296"/>
        </w:tabs>
        <w:rPr>
          <w:noProof/>
        </w:rPr>
      </w:pPr>
      <w:r>
        <w:rPr>
          <w:noProof/>
        </w:rPr>
        <w:t>(四)、价格策略与销售渠道</w:t>
      </w:r>
      <w:r>
        <w:rPr>
          <w:noProof/>
        </w:rPr>
        <w:tab/>
      </w:r>
      <w:r>
        <w:rPr>
          <w:noProof/>
        </w:rPr>
        <w:fldChar w:fldCharType="begin"/>
      </w:r>
      <w:r>
        <w:rPr>
          <w:noProof/>
        </w:rPr>
        <w:instrText xml:space="preserve"> PAGEREF _Toc154147635 \h </w:instrText>
      </w:r>
      <w:r>
        <w:rPr>
          <w:noProof/>
        </w:rPr>
        <w:fldChar w:fldCharType="separate"/>
      </w:r>
      <w:r>
        <w:rPr>
          <w:noProof/>
        </w:rPr>
        <w:t>56</w:t>
      </w:r>
      <w:r>
        <w:rPr>
          <w:noProof/>
        </w:rPr>
        <w:fldChar w:fldCharType="end"/>
      </w:r>
    </w:p>
    <w:p w:rsidR="00EA7901" w14:paraId="044DD8D6" w14:textId="6F88E654">
      <w:pPr>
        <w:pStyle w:val="TOC1"/>
        <w:tabs>
          <w:tab w:val="right" w:leader="dot" w:pos="8296"/>
        </w:tabs>
        <w:rPr>
          <w:noProof/>
        </w:rPr>
      </w:pPr>
      <w:r>
        <w:rPr>
          <w:noProof/>
        </w:rPr>
        <w:t>八、财务报告与透明度</w:t>
      </w:r>
      <w:r>
        <w:rPr>
          <w:noProof/>
        </w:rPr>
        <w:tab/>
      </w:r>
      <w:r>
        <w:rPr>
          <w:noProof/>
        </w:rPr>
        <w:fldChar w:fldCharType="begin"/>
      </w:r>
      <w:r>
        <w:rPr>
          <w:noProof/>
        </w:rPr>
        <w:instrText xml:space="preserve"> PAGEREF _Toc154147636 \h </w:instrText>
      </w:r>
      <w:r>
        <w:rPr>
          <w:noProof/>
        </w:rPr>
        <w:fldChar w:fldCharType="separate"/>
      </w:r>
      <w:r>
        <w:rPr>
          <w:noProof/>
        </w:rPr>
        <w:t>57</w:t>
      </w:r>
      <w:r>
        <w:rPr>
          <w:noProof/>
        </w:rPr>
        <w:fldChar w:fldCharType="end"/>
      </w:r>
    </w:p>
    <w:p w:rsidR="00EA7901" w14:paraId="39843ABF" w14:textId="387BC33F">
      <w:pPr>
        <w:pStyle w:val="TOC2"/>
        <w:tabs>
          <w:tab w:val="right" w:leader="dot" w:pos="8296"/>
        </w:tabs>
        <w:rPr>
          <w:noProof/>
        </w:rPr>
      </w:pPr>
      <w:r>
        <w:rPr>
          <w:noProof/>
        </w:rPr>
        <w:t>(一)、财务报告规范与频率</w:t>
      </w:r>
      <w:r>
        <w:rPr>
          <w:noProof/>
        </w:rPr>
        <w:tab/>
      </w:r>
      <w:r>
        <w:rPr>
          <w:noProof/>
        </w:rPr>
        <w:fldChar w:fldCharType="begin"/>
      </w:r>
      <w:r>
        <w:rPr>
          <w:noProof/>
        </w:rPr>
        <w:instrText xml:space="preserve"> PAGEREF _Toc154147637 \h </w:instrText>
      </w:r>
      <w:r>
        <w:rPr>
          <w:noProof/>
        </w:rPr>
        <w:fldChar w:fldCharType="separate"/>
      </w:r>
      <w:r>
        <w:rPr>
          <w:noProof/>
        </w:rPr>
        <w:t>57</w:t>
      </w:r>
      <w:r>
        <w:rPr>
          <w:noProof/>
        </w:rPr>
        <w:fldChar w:fldCharType="end"/>
      </w:r>
    </w:p>
    <w:p w:rsidR="00EA7901" w14:paraId="20CE8349" w14:textId="7FCA0871">
      <w:pPr>
        <w:pStyle w:val="TOC2"/>
        <w:tabs>
          <w:tab w:val="right" w:leader="dot" w:pos="8296"/>
        </w:tabs>
        <w:rPr>
          <w:noProof/>
        </w:rPr>
      </w:pPr>
      <w:r>
        <w:rPr>
          <w:noProof/>
        </w:rPr>
        <w:t>(二)、审计程序与内部控制</w:t>
      </w:r>
      <w:r>
        <w:rPr>
          <w:noProof/>
        </w:rPr>
        <w:tab/>
      </w:r>
      <w:r>
        <w:rPr>
          <w:noProof/>
        </w:rPr>
        <w:fldChar w:fldCharType="begin"/>
      </w:r>
      <w:r>
        <w:rPr>
          <w:noProof/>
        </w:rPr>
        <w:instrText xml:space="preserve"> PAGEREF _Toc154147638 \h </w:instrText>
      </w:r>
      <w:r>
        <w:rPr>
          <w:noProof/>
        </w:rPr>
        <w:fldChar w:fldCharType="separate"/>
      </w:r>
      <w:r>
        <w:rPr>
          <w:noProof/>
        </w:rPr>
        <w:t>59</w:t>
      </w:r>
      <w:r>
        <w:rPr>
          <w:noProof/>
        </w:rPr>
        <w:fldChar w:fldCharType="end"/>
      </w:r>
    </w:p>
    <w:p w:rsidR="00EA7901" w14:paraId="2D8F4F74" w14:textId="48142148">
      <w:pPr>
        <w:pStyle w:val="TOC2"/>
        <w:tabs>
          <w:tab w:val="right" w:leader="dot" w:pos="8296"/>
        </w:tabs>
        <w:rPr>
          <w:noProof/>
        </w:rPr>
      </w:pPr>
      <w:r>
        <w:rPr>
          <w:noProof/>
        </w:rPr>
        <w:t>(三)、财务透明度与利益相关方沟通</w:t>
      </w:r>
      <w:r>
        <w:rPr>
          <w:noProof/>
        </w:rPr>
        <w:tab/>
      </w:r>
      <w:r>
        <w:rPr>
          <w:noProof/>
        </w:rPr>
        <w:fldChar w:fldCharType="begin"/>
      </w:r>
      <w:r>
        <w:rPr>
          <w:noProof/>
        </w:rPr>
        <w:instrText xml:space="preserve"> PAGEREF _Toc154147639 \h </w:instrText>
      </w:r>
      <w:r>
        <w:rPr>
          <w:noProof/>
        </w:rPr>
        <w:fldChar w:fldCharType="separate"/>
      </w:r>
      <w:r>
        <w:rPr>
          <w:noProof/>
        </w:rPr>
        <w:t>61</w:t>
      </w:r>
      <w:r>
        <w:rPr>
          <w:noProof/>
        </w:rPr>
        <w:fldChar w:fldCharType="end"/>
      </w:r>
    </w:p>
    <w:p w:rsidR="00EA7901" w14:paraId="6DE7D700" w14:textId="0928E692">
      <w:pPr>
        <w:pStyle w:val="TOC1"/>
        <w:tabs>
          <w:tab w:val="right" w:leader="dot" w:pos="8296"/>
        </w:tabs>
        <w:rPr>
          <w:noProof/>
        </w:rPr>
      </w:pPr>
      <w:r>
        <w:rPr>
          <w:noProof/>
        </w:rPr>
        <w:t>九、建设规划方案</w:t>
      </w:r>
      <w:r>
        <w:rPr>
          <w:noProof/>
        </w:rPr>
        <w:tab/>
      </w:r>
      <w:r>
        <w:rPr>
          <w:noProof/>
        </w:rPr>
        <w:fldChar w:fldCharType="begin"/>
      </w:r>
      <w:r>
        <w:rPr>
          <w:noProof/>
        </w:rPr>
        <w:instrText xml:space="preserve"> PAGEREF _Toc154147640 \h </w:instrText>
      </w:r>
      <w:r>
        <w:rPr>
          <w:noProof/>
        </w:rPr>
        <w:fldChar w:fldCharType="separate"/>
      </w:r>
      <w:r>
        <w:rPr>
          <w:noProof/>
        </w:rPr>
        <w:t>63</w:t>
      </w:r>
      <w:r>
        <w:rPr>
          <w:noProof/>
        </w:rPr>
        <w:fldChar w:fldCharType="end"/>
      </w:r>
    </w:p>
    <w:p w:rsidR="00EA7901" w14:paraId="72300E3D" w14:textId="6AA1D5D1">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_Toc154147641 \h </w:instrText>
      </w:r>
      <w:r>
        <w:rPr>
          <w:noProof/>
        </w:rPr>
        <w:fldChar w:fldCharType="separate"/>
      </w:r>
      <w:r>
        <w:rPr>
          <w:noProof/>
        </w:rPr>
        <w:t>63</w:t>
      </w:r>
      <w:r>
        <w:rPr>
          <w:noProof/>
        </w:rPr>
        <w:fldChar w:fldCharType="end"/>
      </w:r>
    </w:p>
    <w:p w:rsidR="00EA7901" w14:paraId="389F2216" w14:textId="708F785C">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_Toc154147642 \h </w:instrText>
      </w:r>
      <w:r>
        <w:rPr>
          <w:noProof/>
        </w:rPr>
        <w:fldChar w:fldCharType="separate"/>
      </w:r>
      <w:r>
        <w:rPr>
          <w:noProof/>
        </w:rPr>
        <w:t>64</w:t>
      </w:r>
      <w:r>
        <w:rPr>
          <w:noProof/>
        </w:rPr>
        <w:fldChar w:fldCharType="end"/>
      </w:r>
    </w:p>
    <w:p w:rsidR="00EA7901" w14:paraId="4BEB7D6F" w14:textId="2034E2B2">
      <w:pPr>
        <w:pStyle w:val="TOC1"/>
        <w:tabs>
          <w:tab w:val="right" w:leader="dot" w:pos="8296"/>
        </w:tabs>
        <w:rPr>
          <w:noProof/>
        </w:rPr>
      </w:pPr>
      <w:r>
        <w:rPr>
          <w:noProof/>
        </w:rPr>
        <w:t>十、项目投资情况</w:t>
      </w:r>
      <w:r>
        <w:rPr>
          <w:noProof/>
        </w:rPr>
        <w:tab/>
      </w:r>
      <w:r>
        <w:rPr>
          <w:noProof/>
        </w:rPr>
        <w:fldChar w:fldCharType="begin"/>
      </w:r>
      <w:r>
        <w:rPr>
          <w:noProof/>
        </w:rPr>
        <w:instrText xml:space="preserve"> PAGEREF _Toc154147643 \h </w:instrText>
      </w:r>
      <w:r>
        <w:rPr>
          <w:noProof/>
        </w:rPr>
        <w:fldChar w:fldCharType="separate"/>
      </w:r>
      <w:r>
        <w:rPr>
          <w:noProof/>
        </w:rPr>
        <w:t>64</w:t>
      </w:r>
      <w:r>
        <w:rPr>
          <w:noProof/>
        </w:rPr>
        <w:fldChar w:fldCharType="end"/>
      </w:r>
    </w:p>
    <w:p w:rsidR="00EA7901" w14:paraId="2437E431" w14:textId="30D50E1C">
      <w:pPr>
        <w:pStyle w:val="TOC2"/>
        <w:tabs>
          <w:tab w:val="right" w:leader="dot" w:pos="8296"/>
        </w:tabs>
        <w:rPr>
          <w:noProof/>
        </w:rPr>
      </w:pPr>
      <w:r>
        <w:rPr>
          <w:noProof/>
        </w:rPr>
        <w:t>(一)、项目总投资估算</w:t>
      </w:r>
      <w:r>
        <w:rPr>
          <w:noProof/>
        </w:rPr>
        <w:tab/>
      </w:r>
      <w:r>
        <w:rPr>
          <w:noProof/>
        </w:rPr>
        <w:fldChar w:fldCharType="begin"/>
      </w:r>
      <w:r>
        <w:rPr>
          <w:noProof/>
        </w:rPr>
        <w:instrText xml:space="preserve"> PAGEREF _Toc154147644 \h </w:instrText>
      </w:r>
      <w:r>
        <w:rPr>
          <w:noProof/>
        </w:rPr>
        <w:fldChar w:fldCharType="separate"/>
      </w:r>
      <w:r>
        <w:rPr>
          <w:noProof/>
        </w:rPr>
        <w:t>64</w:t>
      </w:r>
      <w:r>
        <w:rPr>
          <w:noProof/>
        </w:rPr>
        <w:fldChar w:fldCharType="end"/>
      </w:r>
    </w:p>
    <w:p w:rsidR="00EA7901" w14:paraId="0F39EF9D" w14:textId="710C7E1A">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_Toc154147645 \h </w:instrText>
      </w:r>
      <w:r>
        <w:rPr>
          <w:noProof/>
        </w:rPr>
        <w:fldChar w:fldCharType="separate"/>
      </w:r>
      <w:r>
        <w:rPr>
          <w:noProof/>
        </w:rPr>
        <w:t>66</w:t>
      </w:r>
      <w:r>
        <w:rPr>
          <w:noProof/>
        </w:rPr>
        <w:fldChar w:fldCharType="end"/>
      </w:r>
    </w:p>
    <w:p w:rsidR="00EA7901" w14:paraId="3CAA1C46" w14:textId="3D708FF8">
      <w:pPr>
        <w:pStyle w:val="TOC1"/>
        <w:tabs>
          <w:tab w:val="right" w:leader="dot" w:pos="8296"/>
        </w:tabs>
        <w:rPr>
          <w:noProof/>
        </w:rPr>
      </w:pPr>
      <w:r>
        <w:rPr>
          <w:noProof/>
        </w:rPr>
        <w:t>十一、品牌建设与市场定位</w:t>
      </w:r>
      <w:r>
        <w:rPr>
          <w:noProof/>
        </w:rPr>
        <w:tab/>
      </w:r>
      <w:r>
        <w:rPr>
          <w:noProof/>
        </w:rPr>
        <w:fldChar w:fldCharType="begin"/>
      </w:r>
      <w:r>
        <w:rPr>
          <w:noProof/>
        </w:rPr>
        <w:instrText xml:space="preserve"> PAGEREF _Toc154147646 \h </w:instrText>
      </w:r>
      <w:r>
        <w:rPr>
          <w:noProof/>
        </w:rPr>
        <w:fldChar w:fldCharType="separate"/>
      </w:r>
      <w:r>
        <w:rPr>
          <w:noProof/>
        </w:rPr>
        <w:t>66</w:t>
      </w:r>
      <w:r>
        <w:rPr>
          <w:noProof/>
        </w:rPr>
        <w:fldChar w:fldCharType="end"/>
      </w:r>
    </w:p>
    <w:p w:rsidR="00EA7901" w14:paraId="650B72C8" w14:textId="4D219715">
      <w:pPr>
        <w:pStyle w:val="TOC2"/>
        <w:tabs>
          <w:tab w:val="right" w:leader="dot" w:pos="8296"/>
        </w:tabs>
        <w:rPr>
          <w:noProof/>
        </w:rPr>
      </w:pPr>
      <w:r>
        <w:rPr>
          <w:noProof/>
        </w:rPr>
        <w:t>(一)、品牌策略与形象塑造</w:t>
      </w:r>
      <w:r>
        <w:rPr>
          <w:noProof/>
        </w:rPr>
        <w:tab/>
      </w:r>
      <w:r>
        <w:rPr>
          <w:noProof/>
        </w:rPr>
        <w:fldChar w:fldCharType="begin"/>
      </w:r>
      <w:r>
        <w:rPr>
          <w:noProof/>
        </w:rPr>
        <w:instrText xml:space="preserve"> PAGEREF _Toc154147647 \h </w:instrText>
      </w:r>
      <w:r>
        <w:rPr>
          <w:noProof/>
        </w:rPr>
        <w:fldChar w:fldCharType="separate"/>
      </w:r>
      <w:r>
        <w:rPr>
          <w:noProof/>
        </w:rPr>
        <w:t>66</w:t>
      </w:r>
      <w:r>
        <w:rPr>
          <w:noProof/>
        </w:rPr>
        <w:fldChar w:fldCharType="end"/>
      </w:r>
    </w:p>
    <w:p w:rsidR="00EA7901" w14:paraId="033F5C32" w14:textId="3CEB15C2">
      <w:pPr>
        <w:pStyle w:val="TOC2"/>
        <w:tabs>
          <w:tab w:val="right" w:leader="dot" w:pos="8296"/>
        </w:tabs>
        <w:rPr>
          <w:noProof/>
        </w:rPr>
      </w:pPr>
      <w:r>
        <w:rPr>
          <w:noProof/>
        </w:rPr>
        <w:t>(二)、市场定位与差异化竞争</w:t>
      </w:r>
      <w:r>
        <w:rPr>
          <w:noProof/>
        </w:rPr>
        <w:tab/>
      </w:r>
      <w:r>
        <w:rPr>
          <w:noProof/>
        </w:rPr>
        <w:fldChar w:fldCharType="begin"/>
      </w:r>
      <w:r>
        <w:rPr>
          <w:noProof/>
        </w:rPr>
        <w:instrText xml:space="preserve"> PAGEREF _Toc154147648 \h </w:instrText>
      </w:r>
      <w:r>
        <w:rPr>
          <w:noProof/>
        </w:rPr>
        <w:fldChar w:fldCharType="separate"/>
      </w:r>
      <w:r>
        <w:rPr>
          <w:noProof/>
        </w:rPr>
        <w:t>67</w:t>
      </w:r>
      <w:r>
        <w:rPr>
          <w:noProof/>
        </w:rPr>
        <w:fldChar w:fldCharType="end"/>
      </w:r>
    </w:p>
    <w:p w:rsidR="00EA7901" w14:paraId="30C08F1B" w14:textId="402CACB5">
      <w:pPr>
        <w:pStyle w:val="TOC2"/>
        <w:tabs>
          <w:tab w:val="right" w:leader="dot" w:pos="8296"/>
        </w:tabs>
        <w:rPr>
          <w:noProof/>
        </w:rPr>
      </w:pPr>
      <w:r>
        <w:rPr>
          <w:noProof/>
        </w:rPr>
        <w:t>(三)、品牌推广与营销活动</w:t>
      </w:r>
      <w:r>
        <w:rPr>
          <w:noProof/>
        </w:rPr>
        <w:tab/>
      </w:r>
      <w:r>
        <w:rPr>
          <w:noProof/>
        </w:rPr>
        <w:fldChar w:fldCharType="begin"/>
      </w:r>
      <w:r>
        <w:rPr>
          <w:noProof/>
        </w:rPr>
        <w:instrText xml:space="preserve"> PAGEREF _Toc154147649 \h </w:instrText>
      </w:r>
      <w:r>
        <w:rPr>
          <w:noProof/>
        </w:rPr>
        <w:fldChar w:fldCharType="separate"/>
      </w:r>
      <w:r>
        <w:rPr>
          <w:noProof/>
        </w:rPr>
        <w:t>68</w:t>
      </w:r>
      <w:r>
        <w:rPr>
          <w:noProof/>
        </w:rPr>
        <w:fldChar w:fldCharType="end"/>
      </w:r>
    </w:p>
    <w:p w:rsidR="00EA7901" w14:paraId="663EC757" w14:textId="6E26D359">
      <w:pPr>
        <w:pStyle w:val="TOC1"/>
        <w:tabs>
          <w:tab w:val="right" w:leader="dot" w:pos="8296"/>
        </w:tabs>
        <w:rPr>
          <w:noProof/>
        </w:rPr>
      </w:pPr>
      <w:r>
        <w:rPr>
          <w:noProof/>
        </w:rPr>
        <w:t>十二、信息化建设</w:t>
      </w:r>
      <w:r>
        <w:rPr>
          <w:noProof/>
        </w:rPr>
        <w:tab/>
      </w:r>
      <w:r>
        <w:rPr>
          <w:noProof/>
        </w:rPr>
        <w:fldChar w:fldCharType="begin"/>
      </w:r>
      <w:r>
        <w:rPr>
          <w:noProof/>
        </w:rPr>
        <w:instrText xml:space="preserve"> PAGEREF _Toc154147650 \h </w:instrText>
      </w:r>
      <w:r>
        <w:rPr>
          <w:noProof/>
        </w:rPr>
        <w:fldChar w:fldCharType="separate"/>
      </w:r>
      <w:r>
        <w:rPr>
          <w:noProof/>
        </w:rPr>
        <w:t>69</w:t>
      </w:r>
      <w:r>
        <w:rPr>
          <w:noProof/>
        </w:rPr>
        <w:fldChar w:fldCharType="end"/>
      </w:r>
    </w:p>
    <w:p w:rsidR="00EA7901" w14:paraId="11723EDB" w14:textId="15FAB804">
      <w:pPr>
        <w:pStyle w:val="TOC2"/>
        <w:tabs>
          <w:tab w:val="right" w:leader="dot" w:pos="8296"/>
        </w:tabs>
        <w:rPr>
          <w:noProof/>
        </w:rPr>
      </w:pPr>
      <w:r>
        <w:rPr>
          <w:noProof/>
        </w:rPr>
        <w:t>(一)、信息系统规划</w:t>
      </w:r>
      <w:r>
        <w:rPr>
          <w:noProof/>
        </w:rPr>
        <w:tab/>
      </w:r>
      <w:r>
        <w:rPr>
          <w:noProof/>
        </w:rPr>
        <w:fldChar w:fldCharType="begin"/>
      </w:r>
      <w:r>
        <w:rPr>
          <w:noProof/>
        </w:rPr>
        <w:instrText xml:space="preserve"> PAGEREF _Toc154147651 \h </w:instrText>
      </w:r>
      <w:r>
        <w:rPr>
          <w:noProof/>
        </w:rPr>
        <w:fldChar w:fldCharType="separate"/>
      </w:r>
      <w:r>
        <w:rPr>
          <w:noProof/>
        </w:rPr>
        <w:t>69</w:t>
      </w:r>
      <w:r>
        <w:rPr>
          <w:noProof/>
        </w:rPr>
        <w:fldChar w:fldCharType="end"/>
      </w:r>
    </w:p>
    <w:p w:rsidR="00EA7901" w14:paraId="66E220C3" w14:textId="0FAF545E">
      <w:pPr>
        <w:pStyle w:val="TOC2"/>
        <w:tabs>
          <w:tab w:val="right" w:leader="dot" w:pos="8296"/>
        </w:tabs>
        <w:rPr>
          <w:noProof/>
        </w:rPr>
      </w:pPr>
      <w:r>
        <w:rPr>
          <w:noProof/>
        </w:rPr>
        <w:t>(二)、网络与数据安全</w:t>
      </w:r>
      <w:r>
        <w:rPr>
          <w:noProof/>
        </w:rPr>
        <w:tab/>
      </w:r>
      <w:r>
        <w:rPr>
          <w:noProof/>
        </w:rPr>
        <w:fldChar w:fldCharType="begin"/>
      </w:r>
      <w:r>
        <w:rPr>
          <w:noProof/>
        </w:rPr>
        <w:instrText xml:space="preserve"> PAGEREF _Toc154147652 \h </w:instrText>
      </w:r>
      <w:r>
        <w:rPr>
          <w:noProof/>
        </w:rPr>
        <w:fldChar w:fldCharType="separate"/>
      </w:r>
      <w:r>
        <w:rPr>
          <w:noProof/>
        </w:rPr>
        <w:t>71</w:t>
      </w:r>
      <w:r>
        <w:rPr>
          <w:noProof/>
        </w:rPr>
        <w:fldChar w:fldCharType="end"/>
      </w:r>
    </w:p>
    <w:p w:rsidR="00EA7901" w14:paraId="0C0FC471" w14:textId="0E54A797">
      <w:pPr>
        <w:pStyle w:val="TOC2"/>
        <w:tabs>
          <w:tab w:val="right" w:leader="dot" w:pos="8296"/>
        </w:tabs>
        <w:rPr>
          <w:noProof/>
        </w:rPr>
      </w:pPr>
      <w:r>
        <w:rPr>
          <w:noProof/>
        </w:rPr>
        <w:t>(三)、信息化设备采购与管理</w:t>
      </w:r>
      <w:r>
        <w:rPr>
          <w:noProof/>
        </w:rPr>
        <w:tab/>
      </w:r>
      <w:r>
        <w:rPr>
          <w:noProof/>
        </w:rPr>
        <w:fldChar w:fldCharType="begin"/>
      </w:r>
      <w:r>
        <w:rPr>
          <w:noProof/>
        </w:rPr>
        <w:instrText xml:space="preserve"> PAGEREF _Toc154147653 \h </w:instrText>
      </w:r>
      <w:r>
        <w:rPr>
          <w:noProof/>
        </w:rPr>
        <w:fldChar w:fldCharType="separate"/>
      </w:r>
      <w:r>
        <w:rPr>
          <w:noProof/>
        </w:rPr>
        <w:t>72</w:t>
      </w:r>
      <w:r>
        <w:rPr>
          <w:noProof/>
        </w:rPr>
        <w:fldChar w:fldCharType="end"/>
      </w:r>
    </w:p>
    <w:p w:rsidR="00EA7901" w14:paraId="53EFD03B" w14:textId="730542F4">
      <w:pPr>
        <w:pStyle w:val="TOC1"/>
        <w:tabs>
          <w:tab w:val="right" w:leader="dot" w:pos="8296"/>
        </w:tabs>
        <w:rPr>
          <w:noProof/>
        </w:rPr>
      </w:pPr>
      <w:r>
        <w:rPr>
          <w:noProof/>
        </w:rPr>
        <w:t>十三、项目危机管理</w:t>
      </w:r>
      <w:r>
        <w:rPr>
          <w:noProof/>
        </w:rPr>
        <w:tab/>
      </w:r>
      <w:r>
        <w:rPr>
          <w:noProof/>
        </w:rPr>
        <w:fldChar w:fldCharType="begin"/>
      </w:r>
      <w:r>
        <w:rPr>
          <w:noProof/>
        </w:rPr>
        <w:instrText xml:space="preserve"> PAGEREF _Toc154147654 \h </w:instrText>
      </w:r>
      <w:r>
        <w:rPr>
          <w:noProof/>
        </w:rPr>
        <w:fldChar w:fldCharType="separate"/>
      </w:r>
      <w:r>
        <w:rPr>
          <w:noProof/>
        </w:rPr>
        <w:t>73</w:t>
      </w:r>
      <w:r>
        <w:rPr>
          <w:noProof/>
        </w:rPr>
        <w:fldChar w:fldCharType="end"/>
      </w:r>
    </w:p>
    <w:p w:rsidR="00EA7901" w14:paraId="32145594" w14:textId="792513DF">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(一)、危机预警与风险评估</w:t>
      </w:r>
      <w:r>
        <w:rPr>
          <w:noProof/>
        </w:rPr>
        <w:tab/>
      </w:r>
      <w:r>
        <w:rPr>
          <w:noProof/>
        </w:rPr>
        <w:fldChar w:fldCharType="begin"/>
      </w:r>
      <w:r>
        <w:rPr>
          <w:noProof/>
        </w:rPr>
        <w:instrText xml:space="preserve"> PAGEREF _Toc154147655 \h </w:instrText>
      </w:r>
      <w:r>
        <w:rPr>
          <w:noProof/>
        </w:rPr>
        <w:fldChar w:fldCharType="separate"/>
      </w:r>
      <w:r>
        <w:rPr>
          <w:noProof/>
        </w:rPr>
        <w:t>73</w:t>
      </w:r>
      <w:r>
        <w:rPr>
          <w:noProof/>
        </w:rPr>
        <w:fldChar w:fldCharType="end"/>
      </w:r>
    </w:p>
    <w:p w:rsidR="00EA7901" w14:paraId="5123E90E" w14:textId="39E70247">
      <w:pPr>
        <w:pStyle w:val="TOC2"/>
        <w:tabs>
          <w:tab w:val="right" w:leader="dot" w:pos="8296"/>
        </w:tabs>
        <w:rPr>
          <w:noProof/>
        </w:rPr>
      </w:pPr>
      <w:r>
        <w:rPr>
          <w:noProof/>
        </w:rPr>
        <w:t>(二)、危机应对预案</w:t>
      </w:r>
      <w:r>
        <w:rPr>
          <w:noProof/>
        </w:rPr>
        <w:tab/>
      </w:r>
      <w:r>
        <w:rPr>
          <w:noProof/>
        </w:rPr>
        <w:fldChar w:fldCharType="begin"/>
      </w:r>
      <w:r>
        <w:rPr>
          <w:noProof/>
        </w:rPr>
        <w:instrText xml:space="preserve"> PAGEREF _Toc154147656 \h </w:instrText>
      </w:r>
      <w:r>
        <w:rPr>
          <w:noProof/>
        </w:rPr>
        <w:fldChar w:fldCharType="separate"/>
      </w:r>
      <w:r>
        <w:rPr>
          <w:noProof/>
        </w:rPr>
        <w:t>74</w:t>
      </w:r>
      <w:r>
        <w:rPr>
          <w:noProof/>
        </w:rPr>
        <w:fldChar w:fldCharType="end"/>
      </w:r>
    </w:p>
    <w:p w:rsidR="00EA7901" w14:paraId="69B09334" w14:textId="33AA52E8">
      <w:pPr>
        <w:pStyle w:val="TOC2"/>
        <w:tabs>
          <w:tab w:val="right" w:leader="dot" w:pos="8296"/>
        </w:tabs>
        <w:rPr>
          <w:noProof/>
        </w:rPr>
      </w:pPr>
      <w:r>
        <w:rPr>
          <w:noProof/>
        </w:rPr>
        <w:t>(三)、危机沟通与公关处理</w:t>
      </w:r>
      <w:r>
        <w:rPr>
          <w:noProof/>
        </w:rPr>
        <w:tab/>
      </w:r>
      <w:r>
        <w:rPr>
          <w:noProof/>
        </w:rPr>
        <w:fldChar w:fldCharType="begin"/>
      </w:r>
      <w:r>
        <w:rPr>
          <w:noProof/>
        </w:rPr>
        <w:instrText xml:space="preserve"> PAGEREF _Toc154147657 \h </w:instrText>
      </w:r>
      <w:r>
        <w:rPr>
          <w:noProof/>
        </w:rPr>
        <w:fldChar w:fldCharType="separate"/>
      </w:r>
      <w:r>
        <w:rPr>
          <w:noProof/>
        </w:rPr>
        <w:t>76</w:t>
      </w:r>
      <w:r>
        <w:rPr>
          <w:noProof/>
        </w:rPr>
        <w:fldChar w:fldCharType="end"/>
      </w:r>
    </w:p>
    <w:p w:rsidR="00EA7901" w14:paraId="360C18EB" w14:textId="5BC2E124">
      <w:pPr>
        <w:pStyle w:val="TOC1"/>
        <w:tabs>
          <w:tab w:val="right" w:leader="dot" w:pos="8296"/>
        </w:tabs>
        <w:rPr>
          <w:noProof/>
        </w:rPr>
      </w:pPr>
      <w:r>
        <w:rPr>
          <w:noProof/>
        </w:rPr>
        <w:t>十四、外部合作与产业联盟</w:t>
      </w:r>
      <w:r>
        <w:rPr>
          <w:noProof/>
        </w:rPr>
        <w:tab/>
      </w:r>
      <w:r>
        <w:rPr>
          <w:noProof/>
        </w:rPr>
        <w:fldChar w:fldCharType="begin"/>
      </w:r>
      <w:r>
        <w:rPr>
          <w:noProof/>
        </w:rPr>
        <w:instrText xml:space="preserve"> PAGEREF _Toc154147658 \h </w:instrText>
      </w:r>
      <w:r>
        <w:rPr>
          <w:noProof/>
        </w:rPr>
        <w:fldChar w:fldCharType="separate"/>
      </w:r>
      <w:r>
        <w:rPr>
          <w:noProof/>
        </w:rPr>
        <w:t>78</w:t>
      </w:r>
      <w:r>
        <w:rPr>
          <w:noProof/>
        </w:rPr>
        <w:fldChar w:fldCharType="end"/>
      </w:r>
    </w:p>
    <w:p w:rsidR="00EA7901" w14:paraId="0924BFD9" w14:textId="65D08709">
      <w:pPr>
        <w:pStyle w:val="TOC2"/>
        <w:tabs>
          <w:tab w:val="right" w:leader="dot" w:pos="8296"/>
        </w:tabs>
        <w:rPr>
          <w:noProof/>
        </w:rPr>
      </w:pPr>
      <w:r>
        <w:rPr>
          <w:noProof/>
        </w:rPr>
        <w:t>(一)、行业合作与协作机会</w:t>
      </w:r>
      <w:r>
        <w:rPr>
          <w:noProof/>
        </w:rPr>
        <w:tab/>
      </w:r>
      <w:r>
        <w:rPr>
          <w:noProof/>
        </w:rPr>
        <w:fldChar w:fldCharType="begin"/>
      </w:r>
      <w:r>
        <w:rPr>
          <w:noProof/>
        </w:rPr>
        <w:instrText xml:space="preserve"> PAGEREF _Toc154147659 \h </w:instrText>
      </w:r>
      <w:r>
        <w:rPr>
          <w:noProof/>
        </w:rPr>
        <w:fldChar w:fldCharType="separate"/>
      </w:r>
      <w:r>
        <w:rPr>
          <w:noProof/>
        </w:rPr>
        <w:t>78</w:t>
      </w:r>
      <w:r>
        <w:rPr>
          <w:noProof/>
        </w:rPr>
        <w:fldChar w:fldCharType="end"/>
      </w:r>
    </w:p>
    <w:p w:rsidR="00EA7901" w14:paraId="61E09E74" w14:textId="78D891CB">
      <w:pPr>
        <w:pStyle w:val="TOC2"/>
        <w:tabs>
          <w:tab w:val="right" w:leader="dot" w:pos="8296"/>
        </w:tabs>
        <w:rPr>
          <w:noProof/>
        </w:rPr>
      </w:pPr>
      <w:r>
        <w:rPr>
          <w:noProof/>
        </w:rPr>
        <w:t>(二)、参与产业联盟的战略意义</w:t>
      </w:r>
      <w:r>
        <w:rPr>
          <w:noProof/>
        </w:rPr>
        <w:tab/>
      </w:r>
      <w:r>
        <w:rPr>
          <w:noProof/>
        </w:rPr>
        <w:fldChar w:fldCharType="begin"/>
      </w:r>
      <w:r>
        <w:rPr>
          <w:noProof/>
        </w:rPr>
        <w:instrText xml:space="preserve"> PAGEREF _Toc154147660 \h </w:instrText>
      </w:r>
      <w:r>
        <w:rPr>
          <w:noProof/>
        </w:rPr>
        <w:fldChar w:fldCharType="separate"/>
      </w:r>
      <w:r>
        <w:rPr>
          <w:noProof/>
        </w:rPr>
        <w:t>79</w:t>
      </w:r>
      <w:r>
        <w:rPr>
          <w:noProof/>
        </w:rPr>
        <w:fldChar w:fldCharType="end"/>
      </w:r>
    </w:p>
    <w:p w:rsidR="00EA7901" w14:paraId="012BB1F2" w14:textId="1D4E564F">
      <w:pPr>
        <w:pStyle w:val="TOC2"/>
        <w:tabs>
          <w:tab w:val="right" w:leader="dot" w:pos="8296"/>
        </w:tabs>
        <w:rPr>
          <w:noProof/>
        </w:rPr>
      </w:pPr>
      <w:r>
        <w:rPr>
          <w:noProof/>
        </w:rPr>
        <w:t>(三)、合作伙伴关系的长期发展规划</w:t>
      </w:r>
      <w:r>
        <w:rPr>
          <w:noProof/>
        </w:rPr>
        <w:tab/>
      </w:r>
      <w:r>
        <w:rPr>
          <w:noProof/>
        </w:rPr>
        <w:fldChar w:fldCharType="begin"/>
      </w:r>
      <w:r>
        <w:rPr>
          <w:noProof/>
        </w:rPr>
        <w:instrText xml:space="preserve"> PAGEREF _Toc154147661 \h </w:instrText>
      </w:r>
      <w:r>
        <w:rPr>
          <w:noProof/>
        </w:rPr>
        <w:fldChar w:fldCharType="separate"/>
      </w:r>
      <w:r>
        <w:rPr>
          <w:noProof/>
        </w:rPr>
        <w:t>80</w:t>
      </w:r>
      <w:r>
        <w:rPr>
          <w:noProof/>
        </w:rPr>
        <w:fldChar w:fldCharType="end"/>
      </w:r>
    </w:p>
    <w:p w:rsidR="00EA7901" w14:paraId="04563050" w14:textId="53F7965F">
      <w:pPr>
        <w:pStyle w:val="TOC1"/>
        <w:tabs>
          <w:tab w:val="right" w:leader="dot" w:pos="8296"/>
        </w:tabs>
        <w:rPr>
          <w:noProof/>
        </w:rPr>
      </w:pPr>
      <w:r>
        <w:rPr>
          <w:noProof/>
        </w:rPr>
        <w:t>十五、沟通与团队协作</w:t>
      </w:r>
      <w:r>
        <w:rPr>
          <w:noProof/>
        </w:rPr>
        <w:tab/>
      </w:r>
      <w:r>
        <w:rPr>
          <w:noProof/>
        </w:rPr>
        <w:fldChar w:fldCharType="begin"/>
      </w:r>
      <w:r>
        <w:rPr>
          <w:noProof/>
        </w:rPr>
        <w:instrText xml:space="preserve"> PAGEREF _Toc154147662 \h </w:instrText>
      </w:r>
      <w:r>
        <w:rPr>
          <w:noProof/>
        </w:rPr>
        <w:fldChar w:fldCharType="separate"/>
      </w:r>
      <w:r>
        <w:rPr>
          <w:noProof/>
        </w:rPr>
        <w:t>81</w:t>
      </w:r>
      <w:r>
        <w:rPr>
          <w:noProof/>
        </w:rPr>
        <w:fldChar w:fldCharType="end"/>
      </w:r>
    </w:p>
    <w:p w:rsidR="00EA7901" w14:paraId="798824A8" w14:textId="414F0648">
      <w:pPr>
        <w:pStyle w:val="TOC2"/>
        <w:tabs>
          <w:tab w:val="right" w:leader="dot" w:pos="8296"/>
        </w:tabs>
        <w:rPr>
          <w:noProof/>
        </w:rPr>
      </w:pPr>
      <w:r>
        <w:rPr>
          <w:noProof/>
        </w:rPr>
        <w:t>(一)、内部沟通机制</w:t>
      </w:r>
      <w:r>
        <w:rPr>
          <w:noProof/>
        </w:rPr>
        <w:tab/>
      </w:r>
      <w:r>
        <w:rPr>
          <w:noProof/>
        </w:rPr>
        <w:fldChar w:fldCharType="begin"/>
      </w:r>
      <w:r>
        <w:rPr>
          <w:noProof/>
        </w:rPr>
        <w:instrText xml:space="preserve"> PAGEREF _Toc154147663 \h </w:instrText>
      </w:r>
      <w:r>
        <w:rPr>
          <w:noProof/>
        </w:rPr>
        <w:fldChar w:fldCharType="separate"/>
      </w:r>
      <w:r>
        <w:rPr>
          <w:noProof/>
        </w:rPr>
        <w:t>81</w:t>
      </w:r>
      <w:r>
        <w:rPr>
          <w:noProof/>
        </w:rPr>
        <w:fldChar w:fldCharType="end"/>
      </w:r>
    </w:p>
    <w:p w:rsidR="00EA7901" w14:paraId="76F3442F" w14:textId="0459C3B7">
      <w:pPr>
        <w:pStyle w:val="TOC2"/>
        <w:tabs>
          <w:tab w:val="right" w:leader="dot" w:pos="8296"/>
        </w:tabs>
        <w:rPr>
          <w:noProof/>
        </w:rPr>
      </w:pPr>
      <w:r>
        <w:rPr>
          <w:noProof/>
        </w:rPr>
        <w:t>(二)、团队协作工具与平台</w:t>
      </w:r>
      <w:r>
        <w:rPr>
          <w:noProof/>
        </w:rPr>
        <w:tab/>
      </w:r>
      <w:r>
        <w:rPr>
          <w:noProof/>
        </w:rPr>
        <w:fldChar w:fldCharType="begin"/>
      </w:r>
      <w:r>
        <w:rPr>
          <w:noProof/>
        </w:rPr>
        <w:instrText xml:space="preserve"> PAGEREF _Toc154147664 \h </w:instrText>
      </w:r>
      <w:r>
        <w:rPr>
          <w:noProof/>
        </w:rPr>
        <w:fldChar w:fldCharType="separate"/>
      </w:r>
      <w:r>
        <w:rPr>
          <w:noProof/>
        </w:rPr>
        <w:t>82</w:t>
      </w:r>
      <w:r>
        <w:rPr>
          <w:noProof/>
        </w:rPr>
        <w:fldChar w:fldCharType="end"/>
      </w:r>
    </w:p>
    <w:p w:rsidR="00EA7901" w14:paraId="6D8BC977" w14:textId="6F015C53">
      <w:pPr>
        <w:pStyle w:val="TOC2"/>
        <w:tabs>
          <w:tab w:val="right" w:leader="dot" w:pos="8296"/>
        </w:tabs>
        <w:rPr>
          <w:noProof/>
        </w:rPr>
      </w:pPr>
      <w:r>
        <w:rPr>
          <w:noProof/>
        </w:rPr>
        <w:t>(三)、定期会议与项目更新</w:t>
      </w:r>
      <w:r>
        <w:rPr>
          <w:noProof/>
        </w:rPr>
        <w:tab/>
      </w:r>
      <w:r>
        <w:rPr>
          <w:noProof/>
        </w:rPr>
        <w:fldChar w:fldCharType="begin"/>
      </w:r>
      <w:r>
        <w:rPr>
          <w:noProof/>
        </w:rPr>
        <w:instrText xml:space="preserve"> PAGEREF _Toc154147665 \h </w:instrText>
      </w:r>
      <w:r>
        <w:rPr>
          <w:noProof/>
        </w:rPr>
        <w:fldChar w:fldCharType="separate"/>
      </w:r>
      <w:r>
        <w:rPr>
          <w:noProof/>
        </w:rPr>
        <w:t>84</w:t>
      </w:r>
      <w:r>
        <w:rPr>
          <w:noProof/>
        </w:rPr>
        <w:fldChar w:fldCharType="end"/>
      </w:r>
    </w:p>
    <w:p w:rsidR="00EA7901" w:rsidP="00EA7901" w14:paraId="46C676E0" w14:textId="26BCC6F4">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A7901" w:rsidP="00EA7901" w14:paraId="4DB67606" w14:textId="5C1257FD">
      <w:pPr>
        <w:pStyle w:val="Heading1"/>
        <w:jc w:val="center"/>
        <w:rPr>
          <w:rFonts w:hint="eastAsia"/>
        </w:rPr>
      </w:pPr>
      <w:bookmarkStart w:id="0" w:name="_Toc154147591"/>
      <w:r w:rsidRPr="00EA7901">
        <w:rPr>
          <w:rFonts w:hint="eastAsia"/>
        </w:rPr>
        <w:t>序言</w:t>
      </w:r>
      <w:bookmarkEnd w:id="0"/>
    </w:p>
    <w:p w:rsidR="00EA7901" w:rsidP="00EA7901" w14:paraId="3A481CB5" w14:textId="7B821D1F">
      <w:pPr>
        <w:ind w:firstLine="560" w:firstLineChars="200"/>
        <w:rPr>
          <w:rFonts w:ascii="仿宋" w:eastAsia="仿宋" w:hint="eastAsia"/>
          <w:sz w:val="28"/>
        </w:rPr>
      </w:pPr>
      <w:r w:rsidRPr="00EA7901">
        <w:rPr>
          <w:rFonts w:ascii="仿宋" w:eastAsia="仿宋" w:hint="eastAsia"/>
          <w:sz w:val="28"/>
        </w:rPr>
        <w:t>医药级纤维素醚项目立项报告旨在对所提议的项目的可行性、必要性及其预期成果进行全面而详尽的分析。报告编制依循严格的行业标准，从项目的宏观背景、市场分析、技术实施路径、经济效益预测、社会价值、风险评估与应对措施等多个维度提出综合考量。本报告内容仅供审阅者评估项目的整体框架与投资方向，不可作为商业用途，只用作学习交流。</w:t>
      </w:r>
    </w:p>
    <w:p w:rsidR="00EA7901" w:rsidP="00EA7901" w14:paraId="3C188BA6" w14:textId="14B23088">
      <w:pPr>
        <w:pStyle w:val="Heading1"/>
        <w:rPr>
          <w:rFonts w:hint="eastAsia"/>
        </w:rPr>
      </w:pPr>
      <w:bookmarkStart w:id="1" w:name="_Toc154147592"/>
      <w:r w:rsidRPr="00EA7901">
        <w:rPr>
          <w:rFonts w:hint="eastAsia"/>
        </w:rPr>
        <w:t>一、项目建设单位基本情况</w:t>
      </w:r>
      <w:bookmarkEnd w:id="1"/>
    </w:p>
    <w:p w:rsidR="00EA7901" w:rsidP="00EA7901" w14:paraId="7BED2A7F" w14:textId="54843A01">
      <w:pPr>
        <w:pStyle w:val="Heading2"/>
      </w:pPr>
      <w:bookmarkStart w:id="2" w:name="_Toc154147593"/>
      <w:r w:rsidRPr="00EA7901">
        <w:t>(一)、项目承办单位基本情况</w:t>
      </w:r>
      <w:bookmarkEnd w:id="2"/>
    </w:p>
    <w:p w:rsidR="00EA7901" w:rsidRPr="00EA7901" w:rsidP="00EA7901" w14:paraId="56F2EA7C" w14:textId="77777777">
      <w:pPr>
        <w:ind w:firstLine="560" w:firstLineChars="200"/>
        <w:rPr>
          <w:rFonts w:ascii="仿宋" w:eastAsia="仿宋" w:hAnsi="仿宋"/>
          <w:sz w:val="28"/>
        </w:rPr>
      </w:pPr>
      <w:r w:rsidRPr="00EA7901">
        <w:rPr>
          <w:rFonts w:ascii="仿宋" w:eastAsia="仿宋" w:hAnsi="仿宋"/>
          <w:sz w:val="28"/>
        </w:rPr>
        <w:t>1. 单位名称： XXX有限公司</w:t>
      </w:r>
    </w:p>
    <w:p w:rsidR="00EA7901" w:rsidRPr="00EA7901" w:rsidP="00EA7901" w14:paraId="55129BFA" w14:textId="77777777">
      <w:pPr>
        <w:ind w:firstLine="560" w:firstLineChars="200"/>
        <w:rPr>
          <w:rFonts w:ascii="仿宋" w:eastAsia="仿宋" w:hAnsi="仿宋"/>
          <w:sz w:val="28"/>
        </w:rPr>
      </w:pPr>
      <w:r w:rsidRPr="00EA7901">
        <w:rPr>
          <w:rFonts w:ascii="仿宋" w:eastAsia="仿宋" w:hAnsi="仿宋"/>
          <w:sz w:val="28"/>
        </w:rPr>
        <w:t xml:space="preserve">   公司名称为XXX有限公司，是一家专注于XXX产品研发、生产、销售以及相关技术服务的企业。</w:t>
      </w:r>
    </w:p>
    <w:p w:rsidR="00EA7901" w:rsidRPr="00EA7901" w:rsidP="00EA7901" w14:paraId="2129EA23" w14:textId="77777777">
      <w:pPr>
        <w:ind w:firstLine="560" w:firstLineChars="200"/>
        <w:rPr>
          <w:rFonts w:ascii="仿宋" w:eastAsia="仿宋" w:hAnsi="仿宋"/>
          <w:sz w:val="28"/>
        </w:rPr>
      </w:pPr>
      <w:r w:rsidRPr="00EA7901">
        <w:rPr>
          <w:rFonts w:ascii="仿宋" w:eastAsia="仿宋" w:hAnsi="仿宋"/>
          <w:sz w:val="28"/>
        </w:rPr>
        <w:t>2. 成立时间： XXXX年</w:t>
      </w:r>
    </w:p>
    <w:p w:rsidR="00EA7901" w:rsidRPr="00EA7901" w:rsidP="00EA7901" w14:paraId="30405EA8" w14:textId="77777777">
      <w:pPr>
        <w:ind w:firstLine="560" w:firstLineChars="200"/>
        <w:rPr>
          <w:rFonts w:ascii="仿宋" w:eastAsia="仿宋" w:hAnsi="仿宋"/>
          <w:sz w:val="28"/>
        </w:rPr>
      </w:pPr>
      <w:r w:rsidRPr="00EA7901">
        <w:rPr>
          <w:rFonts w:ascii="仿宋" w:eastAsia="仿宋" w:hAnsi="仿宋"/>
          <w:sz w:val="28"/>
        </w:rPr>
        <w:t xml:space="preserve">   公司成立于XXXX年，拥有多年的行业经验和稳固的市场地位。</w:t>
      </w:r>
    </w:p>
    <w:p w:rsidR="00EA7901" w:rsidRPr="00EA7901" w:rsidP="00EA7901" w14:paraId="2767B1F6" w14:textId="77777777">
      <w:pPr>
        <w:ind w:firstLine="560" w:firstLineChars="200"/>
        <w:rPr>
          <w:rFonts w:ascii="仿宋" w:eastAsia="仿宋" w:hAnsi="仿宋"/>
          <w:sz w:val="28"/>
        </w:rPr>
      </w:pPr>
      <w:r w:rsidRPr="00EA7901">
        <w:rPr>
          <w:rFonts w:ascii="仿宋" w:eastAsia="仿宋" w:hAnsi="仿宋"/>
          <w:sz w:val="28"/>
        </w:rPr>
        <w:t>3. 注册资本： XX亿元人民币</w:t>
      </w:r>
    </w:p>
    <w:p w:rsidR="00EA7901" w:rsidRPr="00EA7901" w:rsidP="00EA7901" w14:paraId="66F59E7F" w14:textId="77777777">
      <w:pPr>
        <w:ind w:firstLine="560" w:firstLineChars="200"/>
        <w:rPr>
          <w:rFonts w:ascii="仿宋" w:eastAsia="仿宋" w:hAnsi="仿宋"/>
          <w:sz w:val="28"/>
        </w:rPr>
      </w:pPr>
      <w:r w:rsidRPr="00EA7901">
        <w:rPr>
          <w:rFonts w:ascii="仿宋" w:eastAsia="仿宋" w:hAnsi="仿宋"/>
          <w:sz w:val="28"/>
        </w:rPr>
        <w:t xml:space="preserve">   公司注册资本达到XX亿元人民币，为医药级纤维素醚项目的充分实施提供了资金保障。</w:t>
      </w:r>
    </w:p>
    <w:p w:rsidR="00EA7901" w:rsidRPr="00EA7901" w:rsidP="00EA7901" w14:paraId="449CDA97" w14:textId="77777777">
      <w:pPr>
        <w:ind w:firstLine="560" w:firstLineChars="200"/>
        <w:rPr>
          <w:rFonts w:ascii="仿宋" w:eastAsia="仿宋" w:hAnsi="仿宋"/>
          <w:sz w:val="28"/>
        </w:rPr>
      </w:pPr>
      <w:r w:rsidRPr="00EA7901">
        <w:rPr>
          <w:rFonts w:ascii="仿宋" w:eastAsia="仿宋" w:hAnsi="仿宋"/>
          <w:sz w:val="28"/>
        </w:rPr>
        <w:t>4. 经营范围： XXX产品的研发、生产、销售及相关技术服务。</w:t>
      </w:r>
    </w:p>
    <w:p w:rsidR="00EA7901" w:rsidRPr="00EA7901" w:rsidP="00EA7901" w14:paraId="0BAD8C7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A7901">
        <w:rPr>
          <w:rFonts w:ascii="仿宋" w:eastAsia="仿宋" w:hAnsi="仿宋"/>
          <w:sz w:val="28"/>
        </w:rPr>
        <w:t xml:space="preserve">  </w:t>
      </w:r>
    </w:p>
    <w:p w:rsidR="00EA7901" w:rsidRPr="00EA7901" w:rsidP="00EA7901" w14:textId="77777777">
      <w:pPr>
        <w:ind w:firstLine="560" w:firstLineChars="200"/>
        <w:rPr>
          <w:rFonts w:ascii="仿宋" w:eastAsia="仿宋" w:hAnsi="仿宋"/>
          <w:sz w:val="28"/>
        </w:rPr>
      </w:pPr>
      <w:r w:rsidRPr="00EA7901">
        <w:rPr>
          <w:rFonts w:ascii="仿宋" w:eastAsia="仿宋" w:hAnsi="仿宋"/>
          <w:sz w:val="28"/>
        </w:rPr>
        <w:t xml:space="preserve"> 公司主营业务涵盖XXX产品的全产业链，包括从研发、制造到销售的全方位服务。</w:t>
      </w:r>
    </w:p>
    <w:p w:rsidR="00EA7901" w:rsidRPr="00EA7901" w:rsidP="00EA7901" w14:paraId="2F41225C" w14:textId="77777777">
      <w:pPr>
        <w:ind w:firstLine="560" w:firstLineChars="200"/>
        <w:rPr>
          <w:rFonts w:ascii="仿宋" w:eastAsia="仿宋" w:hAnsi="仿宋"/>
          <w:sz w:val="28"/>
        </w:rPr>
      </w:pPr>
      <w:r w:rsidRPr="00EA7901">
        <w:rPr>
          <w:rFonts w:ascii="仿宋" w:eastAsia="仿宋" w:hAnsi="仿宋"/>
          <w:sz w:val="28"/>
        </w:rPr>
        <w:t xml:space="preserve">5. 企业规模： </w:t>
      </w:r>
    </w:p>
    <w:p w:rsidR="00EA7901" w:rsidRPr="00EA7901" w:rsidP="00EA7901" w14:paraId="753F7000" w14:textId="77777777">
      <w:pPr>
        <w:ind w:firstLine="560" w:firstLineChars="200"/>
        <w:rPr>
          <w:rFonts w:ascii="仿宋" w:eastAsia="仿宋" w:hAnsi="仿宋"/>
          <w:sz w:val="28"/>
        </w:rPr>
      </w:pPr>
      <w:r w:rsidRPr="00EA7901">
        <w:rPr>
          <w:rFonts w:ascii="仿宋" w:eastAsia="仿宋" w:hAnsi="仿宋"/>
          <w:sz w:val="28"/>
        </w:rPr>
        <w:t xml:space="preserve">   公司规模庞大，员工总数达XX人，其中技术研发人员占公司总人数的XX%。这确保了在医药级纤维素醚项目实施中有足够的专业人才支持。</w:t>
      </w:r>
    </w:p>
    <w:p w:rsidR="00EA7901" w:rsidRPr="00EA7901" w:rsidP="00EA7901" w14:paraId="51FEC49E" w14:textId="77777777">
      <w:pPr>
        <w:ind w:firstLine="560" w:firstLineChars="200"/>
        <w:rPr>
          <w:rFonts w:ascii="仿宋" w:eastAsia="仿宋" w:hAnsi="仿宋"/>
          <w:sz w:val="28"/>
        </w:rPr>
      </w:pPr>
      <w:r w:rsidRPr="00EA7901">
        <w:rPr>
          <w:rFonts w:ascii="仿宋" w:eastAsia="仿宋" w:hAnsi="仿宋"/>
          <w:sz w:val="28"/>
        </w:rPr>
        <w:t xml:space="preserve">6. 地理位置： </w:t>
      </w:r>
    </w:p>
    <w:p w:rsidR="00EA7901" w:rsidRPr="00EA7901" w:rsidP="00EA7901" w14:paraId="1A0F2315" w14:textId="77777777">
      <w:pPr>
        <w:ind w:firstLine="560" w:firstLineChars="200"/>
        <w:rPr>
          <w:rFonts w:ascii="仿宋" w:eastAsia="仿宋" w:hAnsi="仿宋"/>
          <w:sz w:val="28"/>
        </w:rPr>
      </w:pPr>
      <w:r w:rsidRPr="00EA7901">
        <w:rPr>
          <w:rFonts w:ascii="仿宋" w:eastAsia="仿宋" w:hAnsi="仿宋"/>
          <w:sz w:val="28"/>
        </w:rPr>
        <w:t xml:space="preserve">   公司总部位于某某工业园区，占地面积达XX平方米，拥有现代化的生产基地和研发中心，地理位置优越，为医药级纤维素醚项目提供了便利的交通和资源条件。</w:t>
      </w:r>
    </w:p>
    <w:p w:rsidR="00EA7901" w:rsidRPr="00EA7901" w:rsidP="00EA7901" w14:paraId="097A50B8" w14:textId="77777777">
      <w:pPr>
        <w:ind w:firstLine="560" w:firstLineChars="200"/>
        <w:rPr>
          <w:rFonts w:ascii="仿宋" w:eastAsia="仿宋" w:hAnsi="仿宋"/>
          <w:sz w:val="28"/>
        </w:rPr>
      </w:pPr>
      <w:r w:rsidRPr="00EA7901">
        <w:rPr>
          <w:rFonts w:ascii="仿宋" w:eastAsia="仿宋" w:hAnsi="仿宋"/>
          <w:sz w:val="28"/>
        </w:rPr>
        <w:t xml:space="preserve">7. 管理体系： </w:t>
      </w:r>
    </w:p>
    <w:p w:rsidR="00EA7901" w:rsidRPr="00EA7901" w:rsidP="00EA7901" w14:paraId="6EBFA956" w14:textId="77777777">
      <w:pPr>
        <w:ind w:firstLine="560" w:firstLineChars="200"/>
        <w:rPr>
          <w:rFonts w:ascii="仿宋" w:eastAsia="仿宋" w:hAnsi="仿宋"/>
          <w:sz w:val="28"/>
        </w:rPr>
      </w:pPr>
      <w:r w:rsidRPr="00EA7901">
        <w:rPr>
          <w:rFonts w:ascii="仿宋" w:eastAsia="仿宋" w:hAnsi="仿宋"/>
          <w:sz w:val="28"/>
        </w:rPr>
        <w:t xml:space="preserve">   公司高度重视质量、环境和职业健康安全管理，通过ISO9001、ISO14001和OHSAS18001认证体系，确保产品质量和生产过程的规范化，为医药级纤维素醚项目的可持续发展奠定</w:t>
      </w:r>
      <w:r w:rsidRPr="00EA7901">
        <w:rPr>
          <w:rFonts w:ascii="仿宋" w:eastAsia="仿宋" w:hAnsi="仿宋" w:hint="eastAsia"/>
          <w:sz w:val="28"/>
        </w:rPr>
        <w:t>了基础。</w:t>
      </w:r>
    </w:p>
    <w:p w:rsidR="00EA7901" w:rsidRPr="00EA7901" w:rsidP="00EA7901" w14:paraId="5641718B" w14:textId="77777777">
      <w:pPr>
        <w:ind w:firstLine="560" w:firstLineChars="200"/>
        <w:rPr>
          <w:rFonts w:ascii="仿宋" w:eastAsia="仿宋" w:hAnsi="仿宋"/>
          <w:sz w:val="28"/>
        </w:rPr>
      </w:pPr>
      <w:r w:rsidRPr="00EA7901">
        <w:rPr>
          <w:rFonts w:ascii="仿宋" w:eastAsia="仿宋" w:hAnsi="仿宋"/>
          <w:sz w:val="28"/>
        </w:rPr>
        <w:t xml:space="preserve">8. 技术实力： </w:t>
      </w:r>
    </w:p>
    <w:p w:rsidR="00EA7901" w:rsidRPr="00EA7901" w:rsidP="00EA7901" w14:paraId="4F23C1F9" w14:textId="77777777">
      <w:pPr>
        <w:ind w:firstLine="560" w:firstLineChars="200"/>
        <w:rPr>
          <w:rFonts w:ascii="仿宋" w:eastAsia="仿宋" w:hAnsi="仿宋"/>
          <w:sz w:val="28"/>
        </w:rPr>
      </w:pPr>
      <w:r w:rsidRPr="00EA7901">
        <w:rPr>
          <w:rFonts w:ascii="仿宋" w:eastAsia="仿宋" w:hAnsi="仿宋"/>
          <w:sz w:val="28"/>
        </w:rPr>
        <w:t xml:space="preserve">   公司拥有强大的技术研发团队，与多所高校和科研机构建立了紧密的合作关系。多项专利技术和自主知识产权的持有为公司提供了技术创新的动力，为医药级纤维素醚项目提供了坚实的技术支持。</w:t>
      </w:r>
    </w:p>
    <w:p w:rsidR="00EA7901" w:rsidRPr="00EA7901" w:rsidP="00EA7901" w14:paraId="7847C751" w14:textId="77777777">
      <w:pPr>
        <w:ind w:firstLine="560" w:firstLineChars="200"/>
        <w:rPr>
          <w:rFonts w:ascii="仿宋" w:eastAsia="仿宋" w:hAnsi="仿宋"/>
          <w:sz w:val="28"/>
        </w:rPr>
      </w:pPr>
      <w:r w:rsidRPr="00EA7901">
        <w:rPr>
          <w:rFonts w:ascii="仿宋" w:eastAsia="仿宋" w:hAnsi="仿宋"/>
          <w:sz w:val="28"/>
        </w:rPr>
        <w:t xml:space="preserve">9. 市场地位： </w:t>
      </w:r>
    </w:p>
    <w:p w:rsidR="00EA7901" w:rsidRPr="00EA7901" w:rsidP="00EA7901" w14:paraId="1737775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A7901">
        <w:rPr>
          <w:rFonts w:ascii="仿宋" w:eastAsia="仿宋" w:hAnsi="仿宋"/>
          <w:sz w:val="28"/>
        </w:rPr>
        <w:t xml:space="preserve">   经过多年的发展，公司已成为国内XXX行业的知名品牌。产品畅销全国，并在海外多个国家和地区建立了稳固的市场地位。公司在市场上享有较高的知名度和美誉度，为医药级纤维素醚项目的成功实施提供了有力的市场支持。</w:t>
      </w:r>
    </w:p>
    <w:p w:rsidR="00EA7901" w:rsidRPr="00EA7901" w:rsidP="00EA7901" w14:paraId="6B7AEAF5" w14:textId="77777777">
      <w:pPr>
        <w:ind w:firstLine="560" w:firstLineChars="200"/>
        <w:rPr>
          <w:rFonts w:ascii="仿宋" w:eastAsia="仿宋" w:hAnsi="仿宋"/>
          <w:sz w:val="28"/>
        </w:rPr>
      </w:pPr>
      <w:r w:rsidRPr="00EA7901">
        <w:rPr>
          <w:rFonts w:ascii="仿宋" w:eastAsia="仿宋" w:hAnsi="仿宋"/>
          <w:sz w:val="28"/>
        </w:rPr>
        <w:t xml:space="preserve">10. 企业文化： </w:t>
      </w:r>
    </w:p>
    <w:p w:rsidR="00EA7901" w:rsidP="00EA7901" w14:paraId="1E8AD9E4" w14:textId="243A3742">
      <w:pPr>
        <w:ind w:firstLine="560" w:firstLineChars="200"/>
        <w:rPr>
          <w:rFonts w:ascii="仿宋" w:eastAsia="仿宋" w:hAnsi="仿宋"/>
          <w:sz w:val="28"/>
        </w:rPr>
      </w:pPr>
      <w:r w:rsidRPr="00EA7901">
        <w:rPr>
          <w:rFonts w:ascii="仿宋" w:eastAsia="仿宋" w:hAnsi="仿宋"/>
          <w:sz w:val="28"/>
        </w:rPr>
        <w:t xml:space="preserve">    公司秉承“创新、质量、服务”的企业宗旨，坚</w:t>
      </w:r>
      <w:r w:rsidRPr="00EA7901">
        <w:rPr>
          <w:rFonts w:ascii="仿宋" w:eastAsia="仿宋" w:hAnsi="仿宋" w:hint="eastAsia"/>
          <w:sz w:val="28"/>
        </w:rPr>
        <w:t>持“以人为本、科技领先、市场导向”的经营理念。致力于为客户提供高品质、个性化的</w:t>
      </w:r>
      <w:r w:rsidRPr="00EA7901">
        <w:rPr>
          <w:rFonts w:ascii="仿宋" w:eastAsia="仿宋" w:hAnsi="仿宋"/>
          <w:sz w:val="28"/>
        </w:rPr>
        <w:t>XXX产品和服务。通过持续创新和改进，公司不断提升核心竞争力，实现了可持续发展的目标。</w:t>
      </w:r>
    </w:p>
    <w:p w:rsidR="00EA7901" w:rsidP="00EA7901" w14:paraId="43213166" w14:textId="6B70E374">
      <w:pPr>
        <w:pStyle w:val="Heading2"/>
      </w:pPr>
      <w:bookmarkStart w:id="3" w:name="_Toc154147594"/>
      <w:r w:rsidRPr="00EA7901">
        <w:t>(二)、公司经济效益分析</w:t>
      </w:r>
      <w:bookmarkEnd w:id="3"/>
    </w:p>
    <w:p w:rsidR="00EA7901" w:rsidRPr="00EA7901" w:rsidP="00EA7901" w14:paraId="056CD59E" w14:textId="77777777">
      <w:pPr>
        <w:ind w:firstLine="560" w:firstLineChars="200"/>
        <w:rPr>
          <w:rFonts w:ascii="仿宋" w:eastAsia="仿宋" w:hAnsi="仿宋"/>
          <w:sz w:val="28"/>
        </w:rPr>
      </w:pPr>
      <w:r w:rsidRPr="00EA7901">
        <w:rPr>
          <w:rFonts w:ascii="仿宋" w:eastAsia="仿宋" w:hAnsi="仿宋" w:hint="eastAsia"/>
          <w:sz w:val="28"/>
        </w:rPr>
        <w:t>一、收入分析</w:t>
      </w:r>
    </w:p>
    <w:p w:rsidR="00EA7901" w:rsidRPr="00EA7901" w:rsidP="00EA7901" w14:paraId="65D7CED8" w14:textId="77777777">
      <w:pPr>
        <w:ind w:firstLine="560" w:firstLineChars="200"/>
        <w:rPr>
          <w:rFonts w:ascii="仿宋" w:eastAsia="仿宋" w:hAnsi="仿宋"/>
          <w:sz w:val="28"/>
        </w:rPr>
      </w:pPr>
      <w:r w:rsidRPr="00EA7901">
        <w:rPr>
          <w:rFonts w:ascii="仿宋" w:eastAsia="仿宋" w:hAnsi="仿宋"/>
          <w:sz w:val="28"/>
        </w:rPr>
        <w:t>1. 主营业务收入：金额达到XX万元，显示公司在家电销售领域的强劲表现。</w:t>
      </w:r>
    </w:p>
    <w:p w:rsidR="00EA7901" w:rsidRPr="00EA7901" w:rsidP="00EA7901" w14:paraId="3064AFF2" w14:textId="77777777">
      <w:pPr>
        <w:ind w:firstLine="560" w:firstLineChars="200"/>
        <w:rPr>
          <w:rFonts w:ascii="仿宋" w:eastAsia="仿宋" w:hAnsi="仿宋"/>
          <w:sz w:val="28"/>
        </w:rPr>
      </w:pPr>
      <w:r w:rsidRPr="00EA7901">
        <w:rPr>
          <w:rFonts w:ascii="仿宋" w:eastAsia="仿宋" w:hAnsi="仿宋"/>
          <w:sz w:val="28"/>
        </w:rPr>
        <w:t>2. 其他业务收入：金额约为XX万元，虽然占比较小，但也证明了公司多元化的收入来源。</w:t>
      </w:r>
    </w:p>
    <w:p w:rsidR="00EA7901" w:rsidRPr="00EA7901" w:rsidP="00EA7901" w14:paraId="2EE6CBAA" w14:textId="77777777">
      <w:pPr>
        <w:ind w:firstLine="560" w:firstLineChars="200"/>
        <w:rPr>
          <w:rFonts w:ascii="仿宋" w:eastAsia="仿宋" w:hAnsi="仿宋"/>
          <w:sz w:val="28"/>
        </w:rPr>
      </w:pPr>
      <w:r w:rsidRPr="00EA7901">
        <w:rPr>
          <w:rFonts w:ascii="仿宋" w:eastAsia="仿宋" w:hAnsi="仿宋" w:hint="eastAsia"/>
          <w:sz w:val="28"/>
        </w:rPr>
        <w:t>二、成本分析</w:t>
      </w:r>
    </w:p>
    <w:p w:rsidR="00EA7901" w:rsidRPr="00EA7901" w:rsidP="00EA7901" w14:paraId="53681569" w14:textId="77777777">
      <w:pPr>
        <w:ind w:firstLine="560" w:firstLineChars="200"/>
        <w:rPr>
          <w:rFonts w:ascii="仿宋" w:eastAsia="仿宋" w:hAnsi="仿宋"/>
          <w:sz w:val="28"/>
        </w:rPr>
      </w:pPr>
      <w:r w:rsidRPr="00EA7901">
        <w:rPr>
          <w:rFonts w:ascii="仿宋" w:eastAsia="仿宋" w:hAnsi="仿宋"/>
          <w:sz w:val="28"/>
        </w:rPr>
        <w:t>1. 直接材料成本：金额约为XX万元，占据了公司总成本的较大部分。</w:t>
      </w:r>
    </w:p>
    <w:p w:rsidR="00EA7901" w:rsidRPr="00EA7901" w:rsidP="00EA7901" w14:paraId="326AAD88" w14:textId="77777777">
      <w:pPr>
        <w:ind w:firstLine="560" w:firstLineChars="200"/>
        <w:rPr>
          <w:rFonts w:ascii="仿宋" w:eastAsia="仿宋" w:hAnsi="仿宋"/>
          <w:sz w:val="28"/>
        </w:rPr>
      </w:pPr>
      <w:r w:rsidRPr="00EA7901">
        <w:rPr>
          <w:rFonts w:ascii="仿宋" w:eastAsia="仿宋" w:hAnsi="仿宋"/>
          <w:sz w:val="28"/>
        </w:rPr>
        <w:t>2. 直接人工成本：金额达到XX万元，表明公司对员工的投入和重视。</w:t>
      </w:r>
    </w:p>
    <w:p w:rsidR="00EA7901" w:rsidRPr="00EA7901" w:rsidP="00EA7901" w14:paraId="4B26F772" w14:textId="77777777">
      <w:pPr>
        <w:ind w:firstLine="560" w:firstLineChars="200"/>
        <w:rPr>
          <w:rFonts w:ascii="仿宋" w:eastAsia="仿宋" w:hAnsi="仿宋"/>
          <w:sz w:val="28"/>
        </w:rPr>
      </w:pPr>
      <w:r w:rsidRPr="00EA7901">
        <w:rPr>
          <w:rFonts w:ascii="仿宋" w:eastAsia="仿宋" w:hAnsi="仿宋"/>
          <w:sz w:val="28"/>
        </w:rPr>
        <w:t>3. 制造费用：总计XX万元，反映了公司生产过程中的固定和变动成本。</w:t>
      </w:r>
    </w:p>
    <w:p w:rsidR="00EA7901" w:rsidRPr="00EA7901" w:rsidP="00EA7901" w14:paraId="64FC2DA6" w14:textId="77777777">
      <w:pPr>
        <w:ind w:firstLine="560" w:firstLineChars="200"/>
        <w:rPr>
          <w:rFonts w:ascii="仿宋" w:eastAsia="仿宋" w:hAnsi="仿宋"/>
          <w:sz w:val="28"/>
        </w:rPr>
      </w:pPr>
      <w:r w:rsidRPr="00EA7901">
        <w:rPr>
          <w:rFonts w:ascii="仿宋" w:eastAsia="仿宋" w:hAnsi="仿宋" w:hint="eastAsia"/>
          <w:sz w:val="28"/>
        </w:rPr>
        <w:t>三、利润分析</w:t>
      </w:r>
    </w:p>
    <w:p w:rsidR="00EA7901" w:rsidRPr="00EA7901" w:rsidP="00EA7901" w14:paraId="1F7257E3" w14:textId="77777777">
      <w:pPr>
        <w:ind w:firstLine="560" w:firstLineChars="200"/>
        <w:rPr>
          <w:rFonts w:ascii="仿宋" w:eastAsia="仿宋" w:hAnsi="仿宋"/>
          <w:sz w:val="28"/>
        </w:rPr>
      </w:pPr>
      <w:r w:rsidRPr="00EA7901">
        <w:rPr>
          <w:rFonts w:ascii="仿宋" w:eastAsia="仿宋" w:hAnsi="仿宋"/>
          <w:sz w:val="28"/>
        </w:rPr>
        <w:t>1. 毛利润：金额约为XX万元，显示公司盈利能力强劲。</w:t>
      </w:r>
    </w:p>
    <w:p w:rsidR="00EA7901" w:rsidRPr="00EA7901" w:rsidP="00EA7901" w14:paraId="78F047D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A7901">
        <w:rPr>
          <w:rFonts w:ascii="仿宋" w:eastAsia="仿宋" w:hAnsi="仿宋"/>
          <w:sz w:val="28"/>
        </w:rPr>
        <w:t>2. 净利润：金额达到XX万元，扣除各项费用和</w:t>
      </w:r>
    </w:p>
    <w:p w:rsidR="00EA7901" w:rsidRPr="00EA7901" w:rsidP="00EA7901" w14:textId="77777777">
      <w:pPr>
        <w:ind w:firstLine="560" w:firstLineChars="200"/>
        <w:rPr>
          <w:rFonts w:ascii="仿宋" w:eastAsia="仿宋" w:hAnsi="仿宋"/>
          <w:sz w:val="28"/>
        </w:rPr>
      </w:pPr>
      <w:r w:rsidRPr="00EA7901">
        <w:rPr>
          <w:rFonts w:ascii="仿宋" w:eastAsia="仿宋" w:hAnsi="仿宋" w:hint="eastAsia"/>
          <w:sz w:val="28"/>
        </w:rPr>
        <w:t>税费后，仍保持较高利润水平。</w:t>
      </w:r>
    </w:p>
    <w:p w:rsidR="00EA7901" w:rsidRPr="00EA7901" w:rsidP="00EA7901" w14:paraId="4BE054B9" w14:textId="77777777">
      <w:pPr>
        <w:ind w:firstLine="560" w:firstLineChars="200"/>
        <w:rPr>
          <w:rFonts w:ascii="仿宋" w:eastAsia="仿宋" w:hAnsi="仿宋"/>
          <w:sz w:val="28"/>
        </w:rPr>
      </w:pPr>
      <w:r w:rsidRPr="00EA7901">
        <w:rPr>
          <w:rFonts w:ascii="仿宋" w:eastAsia="仿宋" w:hAnsi="仿宋" w:hint="eastAsia"/>
          <w:sz w:val="28"/>
        </w:rPr>
        <w:t>四、投资回报率分析</w:t>
      </w:r>
    </w:p>
    <w:p w:rsidR="00EA7901" w:rsidRPr="00EA7901" w:rsidP="00EA7901" w14:paraId="59DB4F04" w14:textId="77777777">
      <w:pPr>
        <w:ind w:firstLine="560" w:firstLineChars="200"/>
        <w:rPr>
          <w:rFonts w:ascii="仿宋" w:eastAsia="仿宋" w:hAnsi="仿宋"/>
          <w:sz w:val="28"/>
        </w:rPr>
      </w:pPr>
      <w:r w:rsidRPr="00EA7901">
        <w:rPr>
          <w:rFonts w:ascii="仿宋" w:eastAsia="仿宋" w:hAnsi="仿宋"/>
          <w:sz w:val="28"/>
        </w:rPr>
        <w:t>1. 总资产回报率：以XX万元的总资产为基础，回报率稳定且较高。</w:t>
      </w:r>
    </w:p>
    <w:p w:rsidR="00EA7901" w:rsidRPr="00EA7901" w:rsidP="00EA7901" w14:paraId="5700CC5D" w14:textId="77777777">
      <w:pPr>
        <w:ind w:firstLine="560" w:firstLineChars="200"/>
        <w:rPr>
          <w:rFonts w:ascii="仿宋" w:eastAsia="仿宋" w:hAnsi="仿宋"/>
          <w:sz w:val="28"/>
        </w:rPr>
      </w:pPr>
      <w:r w:rsidRPr="00EA7901">
        <w:rPr>
          <w:rFonts w:ascii="仿宋" w:eastAsia="仿宋" w:hAnsi="仿宋"/>
          <w:sz w:val="28"/>
        </w:rPr>
        <w:t>2. 净资产回报率：基于XX万元的净资产，回报率表现良好，证明公司资本运营效率高。</w:t>
      </w:r>
    </w:p>
    <w:p w:rsidR="00EA7901" w:rsidRPr="00EA7901" w:rsidP="00EA7901" w14:paraId="770A6E28" w14:textId="77777777">
      <w:pPr>
        <w:ind w:firstLine="560" w:firstLineChars="200"/>
        <w:rPr>
          <w:rFonts w:ascii="仿宋" w:eastAsia="仿宋" w:hAnsi="仿宋"/>
          <w:sz w:val="28"/>
        </w:rPr>
      </w:pPr>
      <w:r w:rsidRPr="00EA7901">
        <w:rPr>
          <w:rFonts w:ascii="仿宋" w:eastAsia="仿宋" w:hAnsi="仿宋" w:hint="eastAsia"/>
          <w:sz w:val="28"/>
        </w:rPr>
        <w:t>五、现金流分析</w:t>
      </w:r>
    </w:p>
    <w:p w:rsidR="00EA7901" w:rsidRPr="00EA7901" w:rsidP="00EA7901" w14:paraId="7E85C97D" w14:textId="77777777">
      <w:pPr>
        <w:ind w:firstLine="560" w:firstLineChars="200"/>
        <w:rPr>
          <w:rFonts w:ascii="仿宋" w:eastAsia="仿宋" w:hAnsi="仿宋"/>
          <w:sz w:val="28"/>
        </w:rPr>
      </w:pPr>
      <w:r w:rsidRPr="00EA7901">
        <w:rPr>
          <w:rFonts w:ascii="仿宋" w:eastAsia="仿宋" w:hAnsi="仿宋"/>
          <w:sz w:val="28"/>
        </w:rPr>
        <w:t>1. 经营活动现金流：净流入金额约XX万元，表明公司日常运营健康。</w:t>
      </w:r>
    </w:p>
    <w:p w:rsidR="00EA7901" w:rsidRPr="00EA7901" w:rsidP="00EA7901" w14:paraId="3BD7DBA5" w14:textId="77777777">
      <w:pPr>
        <w:ind w:firstLine="560" w:firstLineChars="200"/>
        <w:rPr>
          <w:rFonts w:ascii="仿宋" w:eastAsia="仿宋" w:hAnsi="仿宋"/>
          <w:sz w:val="28"/>
        </w:rPr>
      </w:pPr>
      <w:r w:rsidRPr="00EA7901">
        <w:rPr>
          <w:rFonts w:ascii="仿宋" w:eastAsia="仿宋" w:hAnsi="仿宋"/>
          <w:sz w:val="28"/>
        </w:rPr>
        <w:t>2. 投资活动现金流：净流出金额为XX万元，反映公司在扩展和升级方面的积极投入。</w:t>
      </w:r>
    </w:p>
    <w:p w:rsidR="00EA7901" w:rsidRPr="00EA7901" w:rsidP="00EA7901" w14:paraId="4B3D13C6" w14:textId="77777777">
      <w:pPr>
        <w:ind w:firstLine="560" w:firstLineChars="200"/>
        <w:rPr>
          <w:rFonts w:ascii="仿宋" w:eastAsia="仿宋" w:hAnsi="仿宋"/>
          <w:sz w:val="28"/>
        </w:rPr>
      </w:pPr>
      <w:r w:rsidRPr="00EA7901">
        <w:rPr>
          <w:rFonts w:ascii="仿宋" w:eastAsia="仿宋" w:hAnsi="仿宋"/>
          <w:sz w:val="28"/>
        </w:rPr>
        <w:t>3. 筹资活动现金流：净流入/流出金额为XX万元，体现了公司的融资策略和债务管理能力。</w:t>
      </w:r>
    </w:p>
    <w:p w:rsidR="00EA7901" w:rsidRPr="00EA7901" w:rsidP="00EA7901" w14:paraId="1B8CDB37" w14:textId="77777777">
      <w:pPr>
        <w:ind w:firstLine="560" w:firstLineChars="200"/>
        <w:rPr>
          <w:rFonts w:ascii="仿宋" w:eastAsia="仿宋" w:hAnsi="仿宋"/>
          <w:sz w:val="28"/>
        </w:rPr>
      </w:pPr>
      <w:r w:rsidRPr="00EA7901">
        <w:rPr>
          <w:rFonts w:ascii="仿宋" w:eastAsia="仿宋" w:hAnsi="仿宋" w:hint="eastAsia"/>
          <w:sz w:val="28"/>
        </w:rPr>
        <w:t>六、总结与展望</w:t>
      </w:r>
    </w:p>
    <w:p w:rsidR="00EA7901" w:rsidP="00EA7901" w14:paraId="05CF4ED4" w14:textId="12DC3DB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A7901">
        <w:rPr>
          <w:rFonts w:ascii="仿宋" w:eastAsia="仿宋" w:hAnsi="仿宋" w:hint="eastAsia"/>
          <w:sz w:val="28"/>
        </w:rPr>
        <w:t>公司经济效益总体表现稳定，收入、利润和投资回报率均达到较高水平。未来，公司将继续关注市场动态，加强成本控制和财务管理，以确保持续、健康的经济效益。同时，通过拓展市场、增加研发投入等方式，寻求更大的发展空间和竞争优势。</w:t>
      </w:r>
    </w:p>
    <w:p w:rsidR="00EA7901" w:rsidP="00EA7901" w14:paraId="42086174" w14:textId="568F7053">
      <w:pPr>
        <w:pStyle w:val="Heading1"/>
        <w:rPr>
          <w:rFonts w:hint="eastAsia"/>
        </w:rPr>
      </w:pPr>
      <w:bookmarkStart w:id="4" w:name="_Toc154147595"/>
      <w:r w:rsidRPr="00EA7901">
        <w:rPr>
          <w:rFonts w:hint="eastAsia"/>
        </w:rPr>
        <w:t>二、员工福利与培训</w:t>
      </w:r>
      <w:bookmarkEnd w:id="4"/>
    </w:p>
    <w:p w:rsidR="00EA7901" w:rsidP="00EA7901" w14:paraId="224AA2A5" w14:textId="244E4C24">
      <w:pPr>
        <w:pStyle w:val="Heading2"/>
      </w:pPr>
      <w:bookmarkStart w:id="5" w:name="_Toc154147596"/>
      <w:r w:rsidRPr="00EA7901">
        <w:t>(一)、员工福利计划</w:t>
      </w:r>
      <w:bookmarkEnd w:id="5"/>
    </w:p>
    <w:p w:rsidR="00EA7901" w:rsidRPr="00EA7901" w:rsidP="00EA7901" w14:paraId="7D2B1E2A" w14:textId="77777777">
      <w:pPr>
        <w:ind w:firstLine="560" w:firstLineChars="200"/>
        <w:rPr>
          <w:rFonts w:ascii="仿宋" w:eastAsia="仿宋" w:hAnsi="仿宋"/>
          <w:sz w:val="28"/>
        </w:rPr>
      </w:pPr>
      <w:r w:rsidRPr="00EA7901">
        <w:rPr>
          <w:rFonts w:ascii="仿宋" w:eastAsia="仿宋" w:hAnsi="仿宋" w:hint="eastAsia"/>
          <w:sz w:val="28"/>
        </w:rPr>
        <w:t>为更细化员工福利计划，公司在薪酬方面不仅考虑基础薪资，还</w:t>
      </w:r>
      <w:r w:rsidRPr="00EA7901">
        <w:rPr>
          <w:rFonts w:ascii="仿宋" w:eastAsia="仿宋" w:hAnsi="仿宋" w:hint="eastAsia"/>
          <w:sz w:val="28"/>
        </w:rPr>
        <w:t>实行年度奖金制度，根据员工个人绩效和公司整体表现进行奖励。此外，公司设有股权激励计划，让员工分享公司发展成果，激发他们对公司长期发展的积极参与。</w:t>
      </w:r>
    </w:p>
    <w:p w:rsidR="00EA7901" w:rsidRPr="00EA7901" w:rsidP="00EA7901" w14:paraId="1797840F" w14:textId="77777777">
      <w:pPr>
        <w:ind w:firstLine="560" w:firstLineChars="200"/>
        <w:rPr>
          <w:rFonts w:ascii="仿宋" w:eastAsia="仿宋" w:hAnsi="仿宋"/>
          <w:sz w:val="28"/>
        </w:rPr>
      </w:pPr>
      <w:r w:rsidRPr="00EA7901">
        <w:rPr>
          <w:rFonts w:ascii="仿宋" w:eastAsia="仿宋" w:hAnsi="仿宋" w:hint="eastAsia"/>
          <w:sz w:val="28"/>
        </w:rPr>
        <w:t>在职业发展方面，公司不仅提供技能培训，还推行导师制度，为员工提供个性化的职业规划和发展指导。公司还与行业专业机构合作，鼓励员工参与行业认证，提升其专业水平。此外，公司设有跨部门轮岗计划，帮助员工更全面地了解公司运作，提升其综合素质。</w:t>
      </w:r>
    </w:p>
    <w:p w:rsidR="00EA7901" w:rsidRPr="00EA7901" w:rsidP="00EA7901" w14:paraId="76C7BFC3" w14:textId="77777777">
      <w:pPr>
        <w:ind w:firstLine="560" w:firstLineChars="200"/>
        <w:rPr>
          <w:rFonts w:ascii="仿宋" w:eastAsia="仿宋" w:hAnsi="仿宋"/>
          <w:sz w:val="28"/>
        </w:rPr>
      </w:pPr>
      <w:r w:rsidRPr="00EA7901">
        <w:rPr>
          <w:rFonts w:ascii="仿宋" w:eastAsia="仿宋" w:hAnsi="仿宋" w:hint="eastAsia"/>
          <w:sz w:val="28"/>
        </w:rPr>
        <w:t>在健康关怀方面，公司引入了健康管理</w:t>
      </w:r>
      <w:r w:rsidRPr="00EA7901">
        <w:rPr>
          <w:rFonts w:ascii="仿宋" w:eastAsia="仿宋" w:hAnsi="仿宋"/>
          <w:sz w:val="28"/>
        </w:rPr>
        <w:t>App，员工可以随时随地进行健康数据监测</w:t>
      </w:r>
      <w:r w:rsidRPr="00EA7901">
        <w:rPr>
          <w:rFonts w:ascii="仿宋" w:eastAsia="仿宋" w:hAnsi="仿宋" w:hint="eastAsia"/>
          <w:sz w:val="28"/>
        </w:rPr>
        <w:t>和获取个性化的健康建议。公司还提供健身费用补贴和员工体检健康档案管理服务，帮助员工全面关爱自身健康。</w:t>
      </w:r>
    </w:p>
    <w:p w:rsidR="00EA7901" w:rsidRPr="00EA7901" w:rsidP="00EA7901" w14:paraId="5AE099B8" w14:textId="77777777">
      <w:pPr>
        <w:ind w:firstLine="560" w:firstLineChars="200"/>
        <w:rPr>
          <w:rFonts w:ascii="仿宋" w:eastAsia="仿宋" w:hAnsi="仿宋"/>
          <w:sz w:val="28"/>
        </w:rPr>
      </w:pPr>
      <w:r w:rsidRPr="00EA7901">
        <w:rPr>
          <w:rFonts w:ascii="仿宋" w:eastAsia="仿宋" w:hAnsi="仿宋" w:hint="eastAsia"/>
          <w:sz w:val="28"/>
        </w:rPr>
        <w:t>为进一步支持员工工作与生活的平衡，公司引入了弹性福利计划，员工可以根据自身需求选择不同福利组合，包括灵活的带薪假期、子女教育支持、住房津贴等，以更好地满足个性化需求。</w:t>
      </w:r>
    </w:p>
    <w:p w:rsidR="00EA7901" w:rsidP="00EA7901" w14:paraId="252DAE00" w14:textId="757610F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A7901">
        <w:rPr>
          <w:rFonts w:ascii="仿宋" w:eastAsia="仿宋" w:hAnsi="仿宋" w:hint="eastAsia"/>
          <w:sz w:val="28"/>
        </w:rPr>
        <w:t>此外，公司鼓励员工提出创新性建议，并设有年度创新奖励计划，对被采纳的创新提案给予奖励。公司还设有员工参与公司治理的机会，通过员工代表参与决策，提高员工对公司发展的参与感和认同感。</w:t>
      </w:r>
    </w:p>
    <w:p w:rsidR="00EA7901" w:rsidP="00EA7901" w14:paraId="3B67741F" w14:textId="0ADEA521">
      <w:pPr>
        <w:pStyle w:val="Heading2"/>
      </w:pPr>
      <w:bookmarkStart w:id="6" w:name="_Toc154147597"/>
      <w:r w:rsidRPr="00EA7901">
        <w:t>(二)、职业培训与发展</w:t>
      </w:r>
      <w:bookmarkEnd w:id="6"/>
    </w:p>
    <w:p w:rsidR="00EA7901" w:rsidRPr="00EA7901" w:rsidP="00EA7901" w14:paraId="26EDA3E4" w14:textId="77777777">
      <w:pPr>
        <w:ind w:firstLine="560" w:firstLineChars="200"/>
        <w:rPr>
          <w:rFonts w:ascii="仿宋" w:eastAsia="仿宋" w:hAnsi="仿宋"/>
          <w:sz w:val="28"/>
        </w:rPr>
      </w:pPr>
    </w:p>
    <w:p w:rsidR="00EA7901" w:rsidRPr="00EA7901" w:rsidP="00EA7901" w14:paraId="70BCA53E" w14:textId="77777777">
      <w:pPr>
        <w:ind w:firstLine="560" w:firstLineChars="200"/>
        <w:rPr>
          <w:rFonts w:ascii="仿宋" w:eastAsia="仿宋" w:hAnsi="仿宋"/>
          <w:sz w:val="28"/>
        </w:rPr>
      </w:pPr>
      <w:r w:rsidRPr="00EA7901">
        <w:rPr>
          <w:rFonts w:ascii="仿宋" w:eastAsia="仿宋" w:hAnsi="仿宋" w:hint="eastAsia"/>
          <w:sz w:val="28"/>
        </w:rPr>
        <w:t>职业培训与发展</w:t>
      </w:r>
    </w:p>
    <w:p w:rsidR="00EA7901" w:rsidRPr="00EA7901" w:rsidP="00EA7901" w14:paraId="476CC77B" w14:textId="77777777">
      <w:pPr>
        <w:ind w:firstLine="560" w:firstLineChars="200"/>
        <w:rPr>
          <w:rFonts w:ascii="仿宋" w:eastAsia="仿宋" w:hAnsi="仿宋"/>
          <w:sz w:val="28"/>
        </w:rPr>
      </w:pPr>
      <w:r w:rsidRPr="00EA7901">
        <w:rPr>
          <w:rFonts w:ascii="仿宋" w:eastAsia="仿宋" w:hAnsi="仿宋" w:hint="eastAsia"/>
          <w:sz w:val="28"/>
        </w:rPr>
        <w:t>公司始终将员工的职业培训与发展置于核心战略位置，以确保员工始终保持对行业最新趋势和技术的了解，提高专业素养并提升职业</w:t>
      </w:r>
      <w:r w:rsidRPr="00EA7901">
        <w:rPr>
          <w:rFonts w:ascii="仿宋" w:eastAsia="仿宋" w:hAnsi="仿宋" w:hint="eastAsia"/>
          <w:sz w:val="28"/>
        </w:rPr>
        <w:t>竞争力。以下是公司全面职业培训与发展计划的具体细节：</w:t>
      </w:r>
    </w:p>
    <w:p w:rsidR="00EA7901" w:rsidRPr="00EA7901" w:rsidP="00EA7901" w14:paraId="74C6A144" w14:textId="77777777">
      <w:pPr>
        <w:ind w:firstLine="560" w:firstLineChars="200"/>
        <w:rPr>
          <w:rFonts w:ascii="仿宋" w:eastAsia="仿宋" w:hAnsi="仿宋"/>
          <w:sz w:val="28"/>
        </w:rPr>
      </w:pPr>
      <w:r w:rsidRPr="00EA7901">
        <w:rPr>
          <w:rFonts w:ascii="仿宋" w:eastAsia="仿宋" w:hAnsi="仿宋"/>
          <w:sz w:val="28"/>
        </w:rPr>
        <w:t>1. 内部培训计划</w:t>
      </w:r>
    </w:p>
    <w:p w:rsidR="00EA7901" w:rsidRPr="00EA7901" w:rsidP="00EA7901" w14:paraId="05E5FA26" w14:textId="77777777">
      <w:pPr>
        <w:ind w:firstLine="560" w:firstLineChars="200"/>
        <w:rPr>
          <w:rFonts w:ascii="仿宋" w:eastAsia="仿宋" w:hAnsi="仿宋"/>
          <w:sz w:val="28"/>
        </w:rPr>
      </w:pPr>
      <w:r w:rsidRPr="00EA7901">
        <w:rPr>
          <w:rFonts w:ascii="仿宋" w:eastAsia="仿宋" w:hAnsi="仿宋" w:hint="eastAsia"/>
          <w:sz w:val="28"/>
        </w:rPr>
        <w:t>公司制定了涵盖各个部门和岗位的全面内部培训计划。这些培训计划旨在使员工深入了解公司的业务流程、工作标准以及最新的行业技术。内部培训内容涵盖产品知识、项目管理技能、团队协作等多个方面，确保员工具备胜任各项任务所需的专业知识和技能。</w:t>
      </w:r>
    </w:p>
    <w:p w:rsidR="00EA7901" w:rsidRPr="00EA7901" w:rsidP="00EA7901" w14:paraId="1C04810C" w14:textId="77777777">
      <w:pPr>
        <w:ind w:firstLine="560" w:firstLineChars="200"/>
        <w:rPr>
          <w:rFonts w:ascii="仿宋" w:eastAsia="仿宋" w:hAnsi="仿宋"/>
          <w:sz w:val="28"/>
        </w:rPr>
      </w:pPr>
      <w:r w:rsidRPr="00EA7901">
        <w:rPr>
          <w:rFonts w:ascii="仿宋" w:eastAsia="仿宋" w:hAnsi="仿宋"/>
          <w:sz w:val="28"/>
        </w:rPr>
        <w:t>2. 外部培训合作</w:t>
      </w:r>
    </w:p>
    <w:p w:rsidR="00EA7901" w:rsidRPr="00EA7901" w:rsidP="00EA7901" w14:paraId="07BE3CED" w14:textId="77777777">
      <w:pPr>
        <w:ind w:firstLine="560" w:firstLineChars="200"/>
        <w:rPr>
          <w:rFonts w:ascii="仿宋" w:eastAsia="仿宋" w:hAnsi="仿宋"/>
          <w:sz w:val="28"/>
        </w:rPr>
      </w:pPr>
      <w:r w:rsidRPr="00EA7901">
        <w:rPr>
          <w:rFonts w:ascii="仿宋" w:eastAsia="仿宋" w:hAnsi="仿宋" w:hint="eastAsia"/>
          <w:sz w:val="28"/>
        </w:rPr>
        <w:t>公司积极与专业培训机构和高等教育机构合作，为员工提供广泛的外部培训机会。这包括参与行业研讨会、参加专业认证培训课程以及提供在校园招聘活动中的实习机会。通过外部培训，员工能够获取最新的行业动态、扩展专业知识，并与同行共同学习，促使公司保持在竞争激烈的市场中的领先地位。</w:t>
      </w:r>
    </w:p>
    <w:p w:rsidR="00EA7901" w:rsidRPr="00EA7901" w:rsidP="00EA7901" w14:paraId="6FBBE196" w14:textId="77777777">
      <w:pPr>
        <w:ind w:firstLine="560" w:firstLineChars="200"/>
        <w:rPr>
          <w:rFonts w:ascii="仿宋" w:eastAsia="仿宋" w:hAnsi="仿宋"/>
          <w:sz w:val="28"/>
        </w:rPr>
      </w:pPr>
      <w:r w:rsidRPr="00EA7901">
        <w:rPr>
          <w:rFonts w:ascii="仿宋" w:eastAsia="仿宋" w:hAnsi="仿宋"/>
          <w:sz w:val="28"/>
        </w:rPr>
        <w:t>3. 职业规划与晋升机制</w:t>
      </w:r>
    </w:p>
    <w:p w:rsidR="00EA7901" w:rsidRPr="00EA7901" w:rsidP="00EA7901" w14:paraId="4A7C77E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EA7901" w:rsidRPr="00EA7901" w:rsidP="00EA7901" w14:textId="77777777">
      <w:pPr>
        <w:ind w:firstLine="560" w:firstLineChars="200"/>
        <w:rPr>
          <w:rFonts w:ascii="仿宋" w:eastAsia="仿宋" w:hAnsi="仿宋"/>
          <w:sz w:val="28"/>
        </w:rPr>
      </w:pPr>
      <w:r w:rsidRPr="00EA7901">
        <w:rPr>
          <w:rFonts w:ascii="仿宋" w:eastAsia="仿宋" w:hAnsi="仿宋" w:hint="eastAsia"/>
          <w:sz w:val="28"/>
        </w:rPr>
        <w:t>公司鼓励员工积极参与职业规划，明确个人职业发展方向。为了支持员工的职业目标，公司建立了完善的晋升机制。根据员工的工作表现和培训成绩，公司提供有序的晋升通道。此外，公司注重发现和培养内部潜力，优先考虑内部员工在岗位空缺时的晋升机会，以保障公司人才储备。</w:t>
      </w:r>
    </w:p>
    <w:p w:rsidR="00EA7901" w:rsidRPr="00EA7901" w:rsidP="00EA7901" w14:paraId="15EAD824" w14:textId="77777777">
      <w:pPr>
        <w:ind w:firstLine="560" w:firstLineChars="200"/>
        <w:rPr>
          <w:rFonts w:ascii="仿宋" w:eastAsia="仿宋" w:hAnsi="仿宋"/>
          <w:sz w:val="28"/>
        </w:rPr>
      </w:pPr>
      <w:r w:rsidRPr="00EA7901">
        <w:rPr>
          <w:rFonts w:ascii="仿宋" w:eastAsia="仿宋" w:hAnsi="仿宋"/>
          <w:sz w:val="28"/>
        </w:rPr>
        <w:t>4. 持续学习文</w:t>
      </w:r>
      <w:r w:rsidRPr="00EA7901">
        <w:rPr>
          <w:rFonts w:ascii="仿宋" w:eastAsia="仿宋" w:hAnsi="仿宋" w:hint="eastAsia"/>
          <w:sz w:val="28"/>
        </w:rPr>
        <w:t>化</w:t>
      </w:r>
    </w:p>
    <w:p w:rsidR="00EA7901" w:rsidP="00EA7901" w14:paraId="10DFF957" w14:textId="6D7290DA">
      <w:pPr>
        <w:ind w:firstLine="560" w:firstLineChars="200"/>
        <w:rPr>
          <w:rFonts w:ascii="仿宋" w:eastAsia="仿宋" w:hAnsi="仿宋" w:hint="eastAsia"/>
          <w:sz w:val="28"/>
        </w:rPr>
      </w:pPr>
      <w:r w:rsidRPr="00EA7901">
        <w:rPr>
          <w:rFonts w:ascii="仿宋" w:eastAsia="仿宋" w:hAnsi="仿宋" w:hint="eastAsia"/>
          <w:sz w:val="28"/>
        </w:rPr>
        <w:t>公司树立了持续学习的文化氛围，鼓励员工在工作之余继续深造。为了支持员工的学习需求，公司提供灵活的学习安排和丰富的学习资源，包括在线网络课程、在线学位课程等。通过建立学习型组织，公</w:t>
      </w:r>
      <w:r w:rsidRPr="00EA7901">
        <w:rPr>
          <w:rFonts w:ascii="仿宋" w:eastAsia="仿宋" w:hAnsi="仿宋" w:hint="eastAsia"/>
          <w:sz w:val="28"/>
        </w:rPr>
        <w:t>司助力员工不断提升自我价值，适应快速变化的市场和行业环境。这种学习文化旨在培养员工的自主学习能力，使其能够更好地应对职业生涯中的各种挑战。</w:t>
      </w:r>
    </w:p>
    <w:p w:rsidR="00EA7901" w:rsidP="00EA7901" w14:paraId="328C8A14" w14:textId="5499FEED">
      <w:pPr>
        <w:pStyle w:val="Heading2"/>
      </w:pPr>
      <w:bookmarkStart w:id="7" w:name="_Toc154147598"/>
      <w:r w:rsidRPr="00EA7901">
        <w:t>(三)、员工满意度调查与改进</w:t>
      </w:r>
      <w:bookmarkEnd w:id="7"/>
    </w:p>
    <w:p w:rsidR="00EA7901" w:rsidRPr="00EA7901" w:rsidP="00EA7901" w14:paraId="380A953B" w14:textId="77777777">
      <w:pPr>
        <w:ind w:firstLine="560" w:firstLineChars="200"/>
        <w:rPr>
          <w:rFonts w:ascii="仿宋" w:eastAsia="仿宋" w:hAnsi="仿宋"/>
          <w:sz w:val="28"/>
        </w:rPr>
      </w:pPr>
      <w:r w:rsidRPr="00EA7901">
        <w:rPr>
          <w:rFonts w:ascii="仿宋" w:eastAsia="仿宋" w:hAnsi="仿宋" w:hint="eastAsia"/>
          <w:sz w:val="28"/>
        </w:rPr>
        <w:t>为了持续改善工作环境和员工体验，公司制定了全面的员工满意度调查与改进计划，以确保员工在工作中能够充分发挥潜力并保持高度的工作满意度。</w:t>
      </w:r>
    </w:p>
    <w:p w:rsidR="00EA7901" w:rsidRPr="00EA7901" w:rsidP="00EA7901" w14:paraId="23B16E92" w14:textId="77777777">
      <w:pPr>
        <w:ind w:firstLine="560" w:firstLineChars="200"/>
        <w:rPr>
          <w:rFonts w:ascii="仿宋" w:eastAsia="仿宋" w:hAnsi="仿宋"/>
          <w:sz w:val="28"/>
        </w:rPr>
      </w:pPr>
      <w:r w:rsidRPr="00EA7901">
        <w:rPr>
          <w:rFonts w:ascii="仿宋" w:eastAsia="仿宋" w:hAnsi="仿宋"/>
          <w:sz w:val="28"/>
        </w:rPr>
        <w:t>1. 员工满意度调查</w:t>
      </w:r>
    </w:p>
    <w:p w:rsidR="00EA7901" w:rsidRPr="00EA7901" w:rsidP="00EA7901" w14:paraId="74097C97" w14:textId="77777777">
      <w:pPr>
        <w:ind w:firstLine="560" w:firstLineChars="200"/>
        <w:rPr>
          <w:rFonts w:ascii="仿宋" w:eastAsia="仿宋" w:hAnsi="仿宋"/>
          <w:sz w:val="28"/>
        </w:rPr>
      </w:pPr>
      <w:r w:rsidRPr="00EA7901">
        <w:rPr>
          <w:rFonts w:ascii="仿宋" w:eastAsia="仿宋" w:hAnsi="仿宋" w:hint="eastAsia"/>
          <w:sz w:val="28"/>
        </w:rPr>
        <w:t>公司定期进行员工满意度调查，通过匿名方式收集员工对公司工作环境、领导层、同事关系、薪酬福利等方面的意见和反馈。调查内容全面涵盖员工关心的各个方面，以全面了解员工的期望和需求。</w:t>
      </w:r>
    </w:p>
    <w:p w:rsidR="00EA7901" w:rsidRPr="00EA7901" w:rsidP="00EA7901" w14:paraId="5FBCD771" w14:textId="77777777">
      <w:pPr>
        <w:ind w:firstLine="560" w:firstLineChars="200"/>
        <w:rPr>
          <w:rFonts w:ascii="仿宋" w:eastAsia="仿宋" w:hAnsi="仿宋"/>
          <w:sz w:val="28"/>
        </w:rPr>
      </w:pPr>
      <w:r w:rsidRPr="00EA7901">
        <w:rPr>
          <w:rFonts w:ascii="仿宋" w:eastAsia="仿宋" w:hAnsi="仿宋"/>
          <w:sz w:val="28"/>
        </w:rPr>
        <w:t>2. 数据分析与洞察</w:t>
      </w:r>
    </w:p>
    <w:p w:rsidR="00EA7901" w:rsidRPr="00EA7901" w:rsidP="00EA7901" w14:paraId="43594487" w14:textId="77777777">
      <w:pPr>
        <w:ind w:firstLine="560" w:firstLineChars="200"/>
        <w:rPr>
          <w:rFonts w:ascii="仿宋" w:eastAsia="仿宋" w:hAnsi="仿宋"/>
          <w:sz w:val="28"/>
        </w:rPr>
      </w:pPr>
      <w:r w:rsidRPr="00EA7901">
        <w:rPr>
          <w:rFonts w:ascii="仿宋" w:eastAsia="仿宋" w:hAnsi="仿宋" w:hint="eastAsia"/>
          <w:sz w:val="28"/>
        </w:rPr>
        <w:t>收集到的员工满意度调查数据将进行深入分析，以获取对公司整体情况和各个部门的了解。通过数据洞察，公司能够识别员工满意度的高低点，明确需要改进的方面，并发现一些潜在的问题或趋势。</w:t>
      </w:r>
    </w:p>
    <w:p w:rsidR="00EA7901" w:rsidRPr="00EA7901" w:rsidP="00EA7901" w14:paraId="64586D8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A7901">
        <w:rPr>
          <w:rFonts w:ascii="仿宋" w:eastAsia="仿宋" w:hAnsi="仿宋"/>
          <w:sz w:val="28"/>
        </w:rPr>
        <w:t>3. 制定改进计划</w:t>
      </w:r>
    </w:p>
    <w:p w:rsidR="00EA7901" w:rsidRPr="00EA7901" w:rsidP="00EA7901" w14:paraId="7E33B35A" w14:textId="77777777">
      <w:pPr>
        <w:ind w:firstLine="560" w:firstLineChars="200"/>
        <w:rPr>
          <w:rFonts w:ascii="仿宋" w:eastAsia="仿宋" w:hAnsi="仿宋"/>
          <w:sz w:val="28"/>
        </w:rPr>
      </w:pPr>
      <w:r w:rsidRPr="00EA7901">
        <w:rPr>
          <w:rFonts w:ascii="仿宋" w:eastAsia="仿宋" w:hAnsi="仿宋" w:hint="eastAsia"/>
          <w:sz w:val="28"/>
        </w:rPr>
        <w:t>基于员工满意度调查的结果，公司将制定详细的改进计划。这可能包括但不限于改善沟通渠道、优化工作流程、提升培训机会、调整绩效评估体系等。改进计划将根据调查结果的紧急性和重要性进行优先级排序。</w:t>
      </w:r>
    </w:p>
    <w:p w:rsidR="00EA7901" w:rsidRPr="00EA7901" w:rsidP="00EA7901" w14:paraId="322B5256" w14:textId="77777777">
      <w:pPr>
        <w:ind w:firstLine="560" w:firstLineChars="200"/>
        <w:rPr>
          <w:rFonts w:ascii="仿宋" w:eastAsia="仿宋" w:hAnsi="仿宋"/>
          <w:sz w:val="28"/>
        </w:rPr>
      </w:pPr>
      <w:r w:rsidRPr="00EA7901">
        <w:rPr>
          <w:rFonts w:ascii="仿宋" w:eastAsia="仿宋" w:hAnsi="仿宋"/>
          <w:sz w:val="28"/>
        </w:rPr>
        <w:t>4. 沟通与参与</w:t>
      </w:r>
    </w:p>
    <w:p w:rsidR="00EA7901" w:rsidRPr="00EA7901" w:rsidP="00EA7901" w14:paraId="4F6CB386" w14:textId="77777777">
      <w:pPr>
        <w:ind w:firstLine="560" w:firstLineChars="200"/>
        <w:rPr>
          <w:rFonts w:ascii="仿宋" w:eastAsia="仿宋" w:hAnsi="仿宋"/>
          <w:sz w:val="28"/>
        </w:rPr>
      </w:pPr>
      <w:r w:rsidRPr="00EA7901">
        <w:rPr>
          <w:rFonts w:ascii="仿宋" w:eastAsia="仿宋" w:hAnsi="仿宋" w:hint="eastAsia"/>
          <w:sz w:val="28"/>
        </w:rPr>
        <w:t>公司将积极与员工分享调查结果和改进计划，并邀请员工提供进一步的建议和意见。通过促使员工参与改进过程，公司能够更好地理解员工的需求，建立起更加开放和透明的企业文化。</w:t>
      </w:r>
    </w:p>
    <w:p w:rsidR="00EA7901" w:rsidRPr="00EA7901" w:rsidP="00EA7901" w14:paraId="06041D4C" w14:textId="77777777">
      <w:pPr>
        <w:ind w:firstLine="560" w:firstLineChars="200"/>
        <w:rPr>
          <w:rFonts w:ascii="仿宋" w:eastAsia="仿宋" w:hAnsi="仿宋"/>
          <w:sz w:val="28"/>
        </w:rPr>
      </w:pPr>
      <w:r w:rsidRPr="00EA7901">
        <w:rPr>
          <w:rFonts w:ascii="仿宋" w:eastAsia="仿宋" w:hAnsi="仿宋"/>
          <w:sz w:val="28"/>
        </w:rPr>
        <w:t>5. 持续监测与调整</w:t>
      </w:r>
    </w:p>
    <w:p w:rsidR="00EA7901" w:rsidRPr="00EA7901" w:rsidP="00EA7901" w14:paraId="2DB60F63" w14:textId="77777777">
      <w:pPr>
        <w:ind w:firstLine="560" w:firstLineChars="200"/>
        <w:rPr>
          <w:rFonts w:ascii="仿宋" w:eastAsia="仿宋" w:hAnsi="仿宋"/>
          <w:sz w:val="28"/>
        </w:rPr>
      </w:pPr>
      <w:r w:rsidRPr="00EA7901">
        <w:rPr>
          <w:rFonts w:ascii="仿宋" w:eastAsia="仿宋" w:hAnsi="仿宋" w:hint="eastAsia"/>
          <w:sz w:val="28"/>
        </w:rPr>
        <w:t>改进是一个持续的过程，公司将定期监测改进计划的执行情况，并根据反馈结果进行调整。定期的满意度调查将继续进行，以确保公司能够及时应对变化，满足员工的期望，并不断提升工作环境的质量。</w:t>
      </w:r>
    </w:p>
    <w:p w:rsidR="00EA7901" w:rsidP="00EA7901" w14:paraId="4949BC7F" w14:textId="3BCC7520">
      <w:pPr>
        <w:ind w:firstLine="560" w:firstLineChars="200"/>
        <w:rPr>
          <w:rFonts w:ascii="仿宋" w:eastAsia="仿宋" w:hAnsi="仿宋"/>
          <w:sz w:val="28"/>
        </w:rPr>
      </w:pPr>
    </w:p>
    <w:p w:rsidR="00EA7901" w:rsidP="00EA7901" w14:paraId="0D5034FD" w14:textId="590D7579">
      <w:pPr>
        <w:pStyle w:val="Heading1"/>
        <w:rPr>
          <w:rFonts w:hint="eastAsia"/>
        </w:rPr>
      </w:pPr>
      <w:bookmarkStart w:id="8" w:name="_Toc154147599"/>
      <w:r w:rsidRPr="00EA7901">
        <w:rPr>
          <w:rFonts w:hint="eastAsia"/>
        </w:rPr>
        <w:t>三、项目选址分析</w:t>
      </w:r>
      <w:bookmarkEnd w:id="8"/>
    </w:p>
    <w:p w:rsidR="00EA7901" w:rsidP="00EA7901" w14:paraId="341675FD" w14:textId="5CB94A71">
      <w:pPr>
        <w:pStyle w:val="Heading2"/>
      </w:pPr>
      <w:bookmarkStart w:id="9" w:name="_Toc154147600"/>
      <w:r w:rsidRPr="00EA7901">
        <w:t>(一)、项目选址原则</w:t>
      </w:r>
      <w:bookmarkEnd w:id="9"/>
    </w:p>
    <w:p w:rsidR="00EA7901" w:rsidRPr="00EA7901" w:rsidP="00EA7901" w14:paraId="3C3977A5" w14:textId="77777777">
      <w:pPr>
        <w:ind w:firstLine="560" w:firstLineChars="200"/>
        <w:rPr>
          <w:rFonts w:ascii="仿宋" w:eastAsia="仿宋" w:hAnsi="仿宋"/>
          <w:sz w:val="28"/>
        </w:rPr>
      </w:pPr>
      <w:r w:rsidRPr="00EA7901">
        <w:rPr>
          <w:rFonts w:ascii="仿宋" w:eastAsia="仿宋" w:hAnsi="仿宋" w:hint="eastAsia"/>
          <w:sz w:val="28"/>
        </w:rPr>
        <w:t>在投资医药级纤维素醚项目选址过程中，除了上述提到的基本原则外，还有一些其他因素值得关注，以更全面地确保医药级纤维素醚项目的成功运营和可持续发展。</w:t>
      </w:r>
    </w:p>
    <w:p w:rsidR="00EA7901" w:rsidRPr="00EA7901" w:rsidP="00EA7901" w14:paraId="0A01675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A7901">
        <w:rPr>
          <w:rFonts w:ascii="仿宋" w:eastAsia="仿宋" w:hAnsi="仿宋"/>
          <w:sz w:val="28"/>
        </w:rPr>
        <w:t>1.</w:t>
      </w:r>
      <w:r w:rsidRPr="00EA7901">
        <w:rPr>
          <w:rFonts w:ascii="仿宋" w:eastAsia="仿宋" w:hAnsi="仿宋"/>
          <w:sz w:val="28"/>
        </w:rPr>
        <w:t xml:space="preserve"> 劳动力市场：</w:t>
      </w:r>
    </w:p>
    <w:p w:rsidR="00EA7901" w:rsidRPr="00EA7901" w:rsidP="00EA7901" w14:textId="77777777">
      <w:pPr>
        <w:ind w:firstLine="560" w:firstLineChars="200"/>
        <w:rPr>
          <w:rFonts w:ascii="仿宋" w:eastAsia="仿宋" w:hAnsi="仿宋"/>
          <w:sz w:val="28"/>
        </w:rPr>
      </w:pPr>
      <w:r w:rsidRPr="00EA7901">
        <w:rPr>
          <w:rFonts w:ascii="仿宋" w:eastAsia="仿宋" w:hAnsi="仿宋"/>
          <w:sz w:val="28"/>
        </w:rPr>
        <w:t xml:space="preserve"> 选址地的劳动力市场状况直接影响到医药级纤维素醚项目的生产效率和成本。地区是否有足够的技术工人、专业人才以及劳动力成本的相对水平都是需要考虑的因素。有时候，选择在劳动力成本较低的地区建设项目可能会带来一定的竞争优势。</w:t>
      </w:r>
    </w:p>
    <w:p w:rsidR="00EA7901" w:rsidRPr="00EA7901" w:rsidP="00EA7901" w14:paraId="715CE6F4" w14:textId="77777777">
      <w:pPr>
        <w:ind w:firstLine="560" w:firstLineChars="200"/>
        <w:rPr>
          <w:rFonts w:ascii="仿宋" w:eastAsia="仿宋" w:hAnsi="仿宋"/>
          <w:sz w:val="28"/>
        </w:rPr>
      </w:pPr>
      <w:r w:rsidRPr="00EA7901">
        <w:rPr>
          <w:rFonts w:ascii="仿宋" w:eastAsia="仿宋" w:hAnsi="仿宋"/>
          <w:sz w:val="28"/>
        </w:rPr>
        <w:t>2. 政府政策和支持： 不同地区的政府政策和支持水平不同，可能会对医药级纤维素醚项目产生深远影响。了解当地的税收政策、产业支持政</w:t>
      </w:r>
      <w:r w:rsidRPr="00EA7901">
        <w:rPr>
          <w:rFonts w:ascii="仿宋" w:eastAsia="仿宋" w:hAnsi="仿宋" w:hint="eastAsia"/>
          <w:sz w:val="28"/>
        </w:rPr>
        <w:t>策、用地政策等，可以帮助投资者更好地规划医药级纤维素</w:t>
      </w:r>
      <w:r w:rsidRPr="00EA7901">
        <w:rPr>
          <w:rFonts w:ascii="仿宋" w:eastAsia="仿宋" w:hAnsi="仿宋" w:hint="eastAsia"/>
          <w:sz w:val="28"/>
        </w:rPr>
        <w:t>醚项目的财务和法务方面的事宜。</w:t>
      </w:r>
    </w:p>
    <w:p w:rsidR="00EA7901" w:rsidRPr="00EA7901" w:rsidP="00EA7901" w14:paraId="057BC231" w14:textId="77777777">
      <w:pPr>
        <w:ind w:firstLine="560" w:firstLineChars="200"/>
        <w:rPr>
          <w:rFonts w:ascii="仿宋" w:eastAsia="仿宋" w:hAnsi="仿宋"/>
          <w:sz w:val="28"/>
        </w:rPr>
      </w:pPr>
      <w:r w:rsidRPr="00EA7901">
        <w:rPr>
          <w:rFonts w:ascii="仿宋" w:eastAsia="仿宋" w:hAnsi="仿宋"/>
          <w:sz w:val="28"/>
        </w:rPr>
        <w:t>3. 自然灾害风险： 对于某些特定行业，如能源、制造等，自然灾害风险可能是一个关键因素。选址时需要考虑地区的地震、洪水、飓风等自然灾害的概率和对医药级纤维素醚项目的潜在影响，以采取相应的风险管理措施。</w:t>
      </w:r>
    </w:p>
    <w:p w:rsidR="00EA7901" w:rsidRPr="00EA7901" w:rsidP="00EA7901" w14:paraId="53A37AC5" w14:textId="77777777">
      <w:pPr>
        <w:ind w:firstLine="560" w:firstLineChars="200"/>
        <w:rPr>
          <w:rFonts w:ascii="仿宋" w:eastAsia="仿宋" w:hAnsi="仿宋"/>
          <w:sz w:val="28"/>
        </w:rPr>
      </w:pPr>
      <w:r w:rsidRPr="00EA7901">
        <w:rPr>
          <w:rFonts w:ascii="仿宋" w:eastAsia="仿宋" w:hAnsi="仿宋"/>
          <w:sz w:val="28"/>
        </w:rPr>
        <w:t>4. 社会文化因素： 不同地区的社会文化背景可能会对企业形象和员工的生活质量产生影响。了解当地的社会文化，包括语言、习俗、价值观等，有助于企业更好地融入当地社区，提高员工的满意度和忠诚度。</w:t>
      </w:r>
    </w:p>
    <w:p w:rsidR="00EA7901" w:rsidRPr="00EA7901" w:rsidP="00EA7901" w14:paraId="55BFC3A0" w14:textId="77777777">
      <w:pPr>
        <w:ind w:firstLine="560" w:firstLineChars="200"/>
        <w:rPr>
          <w:rFonts w:ascii="仿宋" w:eastAsia="仿宋" w:hAnsi="仿宋"/>
          <w:sz w:val="28"/>
        </w:rPr>
      </w:pPr>
      <w:r w:rsidRPr="00EA7901">
        <w:rPr>
          <w:rFonts w:ascii="仿宋" w:eastAsia="仿宋" w:hAnsi="仿宋"/>
          <w:sz w:val="28"/>
        </w:rPr>
        <w:t>5. 用地条件和规划： 确保选址地</w:t>
      </w:r>
      <w:r w:rsidRPr="00EA7901">
        <w:rPr>
          <w:rFonts w:ascii="仿宋" w:eastAsia="仿宋" w:hAnsi="仿宋" w:hint="eastAsia"/>
          <w:sz w:val="28"/>
        </w:rPr>
        <w:t>的用地条件符合医药级纤维素醚项目的规模和要求，同时符合当地的规划和法规。不仅需要考虑当前的用地情况，还要预测未来的用地需求，以确保项目在长期内不受用地限制的影响。</w:t>
      </w:r>
    </w:p>
    <w:p w:rsidR="00EA7901" w:rsidP="00EA7901" w14:paraId="3334B751" w14:textId="38C0BB4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A7901">
        <w:rPr>
          <w:rFonts w:ascii="仿宋" w:eastAsia="仿宋" w:hAnsi="仿宋" w:hint="eastAsia"/>
          <w:sz w:val="28"/>
        </w:rPr>
        <w:t>通过综合考虑这些因素，投资者可以更全面、科学地选择合适的项目选址，为医药级纤维素醚项目的成功实施和可持续发展打下坚实基础。在这一过程中，与当地政府、社区以及专业咨询团队的合作也是至关重要的，以确保项目选址的全面性和可行性。</w:t>
      </w:r>
    </w:p>
    <w:p w:rsidR="00EA7901" w:rsidP="00EA7901" w14:paraId="6C924FF8" w14:textId="4412D6A1">
      <w:pPr>
        <w:pStyle w:val="Heading2"/>
      </w:pPr>
      <w:bookmarkStart w:id="10" w:name="_Toc154147601"/>
      <w:r w:rsidRPr="00EA7901">
        <w:t>(二)、项目选址</w:t>
      </w:r>
      <w:bookmarkEnd w:id="10"/>
    </w:p>
    <w:p w:rsidR="00EA7901" w:rsidRPr="00EA7901" w:rsidP="00EA7901" w14:paraId="54B5F04C" w14:textId="77777777">
      <w:pPr>
        <w:ind w:firstLine="560" w:firstLineChars="200"/>
        <w:rPr>
          <w:rFonts w:ascii="仿宋" w:eastAsia="仿宋" w:hAnsi="仿宋"/>
          <w:sz w:val="28"/>
        </w:rPr>
      </w:pPr>
      <w:r w:rsidRPr="00EA7901">
        <w:rPr>
          <w:rFonts w:ascii="仿宋" w:eastAsia="仿宋" w:hAnsi="仿宋" w:hint="eastAsia"/>
          <w:sz w:val="28"/>
        </w:rPr>
        <w:t>医药级纤维素醚项目的选址位于某某工业园区，通过深入研究该园区的各项条件和优势，确保项目能够充分发挥其潜力并取得长期的成功。以下是对该园区的具体分析：</w:t>
      </w:r>
    </w:p>
    <w:p w:rsidR="00EA7901" w:rsidRPr="00EA7901" w:rsidP="00EA7901" w14:paraId="74C97AFE" w14:textId="77777777">
      <w:pPr>
        <w:ind w:firstLine="560" w:firstLineChars="200"/>
        <w:rPr>
          <w:rFonts w:ascii="仿宋" w:eastAsia="仿宋" w:hAnsi="仿宋"/>
          <w:sz w:val="28"/>
        </w:rPr>
      </w:pPr>
      <w:r w:rsidRPr="00EA7901">
        <w:rPr>
          <w:rFonts w:ascii="仿宋" w:eastAsia="仿宋" w:hAnsi="仿宋"/>
          <w:sz w:val="28"/>
        </w:rPr>
        <w:t>1. 工业园区概况：</w:t>
      </w:r>
    </w:p>
    <w:p w:rsidR="00EA7901" w:rsidRPr="00EA7901" w:rsidP="00EA7901" w14:paraId="07B37B0E" w14:textId="77777777">
      <w:pPr>
        <w:ind w:firstLine="560" w:firstLineChars="200"/>
        <w:rPr>
          <w:rFonts w:ascii="仿宋" w:eastAsia="仿宋" w:hAnsi="仿宋"/>
          <w:sz w:val="28"/>
        </w:rPr>
      </w:pPr>
      <w:r w:rsidRPr="00EA7901">
        <w:rPr>
          <w:rFonts w:ascii="仿宋" w:eastAsia="仿宋" w:hAnsi="仿宋"/>
          <w:sz w:val="28"/>
        </w:rPr>
        <w:t xml:space="preserve">   地理位置： 该工业园区地理位置优越，位于XX城市的战略位置，便于与主要交通枢纽相连。</w:t>
      </w:r>
    </w:p>
    <w:p w:rsidR="00EA7901" w:rsidRPr="00EA7901" w:rsidP="00EA7901" w14:paraId="745CD6CB" w14:textId="77777777">
      <w:pPr>
        <w:ind w:firstLine="560" w:firstLineChars="200"/>
        <w:rPr>
          <w:rFonts w:ascii="仿宋" w:eastAsia="仿宋" w:hAnsi="仿宋"/>
          <w:sz w:val="28"/>
        </w:rPr>
      </w:pPr>
      <w:r w:rsidRPr="00EA7901">
        <w:rPr>
          <w:rFonts w:ascii="仿宋" w:eastAsia="仿宋" w:hAnsi="仿宋"/>
          <w:sz w:val="28"/>
        </w:rPr>
        <w:t xml:space="preserve">   规模和用地面积： 该园区规模适中，拥有足够的用地面积，以满足医药级纤维素醚项目的需求，并提供了未来扩展的空间。</w:t>
      </w:r>
    </w:p>
    <w:p w:rsidR="00EA7901" w:rsidRPr="00EA7901" w:rsidP="00EA7901" w14:paraId="79CFC2A5" w14:textId="77777777">
      <w:pPr>
        <w:ind w:firstLine="560" w:firstLineChars="200"/>
        <w:rPr>
          <w:rFonts w:ascii="仿宋" w:eastAsia="仿宋" w:hAnsi="仿宋"/>
          <w:sz w:val="28"/>
        </w:rPr>
      </w:pPr>
      <w:r w:rsidRPr="00EA7901">
        <w:rPr>
          <w:rFonts w:ascii="仿宋" w:eastAsia="仿宋" w:hAnsi="仿宋"/>
          <w:sz w:val="28"/>
        </w:rPr>
        <w:t xml:space="preserve">   园区设施： 该园区内设施完备，包括现代化的办公区、生产车间、仓储设施以及员工福利设施，为项目提供了便利条件。</w:t>
      </w:r>
    </w:p>
    <w:p w:rsidR="00EA7901" w:rsidRPr="00EA7901" w:rsidP="00EA7901" w14:paraId="4E41F672" w14:textId="77777777">
      <w:pPr>
        <w:ind w:firstLine="560" w:firstLineChars="200"/>
        <w:rPr>
          <w:rFonts w:ascii="仿宋" w:eastAsia="仿宋" w:hAnsi="仿宋"/>
          <w:sz w:val="28"/>
        </w:rPr>
      </w:pPr>
      <w:r w:rsidRPr="00EA7901">
        <w:rPr>
          <w:rFonts w:ascii="仿宋" w:eastAsia="仿宋" w:hAnsi="仿宋"/>
          <w:sz w:val="28"/>
        </w:rPr>
        <w:t>2. 交通便</w:t>
      </w:r>
      <w:r w:rsidRPr="00EA7901">
        <w:rPr>
          <w:rFonts w:ascii="仿宋" w:eastAsia="仿宋" w:hAnsi="仿宋" w:hint="eastAsia"/>
          <w:sz w:val="28"/>
        </w:rPr>
        <w:t>利性：</w:t>
      </w:r>
    </w:p>
    <w:p w:rsidR="00EA7901" w:rsidRPr="00EA7901" w:rsidP="00EA7901" w14:paraId="14AD6A3A" w14:textId="77777777">
      <w:pPr>
        <w:ind w:firstLine="560" w:firstLineChars="200"/>
        <w:rPr>
          <w:rFonts w:ascii="仿宋" w:eastAsia="仿宋" w:hAnsi="仿宋"/>
          <w:sz w:val="28"/>
        </w:rPr>
      </w:pPr>
      <w:r w:rsidRPr="00EA7901">
        <w:rPr>
          <w:rFonts w:ascii="仿宋" w:eastAsia="仿宋" w:hAnsi="仿宋"/>
          <w:sz w:val="28"/>
        </w:rPr>
        <w:t xml:space="preserve">   道路网络： 工业园区周边道路密集，与主要高速公路和快速道路相连接，确保原材料供应和成品运输的迅速畅通。</w:t>
      </w:r>
    </w:p>
    <w:p w:rsidR="00EA7901" w:rsidRPr="00EA7901" w:rsidP="00EA7901" w14:paraId="7B9BD2D3" w14:textId="77777777">
      <w:pPr>
        <w:ind w:firstLine="560" w:firstLineChars="200"/>
        <w:rPr>
          <w:rFonts w:ascii="仿宋" w:eastAsia="仿宋" w:hAnsi="仿宋"/>
          <w:sz w:val="28"/>
        </w:rPr>
      </w:pPr>
      <w:r w:rsidRPr="00EA7901">
        <w:rPr>
          <w:rFonts w:ascii="仿宋" w:eastAsia="仿宋" w:hAnsi="仿宋"/>
          <w:sz w:val="28"/>
        </w:rPr>
        <w:t xml:space="preserve">   铁路和水路： 与附近铁路和水路交通网络的紧密联系，提供了多样化的运输选择，有助于降低物流成本。</w:t>
      </w:r>
    </w:p>
    <w:p w:rsidR="00EA7901" w:rsidRPr="00EA7901" w:rsidP="00EA7901" w14:paraId="5F474A95" w14:textId="77777777">
      <w:pPr>
        <w:ind w:firstLine="560" w:firstLineChars="200"/>
        <w:rPr>
          <w:rFonts w:ascii="仿宋" w:eastAsia="仿宋" w:hAnsi="仿宋"/>
          <w:sz w:val="28"/>
        </w:rPr>
      </w:pPr>
      <w:r w:rsidRPr="00EA7901">
        <w:rPr>
          <w:rFonts w:ascii="仿宋" w:eastAsia="仿宋" w:hAnsi="仿宋"/>
          <w:sz w:val="28"/>
        </w:rPr>
        <w:t>3. 通讯设施：</w:t>
      </w:r>
    </w:p>
    <w:p w:rsidR="00EA7901" w:rsidRPr="00EA7901" w:rsidP="00EA7901" w14:paraId="58DA70E4" w14:textId="77777777">
      <w:pPr>
        <w:ind w:firstLine="560" w:firstLineChars="200"/>
        <w:rPr>
          <w:rFonts w:ascii="仿宋" w:eastAsia="仿宋" w:hAnsi="仿宋"/>
          <w:sz w:val="28"/>
        </w:rPr>
      </w:pPr>
      <w:r w:rsidRPr="00EA7901">
        <w:rPr>
          <w:rFonts w:ascii="仿宋" w:eastAsia="仿宋" w:hAnsi="仿宋"/>
          <w:sz w:val="28"/>
        </w:rPr>
        <w:t xml:space="preserve">   网络覆盖： 该园区内有多个电信运营商提供高速宽带服务，保障了项目在通讯方面的高效运作。</w:t>
      </w:r>
    </w:p>
    <w:p w:rsidR="00EA7901" w:rsidRPr="00EA7901" w:rsidP="00EA7901" w14:paraId="0F04AA49" w14:textId="77777777">
      <w:pPr>
        <w:ind w:firstLine="560" w:firstLineChars="200"/>
        <w:rPr>
          <w:rFonts w:ascii="仿宋" w:eastAsia="仿宋" w:hAnsi="仿宋"/>
          <w:sz w:val="28"/>
        </w:rPr>
      </w:pPr>
      <w:r w:rsidRPr="00EA7901">
        <w:rPr>
          <w:rFonts w:ascii="仿宋" w:eastAsia="仿宋" w:hAnsi="仿宋"/>
          <w:sz w:val="28"/>
        </w:rPr>
        <w:t xml:space="preserve">   通讯基础设施： 园区内设有现代化的通讯基站，确保稳定的信号覆盖和通信设施的可靠性。</w:t>
      </w:r>
    </w:p>
    <w:p w:rsidR="00EA7901" w:rsidRPr="00EA7901" w:rsidP="00EA7901" w14:paraId="099C3CFD" w14:textId="77777777">
      <w:pPr>
        <w:ind w:firstLine="560" w:firstLineChars="200"/>
        <w:rPr>
          <w:rFonts w:ascii="仿宋" w:eastAsia="仿宋" w:hAnsi="仿宋"/>
          <w:sz w:val="28"/>
        </w:rPr>
      </w:pPr>
      <w:r w:rsidRPr="00EA7901">
        <w:rPr>
          <w:rFonts w:ascii="仿宋" w:eastAsia="仿宋" w:hAnsi="仿宋"/>
          <w:sz w:val="28"/>
        </w:rPr>
        <w:t>4. 人才资源：</w:t>
      </w:r>
      <w:r w:rsidRPr="00EA7901">
        <w:rPr>
          <w:rFonts w:ascii="仿宋" w:eastAsia="仿宋" w:hAnsi="仿宋"/>
          <w:sz w:val="28"/>
        </w:rPr>
        <w:br/>
      </w:r>
      <w:r w:rsidRPr="00EA7901">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https://d.book118.com/328126067112006030</w:t>
        </w:r>
      </w:hyperlink>
    </w:p>
    <w:p w:rsidR="00EA7901" w:rsidRPr="00EA7901" w:rsidP="00EA7901">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P="0028703A" w14:paraId="6703F3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7901" w14:paraId="0573081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P="0028703A" w14:paraId="1DB35B58" w14:textId="6F7A6B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A7901" w14:paraId="607F351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paraId="0A670E5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P="002870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7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P="0028703A" w14:textId="6F7A6B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A7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P="002870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790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P="0028703A" w14:textId="6F7A6B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A790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P="002870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790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P="0028703A" w14:textId="6F7A6B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A790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P="002870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790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P="0028703A" w14:textId="6F7A6B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A790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P="002870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790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P="0028703A" w14:textId="6F7A6B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A790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P="002870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790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P="0028703A" w14:textId="6F7A6B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A790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P="002870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790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P="0028703A" w14:textId="6F7A6B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A790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P="002870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790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P="0028703A" w14:textId="6F7A6B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A790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P="002870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790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P="0028703A" w14:textId="6F7A6B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A790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P="002870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790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P="0028703A" w14:textId="6F7A6B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A790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P="002870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790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P="0028703A" w14:textId="6F7A6B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A790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P="002870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790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P="0028703A" w14:textId="6F7A6B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A790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P="002870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790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P="0028703A" w14:textId="6F7A6B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A790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P="002870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790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P="0028703A" w14:textId="6F7A6B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A790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paraId="24B4511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RPr="00EA7901" w:rsidP="00EA7901" w14:paraId="2D65E915" w14:textId="2E9D288C">
    <w:pPr>
      <w:pStyle w:val="Header"/>
      <w:rPr>
        <w:rFonts w:ascii="仿宋" w:eastAsia="仿宋" w:hAnsi="仿宋"/>
      </w:rPr>
    </w:pPr>
    <w:r w:rsidRPr="00EA7901">
      <w:rPr>
        <w:rFonts w:ascii="仿宋" w:eastAsia="仿宋" w:hAnsi="仿宋" w:hint="eastAsia"/>
      </w:rPr>
      <w:t>医药级纤维素醚项目评估报告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paraId="37C4F02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RPr="00EA7901" w:rsidP="00EA7901" w14:textId="2E9D288C">
    <w:pPr>
      <w:pStyle w:val="Header"/>
      <w:rPr>
        <w:rFonts w:ascii="仿宋" w:eastAsia="仿宋" w:hAnsi="仿宋"/>
      </w:rPr>
    </w:pPr>
    <w:r w:rsidRPr="00EA7901">
      <w:rPr>
        <w:rFonts w:ascii="仿宋" w:eastAsia="仿宋" w:hAnsi="仿宋" w:hint="eastAsia"/>
      </w:rPr>
      <w:t>医药级纤维素醚项目评估报告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RPr="00EA7901" w:rsidP="00EA7901" w14:textId="2E9D288C">
    <w:pPr>
      <w:pStyle w:val="Header"/>
      <w:rPr>
        <w:rFonts w:ascii="仿宋" w:eastAsia="仿宋" w:hAnsi="仿宋"/>
      </w:rPr>
    </w:pPr>
    <w:r w:rsidRPr="00EA7901">
      <w:rPr>
        <w:rFonts w:ascii="仿宋" w:eastAsia="仿宋" w:hAnsi="仿宋" w:hint="eastAsia"/>
      </w:rPr>
      <w:t>医药级纤维素醚项目评估报告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RPr="00EA7901" w:rsidP="00EA7901" w14:textId="2E9D288C">
    <w:pPr>
      <w:pStyle w:val="Header"/>
      <w:rPr>
        <w:rFonts w:ascii="仿宋" w:eastAsia="仿宋" w:hAnsi="仿宋"/>
      </w:rPr>
    </w:pPr>
    <w:r w:rsidRPr="00EA7901">
      <w:rPr>
        <w:rFonts w:ascii="仿宋" w:eastAsia="仿宋" w:hAnsi="仿宋" w:hint="eastAsia"/>
      </w:rPr>
      <w:t>医药级纤维素醚项目评估报告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RPr="00EA7901" w:rsidP="00EA7901" w14:textId="2E9D288C">
    <w:pPr>
      <w:pStyle w:val="Header"/>
      <w:rPr>
        <w:rFonts w:ascii="仿宋" w:eastAsia="仿宋" w:hAnsi="仿宋"/>
      </w:rPr>
    </w:pPr>
    <w:r w:rsidRPr="00EA7901">
      <w:rPr>
        <w:rFonts w:ascii="仿宋" w:eastAsia="仿宋" w:hAnsi="仿宋" w:hint="eastAsia"/>
      </w:rPr>
      <w:t>医药级纤维素醚项目评估报告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RPr="00EA7901" w:rsidP="00EA7901" w14:textId="2E9D288C">
    <w:pPr>
      <w:pStyle w:val="Header"/>
      <w:rPr>
        <w:rFonts w:ascii="仿宋" w:eastAsia="仿宋" w:hAnsi="仿宋"/>
      </w:rPr>
    </w:pPr>
    <w:r w:rsidRPr="00EA7901">
      <w:rPr>
        <w:rFonts w:ascii="仿宋" w:eastAsia="仿宋" w:hAnsi="仿宋" w:hint="eastAsia"/>
      </w:rPr>
      <w:t>医药级纤维素醚项目评估报告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RPr="00EA7901" w:rsidP="00EA7901" w14:textId="2E9D288C">
    <w:pPr>
      <w:pStyle w:val="Header"/>
      <w:rPr>
        <w:rFonts w:ascii="仿宋" w:eastAsia="仿宋" w:hAnsi="仿宋"/>
      </w:rPr>
    </w:pPr>
    <w:r w:rsidRPr="00EA7901">
      <w:rPr>
        <w:rFonts w:ascii="仿宋" w:eastAsia="仿宋" w:hAnsi="仿宋" w:hint="eastAsia"/>
      </w:rPr>
      <w:t>医药级纤维素醚项目评估报告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RPr="00EA7901" w:rsidP="00EA7901" w14:textId="2E9D288C">
    <w:pPr>
      <w:pStyle w:val="Header"/>
      <w:rPr>
        <w:rFonts w:ascii="仿宋" w:eastAsia="仿宋" w:hAnsi="仿宋"/>
      </w:rPr>
    </w:pPr>
    <w:r w:rsidRPr="00EA7901">
      <w:rPr>
        <w:rFonts w:ascii="仿宋" w:eastAsia="仿宋" w:hAnsi="仿宋" w:hint="eastAsia"/>
      </w:rPr>
      <w:t>医药级纤维素醚项目评估报告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RPr="00EA7901" w:rsidP="00EA7901" w14:textId="2E9D288C">
    <w:pPr>
      <w:pStyle w:val="Header"/>
      <w:rPr>
        <w:rFonts w:ascii="仿宋" w:eastAsia="仿宋" w:hAnsi="仿宋"/>
      </w:rPr>
    </w:pPr>
    <w:r w:rsidRPr="00EA7901">
      <w:rPr>
        <w:rFonts w:ascii="仿宋" w:eastAsia="仿宋" w:hAnsi="仿宋" w:hint="eastAsia"/>
      </w:rPr>
      <w:t>医药级纤维素醚项目评估报告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RPr="00EA7901" w:rsidP="00EA7901" w14:textId="2E9D288C">
    <w:pPr>
      <w:pStyle w:val="Header"/>
      <w:rPr>
        <w:rFonts w:ascii="仿宋" w:eastAsia="仿宋" w:hAnsi="仿宋"/>
      </w:rPr>
    </w:pPr>
    <w:r w:rsidRPr="00EA7901">
      <w:rPr>
        <w:rFonts w:ascii="仿宋" w:eastAsia="仿宋" w:hAnsi="仿宋" w:hint="eastAsia"/>
      </w:rPr>
      <w:t>医药级纤维素醚项目评估报告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RPr="00EA7901" w:rsidP="00EA7901" w14:textId="2E9D288C">
    <w:pPr>
      <w:pStyle w:val="Header"/>
      <w:rPr>
        <w:rFonts w:ascii="仿宋" w:eastAsia="仿宋" w:hAnsi="仿宋"/>
      </w:rPr>
    </w:pPr>
    <w:r w:rsidRPr="00EA7901">
      <w:rPr>
        <w:rFonts w:ascii="仿宋" w:eastAsia="仿宋" w:hAnsi="仿宋" w:hint="eastAsia"/>
      </w:rPr>
      <w:t>医药级纤维素醚项目评估报告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RPr="00EA7901" w:rsidP="00EA7901" w14:textId="2E9D288C">
    <w:pPr>
      <w:pStyle w:val="Header"/>
      <w:rPr>
        <w:rFonts w:ascii="仿宋" w:eastAsia="仿宋" w:hAnsi="仿宋"/>
      </w:rPr>
    </w:pPr>
    <w:r w:rsidRPr="00EA7901">
      <w:rPr>
        <w:rFonts w:ascii="仿宋" w:eastAsia="仿宋" w:hAnsi="仿宋" w:hint="eastAsia"/>
      </w:rPr>
      <w:t>医药级纤维素醚项目评估报告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RPr="00EA7901" w:rsidP="00EA7901" w14:textId="2E9D288C">
    <w:pPr>
      <w:pStyle w:val="Header"/>
      <w:rPr>
        <w:rFonts w:ascii="仿宋" w:eastAsia="仿宋" w:hAnsi="仿宋"/>
      </w:rPr>
    </w:pPr>
    <w:r w:rsidRPr="00EA7901">
      <w:rPr>
        <w:rFonts w:ascii="仿宋" w:eastAsia="仿宋" w:hAnsi="仿宋" w:hint="eastAsia"/>
      </w:rPr>
      <w:t>医药级纤维素醚项目评估报告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RPr="00EA7901" w:rsidP="00EA7901" w14:textId="2E9D288C">
    <w:pPr>
      <w:pStyle w:val="Header"/>
      <w:rPr>
        <w:rFonts w:ascii="仿宋" w:eastAsia="仿宋" w:hAnsi="仿宋"/>
      </w:rPr>
    </w:pPr>
    <w:r w:rsidRPr="00EA7901">
      <w:rPr>
        <w:rFonts w:ascii="仿宋" w:eastAsia="仿宋" w:hAnsi="仿宋" w:hint="eastAsia"/>
      </w:rPr>
      <w:t>医药级纤维素醚项目评估报告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rsidRPr="00EA7901" w:rsidP="00EA7901" w14:textId="2E9D288C">
    <w:pPr>
      <w:pStyle w:val="Header"/>
      <w:rPr>
        <w:rFonts w:ascii="仿宋" w:eastAsia="仿宋" w:hAnsi="仿宋"/>
      </w:rPr>
    </w:pPr>
    <w:r w:rsidRPr="00EA7901">
      <w:rPr>
        <w:rFonts w:ascii="仿宋" w:eastAsia="仿宋" w:hAnsi="仿宋" w:hint="eastAsia"/>
      </w:rPr>
      <w:t>医药级纤维素醚项目评估报告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790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901"/>
    <w:rsid w:val="0028703A"/>
    <w:rsid w:val="003325A8"/>
    <w:rsid w:val="00902B17"/>
    <w:rsid w:val="00EA79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2D55A75"/>
  <w15:chartTrackingRefBased/>
  <w15:docId w15:val="{E7936075-E6DE-4787-8957-3170D273A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A790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A790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A7901"/>
    <w:rPr>
      <w:b/>
      <w:bCs/>
      <w:kern w:val="44"/>
      <w:sz w:val="44"/>
      <w:szCs w:val="44"/>
    </w:rPr>
  </w:style>
  <w:style w:type="character" w:customStyle="1" w:styleId="2">
    <w:name w:val="标题 2 字符"/>
    <w:basedOn w:val="DefaultParagraphFont"/>
    <w:link w:val="Heading2"/>
    <w:uiPriority w:val="9"/>
    <w:rsid w:val="00EA790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A7901"/>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A7901"/>
    <w:rPr>
      <w:sz w:val="18"/>
      <w:szCs w:val="18"/>
    </w:rPr>
  </w:style>
  <w:style w:type="paragraph" w:styleId="Footer">
    <w:name w:val="footer"/>
    <w:basedOn w:val="Normal"/>
    <w:link w:val="a0"/>
    <w:uiPriority w:val="99"/>
    <w:unhideWhenUsed/>
    <w:rsid w:val="00EA790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A7901"/>
    <w:rPr>
      <w:sz w:val="18"/>
      <w:szCs w:val="18"/>
    </w:rPr>
  </w:style>
  <w:style w:type="character" w:styleId="PageNumber">
    <w:name w:val="page number"/>
    <w:basedOn w:val="DefaultParagraphFont"/>
    <w:uiPriority w:val="99"/>
    <w:semiHidden/>
    <w:unhideWhenUsed/>
    <w:rsid w:val="00EA7901"/>
  </w:style>
  <w:style w:type="paragraph" w:styleId="TOC1">
    <w:name w:val="toc 1"/>
    <w:basedOn w:val="Normal"/>
    <w:next w:val="Normal"/>
    <w:autoRedefine/>
    <w:uiPriority w:val="39"/>
    <w:unhideWhenUsed/>
    <w:rsid w:val="00EA7901"/>
  </w:style>
  <w:style w:type="paragraph" w:styleId="TOC2">
    <w:name w:val="toc 2"/>
    <w:basedOn w:val="Normal"/>
    <w:next w:val="Normal"/>
    <w:autoRedefine/>
    <w:uiPriority w:val="39"/>
    <w:unhideWhenUsed/>
    <w:rsid w:val="00EA790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32812606711200603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6483</Words>
  <Characters>36956</Characters>
  <Application>Microsoft Office Word</Application>
  <DocSecurity>0</DocSecurity>
  <Lines>307</Lines>
  <Paragraphs>86</Paragraphs>
  <ScaleCrop>false</ScaleCrop>
  <Company/>
  <LinksUpToDate>false</LinksUpToDate>
  <CharactersWithSpaces>43353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2023-12-22T06:25:00Z</dcterms:created>
  <dcterms:modified xsi:type="dcterms:W3CDTF">2023-12-22T06:26:00Z</dcterms:modified>
</cp:coreProperties>
</file>