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城市文化展示系统项目计划设计方案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4" w:history="1">
        <w:r>
          <w:rPr>
            <w:rFonts w:ascii="仿宋" w:eastAsia="仿宋" w:hAnsi="仿宋" w:cs="仿宋" w:hint="eastAsia"/>
            <w:lang w:eastAsia="zh-CN"/>
          </w:rPr>
          <w:t>概论</w:t>
        </w:r>
        <w:r>
          <w:tab/>
        </w:r>
        <w:r>
          <w:fldChar w:fldCharType="begin"/>
        </w:r>
        <w:r>
          <w:instrText xml:space="preserve"> PAGEREF _Toc26534 \h </w:instrText>
        </w:r>
        <w:r>
          <w:fldChar w:fldCharType="separate"/>
        </w:r>
        <w:r>
          <w:t>3</w:t>
        </w:r>
        <w:r>
          <w:fldChar w:fldCharType="end"/>
        </w:r>
      </w:hyperlink>
    </w:p>
    <w:p>
      <w:pPr>
        <w:pStyle w:val="TOC1"/>
        <w:tabs>
          <w:tab w:val="right" w:leader="dot" w:pos="8306"/>
        </w:tabs>
      </w:pPr>
      <w:hyperlink w:anchor="_Toc27428" w:history="1">
        <w:r>
          <w:rPr>
            <w:rFonts w:ascii="仿宋" w:eastAsia="仿宋" w:hAnsi="仿宋" w:cs="仿宋" w:hint="eastAsia"/>
            <w:lang w:eastAsia="zh-CN"/>
          </w:rPr>
          <w:t>一、城市文化展示系统项目选址可行性分析</w:t>
        </w:r>
        <w:r>
          <w:tab/>
        </w:r>
        <w:r>
          <w:fldChar w:fldCharType="begin"/>
        </w:r>
        <w:r>
          <w:instrText xml:space="preserve"> PAGEREF _Toc27428 \h </w:instrText>
        </w:r>
        <w:r>
          <w:fldChar w:fldCharType="separate"/>
        </w:r>
        <w:r>
          <w:t>3</w:t>
        </w:r>
        <w:r>
          <w:fldChar w:fldCharType="end"/>
        </w:r>
      </w:hyperlink>
    </w:p>
    <w:p>
      <w:pPr>
        <w:pStyle w:val="TOC2"/>
        <w:tabs>
          <w:tab w:val="right" w:leader="dot" w:pos="8306"/>
        </w:tabs>
      </w:pPr>
      <w:hyperlink w:anchor="_Toc30222" w:history="1">
        <w:r>
          <w:rPr>
            <w:rFonts w:ascii="仿宋" w:eastAsia="仿宋" w:hAnsi="仿宋" w:cs="仿宋" w:hint="eastAsia"/>
            <w:lang w:eastAsia="zh-CN"/>
          </w:rPr>
          <w:t>(一)、城市文化展示系统项目选址</w:t>
        </w:r>
        <w:r>
          <w:tab/>
        </w:r>
        <w:r>
          <w:fldChar w:fldCharType="begin"/>
        </w:r>
        <w:r>
          <w:instrText xml:space="preserve"> PAGEREF _Toc30222 \h </w:instrText>
        </w:r>
        <w:r>
          <w:fldChar w:fldCharType="separate"/>
        </w:r>
        <w:r>
          <w:t>3</w:t>
        </w:r>
        <w:r>
          <w:fldChar w:fldCharType="end"/>
        </w:r>
      </w:hyperlink>
    </w:p>
    <w:p>
      <w:pPr>
        <w:pStyle w:val="TOC2"/>
        <w:tabs>
          <w:tab w:val="right" w:leader="dot" w:pos="8306"/>
        </w:tabs>
      </w:pPr>
      <w:hyperlink w:anchor="_Toc17553" w:history="1">
        <w:r>
          <w:rPr>
            <w:rFonts w:ascii="仿宋" w:eastAsia="仿宋" w:hAnsi="仿宋" w:cs="仿宋" w:hint="eastAsia"/>
            <w:lang w:eastAsia="zh-CN"/>
          </w:rPr>
          <w:t>(二)、用地控制指标</w:t>
        </w:r>
        <w:r>
          <w:tab/>
        </w:r>
        <w:r>
          <w:fldChar w:fldCharType="begin"/>
        </w:r>
        <w:r>
          <w:instrText xml:space="preserve"> PAGEREF _Toc17553 \h </w:instrText>
        </w:r>
        <w:r>
          <w:fldChar w:fldCharType="separate"/>
        </w:r>
        <w:r>
          <w:t>3</w:t>
        </w:r>
        <w:r>
          <w:fldChar w:fldCharType="end"/>
        </w:r>
      </w:hyperlink>
    </w:p>
    <w:p>
      <w:pPr>
        <w:pStyle w:val="TOC2"/>
        <w:tabs>
          <w:tab w:val="right" w:leader="dot" w:pos="8306"/>
        </w:tabs>
      </w:pPr>
      <w:hyperlink w:anchor="_Toc15604" w:history="1">
        <w:r>
          <w:rPr>
            <w:rFonts w:ascii="仿宋" w:eastAsia="仿宋" w:hAnsi="仿宋" w:cs="仿宋" w:hint="eastAsia"/>
            <w:lang w:eastAsia="zh-CN"/>
          </w:rPr>
          <w:t>(三)、节约用地措施</w:t>
        </w:r>
        <w:r>
          <w:tab/>
        </w:r>
        <w:r>
          <w:fldChar w:fldCharType="begin"/>
        </w:r>
        <w:r>
          <w:instrText xml:space="preserve"> PAGEREF _Toc15604 \h </w:instrText>
        </w:r>
        <w:r>
          <w:fldChar w:fldCharType="separate"/>
        </w:r>
        <w:r>
          <w:t>5</w:t>
        </w:r>
        <w:r>
          <w:fldChar w:fldCharType="end"/>
        </w:r>
      </w:hyperlink>
    </w:p>
    <w:p>
      <w:pPr>
        <w:pStyle w:val="TOC2"/>
        <w:tabs>
          <w:tab w:val="right" w:leader="dot" w:pos="8306"/>
        </w:tabs>
      </w:pPr>
      <w:hyperlink w:anchor="_Toc21234" w:history="1">
        <w:r>
          <w:rPr>
            <w:rFonts w:ascii="仿宋" w:eastAsia="仿宋" w:hAnsi="仿宋" w:cs="仿宋" w:hint="eastAsia"/>
            <w:lang w:eastAsia="zh-CN"/>
          </w:rPr>
          <w:t>(四)、总图布置方案</w:t>
        </w:r>
        <w:r>
          <w:tab/>
        </w:r>
        <w:r>
          <w:fldChar w:fldCharType="begin"/>
        </w:r>
        <w:r>
          <w:instrText xml:space="preserve"> PAGEREF _Toc21234 \h </w:instrText>
        </w:r>
        <w:r>
          <w:fldChar w:fldCharType="separate"/>
        </w:r>
        <w:r>
          <w:t>6</w:t>
        </w:r>
        <w:r>
          <w:fldChar w:fldCharType="end"/>
        </w:r>
      </w:hyperlink>
    </w:p>
    <w:p>
      <w:pPr>
        <w:pStyle w:val="TOC2"/>
        <w:tabs>
          <w:tab w:val="right" w:leader="dot" w:pos="8306"/>
        </w:tabs>
      </w:pPr>
      <w:hyperlink w:anchor="_Toc21173" w:history="1">
        <w:r>
          <w:rPr>
            <w:rFonts w:ascii="仿宋" w:eastAsia="仿宋" w:hAnsi="仿宋" w:cs="仿宋" w:hint="eastAsia"/>
            <w:lang w:eastAsia="zh-CN"/>
          </w:rPr>
          <w:t>(五)、选址综合评价</w:t>
        </w:r>
        <w:r>
          <w:tab/>
        </w:r>
        <w:r>
          <w:fldChar w:fldCharType="begin"/>
        </w:r>
        <w:r>
          <w:instrText xml:space="preserve"> PAGEREF _Toc21173 \h </w:instrText>
        </w:r>
        <w:r>
          <w:fldChar w:fldCharType="separate"/>
        </w:r>
        <w:r>
          <w:t>7</w:t>
        </w:r>
        <w:r>
          <w:fldChar w:fldCharType="end"/>
        </w:r>
      </w:hyperlink>
    </w:p>
    <w:p>
      <w:pPr>
        <w:pStyle w:val="TOC1"/>
        <w:tabs>
          <w:tab w:val="right" w:leader="dot" w:pos="8306"/>
        </w:tabs>
      </w:pPr>
      <w:hyperlink w:anchor="_Toc4258" w:history="1">
        <w:r>
          <w:rPr>
            <w:rFonts w:ascii="仿宋" w:eastAsia="仿宋" w:hAnsi="仿宋" w:cs="仿宋" w:hint="eastAsia"/>
            <w:lang w:eastAsia="zh-CN"/>
          </w:rPr>
          <w:t>二、工艺说明</w:t>
        </w:r>
        <w:r>
          <w:tab/>
        </w:r>
        <w:r>
          <w:fldChar w:fldCharType="begin"/>
        </w:r>
        <w:r>
          <w:instrText xml:space="preserve"> PAGEREF _Toc4258 \h </w:instrText>
        </w:r>
        <w:r>
          <w:fldChar w:fldCharType="separate"/>
        </w:r>
        <w:r>
          <w:t>9</w:t>
        </w:r>
        <w:r>
          <w:fldChar w:fldCharType="end"/>
        </w:r>
      </w:hyperlink>
    </w:p>
    <w:p>
      <w:pPr>
        <w:pStyle w:val="TOC2"/>
        <w:tabs>
          <w:tab w:val="right" w:leader="dot" w:pos="8306"/>
        </w:tabs>
      </w:pPr>
      <w:hyperlink w:anchor="_Toc22504" w:history="1">
        <w:r>
          <w:rPr>
            <w:rFonts w:ascii="仿宋" w:eastAsia="仿宋" w:hAnsi="仿宋" w:cs="仿宋" w:hint="eastAsia"/>
            <w:lang w:eastAsia="zh-CN"/>
          </w:rPr>
          <w:t>(一)、技术管理特点</w:t>
        </w:r>
        <w:r>
          <w:tab/>
        </w:r>
        <w:r>
          <w:fldChar w:fldCharType="begin"/>
        </w:r>
        <w:r>
          <w:instrText xml:space="preserve"> PAGEREF _Toc22504 \h </w:instrText>
        </w:r>
        <w:r>
          <w:fldChar w:fldCharType="separate"/>
        </w:r>
        <w:r>
          <w:t>9</w:t>
        </w:r>
        <w:r>
          <w:fldChar w:fldCharType="end"/>
        </w:r>
      </w:hyperlink>
    </w:p>
    <w:p>
      <w:pPr>
        <w:pStyle w:val="TOC2"/>
        <w:tabs>
          <w:tab w:val="right" w:leader="dot" w:pos="8306"/>
        </w:tabs>
      </w:pPr>
      <w:hyperlink w:anchor="_Toc5345" w:history="1">
        <w:r>
          <w:rPr>
            <w:rFonts w:ascii="仿宋" w:eastAsia="仿宋" w:hAnsi="仿宋" w:cs="仿宋" w:hint="eastAsia"/>
            <w:lang w:eastAsia="zh-CN"/>
          </w:rPr>
          <w:t>(二)、城市文化展示系统项目工艺技术设计方案</w:t>
        </w:r>
        <w:r>
          <w:tab/>
        </w:r>
        <w:r>
          <w:fldChar w:fldCharType="begin"/>
        </w:r>
        <w:r>
          <w:instrText xml:space="preserve"> PAGEREF _Toc5345 \h </w:instrText>
        </w:r>
        <w:r>
          <w:fldChar w:fldCharType="separate"/>
        </w:r>
        <w:r>
          <w:t>10</w:t>
        </w:r>
        <w:r>
          <w:fldChar w:fldCharType="end"/>
        </w:r>
      </w:hyperlink>
    </w:p>
    <w:p>
      <w:pPr>
        <w:pStyle w:val="TOC2"/>
        <w:tabs>
          <w:tab w:val="right" w:leader="dot" w:pos="8306"/>
        </w:tabs>
      </w:pPr>
      <w:hyperlink w:anchor="_Toc9161" w:history="1">
        <w:r>
          <w:rPr>
            <w:rFonts w:ascii="仿宋" w:eastAsia="仿宋" w:hAnsi="仿宋" w:cs="仿宋" w:hint="eastAsia"/>
            <w:lang w:eastAsia="zh-CN"/>
          </w:rPr>
          <w:t>(三)、设备选型方案</w:t>
        </w:r>
        <w:r>
          <w:tab/>
        </w:r>
        <w:r>
          <w:fldChar w:fldCharType="begin"/>
        </w:r>
        <w:r>
          <w:instrText xml:space="preserve"> PAGEREF _Toc9161 \h </w:instrText>
        </w:r>
        <w:r>
          <w:fldChar w:fldCharType="separate"/>
        </w:r>
        <w:r>
          <w:t>11</w:t>
        </w:r>
        <w:r>
          <w:fldChar w:fldCharType="end"/>
        </w:r>
      </w:hyperlink>
    </w:p>
    <w:p>
      <w:pPr>
        <w:pStyle w:val="TOC1"/>
        <w:tabs>
          <w:tab w:val="right" w:leader="dot" w:pos="8306"/>
        </w:tabs>
      </w:pPr>
      <w:hyperlink w:anchor="_Toc27400" w:history="1">
        <w:r>
          <w:rPr>
            <w:rFonts w:ascii="仿宋" w:eastAsia="仿宋" w:hAnsi="仿宋" w:cs="仿宋" w:hint="eastAsia"/>
            <w:lang w:eastAsia="zh-CN"/>
          </w:rPr>
          <w:t>三、城市文化展示系统项目绩效评估</w:t>
        </w:r>
        <w:r>
          <w:tab/>
        </w:r>
        <w:r>
          <w:fldChar w:fldCharType="begin"/>
        </w:r>
        <w:r>
          <w:instrText xml:space="preserve"> PAGEREF _Toc27400 \h </w:instrText>
        </w:r>
        <w:r>
          <w:fldChar w:fldCharType="separate"/>
        </w:r>
        <w:r>
          <w:t>13</w:t>
        </w:r>
        <w:r>
          <w:fldChar w:fldCharType="end"/>
        </w:r>
      </w:hyperlink>
    </w:p>
    <w:p>
      <w:pPr>
        <w:pStyle w:val="TOC2"/>
        <w:tabs>
          <w:tab w:val="right" w:leader="dot" w:pos="8306"/>
        </w:tabs>
      </w:pPr>
      <w:hyperlink w:anchor="_Toc10515" w:history="1">
        <w:r>
          <w:rPr>
            <w:rFonts w:ascii="仿宋" w:eastAsia="仿宋" w:hAnsi="仿宋" w:cs="仿宋" w:hint="eastAsia"/>
            <w:lang w:eastAsia="zh-CN"/>
          </w:rPr>
          <w:t>(一)、绩效评估指标</w:t>
        </w:r>
        <w:r>
          <w:tab/>
        </w:r>
        <w:r>
          <w:fldChar w:fldCharType="begin"/>
        </w:r>
        <w:r>
          <w:instrText xml:space="preserve"> PAGEREF _Toc10515 \h </w:instrText>
        </w:r>
        <w:r>
          <w:fldChar w:fldCharType="separate"/>
        </w:r>
        <w:r>
          <w:t>13</w:t>
        </w:r>
        <w:r>
          <w:fldChar w:fldCharType="end"/>
        </w:r>
      </w:hyperlink>
    </w:p>
    <w:p>
      <w:pPr>
        <w:pStyle w:val="TOC2"/>
        <w:tabs>
          <w:tab w:val="right" w:leader="dot" w:pos="8306"/>
        </w:tabs>
      </w:pPr>
      <w:hyperlink w:anchor="_Toc9356" w:history="1">
        <w:r>
          <w:rPr>
            <w:rFonts w:ascii="仿宋" w:eastAsia="仿宋" w:hAnsi="仿宋" w:cs="仿宋" w:hint="eastAsia"/>
            <w:lang w:eastAsia="zh-CN"/>
          </w:rPr>
          <w:t>(二)、绩效评估方法</w:t>
        </w:r>
        <w:r>
          <w:tab/>
        </w:r>
        <w:r>
          <w:fldChar w:fldCharType="begin"/>
        </w:r>
        <w:r>
          <w:instrText xml:space="preserve"> PAGEREF _Toc9356 \h </w:instrText>
        </w:r>
        <w:r>
          <w:fldChar w:fldCharType="separate"/>
        </w:r>
        <w:r>
          <w:t>14</w:t>
        </w:r>
        <w:r>
          <w:fldChar w:fldCharType="end"/>
        </w:r>
      </w:hyperlink>
    </w:p>
    <w:p>
      <w:pPr>
        <w:pStyle w:val="TOC2"/>
        <w:tabs>
          <w:tab w:val="right" w:leader="dot" w:pos="8306"/>
        </w:tabs>
      </w:pPr>
      <w:hyperlink w:anchor="_Toc32387" w:history="1">
        <w:r>
          <w:rPr>
            <w:rFonts w:ascii="仿宋" w:eastAsia="仿宋" w:hAnsi="仿宋" w:cs="仿宋" w:hint="eastAsia"/>
            <w:lang w:eastAsia="zh-CN"/>
          </w:rPr>
          <w:t>(三)、绩效评估周期</w:t>
        </w:r>
        <w:r>
          <w:tab/>
        </w:r>
        <w:r>
          <w:fldChar w:fldCharType="begin"/>
        </w:r>
        <w:r>
          <w:instrText xml:space="preserve"> PAGEREF _Toc32387 \h </w:instrText>
        </w:r>
        <w:r>
          <w:fldChar w:fldCharType="separate"/>
        </w:r>
        <w:r>
          <w:t>15</w:t>
        </w:r>
        <w:r>
          <w:fldChar w:fldCharType="end"/>
        </w:r>
      </w:hyperlink>
    </w:p>
    <w:p>
      <w:pPr>
        <w:pStyle w:val="TOC1"/>
        <w:tabs>
          <w:tab w:val="right" w:leader="dot" w:pos="8306"/>
        </w:tabs>
      </w:pPr>
      <w:hyperlink w:anchor="_Toc998" w:history="1">
        <w:r>
          <w:rPr>
            <w:rFonts w:ascii="仿宋" w:eastAsia="仿宋" w:hAnsi="仿宋" w:cs="仿宋" w:hint="eastAsia"/>
            <w:lang w:eastAsia="zh-CN"/>
          </w:rPr>
          <w:t>四、城市文化展示系统项目土建工程</w:t>
        </w:r>
        <w:r>
          <w:tab/>
        </w:r>
        <w:r>
          <w:fldChar w:fldCharType="begin"/>
        </w:r>
        <w:r>
          <w:instrText xml:space="preserve"> PAGEREF _Toc998 \h </w:instrText>
        </w:r>
        <w:r>
          <w:fldChar w:fldCharType="separate"/>
        </w:r>
        <w:r>
          <w:t>16</w:t>
        </w:r>
        <w:r>
          <w:fldChar w:fldCharType="end"/>
        </w:r>
      </w:hyperlink>
    </w:p>
    <w:p>
      <w:pPr>
        <w:pStyle w:val="TOC2"/>
        <w:tabs>
          <w:tab w:val="right" w:leader="dot" w:pos="8306"/>
        </w:tabs>
      </w:pPr>
      <w:hyperlink w:anchor="_Toc4252" w:history="1">
        <w:r>
          <w:rPr>
            <w:rFonts w:ascii="仿宋" w:eastAsia="仿宋" w:hAnsi="仿宋" w:cs="仿宋" w:hint="eastAsia"/>
            <w:lang w:eastAsia="zh-CN"/>
          </w:rPr>
          <w:t>(一)、建筑工程设计原则</w:t>
        </w:r>
        <w:r>
          <w:tab/>
        </w:r>
        <w:r>
          <w:fldChar w:fldCharType="begin"/>
        </w:r>
        <w:r>
          <w:instrText xml:space="preserve"> PAGEREF _Toc4252 \h </w:instrText>
        </w:r>
        <w:r>
          <w:fldChar w:fldCharType="separate"/>
        </w:r>
        <w:r>
          <w:t>16</w:t>
        </w:r>
        <w:r>
          <w:fldChar w:fldCharType="end"/>
        </w:r>
      </w:hyperlink>
    </w:p>
    <w:p>
      <w:pPr>
        <w:pStyle w:val="TOC2"/>
        <w:tabs>
          <w:tab w:val="right" w:leader="dot" w:pos="8306"/>
        </w:tabs>
      </w:pPr>
      <w:hyperlink w:anchor="_Toc20431" w:history="1">
        <w:r>
          <w:rPr>
            <w:rFonts w:ascii="仿宋" w:eastAsia="仿宋" w:hAnsi="仿宋" w:cs="仿宋" w:hint="eastAsia"/>
            <w:lang w:eastAsia="zh-CN"/>
          </w:rPr>
          <w:t>(二)、土建工程设计年限及安全等级</w:t>
        </w:r>
        <w:r>
          <w:tab/>
        </w:r>
        <w:r>
          <w:fldChar w:fldCharType="begin"/>
        </w:r>
        <w:r>
          <w:instrText xml:space="preserve"> PAGEREF _Toc20431 \h </w:instrText>
        </w:r>
        <w:r>
          <w:fldChar w:fldCharType="separate"/>
        </w:r>
        <w:r>
          <w:t>17</w:t>
        </w:r>
        <w:r>
          <w:fldChar w:fldCharType="end"/>
        </w:r>
      </w:hyperlink>
    </w:p>
    <w:p>
      <w:pPr>
        <w:pStyle w:val="TOC2"/>
        <w:tabs>
          <w:tab w:val="right" w:leader="dot" w:pos="8306"/>
        </w:tabs>
      </w:pPr>
      <w:hyperlink w:anchor="_Toc28260" w:history="1">
        <w:r>
          <w:rPr>
            <w:rFonts w:ascii="仿宋" w:eastAsia="仿宋" w:hAnsi="仿宋" w:cs="仿宋" w:hint="eastAsia"/>
            <w:lang w:eastAsia="zh-CN"/>
          </w:rPr>
          <w:t>(三)、建筑工程设计总体要求</w:t>
        </w:r>
        <w:r>
          <w:tab/>
        </w:r>
        <w:r>
          <w:fldChar w:fldCharType="begin"/>
        </w:r>
        <w:r>
          <w:instrText xml:space="preserve"> PAGEREF _Toc28260 \h </w:instrText>
        </w:r>
        <w:r>
          <w:fldChar w:fldCharType="separate"/>
        </w:r>
        <w:r>
          <w:t>18</w:t>
        </w:r>
        <w:r>
          <w:fldChar w:fldCharType="end"/>
        </w:r>
      </w:hyperlink>
    </w:p>
    <w:p>
      <w:pPr>
        <w:pStyle w:val="TOC2"/>
        <w:tabs>
          <w:tab w:val="right" w:leader="dot" w:pos="8306"/>
        </w:tabs>
      </w:pPr>
      <w:hyperlink w:anchor="_Toc6533" w:history="1">
        <w:r>
          <w:rPr>
            <w:rFonts w:ascii="仿宋" w:eastAsia="仿宋" w:hAnsi="仿宋" w:cs="仿宋" w:hint="eastAsia"/>
            <w:lang w:eastAsia="zh-CN"/>
          </w:rPr>
          <w:t>(四)、土建工程建设指标</w:t>
        </w:r>
        <w:r>
          <w:tab/>
        </w:r>
        <w:r>
          <w:fldChar w:fldCharType="begin"/>
        </w:r>
        <w:r>
          <w:instrText xml:space="preserve"> PAGEREF _Toc6533 \h </w:instrText>
        </w:r>
        <w:r>
          <w:fldChar w:fldCharType="separate"/>
        </w:r>
        <w:r>
          <w:t>19</w:t>
        </w:r>
        <w:r>
          <w:fldChar w:fldCharType="end"/>
        </w:r>
      </w:hyperlink>
    </w:p>
    <w:p>
      <w:pPr>
        <w:pStyle w:val="TOC1"/>
        <w:tabs>
          <w:tab w:val="right" w:leader="dot" w:pos="8306"/>
        </w:tabs>
      </w:pPr>
      <w:hyperlink w:anchor="_Toc28980" w:history="1">
        <w:r>
          <w:rPr>
            <w:rFonts w:ascii="仿宋" w:eastAsia="仿宋" w:hAnsi="仿宋" w:cs="仿宋" w:hint="eastAsia"/>
            <w:lang w:eastAsia="zh-CN"/>
          </w:rPr>
          <w:t>五、城市文化展示系统项目危机管理</w:t>
        </w:r>
        <w:r>
          <w:tab/>
        </w:r>
        <w:r>
          <w:fldChar w:fldCharType="begin"/>
        </w:r>
        <w:r>
          <w:instrText xml:space="preserve"> PAGEREF _Toc28980 \h </w:instrText>
        </w:r>
        <w:r>
          <w:fldChar w:fldCharType="separate"/>
        </w:r>
        <w:r>
          <w:t>19</w:t>
        </w:r>
        <w:r>
          <w:fldChar w:fldCharType="end"/>
        </w:r>
      </w:hyperlink>
    </w:p>
    <w:p>
      <w:pPr>
        <w:pStyle w:val="TOC2"/>
        <w:tabs>
          <w:tab w:val="right" w:leader="dot" w:pos="8306"/>
        </w:tabs>
      </w:pPr>
      <w:hyperlink w:anchor="_Toc21988" w:history="1">
        <w:r>
          <w:rPr>
            <w:rFonts w:ascii="仿宋" w:eastAsia="仿宋" w:hAnsi="仿宋" w:cs="仿宋" w:hint="eastAsia"/>
            <w:lang w:eastAsia="zh-CN"/>
          </w:rPr>
          <w:t>(一)、危机预警与识别</w:t>
        </w:r>
        <w:r>
          <w:tab/>
        </w:r>
        <w:r>
          <w:fldChar w:fldCharType="begin"/>
        </w:r>
        <w:r>
          <w:instrText xml:space="preserve"> PAGEREF _Toc21988 \h </w:instrText>
        </w:r>
        <w:r>
          <w:fldChar w:fldCharType="separate"/>
        </w:r>
        <w:r>
          <w:t>19</w:t>
        </w:r>
        <w:r>
          <w:fldChar w:fldCharType="end"/>
        </w:r>
      </w:hyperlink>
    </w:p>
    <w:p>
      <w:pPr>
        <w:pStyle w:val="TOC2"/>
        <w:tabs>
          <w:tab w:val="right" w:leader="dot" w:pos="8306"/>
        </w:tabs>
      </w:pPr>
      <w:hyperlink w:anchor="_Toc16331" w:history="1">
        <w:r>
          <w:rPr>
            <w:rFonts w:ascii="仿宋" w:eastAsia="仿宋" w:hAnsi="仿宋" w:cs="仿宋" w:hint="eastAsia"/>
            <w:lang w:eastAsia="zh-CN"/>
          </w:rPr>
          <w:t>(二)、危机应对与恢复</w:t>
        </w:r>
        <w:r>
          <w:tab/>
        </w:r>
        <w:r>
          <w:fldChar w:fldCharType="begin"/>
        </w:r>
        <w:r>
          <w:instrText xml:space="preserve"> PAGEREF _Toc16331 \h </w:instrText>
        </w:r>
        <w:r>
          <w:fldChar w:fldCharType="separate"/>
        </w:r>
        <w:r>
          <w:t>20</w:t>
        </w:r>
        <w:r>
          <w:fldChar w:fldCharType="end"/>
        </w:r>
      </w:hyperlink>
    </w:p>
    <w:p>
      <w:pPr>
        <w:pStyle w:val="TOC1"/>
        <w:tabs>
          <w:tab w:val="right" w:leader="dot" w:pos="8306"/>
        </w:tabs>
      </w:pPr>
      <w:hyperlink w:anchor="_Toc26779" w:history="1">
        <w:r>
          <w:rPr>
            <w:rFonts w:ascii="仿宋" w:eastAsia="仿宋" w:hAnsi="仿宋" w:cs="仿宋" w:hint="eastAsia"/>
            <w:lang w:eastAsia="zh-CN"/>
          </w:rPr>
          <w:t>六、城市文化展示系统项目建设单位说明</w:t>
        </w:r>
        <w:r>
          <w:tab/>
        </w:r>
        <w:r>
          <w:fldChar w:fldCharType="begin"/>
        </w:r>
        <w:r>
          <w:instrText xml:space="preserve"> PAGEREF _Toc26779 \h </w:instrText>
        </w:r>
        <w:r>
          <w:fldChar w:fldCharType="separate"/>
        </w:r>
        <w:r>
          <w:t>22</w:t>
        </w:r>
        <w:r>
          <w:fldChar w:fldCharType="end"/>
        </w:r>
      </w:hyperlink>
    </w:p>
    <w:p>
      <w:pPr>
        <w:pStyle w:val="TOC2"/>
        <w:tabs>
          <w:tab w:val="right" w:leader="dot" w:pos="8306"/>
        </w:tabs>
      </w:pPr>
      <w:hyperlink w:anchor="_Toc28491" w:history="1">
        <w:r>
          <w:rPr>
            <w:rFonts w:ascii="仿宋" w:eastAsia="仿宋" w:hAnsi="仿宋" w:cs="仿宋" w:hint="eastAsia"/>
            <w:lang w:eastAsia="zh-CN"/>
          </w:rPr>
          <w:t>(一)、城市文化展示系统项目承办单位基本情况</w:t>
        </w:r>
        <w:r>
          <w:tab/>
        </w:r>
        <w:r>
          <w:fldChar w:fldCharType="begin"/>
        </w:r>
        <w:r>
          <w:instrText xml:space="preserve"> PAGEREF _Toc28491 \h </w:instrText>
        </w:r>
        <w:r>
          <w:fldChar w:fldCharType="separate"/>
        </w:r>
        <w:r>
          <w:t>22</w:t>
        </w:r>
        <w:r>
          <w:fldChar w:fldCharType="end"/>
        </w:r>
      </w:hyperlink>
    </w:p>
    <w:p>
      <w:pPr>
        <w:pStyle w:val="TOC2"/>
        <w:tabs>
          <w:tab w:val="right" w:leader="dot" w:pos="8306"/>
        </w:tabs>
      </w:pPr>
      <w:hyperlink w:anchor="_Toc31180" w:history="1">
        <w:r>
          <w:rPr>
            <w:rFonts w:ascii="仿宋" w:eastAsia="仿宋" w:hAnsi="仿宋" w:cs="仿宋" w:hint="eastAsia"/>
            <w:lang w:eastAsia="zh-CN"/>
          </w:rPr>
          <w:t>(二)、公司经济效益分析</w:t>
        </w:r>
        <w:r>
          <w:tab/>
        </w:r>
        <w:r>
          <w:fldChar w:fldCharType="begin"/>
        </w:r>
        <w:r>
          <w:instrText xml:space="preserve"> PAGEREF _Toc31180 \h </w:instrText>
        </w:r>
        <w:r>
          <w:fldChar w:fldCharType="separate"/>
        </w:r>
        <w:r>
          <w:t>22</w:t>
        </w:r>
        <w:r>
          <w:fldChar w:fldCharType="end"/>
        </w:r>
      </w:hyperlink>
    </w:p>
    <w:p>
      <w:pPr>
        <w:pStyle w:val="TOC1"/>
        <w:tabs>
          <w:tab w:val="right" w:leader="dot" w:pos="8306"/>
        </w:tabs>
      </w:pPr>
      <w:hyperlink w:anchor="_Toc22727" w:history="1">
        <w:r>
          <w:rPr>
            <w:rFonts w:ascii="仿宋" w:eastAsia="仿宋" w:hAnsi="仿宋" w:cs="仿宋" w:hint="eastAsia"/>
            <w:lang w:eastAsia="zh-CN"/>
          </w:rPr>
          <w:t>七、城市文化展示系统项目技术管理</w:t>
        </w:r>
        <w:r>
          <w:tab/>
        </w:r>
        <w:r>
          <w:fldChar w:fldCharType="begin"/>
        </w:r>
        <w:r>
          <w:instrText xml:space="preserve"> PAGEREF _Toc22727 \h </w:instrText>
        </w:r>
        <w:r>
          <w:fldChar w:fldCharType="separate"/>
        </w:r>
        <w:r>
          <w:t>23</w:t>
        </w:r>
        <w:r>
          <w:fldChar w:fldCharType="end"/>
        </w:r>
      </w:hyperlink>
    </w:p>
    <w:p>
      <w:pPr>
        <w:pStyle w:val="TOC2"/>
        <w:tabs>
          <w:tab w:val="right" w:leader="dot" w:pos="8306"/>
        </w:tabs>
      </w:pPr>
      <w:hyperlink w:anchor="_Toc29134" w:history="1">
        <w:r>
          <w:rPr>
            <w:rFonts w:ascii="仿宋" w:eastAsia="仿宋" w:hAnsi="仿宋" w:cs="仿宋" w:hint="eastAsia"/>
            <w:lang w:eastAsia="zh-CN"/>
          </w:rPr>
          <w:t>(一)、技术方案选用方向</w:t>
        </w:r>
        <w:r>
          <w:tab/>
        </w:r>
        <w:r>
          <w:fldChar w:fldCharType="begin"/>
        </w:r>
        <w:r>
          <w:instrText xml:space="preserve"> PAGEREF _Toc29134 \h </w:instrText>
        </w:r>
        <w:r>
          <w:fldChar w:fldCharType="separate"/>
        </w:r>
        <w:r>
          <w:t>23</w:t>
        </w:r>
        <w:r>
          <w:fldChar w:fldCharType="end"/>
        </w:r>
      </w:hyperlink>
    </w:p>
    <w:p>
      <w:pPr>
        <w:pStyle w:val="TOC2"/>
        <w:tabs>
          <w:tab w:val="right" w:leader="dot" w:pos="8306"/>
        </w:tabs>
      </w:pPr>
      <w:hyperlink w:anchor="_Toc12420" w:history="1">
        <w:r>
          <w:rPr>
            <w:rFonts w:ascii="仿宋" w:eastAsia="仿宋" w:hAnsi="仿宋" w:cs="仿宋" w:hint="eastAsia"/>
            <w:lang w:eastAsia="zh-CN"/>
          </w:rPr>
          <w:t>(二)、工艺技术方案选用原则</w:t>
        </w:r>
        <w:r>
          <w:tab/>
        </w:r>
        <w:r>
          <w:fldChar w:fldCharType="begin"/>
        </w:r>
        <w:r>
          <w:instrText xml:space="preserve"> PAGEREF _Toc12420 \h </w:instrText>
        </w:r>
        <w:r>
          <w:fldChar w:fldCharType="separate"/>
        </w:r>
        <w:r>
          <w:t>25</w:t>
        </w:r>
        <w:r>
          <w:fldChar w:fldCharType="end"/>
        </w:r>
      </w:hyperlink>
    </w:p>
    <w:p>
      <w:pPr>
        <w:pStyle w:val="TOC2"/>
        <w:tabs>
          <w:tab w:val="right" w:leader="dot" w:pos="8306"/>
        </w:tabs>
      </w:pPr>
      <w:hyperlink w:anchor="_Toc5105" w:history="1">
        <w:r>
          <w:rPr>
            <w:rFonts w:ascii="仿宋" w:eastAsia="仿宋" w:hAnsi="仿宋" w:cs="仿宋" w:hint="eastAsia"/>
            <w:lang w:eastAsia="zh-CN"/>
          </w:rPr>
          <w:t>(三)、工艺技术方案要求</w:t>
        </w:r>
        <w:r>
          <w:tab/>
        </w:r>
        <w:r>
          <w:fldChar w:fldCharType="begin"/>
        </w:r>
        <w:r>
          <w:instrText xml:space="preserve"> PAGEREF _Toc5105 \h </w:instrText>
        </w:r>
        <w:r>
          <w:fldChar w:fldCharType="separate"/>
        </w:r>
        <w:r>
          <w:t>27</w:t>
        </w:r>
        <w:r>
          <w:fldChar w:fldCharType="end"/>
        </w:r>
      </w:hyperlink>
    </w:p>
    <w:p>
      <w:pPr>
        <w:pStyle w:val="TOC1"/>
        <w:tabs>
          <w:tab w:val="right" w:leader="dot" w:pos="8306"/>
        </w:tabs>
      </w:pPr>
      <w:hyperlink w:anchor="_Toc5162" w:history="1">
        <w:r>
          <w:rPr>
            <w:rFonts w:ascii="仿宋" w:eastAsia="仿宋" w:hAnsi="仿宋" w:cs="仿宋" w:hint="eastAsia"/>
            <w:lang w:eastAsia="zh-CN"/>
          </w:rPr>
          <w:t>八、城市文化展示系统项目社会影响</w:t>
        </w:r>
        <w:r>
          <w:tab/>
        </w:r>
        <w:r>
          <w:fldChar w:fldCharType="begin"/>
        </w:r>
        <w:r>
          <w:instrText xml:space="preserve"> PAGEREF _Toc5162 \h </w:instrText>
        </w:r>
        <w:r>
          <w:fldChar w:fldCharType="separate"/>
        </w:r>
        <w:r>
          <w:t>30</w:t>
        </w:r>
        <w:r>
          <w:fldChar w:fldCharType="end"/>
        </w:r>
      </w:hyperlink>
    </w:p>
    <w:p>
      <w:pPr>
        <w:pStyle w:val="TOC2"/>
        <w:tabs>
          <w:tab w:val="right" w:leader="dot" w:pos="8306"/>
        </w:tabs>
      </w:pPr>
      <w:hyperlink w:anchor="_Toc14452" w:history="1">
        <w:r>
          <w:rPr>
            <w:rFonts w:ascii="仿宋" w:eastAsia="仿宋" w:hAnsi="仿宋" w:cs="仿宋" w:hint="eastAsia"/>
            <w:lang w:eastAsia="zh-CN"/>
          </w:rPr>
          <w:t>(一)、社会责任与义务</w:t>
        </w:r>
        <w:r>
          <w:tab/>
        </w:r>
        <w:r>
          <w:fldChar w:fldCharType="begin"/>
        </w:r>
        <w:r>
          <w:instrText xml:space="preserve"> PAGEREF _Toc14452 \h </w:instrText>
        </w:r>
        <w:r>
          <w:fldChar w:fldCharType="separate"/>
        </w:r>
        <w:r>
          <w:t>30</w:t>
        </w:r>
        <w:r>
          <w:fldChar w:fldCharType="end"/>
        </w:r>
      </w:hyperlink>
    </w:p>
    <w:p>
      <w:pPr>
        <w:pStyle w:val="TOC2"/>
        <w:tabs>
          <w:tab w:val="right" w:leader="dot" w:pos="8306"/>
        </w:tabs>
      </w:pPr>
      <w:hyperlink w:anchor="_Toc12135" w:history="1">
        <w:r>
          <w:rPr>
            <w:rFonts w:ascii="仿宋" w:eastAsia="仿宋" w:hAnsi="仿宋" w:cs="仿宋" w:hint="eastAsia"/>
            <w:lang w:eastAsia="zh-CN"/>
          </w:rPr>
          <w:t>(二)、社会参与与沟通</w:t>
        </w:r>
        <w:r>
          <w:tab/>
        </w:r>
        <w:r>
          <w:fldChar w:fldCharType="begin"/>
        </w:r>
        <w:r>
          <w:instrText xml:space="preserve"> PAGEREF _Toc12135 \h </w:instrText>
        </w:r>
        <w:r>
          <w:fldChar w:fldCharType="separate"/>
        </w:r>
        <w:r>
          <w:t>30</w:t>
        </w:r>
        <w:r>
          <w:fldChar w:fldCharType="end"/>
        </w:r>
      </w:hyperlink>
    </w:p>
    <w:p>
      <w:pPr>
        <w:pStyle w:val="TOC1"/>
        <w:tabs>
          <w:tab w:val="right" w:leader="dot" w:pos="8306"/>
        </w:tabs>
      </w:pPr>
      <w:hyperlink w:anchor="_Toc26377" w:history="1">
        <w:r>
          <w:rPr>
            <w:rFonts w:ascii="仿宋" w:eastAsia="仿宋" w:hAnsi="仿宋" w:cs="仿宋" w:hint="eastAsia"/>
            <w:lang w:eastAsia="zh-CN"/>
          </w:rPr>
          <w:t>九、城市文化展示系统项目经营效益</w:t>
        </w:r>
        <w:r>
          <w:tab/>
        </w:r>
        <w:r>
          <w:fldChar w:fldCharType="begin"/>
        </w:r>
        <w:r>
          <w:instrText xml:space="preserve"> PAGEREF _Toc26377 \h </w:instrText>
        </w:r>
        <w:r>
          <w:fldChar w:fldCharType="separate"/>
        </w:r>
        <w:r>
          <w:t>31</w:t>
        </w:r>
        <w:r>
          <w:fldChar w:fldCharType="end"/>
        </w:r>
      </w:hyperlink>
    </w:p>
    <w:p>
      <w:pPr>
        <w:pStyle w:val="TOC2"/>
        <w:tabs>
          <w:tab w:val="right" w:leader="dot" w:pos="8306"/>
        </w:tabs>
      </w:pPr>
      <w:hyperlink w:anchor="_Toc21215" w:history="1">
        <w:r>
          <w:rPr>
            <w:rFonts w:ascii="仿宋" w:eastAsia="仿宋" w:hAnsi="仿宋" w:cs="仿宋" w:hint="eastAsia"/>
            <w:lang w:eastAsia="zh-CN"/>
          </w:rPr>
          <w:t>(一)、经济评价财务测算</w:t>
        </w:r>
        <w:r>
          <w:tab/>
        </w:r>
        <w:r>
          <w:fldChar w:fldCharType="begin"/>
        </w:r>
        <w:r>
          <w:instrText xml:space="preserve"> PAGEREF _Toc21215 \h </w:instrText>
        </w:r>
        <w:r>
          <w:fldChar w:fldCharType="separate"/>
        </w:r>
        <w:r>
          <w:t>31</w:t>
        </w:r>
        <w:r>
          <w:fldChar w:fldCharType="end"/>
        </w:r>
      </w:hyperlink>
    </w:p>
    <w:p>
      <w:pPr>
        <w:pStyle w:val="TOC2"/>
        <w:tabs>
          <w:tab w:val="right" w:leader="dot" w:pos="8306"/>
        </w:tabs>
      </w:pPr>
      <w:hyperlink w:anchor="_Toc24221" w:history="1">
        <w:r>
          <w:rPr>
            <w:rFonts w:ascii="仿宋" w:eastAsia="仿宋" w:hAnsi="仿宋" w:cs="仿宋" w:hint="eastAsia"/>
            <w:lang w:eastAsia="zh-CN"/>
          </w:rPr>
          <w:t>(二)、城市文化展示系统项目盈利能力分析</w:t>
        </w:r>
        <w:r>
          <w:tab/>
        </w:r>
        <w:r>
          <w:fldChar w:fldCharType="begin"/>
        </w:r>
        <w:r>
          <w:instrText xml:space="preserve"> PAGEREF _Toc24221 \h </w:instrText>
        </w:r>
        <w:r>
          <w:fldChar w:fldCharType="separate"/>
        </w:r>
        <w:r>
          <w:t>33</w:t>
        </w:r>
        <w:r>
          <w:fldChar w:fldCharType="end"/>
        </w:r>
      </w:hyperlink>
    </w:p>
    <w:p>
      <w:pPr>
        <w:pStyle w:val="TOC1"/>
        <w:tabs>
          <w:tab w:val="right" w:leader="dot" w:pos="8306"/>
        </w:tabs>
      </w:pPr>
      <w:hyperlink w:anchor="_Toc30551" w:history="1">
        <w:r>
          <w:rPr>
            <w:rFonts w:ascii="仿宋" w:eastAsia="仿宋" w:hAnsi="仿宋" w:cs="仿宋" w:hint="eastAsia"/>
            <w:lang w:eastAsia="zh-CN"/>
          </w:rPr>
          <w:t>十、城市文化展示系统项目创新与研发</w:t>
        </w:r>
        <w:r>
          <w:tab/>
        </w:r>
        <w:r>
          <w:fldChar w:fldCharType="begin"/>
        </w:r>
        <w:r>
          <w:instrText xml:space="preserve"> PAGEREF _Toc30551 \h </w:instrText>
        </w:r>
        <w:r>
          <w:fldChar w:fldCharType="separate"/>
        </w:r>
        <w:r>
          <w:t>33</w:t>
        </w:r>
        <w:r>
          <w:fldChar w:fldCharType="end"/>
        </w:r>
      </w:hyperlink>
    </w:p>
    <w:p>
      <w:pPr>
        <w:pStyle w:val="TOC2"/>
        <w:tabs>
          <w:tab w:val="right" w:leader="dot" w:pos="8306"/>
        </w:tabs>
      </w:pPr>
      <w:hyperlink w:anchor="_Toc15421" w:history="1">
        <w:r>
          <w:rPr>
            <w:rFonts w:ascii="仿宋" w:eastAsia="仿宋" w:hAnsi="仿宋" w:cs="仿宋" w:hint="eastAsia"/>
            <w:lang w:eastAsia="zh-CN"/>
          </w:rPr>
          <w:t>(一)、创新策略与方向</w:t>
        </w:r>
        <w:r>
          <w:tab/>
        </w:r>
        <w:r>
          <w:fldChar w:fldCharType="begin"/>
        </w:r>
        <w:r>
          <w:instrText xml:space="preserve"> PAGEREF _Toc15421 \h </w:instrText>
        </w:r>
        <w:r>
          <w:fldChar w:fldCharType="separate"/>
        </w:r>
        <w:r>
          <w:t>33</w:t>
        </w:r>
        <w:r>
          <w:fldChar w:fldCharType="end"/>
        </w:r>
      </w:hyperlink>
    </w:p>
    <w:p>
      <w:pPr>
        <w:pStyle w:val="TOC2"/>
        <w:tabs>
          <w:tab w:val="right" w:leader="dot" w:pos="8306"/>
        </w:tabs>
      </w:pPr>
      <w:hyperlink w:anchor="_Toc14205" w:history="1">
        <w:r>
          <w:rPr>
            <w:rFonts w:ascii="仿宋" w:eastAsia="仿宋" w:hAnsi="仿宋" w:cs="仿宋" w:hint="eastAsia"/>
            <w:lang w:eastAsia="zh-CN"/>
          </w:rPr>
          <w:t>(二)、研发规划与投入</w:t>
        </w:r>
        <w:r>
          <w:tab/>
        </w:r>
        <w:r>
          <w:fldChar w:fldCharType="begin"/>
        </w:r>
        <w:r>
          <w:instrText xml:space="preserve"> PAGEREF _Toc14205 \h </w:instrText>
        </w:r>
        <w:r>
          <w:fldChar w:fldCharType="separate"/>
        </w:r>
        <w:r>
          <w:t>35</w:t>
        </w:r>
        <w:r>
          <w:fldChar w:fldCharType="end"/>
        </w:r>
      </w:hyperlink>
    </w:p>
    <w:p>
      <w:pPr>
        <w:pStyle w:val="TOC1"/>
        <w:tabs>
          <w:tab w:val="right" w:leader="dot" w:pos="8306"/>
        </w:tabs>
      </w:pPr>
      <w:hyperlink w:anchor="_Toc16979" w:history="1">
        <w:r>
          <w:rPr>
            <w:rFonts w:ascii="仿宋" w:eastAsia="仿宋" w:hAnsi="仿宋" w:cs="仿宋" w:hint="eastAsia"/>
            <w:lang w:eastAsia="zh-CN"/>
          </w:rPr>
          <w:t>十一、城市文化展示系统项目环境影响分析</w:t>
        </w:r>
        <w:r>
          <w:tab/>
        </w:r>
        <w:r>
          <w:fldChar w:fldCharType="begin"/>
        </w:r>
        <w:r>
          <w:instrText xml:space="preserve"> PAGEREF _Toc16979 \h </w:instrText>
        </w:r>
        <w:r>
          <w:fldChar w:fldCharType="separate"/>
        </w:r>
        <w:r>
          <w:t>37</w:t>
        </w:r>
        <w:r>
          <w:fldChar w:fldCharType="end"/>
        </w:r>
      </w:hyperlink>
    </w:p>
    <w:p>
      <w:pPr>
        <w:pStyle w:val="TOC2"/>
        <w:tabs>
          <w:tab w:val="right" w:leader="dot" w:pos="8306"/>
        </w:tabs>
      </w:pPr>
      <w:hyperlink w:anchor="_Toc23747" w:history="1">
        <w:r>
          <w:rPr>
            <w:rFonts w:ascii="仿宋" w:eastAsia="仿宋" w:hAnsi="仿宋" w:cs="仿宋" w:hint="eastAsia"/>
            <w:lang w:eastAsia="zh-CN"/>
          </w:rPr>
          <w:t>(一)、建设区域环境质量现状</w:t>
        </w:r>
        <w:r>
          <w:tab/>
        </w:r>
        <w:r>
          <w:fldChar w:fldCharType="begin"/>
        </w:r>
        <w:r>
          <w:instrText xml:space="preserve"> PAGEREF _Toc23747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 w:history="1">
        <w:r>
          <w:rPr>
            <w:rFonts w:ascii="仿宋" w:eastAsia="仿宋" w:hAnsi="仿宋" w:cs="仿宋" w:hint="eastAsia"/>
            <w:lang w:eastAsia="zh-CN"/>
          </w:rPr>
          <w:t>(二)、建设期环境保护</w:t>
        </w:r>
        <w:r>
          <w:tab/>
        </w:r>
        <w:r>
          <w:fldChar w:fldCharType="begin"/>
        </w:r>
        <w:r>
          <w:instrText xml:space="preserve"> PAGEREF _Toc2699 \h </w:instrText>
        </w:r>
        <w:r>
          <w:fldChar w:fldCharType="separate"/>
        </w:r>
        <w:r>
          <w:t>38</w:t>
        </w:r>
        <w:r>
          <w:fldChar w:fldCharType="end"/>
        </w:r>
      </w:hyperlink>
    </w:p>
    <w:p>
      <w:pPr>
        <w:pStyle w:val="TOC2"/>
        <w:tabs>
          <w:tab w:val="right" w:leader="dot" w:pos="8306"/>
        </w:tabs>
      </w:pPr>
      <w:hyperlink w:anchor="_Toc16411" w:history="1">
        <w:r>
          <w:rPr>
            <w:rFonts w:ascii="仿宋" w:eastAsia="仿宋" w:hAnsi="仿宋" w:cs="仿宋" w:hint="eastAsia"/>
            <w:lang w:eastAsia="zh-CN"/>
          </w:rPr>
          <w:t>(三)、运营期环境保护</w:t>
        </w:r>
        <w:r>
          <w:tab/>
        </w:r>
        <w:r>
          <w:fldChar w:fldCharType="begin"/>
        </w:r>
        <w:r>
          <w:instrText xml:space="preserve"> PAGEREF _Toc16411 \h </w:instrText>
        </w:r>
        <w:r>
          <w:fldChar w:fldCharType="separate"/>
        </w:r>
        <w:r>
          <w:t>39</w:t>
        </w:r>
        <w:r>
          <w:fldChar w:fldCharType="end"/>
        </w:r>
      </w:hyperlink>
    </w:p>
    <w:p>
      <w:pPr>
        <w:pStyle w:val="TOC2"/>
        <w:tabs>
          <w:tab w:val="right" w:leader="dot" w:pos="8306"/>
        </w:tabs>
      </w:pPr>
      <w:hyperlink w:anchor="_Toc32" w:history="1">
        <w:r>
          <w:rPr>
            <w:rFonts w:ascii="仿宋" w:eastAsia="仿宋" w:hAnsi="仿宋" w:cs="仿宋" w:hint="eastAsia"/>
            <w:lang w:eastAsia="zh-CN"/>
          </w:rPr>
          <w:t>(四)、城市文化展示系统项目建设对区域经济的影响</w:t>
        </w:r>
        <w:r>
          <w:tab/>
        </w:r>
        <w:r>
          <w:fldChar w:fldCharType="begin"/>
        </w:r>
        <w:r>
          <w:instrText xml:space="preserve"> PAGEREF _Toc32 \h </w:instrText>
        </w:r>
        <w:r>
          <w:fldChar w:fldCharType="separate"/>
        </w:r>
        <w:r>
          <w:t>41</w:t>
        </w:r>
        <w:r>
          <w:fldChar w:fldCharType="end"/>
        </w:r>
      </w:hyperlink>
    </w:p>
    <w:p>
      <w:pPr>
        <w:pStyle w:val="TOC2"/>
        <w:tabs>
          <w:tab w:val="right" w:leader="dot" w:pos="8306"/>
        </w:tabs>
      </w:pPr>
      <w:hyperlink w:anchor="_Toc1440" w:history="1">
        <w:r>
          <w:rPr>
            <w:rFonts w:ascii="仿宋" w:eastAsia="仿宋" w:hAnsi="仿宋" w:cs="仿宋" w:hint="eastAsia"/>
            <w:lang w:eastAsia="zh-CN"/>
          </w:rPr>
          <w:t>(五)、废弃物处理</w:t>
        </w:r>
        <w:r>
          <w:tab/>
        </w:r>
        <w:r>
          <w:fldChar w:fldCharType="begin"/>
        </w:r>
        <w:r>
          <w:instrText xml:space="preserve"> PAGEREF _Toc1440 \h </w:instrText>
        </w:r>
        <w:r>
          <w:fldChar w:fldCharType="separate"/>
        </w:r>
        <w:r>
          <w:t>43</w:t>
        </w:r>
        <w:r>
          <w:fldChar w:fldCharType="end"/>
        </w:r>
      </w:hyperlink>
    </w:p>
    <w:p>
      <w:pPr>
        <w:pStyle w:val="TOC2"/>
        <w:tabs>
          <w:tab w:val="right" w:leader="dot" w:pos="8306"/>
        </w:tabs>
      </w:pPr>
      <w:hyperlink w:anchor="_Toc11625" w:history="1">
        <w:r>
          <w:rPr>
            <w:rFonts w:ascii="仿宋" w:eastAsia="仿宋" w:hAnsi="仿宋" w:cs="仿宋" w:hint="eastAsia"/>
            <w:lang w:eastAsia="zh-CN"/>
          </w:rPr>
          <w:t>(六)、特殊环境影响分析</w:t>
        </w:r>
        <w:r>
          <w:tab/>
        </w:r>
        <w:r>
          <w:fldChar w:fldCharType="begin"/>
        </w:r>
        <w:r>
          <w:instrText xml:space="preserve"> PAGEREF _Toc11625 \h </w:instrText>
        </w:r>
        <w:r>
          <w:fldChar w:fldCharType="separate"/>
        </w:r>
        <w:r>
          <w:t>44</w:t>
        </w:r>
        <w:r>
          <w:fldChar w:fldCharType="end"/>
        </w:r>
      </w:hyperlink>
    </w:p>
    <w:p>
      <w:pPr>
        <w:pStyle w:val="TOC2"/>
        <w:tabs>
          <w:tab w:val="right" w:leader="dot" w:pos="8306"/>
        </w:tabs>
      </w:pPr>
      <w:hyperlink w:anchor="_Toc12903" w:history="1">
        <w:r>
          <w:rPr>
            <w:rFonts w:ascii="仿宋" w:eastAsia="仿宋" w:hAnsi="仿宋" w:cs="仿宋" w:hint="eastAsia"/>
            <w:lang w:eastAsia="zh-CN"/>
          </w:rPr>
          <w:t>(七)、清洁生产</w:t>
        </w:r>
        <w:r>
          <w:tab/>
        </w:r>
        <w:r>
          <w:fldChar w:fldCharType="begin"/>
        </w:r>
        <w:r>
          <w:instrText xml:space="preserve"> PAGEREF _Toc12903 \h </w:instrText>
        </w:r>
        <w:r>
          <w:fldChar w:fldCharType="separate"/>
        </w:r>
        <w:r>
          <w:t>45</w:t>
        </w:r>
        <w:r>
          <w:fldChar w:fldCharType="end"/>
        </w:r>
      </w:hyperlink>
    </w:p>
    <w:p>
      <w:pPr>
        <w:pStyle w:val="TOC2"/>
        <w:tabs>
          <w:tab w:val="right" w:leader="dot" w:pos="8306"/>
        </w:tabs>
      </w:pPr>
      <w:hyperlink w:anchor="_Toc32465" w:history="1">
        <w:r>
          <w:rPr>
            <w:rFonts w:ascii="仿宋" w:eastAsia="仿宋" w:hAnsi="仿宋" w:cs="仿宋" w:hint="eastAsia"/>
            <w:lang w:eastAsia="zh-CN"/>
          </w:rPr>
          <w:t>(八)、环境保护综合评价</w:t>
        </w:r>
        <w:r>
          <w:tab/>
        </w:r>
        <w:r>
          <w:fldChar w:fldCharType="begin"/>
        </w:r>
        <w:r>
          <w:instrText xml:space="preserve"> PAGEREF _Toc32465 \h </w:instrText>
        </w:r>
        <w:r>
          <w:fldChar w:fldCharType="separate"/>
        </w:r>
        <w:r>
          <w:t>46</w:t>
        </w:r>
        <w:r>
          <w:fldChar w:fldCharType="end"/>
        </w:r>
      </w:hyperlink>
    </w:p>
    <w:p>
      <w:pPr>
        <w:pStyle w:val="TOC1"/>
        <w:tabs>
          <w:tab w:val="right" w:leader="dot" w:pos="8306"/>
        </w:tabs>
      </w:pPr>
      <w:hyperlink w:anchor="_Toc22038" w:history="1">
        <w:r>
          <w:rPr>
            <w:rFonts w:ascii="仿宋" w:eastAsia="仿宋" w:hAnsi="仿宋" w:cs="仿宋" w:hint="eastAsia"/>
            <w:lang w:eastAsia="zh-CN"/>
          </w:rPr>
          <w:t>十二、城市文化展示系统项目人力资源培养与发展</w:t>
        </w:r>
        <w:r>
          <w:tab/>
        </w:r>
        <w:r>
          <w:fldChar w:fldCharType="begin"/>
        </w:r>
        <w:r>
          <w:instrText xml:space="preserve"> PAGEREF _Toc22038 \h </w:instrText>
        </w:r>
        <w:r>
          <w:fldChar w:fldCharType="separate"/>
        </w:r>
        <w:r>
          <w:t>48</w:t>
        </w:r>
        <w:r>
          <w:fldChar w:fldCharType="end"/>
        </w:r>
      </w:hyperlink>
    </w:p>
    <w:p>
      <w:pPr>
        <w:pStyle w:val="TOC2"/>
        <w:tabs>
          <w:tab w:val="right" w:leader="dot" w:pos="8306"/>
        </w:tabs>
      </w:pPr>
      <w:hyperlink w:anchor="_Toc28331" w:history="1">
        <w:r>
          <w:rPr>
            <w:rFonts w:ascii="仿宋" w:eastAsia="仿宋" w:hAnsi="仿宋" w:cs="仿宋" w:hint="eastAsia"/>
            <w:lang w:eastAsia="zh-CN"/>
          </w:rPr>
          <w:t>(一)、人才需求与规划</w:t>
        </w:r>
        <w:r>
          <w:tab/>
        </w:r>
        <w:r>
          <w:fldChar w:fldCharType="begin"/>
        </w:r>
        <w:r>
          <w:instrText xml:space="preserve"> PAGEREF _Toc28331 \h </w:instrText>
        </w:r>
        <w:r>
          <w:fldChar w:fldCharType="separate"/>
        </w:r>
        <w:r>
          <w:t>48</w:t>
        </w:r>
        <w:r>
          <w:fldChar w:fldCharType="end"/>
        </w:r>
      </w:hyperlink>
    </w:p>
    <w:p>
      <w:pPr>
        <w:pStyle w:val="TOC2"/>
        <w:tabs>
          <w:tab w:val="right" w:leader="dot" w:pos="8306"/>
        </w:tabs>
      </w:pPr>
      <w:hyperlink w:anchor="_Toc3570" w:history="1">
        <w:r>
          <w:rPr>
            <w:rFonts w:ascii="仿宋" w:eastAsia="仿宋" w:hAnsi="仿宋" w:cs="仿宋" w:hint="eastAsia"/>
            <w:lang w:eastAsia="zh-CN"/>
          </w:rPr>
          <w:t>(二)、培训与发展计划</w:t>
        </w:r>
        <w:r>
          <w:tab/>
        </w:r>
        <w:r>
          <w:fldChar w:fldCharType="begin"/>
        </w:r>
        <w:r>
          <w:instrText xml:space="preserve"> PAGEREF _Toc3570 \h </w:instrText>
        </w:r>
        <w:r>
          <w:fldChar w:fldCharType="separate"/>
        </w:r>
        <w:r>
          <w:t>48</w:t>
        </w:r>
        <w:r>
          <w:fldChar w:fldCharType="end"/>
        </w:r>
      </w:hyperlink>
    </w:p>
    <w:p>
      <w:pPr>
        <w:pStyle w:val="TOC1"/>
        <w:tabs>
          <w:tab w:val="right" w:leader="dot" w:pos="8306"/>
        </w:tabs>
      </w:pPr>
      <w:hyperlink w:anchor="_Toc26746" w:history="1">
        <w:r>
          <w:rPr>
            <w:rFonts w:ascii="仿宋" w:eastAsia="仿宋" w:hAnsi="仿宋" w:cs="仿宋" w:hint="eastAsia"/>
            <w:lang w:eastAsia="zh-CN"/>
          </w:rPr>
          <w:t>十三、风险识别与分类</w:t>
        </w:r>
        <w:r>
          <w:tab/>
        </w:r>
        <w:r>
          <w:fldChar w:fldCharType="begin"/>
        </w:r>
        <w:r>
          <w:instrText xml:space="preserve"> PAGEREF _Toc26746 \h </w:instrText>
        </w:r>
        <w:r>
          <w:fldChar w:fldCharType="separate"/>
        </w:r>
        <w:r>
          <w:t>49</w:t>
        </w:r>
        <w:r>
          <w:fldChar w:fldCharType="end"/>
        </w:r>
      </w:hyperlink>
    </w:p>
    <w:p>
      <w:pPr>
        <w:pStyle w:val="TOC2"/>
        <w:tabs>
          <w:tab w:val="right" w:leader="dot" w:pos="8306"/>
        </w:tabs>
      </w:pPr>
      <w:hyperlink w:anchor="_Toc5497" w:history="1">
        <w:r>
          <w:rPr>
            <w:rFonts w:ascii="仿宋" w:eastAsia="仿宋" w:hAnsi="仿宋" w:cs="仿宋" w:hint="eastAsia"/>
            <w:lang w:eastAsia="zh-CN"/>
          </w:rPr>
          <w:t>(一)、风险识别</w:t>
        </w:r>
        <w:r>
          <w:tab/>
        </w:r>
        <w:r>
          <w:fldChar w:fldCharType="begin"/>
        </w:r>
        <w:r>
          <w:instrText xml:space="preserve"> PAGEREF _Toc5497 \h </w:instrText>
        </w:r>
        <w:r>
          <w:fldChar w:fldCharType="separate"/>
        </w:r>
        <w:r>
          <w:t>49</w:t>
        </w:r>
        <w:r>
          <w:fldChar w:fldCharType="end"/>
        </w:r>
      </w:hyperlink>
    </w:p>
    <w:p>
      <w:pPr>
        <w:pStyle w:val="TOC2"/>
        <w:tabs>
          <w:tab w:val="right" w:leader="dot" w:pos="8306"/>
        </w:tabs>
      </w:pPr>
      <w:hyperlink w:anchor="_Toc30926" w:history="1">
        <w:r>
          <w:rPr>
            <w:rFonts w:ascii="仿宋" w:eastAsia="仿宋" w:hAnsi="仿宋" w:cs="仿宋" w:hint="eastAsia"/>
            <w:lang w:eastAsia="zh-CN"/>
          </w:rPr>
          <w:t>(二)、风险分类</w:t>
        </w:r>
        <w:r>
          <w:tab/>
        </w:r>
        <w:r>
          <w:fldChar w:fldCharType="begin"/>
        </w:r>
        <w:r>
          <w:instrText xml:space="preserve"> PAGEREF _Toc30926 \h </w:instrText>
        </w:r>
        <w:r>
          <w:fldChar w:fldCharType="separate"/>
        </w:r>
        <w:r>
          <w:t>50</w:t>
        </w:r>
        <w:r>
          <w:fldChar w:fldCharType="end"/>
        </w:r>
      </w:hyperlink>
    </w:p>
    <w:p>
      <w:pPr>
        <w:pStyle w:val="TOC1"/>
        <w:tabs>
          <w:tab w:val="right" w:leader="dot" w:pos="8306"/>
        </w:tabs>
      </w:pPr>
      <w:hyperlink w:anchor="_Toc13498" w:history="1">
        <w:r>
          <w:rPr>
            <w:rFonts w:ascii="仿宋" w:eastAsia="仿宋" w:hAnsi="仿宋" w:cs="仿宋" w:hint="eastAsia"/>
            <w:lang w:eastAsia="zh-CN"/>
          </w:rPr>
          <w:t>十四、城市文化展示系统项目实施时间节点</w:t>
        </w:r>
        <w:r>
          <w:tab/>
        </w:r>
        <w:r>
          <w:fldChar w:fldCharType="begin"/>
        </w:r>
        <w:r>
          <w:instrText xml:space="preserve"> PAGEREF _Toc13498 \h </w:instrText>
        </w:r>
        <w:r>
          <w:fldChar w:fldCharType="separate"/>
        </w:r>
        <w:r>
          <w:t>52</w:t>
        </w:r>
        <w:r>
          <w:fldChar w:fldCharType="end"/>
        </w:r>
      </w:hyperlink>
    </w:p>
    <w:p>
      <w:pPr>
        <w:pStyle w:val="TOC2"/>
        <w:tabs>
          <w:tab w:val="right" w:leader="dot" w:pos="8306"/>
        </w:tabs>
      </w:pPr>
      <w:hyperlink w:anchor="_Toc24444" w:history="1">
        <w:r>
          <w:rPr>
            <w:rFonts w:ascii="仿宋" w:eastAsia="仿宋" w:hAnsi="仿宋" w:cs="仿宋" w:hint="eastAsia"/>
            <w:lang w:eastAsia="zh-CN"/>
          </w:rPr>
          <w:t>(一)、城市文化展示系统项目启动阶段时间节点</w:t>
        </w:r>
        <w:r>
          <w:tab/>
        </w:r>
        <w:r>
          <w:fldChar w:fldCharType="begin"/>
        </w:r>
        <w:r>
          <w:instrText xml:space="preserve"> PAGEREF _Toc24444 \h </w:instrText>
        </w:r>
        <w:r>
          <w:fldChar w:fldCharType="separate"/>
        </w:r>
        <w:r>
          <w:t>52</w:t>
        </w:r>
        <w:r>
          <w:fldChar w:fldCharType="end"/>
        </w:r>
      </w:hyperlink>
    </w:p>
    <w:p>
      <w:pPr>
        <w:pStyle w:val="TOC2"/>
        <w:tabs>
          <w:tab w:val="right" w:leader="dot" w:pos="8306"/>
        </w:tabs>
      </w:pPr>
      <w:hyperlink w:anchor="_Toc32150" w:history="1">
        <w:r>
          <w:rPr>
            <w:rFonts w:ascii="仿宋" w:eastAsia="仿宋" w:hAnsi="仿宋" w:cs="仿宋" w:hint="eastAsia"/>
            <w:lang w:eastAsia="zh-CN"/>
          </w:rPr>
          <w:t>(二)、城市文化展示系统项目执行阶段时间节点</w:t>
        </w:r>
        <w:r>
          <w:tab/>
        </w:r>
        <w:r>
          <w:fldChar w:fldCharType="begin"/>
        </w:r>
        <w:r>
          <w:instrText xml:space="preserve"> PAGEREF _Toc32150 \h </w:instrText>
        </w:r>
        <w:r>
          <w:fldChar w:fldCharType="separate"/>
        </w:r>
        <w:r>
          <w:t>54</w:t>
        </w:r>
        <w:r>
          <w:fldChar w:fldCharType="end"/>
        </w:r>
      </w:hyperlink>
    </w:p>
    <w:p>
      <w:pPr>
        <w:pStyle w:val="TOC2"/>
        <w:tabs>
          <w:tab w:val="right" w:leader="dot" w:pos="8306"/>
        </w:tabs>
      </w:pPr>
      <w:hyperlink w:anchor="_Toc23131" w:history="1">
        <w:r>
          <w:rPr>
            <w:rFonts w:ascii="仿宋" w:eastAsia="仿宋" w:hAnsi="仿宋" w:cs="仿宋" w:hint="eastAsia"/>
            <w:lang w:eastAsia="zh-CN"/>
          </w:rPr>
          <w:t>(三)、城市文化展示系统项目完成阶段时间节点</w:t>
        </w:r>
        <w:r>
          <w:tab/>
        </w:r>
        <w:r>
          <w:fldChar w:fldCharType="begin"/>
        </w:r>
        <w:r>
          <w:instrText xml:space="preserve"> PAGEREF _Toc23131 \h </w:instrText>
        </w:r>
        <w:r>
          <w:fldChar w:fldCharType="separate"/>
        </w:r>
        <w:r>
          <w:t>55</w:t>
        </w:r>
        <w:r>
          <w:fldChar w:fldCharType="end"/>
        </w:r>
      </w:hyperlink>
    </w:p>
    <w:p>
      <w:pPr>
        <w:pStyle w:val="TOC1"/>
        <w:tabs>
          <w:tab w:val="right" w:leader="dot" w:pos="8306"/>
        </w:tabs>
      </w:pPr>
      <w:hyperlink w:anchor="_Toc10304" w:history="1">
        <w:r>
          <w:rPr>
            <w:rFonts w:ascii="仿宋" w:eastAsia="仿宋" w:hAnsi="仿宋" w:cs="仿宋" w:hint="eastAsia"/>
            <w:lang w:eastAsia="zh-CN"/>
          </w:rPr>
          <w:t>十五、城市文化展示系统项目变更管理</w:t>
        </w:r>
        <w:r>
          <w:tab/>
        </w:r>
        <w:r>
          <w:fldChar w:fldCharType="begin"/>
        </w:r>
        <w:r>
          <w:instrText xml:space="preserve"> PAGEREF _Toc10304 \h </w:instrText>
        </w:r>
        <w:r>
          <w:fldChar w:fldCharType="separate"/>
        </w:r>
        <w:r>
          <w:t>56</w:t>
        </w:r>
        <w:r>
          <w:fldChar w:fldCharType="end"/>
        </w:r>
      </w:hyperlink>
    </w:p>
    <w:p>
      <w:pPr>
        <w:pStyle w:val="TOC2"/>
        <w:tabs>
          <w:tab w:val="right" w:leader="dot" w:pos="8306"/>
        </w:tabs>
      </w:pPr>
      <w:hyperlink w:anchor="_Toc13729" w:history="1">
        <w:r>
          <w:rPr>
            <w:rFonts w:ascii="仿宋" w:eastAsia="仿宋" w:hAnsi="仿宋" w:cs="仿宋" w:hint="eastAsia"/>
            <w:lang w:eastAsia="zh-CN"/>
          </w:rPr>
          <w:t>(一)、变更申请与评估</w:t>
        </w:r>
        <w:r>
          <w:tab/>
        </w:r>
        <w:r>
          <w:fldChar w:fldCharType="begin"/>
        </w:r>
        <w:r>
          <w:instrText xml:space="preserve"> PAGEREF _Toc13729 \h </w:instrText>
        </w:r>
        <w:r>
          <w:fldChar w:fldCharType="separate"/>
        </w:r>
        <w:r>
          <w:t>56</w:t>
        </w:r>
        <w:r>
          <w:fldChar w:fldCharType="end"/>
        </w:r>
      </w:hyperlink>
    </w:p>
    <w:p>
      <w:pPr>
        <w:pStyle w:val="TOC2"/>
        <w:tabs>
          <w:tab w:val="right" w:leader="dot" w:pos="8306"/>
        </w:tabs>
      </w:pPr>
      <w:hyperlink w:anchor="_Toc32061" w:history="1">
        <w:r>
          <w:rPr>
            <w:rFonts w:ascii="仿宋" w:eastAsia="仿宋" w:hAnsi="仿宋" w:cs="仿宋" w:hint="eastAsia"/>
            <w:lang w:eastAsia="zh-CN"/>
          </w:rPr>
          <w:t>(二)、变更实施与控制</w:t>
        </w:r>
        <w:r>
          <w:tab/>
        </w:r>
        <w:r>
          <w:fldChar w:fldCharType="begin"/>
        </w:r>
        <w:r>
          <w:instrText xml:space="preserve"> PAGEREF _Toc32061 \h </w:instrText>
        </w:r>
        <w:r>
          <w:fldChar w:fldCharType="separate"/>
        </w:r>
        <w:r>
          <w:t>56</w:t>
        </w:r>
        <w:r>
          <w:fldChar w:fldCharType="end"/>
        </w:r>
      </w:hyperlink>
    </w:p>
    <w:p>
      <w:pPr>
        <w:pStyle w:val="TOC1"/>
        <w:tabs>
          <w:tab w:val="right" w:leader="dot" w:pos="8306"/>
        </w:tabs>
      </w:pPr>
      <w:hyperlink w:anchor="_Toc6238" w:history="1">
        <w:r>
          <w:rPr>
            <w:rFonts w:ascii="仿宋" w:eastAsia="仿宋" w:hAnsi="仿宋" w:cs="仿宋" w:hint="eastAsia"/>
            <w:lang w:eastAsia="zh-CN"/>
          </w:rPr>
          <w:t>十六、营销与推广策略</w:t>
        </w:r>
        <w:r>
          <w:tab/>
        </w:r>
        <w:r>
          <w:fldChar w:fldCharType="begin"/>
        </w:r>
        <w:r>
          <w:instrText xml:space="preserve"> PAGEREF _Toc6238 \h </w:instrText>
        </w:r>
        <w:r>
          <w:fldChar w:fldCharType="separate"/>
        </w:r>
        <w:r>
          <w:t>57</w:t>
        </w:r>
        <w:r>
          <w:fldChar w:fldCharType="end"/>
        </w:r>
      </w:hyperlink>
    </w:p>
    <w:p>
      <w:pPr>
        <w:pStyle w:val="TOC2"/>
        <w:tabs>
          <w:tab w:val="right" w:leader="dot" w:pos="8306"/>
        </w:tabs>
      </w:pPr>
      <w:hyperlink w:anchor="_Toc28046" w:history="1">
        <w:r>
          <w:rPr>
            <w:rFonts w:ascii="仿宋" w:eastAsia="仿宋" w:hAnsi="仿宋" w:cs="仿宋" w:hint="eastAsia"/>
            <w:lang w:eastAsia="zh-CN"/>
          </w:rPr>
          <w:t>(一)、产品/服务定位与特点</w:t>
        </w:r>
        <w:r>
          <w:tab/>
        </w:r>
        <w:r>
          <w:fldChar w:fldCharType="begin"/>
        </w:r>
        <w:r>
          <w:instrText xml:space="preserve"> PAGEREF _Toc28046 \h </w:instrText>
        </w:r>
        <w:r>
          <w:fldChar w:fldCharType="separate"/>
        </w:r>
        <w:r>
          <w:t>57</w:t>
        </w:r>
        <w:r>
          <w:fldChar w:fldCharType="end"/>
        </w:r>
      </w:hyperlink>
    </w:p>
    <w:p>
      <w:pPr>
        <w:pStyle w:val="TOC2"/>
        <w:tabs>
          <w:tab w:val="right" w:leader="dot" w:pos="8306"/>
        </w:tabs>
      </w:pPr>
      <w:hyperlink w:anchor="_Toc17652" w:history="1">
        <w:r>
          <w:rPr>
            <w:rFonts w:ascii="仿宋" w:eastAsia="仿宋" w:hAnsi="仿宋" w:cs="仿宋" w:hint="eastAsia"/>
            <w:lang w:eastAsia="zh-CN"/>
          </w:rPr>
          <w:t>(二)、市场定位与竞争分析</w:t>
        </w:r>
        <w:r>
          <w:tab/>
        </w:r>
        <w:r>
          <w:fldChar w:fldCharType="begin"/>
        </w:r>
        <w:r>
          <w:instrText xml:space="preserve"> PAGEREF _Toc17652 \h </w:instrText>
        </w:r>
        <w:r>
          <w:fldChar w:fldCharType="separate"/>
        </w:r>
        <w:r>
          <w:t>58</w:t>
        </w:r>
        <w:r>
          <w:fldChar w:fldCharType="end"/>
        </w:r>
      </w:hyperlink>
    </w:p>
    <w:p>
      <w:pPr>
        <w:pStyle w:val="TOC2"/>
        <w:tabs>
          <w:tab w:val="right" w:leader="dot" w:pos="8306"/>
        </w:tabs>
      </w:pPr>
      <w:hyperlink w:anchor="_Toc6605" w:history="1">
        <w:r>
          <w:rPr>
            <w:rFonts w:ascii="仿宋" w:eastAsia="仿宋" w:hAnsi="仿宋" w:cs="仿宋" w:hint="eastAsia"/>
            <w:lang w:eastAsia="zh-CN"/>
          </w:rPr>
          <w:t>(三)、营销渠道与策略</w:t>
        </w:r>
        <w:r>
          <w:tab/>
        </w:r>
        <w:r>
          <w:fldChar w:fldCharType="begin"/>
        </w:r>
        <w:r>
          <w:instrText xml:space="preserve"> PAGEREF _Toc6605 \h </w:instrText>
        </w:r>
        <w:r>
          <w:fldChar w:fldCharType="separate"/>
        </w:r>
        <w:r>
          <w:t>60</w:t>
        </w:r>
        <w:r>
          <w:fldChar w:fldCharType="end"/>
        </w:r>
      </w:hyperlink>
    </w:p>
    <w:p>
      <w:pPr>
        <w:pStyle w:val="TOC2"/>
        <w:tabs>
          <w:tab w:val="right" w:leader="dot" w:pos="8306"/>
        </w:tabs>
      </w:pPr>
      <w:hyperlink w:anchor="_Toc10835" w:history="1">
        <w:r>
          <w:rPr>
            <w:rFonts w:ascii="仿宋" w:eastAsia="仿宋" w:hAnsi="仿宋" w:cs="仿宋" w:hint="eastAsia"/>
            <w:lang w:eastAsia="zh-CN"/>
          </w:rPr>
          <w:t>(四)、推广与宣传活动</w:t>
        </w:r>
        <w:r>
          <w:tab/>
        </w:r>
        <w:r>
          <w:fldChar w:fldCharType="begin"/>
        </w:r>
        <w:r>
          <w:instrText xml:space="preserve"> PAGEREF _Toc10835 \h </w:instrText>
        </w:r>
        <w:r>
          <w:fldChar w:fldCharType="separate"/>
        </w:r>
        <w:r>
          <w:t>61</w:t>
        </w:r>
        <w:r>
          <w:fldChar w:fldCharType="end"/>
        </w:r>
      </w:hyperlink>
    </w:p>
    <w:p>
      <w:pPr>
        <w:pStyle w:val="TOC1"/>
        <w:tabs>
          <w:tab w:val="right" w:leader="dot" w:pos="8306"/>
        </w:tabs>
      </w:pPr>
      <w:hyperlink w:anchor="_Toc11005" w:history="1">
        <w:r>
          <w:rPr>
            <w:rFonts w:ascii="仿宋" w:eastAsia="仿宋" w:hAnsi="仿宋" w:cs="仿宋" w:hint="eastAsia"/>
            <w:lang w:eastAsia="zh-CN"/>
          </w:rPr>
          <w:t>十七、质量管理体系</w:t>
        </w:r>
        <w:r>
          <w:tab/>
        </w:r>
        <w:r>
          <w:fldChar w:fldCharType="begin"/>
        </w:r>
        <w:r>
          <w:instrText xml:space="preserve"> PAGEREF _Toc11005 \h </w:instrText>
        </w:r>
        <w:r>
          <w:fldChar w:fldCharType="separate"/>
        </w:r>
        <w:r>
          <w:t>66</w:t>
        </w:r>
        <w:r>
          <w:fldChar w:fldCharType="end"/>
        </w:r>
      </w:hyperlink>
    </w:p>
    <w:p>
      <w:pPr>
        <w:pStyle w:val="TOC2"/>
        <w:tabs>
          <w:tab w:val="right" w:leader="dot" w:pos="8306"/>
        </w:tabs>
      </w:pPr>
      <w:hyperlink w:anchor="_Toc13305" w:history="1">
        <w:r>
          <w:rPr>
            <w:rFonts w:ascii="仿宋" w:eastAsia="仿宋" w:hAnsi="仿宋" w:cs="仿宋" w:hint="eastAsia"/>
            <w:lang w:eastAsia="zh-CN"/>
          </w:rPr>
          <w:t>(一)、质量目标与方针</w:t>
        </w:r>
        <w:r>
          <w:tab/>
        </w:r>
        <w:r>
          <w:fldChar w:fldCharType="begin"/>
        </w:r>
        <w:r>
          <w:instrText xml:space="preserve"> PAGEREF _Toc13305 \h </w:instrText>
        </w:r>
        <w:r>
          <w:fldChar w:fldCharType="separate"/>
        </w:r>
        <w:r>
          <w:t>66</w:t>
        </w:r>
        <w:r>
          <w:fldChar w:fldCharType="end"/>
        </w:r>
      </w:hyperlink>
    </w:p>
    <w:p>
      <w:pPr>
        <w:pStyle w:val="TOC2"/>
        <w:tabs>
          <w:tab w:val="right" w:leader="dot" w:pos="8306"/>
        </w:tabs>
      </w:pPr>
      <w:hyperlink w:anchor="_Toc21256" w:history="1">
        <w:r>
          <w:rPr>
            <w:rFonts w:ascii="仿宋" w:eastAsia="仿宋" w:hAnsi="仿宋" w:cs="仿宋" w:hint="eastAsia"/>
            <w:lang w:eastAsia="zh-CN"/>
          </w:rPr>
          <w:t>(二)、质量管理责任</w:t>
        </w:r>
        <w:r>
          <w:tab/>
        </w:r>
        <w:r>
          <w:fldChar w:fldCharType="begin"/>
        </w:r>
        <w:r>
          <w:instrText xml:space="preserve"> PAGEREF _Toc21256 \h </w:instrText>
        </w:r>
        <w:r>
          <w:fldChar w:fldCharType="separate"/>
        </w:r>
        <w:r>
          <w:t>67</w:t>
        </w:r>
        <w:r>
          <w:fldChar w:fldCharType="end"/>
        </w:r>
      </w:hyperlink>
    </w:p>
    <w:p>
      <w:pPr>
        <w:pStyle w:val="TOC2"/>
        <w:tabs>
          <w:tab w:val="right" w:leader="dot" w:pos="8306"/>
        </w:tabs>
      </w:pPr>
      <w:hyperlink w:anchor="_Toc30469" w:history="1">
        <w:r>
          <w:rPr>
            <w:rFonts w:ascii="仿宋" w:eastAsia="仿宋" w:hAnsi="仿宋" w:cs="仿宋" w:hint="eastAsia"/>
            <w:lang w:eastAsia="zh-CN"/>
          </w:rPr>
          <w:t>(三)、质量管理体系文件</w:t>
        </w:r>
        <w:r>
          <w:tab/>
        </w:r>
        <w:r>
          <w:fldChar w:fldCharType="begin"/>
        </w:r>
        <w:r>
          <w:instrText xml:space="preserve"> PAGEREF _Toc30469 \h </w:instrText>
        </w:r>
        <w:r>
          <w:fldChar w:fldCharType="separate"/>
        </w:r>
        <w:r>
          <w:t>68</w:t>
        </w:r>
        <w:r>
          <w:fldChar w:fldCharType="end"/>
        </w:r>
      </w:hyperlink>
    </w:p>
    <w:p>
      <w:pPr>
        <w:pStyle w:val="TOC2"/>
        <w:tabs>
          <w:tab w:val="right" w:leader="dot" w:pos="8306"/>
        </w:tabs>
      </w:pPr>
      <w:hyperlink w:anchor="_Toc14850" w:history="1">
        <w:r>
          <w:rPr>
            <w:rFonts w:ascii="仿宋" w:eastAsia="仿宋" w:hAnsi="仿宋" w:cs="仿宋" w:hint="eastAsia"/>
            <w:lang w:eastAsia="zh-CN"/>
          </w:rPr>
          <w:t>(四)、质量培训与教育</w:t>
        </w:r>
        <w:r>
          <w:tab/>
        </w:r>
        <w:r>
          <w:fldChar w:fldCharType="begin"/>
        </w:r>
        <w:r>
          <w:instrText xml:space="preserve"> PAGEREF _Toc14850 \h </w:instrText>
        </w:r>
        <w:r>
          <w:fldChar w:fldCharType="separate"/>
        </w:r>
        <w:r>
          <w:t>71</w:t>
        </w:r>
        <w:r>
          <w:fldChar w:fldCharType="end"/>
        </w:r>
      </w:hyperlink>
    </w:p>
    <w:p>
      <w:pPr>
        <w:pStyle w:val="TOC2"/>
        <w:tabs>
          <w:tab w:val="right" w:leader="dot" w:pos="8306"/>
        </w:tabs>
      </w:pPr>
      <w:hyperlink w:anchor="_Toc3299" w:history="1">
        <w:r>
          <w:rPr>
            <w:rFonts w:ascii="仿宋" w:eastAsia="仿宋" w:hAnsi="仿宋" w:cs="仿宋" w:hint="eastAsia"/>
            <w:lang w:eastAsia="zh-CN"/>
          </w:rPr>
          <w:t>(五)、质量审核与评价</w:t>
        </w:r>
        <w:r>
          <w:tab/>
        </w:r>
        <w:r>
          <w:fldChar w:fldCharType="begin"/>
        </w:r>
        <w:r>
          <w:instrText xml:space="preserve"> PAGEREF _Toc3299 \h </w:instrText>
        </w:r>
        <w:r>
          <w:fldChar w:fldCharType="separate"/>
        </w:r>
        <w:r>
          <w:t>72</w:t>
        </w:r>
        <w:r>
          <w:fldChar w:fldCharType="end"/>
        </w:r>
      </w:hyperlink>
    </w:p>
    <w:p>
      <w:pPr>
        <w:pStyle w:val="TOC2"/>
        <w:tabs>
          <w:tab w:val="right" w:leader="dot" w:pos="8306"/>
        </w:tabs>
      </w:pPr>
      <w:hyperlink w:anchor="_Toc1702" w:history="1">
        <w:r>
          <w:rPr>
            <w:rFonts w:ascii="仿宋" w:eastAsia="仿宋" w:hAnsi="仿宋" w:cs="仿宋" w:hint="eastAsia"/>
            <w:lang w:eastAsia="zh-CN"/>
          </w:rPr>
          <w:t>(六)、不符合与纠正措施</w:t>
        </w:r>
        <w:r>
          <w:tab/>
        </w:r>
        <w:r>
          <w:fldChar w:fldCharType="begin"/>
        </w:r>
        <w:r>
          <w:instrText xml:space="preserve"> PAGEREF _Toc1702 \h </w:instrText>
        </w:r>
        <w:r>
          <w:fldChar w:fldCharType="separate"/>
        </w:r>
        <w:r>
          <w:t>73</w:t>
        </w:r>
        <w:r>
          <w:fldChar w:fldCharType="end"/>
        </w:r>
      </w:hyperlink>
    </w:p>
    <w:p>
      <w:pPr>
        <w:pStyle w:val="TOC1"/>
        <w:tabs>
          <w:tab w:val="right" w:leader="dot" w:pos="8306"/>
        </w:tabs>
      </w:pPr>
      <w:hyperlink w:anchor="_Toc12379" w:history="1">
        <w:r>
          <w:rPr>
            <w:rFonts w:ascii="仿宋" w:eastAsia="仿宋" w:hAnsi="仿宋" w:cs="仿宋" w:hint="eastAsia"/>
            <w:lang w:eastAsia="zh-CN"/>
          </w:rPr>
          <w:t>十八、城市文化展示系统项目治理与监督</w:t>
        </w:r>
        <w:r>
          <w:tab/>
        </w:r>
        <w:r>
          <w:fldChar w:fldCharType="begin"/>
        </w:r>
        <w:r>
          <w:instrText xml:space="preserve"> PAGEREF _Toc12379 \h </w:instrText>
        </w:r>
        <w:r>
          <w:fldChar w:fldCharType="separate"/>
        </w:r>
        <w:r>
          <w:t>74</w:t>
        </w:r>
        <w:r>
          <w:fldChar w:fldCharType="end"/>
        </w:r>
      </w:hyperlink>
    </w:p>
    <w:p>
      <w:pPr>
        <w:pStyle w:val="TOC2"/>
        <w:tabs>
          <w:tab w:val="right" w:leader="dot" w:pos="8306"/>
        </w:tabs>
      </w:pPr>
      <w:hyperlink w:anchor="_Toc25519" w:history="1">
        <w:r>
          <w:rPr>
            <w:rFonts w:ascii="仿宋" w:eastAsia="仿宋" w:hAnsi="仿宋" w:cs="仿宋" w:hint="eastAsia"/>
            <w:lang w:eastAsia="zh-CN"/>
          </w:rPr>
          <w:t>(一)、城市文化展示系统项目治理结构</w:t>
        </w:r>
        <w:r>
          <w:tab/>
        </w:r>
        <w:r>
          <w:fldChar w:fldCharType="begin"/>
        </w:r>
        <w:r>
          <w:instrText xml:space="preserve"> PAGEREF _Toc25519 \h </w:instrText>
        </w:r>
        <w:r>
          <w:fldChar w:fldCharType="separate"/>
        </w:r>
        <w:r>
          <w:t>74</w:t>
        </w:r>
        <w:r>
          <w:fldChar w:fldCharType="end"/>
        </w:r>
      </w:hyperlink>
    </w:p>
    <w:p>
      <w:pPr>
        <w:pStyle w:val="TOC2"/>
        <w:tabs>
          <w:tab w:val="right" w:leader="dot" w:pos="8306"/>
        </w:tabs>
      </w:pPr>
      <w:hyperlink w:anchor="_Toc6150" w:history="1">
        <w:r>
          <w:rPr>
            <w:rFonts w:ascii="仿宋" w:eastAsia="仿宋" w:hAnsi="仿宋" w:cs="仿宋" w:hint="eastAsia"/>
            <w:lang w:eastAsia="zh-CN"/>
          </w:rPr>
          <w:t>(二)、监督与审计</w:t>
        </w:r>
        <w:r>
          <w:tab/>
        </w:r>
        <w:r>
          <w:fldChar w:fldCharType="begin"/>
        </w:r>
        <w:r>
          <w:instrText xml:space="preserve"> PAGEREF _Toc6150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28"/>
      <w:r>
        <w:rPr>
          <w:rFonts w:ascii="仿宋" w:eastAsia="仿宋" w:hAnsi="仿宋" w:cs="仿宋" w:hint="eastAsia"/>
          <w:sz w:val="28"/>
          <w:lang w:eastAsia="zh-CN"/>
        </w:rPr>
        <w:t>一、城市文化展示系统项目选址可行性分析</w:t>
      </w:r>
      <w:bookmarkEnd w:id="2"/>
    </w:p>
    <w:p>
      <w:pPr>
        <w:pStyle w:val="Heading2"/>
        <w:rPr>
          <w:rFonts w:ascii="仿宋" w:eastAsia="仿宋" w:hAnsi="仿宋" w:cs="仿宋" w:hint="eastAsia"/>
          <w:lang w:eastAsia="zh-CN"/>
        </w:rPr>
      </w:pPr>
      <w:bookmarkStart w:id="3" w:name="_Toc30222"/>
      <w:r>
        <w:rPr>
          <w:rFonts w:ascii="仿宋" w:eastAsia="仿宋" w:hAnsi="仿宋" w:cs="仿宋" w:hint="eastAsia"/>
          <w:lang w:eastAsia="zh-CN"/>
        </w:rPr>
        <w:t>(一)、城市文化展示系统项目选址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该城市文化展示系统项目选址位于XX省XX市XX区XXX街道</w:t>
      </w:r>
    </w:p>
    <w:p>
      <w:pPr>
        <w:pStyle w:val="Heading2"/>
        <w:ind w:firstLine="560" w:firstLineChars="200"/>
        <w:rPr>
          <w:rFonts w:ascii="仿宋" w:eastAsia="仿宋" w:hAnsi="仿宋" w:cs="仿宋" w:hint="eastAsia"/>
          <w:sz w:val="28"/>
          <w:lang w:eastAsia="zh-CN"/>
        </w:rPr>
      </w:pPr>
      <w:bookmarkStart w:id="4" w:name="_Toc175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文化展示系统项目的征地面积将根据城市文化展示系统项目的实际规模和需求进行精确规划。具体面积XXX平方米，旨在确保城市文化展示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净用地面积是在征地面积基础上去除不可利用面积后的实际可开发用地。具体面积XXX平方米，考虑到环保、交通、安全等多方面因素，以确保城市文化展示系统项目在整体利用效率上达到最优。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城市文化展示系统项目计划建设的建筑总规模具体面积XXX平方米。这一规模的确定综合考虑了城市文化展示系统项目的性质、规模，以及城市规划的相关要求，确保建筑布局与周边环境协调一致。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绿地率是城市文化展示系统项目用地中被规划为绿地的比例。具体面积XXX平方米，旨在通过合理规划绿地，改善城市文化展示系统项目周边环境，提升居民生活质量，并符合城市整体绿化规划。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容积率是用地上可以建设的建筑总体积与用地面积之比。具体面积XXX，通过合理的容积率规划，确保城市文化展示系统项目建筑规模与周边环境和谐共生。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文化展示系统项目选址与当地城市规划相一致，具体面积XXX平方米。通过与城市规划部门深入沟通，确保城市文化展示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文化展示系统项目选址符合当地产业政策，具体面积XXX平方米。这包括城市文化展示系统项目对当地经济的促进作用，以及对相关产业的带动效应，确保城市文化展示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用地总体要求必须符合环保和可持续发展的原则，具体面积XXX平方米。通过采用绿色建筑设计、节能减排等措施，确保城市文化展示系统项目在建设和运营过程中对环境的影响最小化，达到可持续发展的要求。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确保城市文化展示系统项目选址具备必要的公共设施配套，具体面积XXX平方米。这包括交通便利性、教育、医疗等基础设施，以提高居民生活品质，使得城市文化展示系统项目选址更具吸引力。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考虑用地总体要求对当地社会稳定性的影响，具体面积XXX平方米。通过深入了解当地社区反馈，确保城市文化展示系统项目的选址和建设过程对当地社会和谐稳定产生积极作用。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文化展示系统项目选址不仅符合法规和规划，还在实际操作中具有可行性。这一全面规划将为城市文化展示系统项目的成功实施提供坚实的基础，确保城市文化展示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6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文化展示系统项目的设备规划和空间设计中，我们将采取灵活设备布局的措施。设备布局将根据实际需求进行灵活设计，避免不必要的浪费。通过合理规划设备摆放位置，我们将提高设备的利用率，减少设备间距，以确保城市文化展示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文化展示系统项目内部引入共享设施的概念，例如共享会议室、办公区等。通过这种方式，我们可以减少对资源的重复建设，提高资源共享效率，从而减小城市文化展示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2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城市文化展示系统项目的总图布置中，我们将不同功能区域进行明确的规划，以最大程度满足城市文化展示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文化展示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文化展示系统项目对环境的影响是综合评价的重要因素之一。我们将详细考虑选址周边的自然环境、生态保护区、水源地等情况，确保城市文化展示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对选址的评价还需充分考虑当地政府的产业政策和法规。我们将详细了解城市文化展示系统项目所在地的相关政策，确保城市文化展示系统项目的规划和运营与当地法规相符，降低不必要的法律风险。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考虑到社会稳定性对企业运营的重要性，我们将评估选址地区的社会安全情况、劳工关系、社区反馈等方面，以确保城市文化展示系统项目的建设和运营不会受到社会稳定性的负面影响。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最后，我们将综合考虑用地成本，包括土地购置费用、土地开发成本等。通过对用地成本的详细评估，我们能够做出更为精确的经济效益分析，为城市文化展示系统项目的投资决策提供有力支持。</w:t>
      </w:r>
    </w:p>
    <w:p>
      <w:pPr>
        <w:pStyle w:val="Heading1"/>
        <w:ind w:firstLine="560" w:firstLineChars="200"/>
        <w:rPr>
          <w:rFonts w:ascii="仿宋" w:eastAsia="仿宋" w:hAnsi="仿宋" w:cs="仿宋" w:hint="eastAsia"/>
          <w:sz w:val="28"/>
          <w:lang w:eastAsia="zh-CN"/>
        </w:rPr>
      </w:pPr>
      <w:bookmarkStart w:id="8" w:name="_Toc425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5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技术管理特点体现在其创新导向。通过引入最先进的技术趋势和解决方案，城市文化展示系统项目致力于提升科技含量、提高质量和效率水平。这意味着我们将采用最新的工具和方法，确保城市文化展示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文化展示系统项目技术管理的显著特征。通过整合不同领域的技术资源，我们实现了跨学科的协同工作。这有助于优化技术架构，提高整体效能。此外，整合性策略还促进了不同技术团队之间的紧密沟通和高效合作，确保城市文化展示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文化展示系统项目所采用的技术。通过不断优化技术方案，城市文化展示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城市文化展示系统项目团队将在城市文化展示系统项目初期识别可能的技术风险，并采取相应的预防和应对措施。通过建立健全的风险评估机制，城市文化展示系统项目能够在实施过程中及时发现并解决潜在的技术问题，保障城市文化展示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文化展示系统项目中，技术将成为城市文化展示系统项目成功的有力支持。这一深度剖析揭示了技术管理在城市文化展示系统项目实施中的关键作用，为城市文化展示系统项目的技术基础奠定了坚实的基础。</w:t>
      </w:r>
    </w:p>
    <w:p>
      <w:pPr>
        <w:pStyle w:val="Heading2"/>
        <w:ind w:firstLine="560" w:firstLineChars="200"/>
        <w:rPr>
          <w:rFonts w:ascii="仿宋" w:eastAsia="仿宋" w:hAnsi="仿宋" w:cs="仿宋" w:hint="eastAsia"/>
          <w:sz w:val="28"/>
          <w:lang w:eastAsia="zh-CN"/>
        </w:rPr>
      </w:pPr>
      <w:bookmarkStart w:id="10" w:name="_Toc5345"/>
      <w:r>
        <w:rPr>
          <w:rFonts w:ascii="仿宋" w:eastAsia="仿宋" w:hAnsi="仿宋" w:cs="仿宋" w:hint="eastAsia"/>
          <w:sz w:val="28"/>
          <w:lang w:eastAsia="zh-CN"/>
        </w:rPr>
        <w:t>(二)、城市文化展示系统项目工艺技术设计方案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文化展示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文化展示系统项目将严格按照相关行业规范要求进行组织。通过有效控制产品质量，城市文化展示系统项目将致力于为顾客提供优质的城市文化展示系统项目产品和良好的服务。这体现了城市文化展示系统项目对于生产活动合规性和质量标准的高度重视，为城市文化展示系统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文化展示系统项目注重生态效益和清洁生产原则。城市文化展示系统项目建设将紧密结合地方特色经济发展，与社会经济发展规划和区域环境保护规划方案相协调一致。通过与当地区域自然生态系统的结合，城市文化展示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文化展示系统项目产品具有多样化的客户需求和个性化的特点。因此，城市文化展示系统项目产品规格品种多样，且单批生产数量较小。为满足这一特点，城市文化展示系统项目承办单位将建设先进的柔性制造生产线。通过广泛应用柔性制造技术，城市文化展示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文化展示系统项目采用的技术具有较高的技术含量和自动化水平，处于国内先进水平。这一技术选用不仅体现了对生产效率、质量和环境友好性的高标准要求，同时为城市文化展示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91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为确保城市文化展示系统项目的高效生产和技术实施，我们制定了一套精心设计的设备选型方案，以满足城市文化展示系统项目生产、质量和环保的要求。该方案的主要特点如下：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文化展示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针对城市文化展示系统项目产品的多样性和小批量生产的特点，我们将建设柔性制造生产线。通过在设备选型中考虑柔性制造技术，可以灵活应对不同产品规格和生产需求，实现生产线的高度灵活性和适应性。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400"/>
      <w:r>
        <w:rPr>
          <w:rFonts w:ascii="仿宋" w:eastAsia="仿宋" w:hAnsi="仿宋" w:cs="仿宋" w:hint="eastAsia"/>
          <w:sz w:val="28"/>
          <w:lang w:eastAsia="zh-CN"/>
        </w:rPr>
        <w:t>三、城市文化展示系统项目绩效评估</w:t>
      </w:r>
      <w:bookmarkEnd w:id="12"/>
    </w:p>
    <w:p>
      <w:pPr>
        <w:pStyle w:val="Heading2"/>
        <w:rPr>
          <w:rFonts w:ascii="仿宋" w:eastAsia="仿宋" w:hAnsi="仿宋" w:cs="仿宋" w:hint="eastAsia"/>
          <w:lang w:eastAsia="zh-CN"/>
        </w:rPr>
      </w:pPr>
      <w:bookmarkStart w:id="13" w:name="_Toc1051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中，我们设计了一套全面的绩效评估指标，以确保城市文化展示系统项目的可控和成功交付。这些指标跨足城市文化展示系统项目目标、成本、进度和质量等多个维度，为我们提供了全面洞察城市文化展示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目标达成率是我们关注的首要指标。我们设定了明确的目标，并通过定期监测和评估，迅速发现并应对潜在的目标偏差。这为城市文化展示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成本绩效是另一个核心关注点。通过实际成本与预算成本的对比分析，我们深入了解成本差异的原因，及时调整资源分配，保持城市文化展示系统项目在经济效益方面的合理水平。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进度作为关键的绩效指标之一，得到了精心的关注。我们制定了详细的城市文化展示系统项目进度计划，并设立了进度符合度指标，确保实际进度与计划进度保持一致。这使我们能够快速发现和解决潜在的进度问题，保持城市文化展示系统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文化展示系统项目绩效的不可或缺的一环。我们引入了一系列的质量标准和客户满意度指标，以确保城市文化展示系统项目交付的成果在质量上达到或超越预期水平。通过持续监测这些指标，我们努力提升城市文化展示系统项目整体质量水平，为城市文化展示系统项目的成功交付提供有力保障。通过这些科学且全面的绩效评估，我们能够更好地引导城市文化展示系统项目的持续改进，确保城市文化展示系统项目目标的顺利达成。</w:t>
      </w:r>
    </w:p>
    <w:p>
      <w:pPr>
        <w:pStyle w:val="Heading2"/>
        <w:ind w:firstLine="560" w:firstLineChars="200"/>
        <w:rPr>
          <w:rFonts w:ascii="仿宋" w:eastAsia="仿宋" w:hAnsi="仿宋" w:cs="仿宋" w:hint="eastAsia"/>
          <w:sz w:val="28"/>
          <w:lang w:eastAsia="zh-CN"/>
        </w:rPr>
      </w:pPr>
      <w:bookmarkStart w:id="14" w:name="_Toc93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绩效评估是城市文化展示系统项目中的关键环节，为确保城市文化展示系统项目达到预期目标，我们采用了多层次、多维度的绩效评估方法。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文化展示系统项目的战略目标对齐，确保每个决策和行动都与城市文化展示系统项目整体目标保持一致。团队会定期召开战略对齐会议，审视当前工作与城市文化展示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文化展示系统项目进度、质量、成本和风险等方面。这些指标通过数据收集和分析，为城市文化展示系统项目管理团队提供了客观的评估依据。例如，我们通过城市文化展示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城市文化展示系统项目内部，还考虑了城市文化展示系统项目对外部环境的影响。我们定期进行干系人满意度调查，以了解各利益相关方对城市文化展示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这种多层次、多角度的绩效评估方法，使得我们能够全面了解城市文化展示系统项目的运行状态，及时做出调整，确保城市文化展示系统项目在不断变化的环境中保持稳健前行。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3238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为了确保城市文化展示系统项目的有效管理和不断优化，我们采用了精心设计的绩效评估周期。这个周期旨在实现灵活、实时和全面的评估，以适应城市文化展示系统项目执行中的各种挑战。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文化展示系统项目的不同需求，分为短期、中期和长期。短期评估关注每个迭代或工作周期，以及时发现和解决当前任务中的问题。中期评估涵盖几个迭代，深入了解整体城市文化展示系统项目的趋势和性能。长期评估则着眼于整个城市文化展示系统项目阶段，确保城市文化展示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文化展示系统项目管理工具和协作平台，团队成员能够随时更新和分享城市文化展示系统项目数据。这种实时性的反馈机制使我们能够及时察觉潜在问题，快速调整，保持城市文化展示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文化展示系统项目的决策制定密不可分。每个周期的城市文化展示系统项目回顾会议成为集体总结经验、识别问题深层次原因并找到创新解决方案的平台。这种定期的反思与调整机制使城市文化展示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98"/>
      <w:r>
        <w:rPr>
          <w:rFonts w:ascii="仿宋" w:eastAsia="仿宋" w:hAnsi="仿宋" w:cs="仿宋" w:hint="eastAsia"/>
          <w:sz w:val="28"/>
          <w:lang w:eastAsia="zh-CN"/>
        </w:rPr>
        <w:t>四、城市文化展示系统项目土建工程</w:t>
      </w:r>
      <w:bookmarkEnd w:id="16"/>
    </w:p>
    <w:p>
      <w:pPr>
        <w:pStyle w:val="Heading2"/>
        <w:rPr>
          <w:rFonts w:ascii="仿宋" w:eastAsia="仿宋" w:hAnsi="仿宋" w:cs="仿宋" w:hint="eastAsia"/>
          <w:lang w:eastAsia="zh-CN"/>
        </w:rPr>
      </w:pPr>
      <w:bookmarkStart w:id="17" w:name="_Toc425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在城市文化展示系统项目的建筑工程设计中，我们将秉承一系列重要的设计原则，以确保城市文化展示系统项目建筑在功能、美观、可持续性等方面达到最佳效果。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首要原则是确保建筑的功能性得到最大化的发挥。我们将充分理解城市文化展示系统项目的实际需求，合理布局各个功能区域，保证建筑在满足业务需求的同时，提供高效的工作环境。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https://d.book118.com/328141020053006041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453A3"/>
    <w:rsid w:val="4BB45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4102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2024-02-21T15:16:00Z</dcterms:created>
  <dcterms:modified xsi:type="dcterms:W3CDTF">2024-02-21T15:17:14Z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0371C498B6834354B2CB7BFE29B5C627_11</vt:lpwstr>
  </property>
  <property fmtid="{D5CDD505-2E9C-101B-9397-08002B2CF9AE}" pid="3" name="KSOProductBuildVer">
    <vt:lpwstr>2052-12.1.0.16250</vt:lpwstr>
  </property>
</Properties>
</file>