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防霉抗菌剂项目规划设计方案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0" w:history="1">
        <w:r>
          <w:rPr>
            <w:rFonts w:ascii="仿宋" w:eastAsia="仿宋" w:hAnsi="仿宋" w:cs="仿宋" w:hint="eastAsia"/>
            <w:lang w:eastAsia="zh-CN"/>
          </w:rPr>
          <w:t>概论</w:t>
        </w:r>
        <w:r>
          <w:tab/>
        </w:r>
        <w:r>
          <w:fldChar w:fldCharType="begin"/>
        </w:r>
        <w:r>
          <w:instrText xml:space="preserve"> PAGEREF _Toc7700 \h </w:instrText>
        </w:r>
        <w:r>
          <w:fldChar w:fldCharType="separate"/>
        </w:r>
        <w:r>
          <w:t>3</w:t>
        </w:r>
        <w:r>
          <w:fldChar w:fldCharType="end"/>
        </w:r>
      </w:hyperlink>
    </w:p>
    <w:p>
      <w:pPr>
        <w:pStyle w:val="TOC1"/>
        <w:tabs>
          <w:tab w:val="right" w:leader="dot" w:pos="8306"/>
        </w:tabs>
      </w:pPr>
      <w:hyperlink w:anchor="_Toc24038" w:history="1">
        <w:r>
          <w:rPr>
            <w:rFonts w:ascii="仿宋" w:eastAsia="仿宋" w:hAnsi="仿宋" w:cs="仿宋" w:hint="eastAsia"/>
            <w:lang w:eastAsia="zh-CN"/>
          </w:rPr>
          <w:t>一、防霉抗菌剂项目建设单位说明</w:t>
        </w:r>
        <w:r>
          <w:tab/>
        </w:r>
        <w:r>
          <w:fldChar w:fldCharType="begin"/>
        </w:r>
        <w:r>
          <w:instrText xml:space="preserve"> PAGEREF _Toc24038 \h </w:instrText>
        </w:r>
        <w:r>
          <w:fldChar w:fldCharType="separate"/>
        </w:r>
        <w:r>
          <w:t>3</w:t>
        </w:r>
        <w:r>
          <w:fldChar w:fldCharType="end"/>
        </w:r>
      </w:hyperlink>
    </w:p>
    <w:p>
      <w:pPr>
        <w:pStyle w:val="TOC2"/>
        <w:tabs>
          <w:tab w:val="right" w:leader="dot" w:pos="8306"/>
        </w:tabs>
      </w:pPr>
      <w:hyperlink w:anchor="_Toc29074" w:history="1">
        <w:r>
          <w:rPr>
            <w:rFonts w:ascii="仿宋" w:eastAsia="仿宋" w:hAnsi="仿宋" w:cs="仿宋" w:hint="eastAsia"/>
            <w:lang w:eastAsia="zh-CN"/>
          </w:rPr>
          <w:t>(一)、防霉抗菌剂项目承办单位基本情况</w:t>
        </w:r>
        <w:r>
          <w:tab/>
        </w:r>
        <w:r>
          <w:fldChar w:fldCharType="begin"/>
        </w:r>
        <w:r>
          <w:instrText xml:space="preserve"> PAGEREF _Toc29074 \h </w:instrText>
        </w:r>
        <w:r>
          <w:fldChar w:fldCharType="separate"/>
        </w:r>
        <w:r>
          <w:t>3</w:t>
        </w:r>
        <w:r>
          <w:fldChar w:fldCharType="end"/>
        </w:r>
      </w:hyperlink>
    </w:p>
    <w:p>
      <w:pPr>
        <w:pStyle w:val="TOC2"/>
        <w:tabs>
          <w:tab w:val="right" w:leader="dot" w:pos="8306"/>
        </w:tabs>
      </w:pPr>
      <w:hyperlink w:anchor="_Toc21720" w:history="1">
        <w:r>
          <w:rPr>
            <w:rFonts w:ascii="仿宋" w:eastAsia="仿宋" w:hAnsi="仿宋" w:cs="仿宋" w:hint="eastAsia"/>
            <w:lang w:eastAsia="zh-CN"/>
          </w:rPr>
          <w:t>(二)、公司经济效益分析</w:t>
        </w:r>
        <w:r>
          <w:tab/>
        </w:r>
        <w:r>
          <w:fldChar w:fldCharType="begin"/>
        </w:r>
        <w:r>
          <w:instrText xml:space="preserve"> PAGEREF _Toc21720 \h </w:instrText>
        </w:r>
        <w:r>
          <w:fldChar w:fldCharType="separate"/>
        </w:r>
        <w:r>
          <w:t>4</w:t>
        </w:r>
        <w:r>
          <w:fldChar w:fldCharType="end"/>
        </w:r>
      </w:hyperlink>
    </w:p>
    <w:p>
      <w:pPr>
        <w:pStyle w:val="TOC1"/>
        <w:tabs>
          <w:tab w:val="right" w:leader="dot" w:pos="8306"/>
        </w:tabs>
      </w:pPr>
      <w:hyperlink w:anchor="_Toc18712" w:history="1">
        <w:r>
          <w:rPr>
            <w:rFonts w:ascii="仿宋" w:eastAsia="仿宋" w:hAnsi="仿宋" w:cs="仿宋" w:hint="eastAsia"/>
            <w:lang w:eastAsia="zh-CN"/>
          </w:rPr>
          <w:t>二、工艺说明</w:t>
        </w:r>
        <w:r>
          <w:tab/>
        </w:r>
        <w:r>
          <w:fldChar w:fldCharType="begin"/>
        </w:r>
        <w:r>
          <w:instrText xml:space="preserve"> PAGEREF _Toc18712 \h </w:instrText>
        </w:r>
        <w:r>
          <w:fldChar w:fldCharType="separate"/>
        </w:r>
        <w:r>
          <w:t>5</w:t>
        </w:r>
        <w:r>
          <w:fldChar w:fldCharType="end"/>
        </w:r>
      </w:hyperlink>
    </w:p>
    <w:p>
      <w:pPr>
        <w:pStyle w:val="TOC2"/>
        <w:tabs>
          <w:tab w:val="right" w:leader="dot" w:pos="8306"/>
        </w:tabs>
      </w:pPr>
      <w:hyperlink w:anchor="_Toc26445" w:history="1">
        <w:r>
          <w:rPr>
            <w:rFonts w:ascii="仿宋" w:eastAsia="仿宋" w:hAnsi="仿宋" w:cs="仿宋" w:hint="eastAsia"/>
            <w:lang w:eastAsia="zh-CN"/>
          </w:rPr>
          <w:t>(一)、技术管理特点</w:t>
        </w:r>
        <w:r>
          <w:tab/>
        </w:r>
        <w:r>
          <w:fldChar w:fldCharType="begin"/>
        </w:r>
        <w:r>
          <w:instrText xml:space="preserve"> PAGEREF _Toc26445 \h </w:instrText>
        </w:r>
        <w:r>
          <w:fldChar w:fldCharType="separate"/>
        </w:r>
        <w:r>
          <w:t>5</w:t>
        </w:r>
        <w:r>
          <w:fldChar w:fldCharType="end"/>
        </w:r>
      </w:hyperlink>
    </w:p>
    <w:p>
      <w:pPr>
        <w:pStyle w:val="TOC2"/>
        <w:tabs>
          <w:tab w:val="right" w:leader="dot" w:pos="8306"/>
        </w:tabs>
      </w:pPr>
      <w:hyperlink w:anchor="_Toc23614" w:history="1">
        <w:r>
          <w:rPr>
            <w:rFonts w:ascii="仿宋" w:eastAsia="仿宋" w:hAnsi="仿宋" w:cs="仿宋" w:hint="eastAsia"/>
            <w:lang w:eastAsia="zh-CN"/>
          </w:rPr>
          <w:t>(二)、防霉抗菌剂项目工艺技术设计方案</w:t>
        </w:r>
        <w:r>
          <w:tab/>
        </w:r>
        <w:r>
          <w:fldChar w:fldCharType="begin"/>
        </w:r>
        <w:r>
          <w:instrText xml:space="preserve"> PAGEREF _Toc23614 \h </w:instrText>
        </w:r>
        <w:r>
          <w:fldChar w:fldCharType="separate"/>
        </w:r>
        <w:r>
          <w:t>6</w:t>
        </w:r>
        <w:r>
          <w:fldChar w:fldCharType="end"/>
        </w:r>
      </w:hyperlink>
    </w:p>
    <w:p>
      <w:pPr>
        <w:pStyle w:val="TOC2"/>
        <w:tabs>
          <w:tab w:val="right" w:leader="dot" w:pos="8306"/>
        </w:tabs>
      </w:pPr>
      <w:hyperlink w:anchor="_Toc3435" w:history="1">
        <w:r>
          <w:rPr>
            <w:rFonts w:ascii="仿宋" w:eastAsia="仿宋" w:hAnsi="仿宋" w:cs="仿宋" w:hint="eastAsia"/>
            <w:lang w:eastAsia="zh-CN"/>
          </w:rPr>
          <w:t>(三)、设备选型方案</w:t>
        </w:r>
        <w:r>
          <w:tab/>
        </w:r>
        <w:r>
          <w:fldChar w:fldCharType="begin"/>
        </w:r>
        <w:r>
          <w:instrText xml:space="preserve"> PAGEREF _Toc3435 \h </w:instrText>
        </w:r>
        <w:r>
          <w:fldChar w:fldCharType="separate"/>
        </w:r>
        <w:r>
          <w:t>7</w:t>
        </w:r>
        <w:r>
          <w:fldChar w:fldCharType="end"/>
        </w:r>
      </w:hyperlink>
    </w:p>
    <w:p>
      <w:pPr>
        <w:pStyle w:val="TOC1"/>
        <w:tabs>
          <w:tab w:val="right" w:leader="dot" w:pos="8306"/>
        </w:tabs>
      </w:pPr>
      <w:hyperlink w:anchor="_Toc3540" w:history="1">
        <w:r>
          <w:rPr>
            <w:rFonts w:ascii="仿宋" w:eastAsia="仿宋" w:hAnsi="仿宋" w:cs="仿宋" w:hint="eastAsia"/>
            <w:lang w:eastAsia="zh-CN"/>
          </w:rPr>
          <w:t>三、防霉抗菌剂项目选址可行性分析</w:t>
        </w:r>
        <w:r>
          <w:tab/>
        </w:r>
        <w:r>
          <w:fldChar w:fldCharType="begin"/>
        </w:r>
        <w:r>
          <w:instrText xml:space="preserve"> PAGEREF _Toc3540 \h </w:instrText>
        </w:r>
        <w:r>
          <w:fldChar w:fldCharType="separate"/>
        </w:r>
        <w:r>
          <w:t>8</w:t>
        </w:r>
        <w:r>
          <w:fldChar w:fldCharType="end"/>
        </w:r>
      </w:hyperlink>
    </w:p>
    <w:p>
      <w:pPr>
        <w:pStyle w:val="TOC2"/>
        <w:tabs>
          <w:tab w:val="right" w:leader="dot" w:pos="8306"/>
        </w:tabs>
      </w:pPr>
      <w:hyperlink w:anchor="_Toc17659" w:history="1">
        <w:r>
          <w:rPr>
            <w:rFonts w:ascii="仿宋" w:eastAsia="仿宋" w:hAnsi="仿宋" w:cs="仿宋" w:hint="eastAsia"/>
            <w:lang w:eastAsia="zh-CN"/>
          </w:rPr>
          <w:t>(一)、防霉抗菌剂项目选址</w:t>
        </w:r>
        <w:r>
          <w:tab/>
        </w:r>
        <w:r>
          <w:fldChar w:fldCharType="begin"/>
        </w:r>
        <w:r>
          <w:instrText xml:space="preserve"> PAGEREF _Toc17659 \h </w:instrText>
        </w:r>
        <w:r>
          <w:fldChar w:fldCharType="separate"/>
        </w:r>
        <w:r>
          <w:t>8</w:t>
        </w:r>
        <w:r>
          <w:fldChar w:fldCharType="end"/>
        </w:r>
      </w:hyperlink>
    </w:p>
    <w:p>
      <w:pPr>
        <w:pStyle w:val="TOC2"/>
        <w:tabs>
          <w:tab w:val="right" w:leader="dot" w:pos="8306"/>
        </w:tabs>
      </w:pPr>
      <w:hyperlink w:anchor="_Toc22992" w:history="1">
        <w:r>
          <w:rPr>
            <w:rFonts w:ascii="仿宋" w:eastAsia="仿宋" w:hAnsi="仿宋" w:cs="仿宋" w:hint="eastAsia"/>
            <w:lang w:eastAsia="zh-CN"/>
          </w:rPr>
          <w:t>(二)、用地控制指标</w:t>
        </w:r>
        <w:r>
          <w:tab/>
        </w:r>
        <w:r>
          <w:fldChar w:fldCharType="begin"/>
        </w:r>
        <w:r>
          <w:instrText xml:space="preserve"> PAGEREF _Toc22992 \h </w:instrText>
        </w:r>
        <w:r>
          <w:fldChar w:fldCharType="separate"/>
        </w:r>
        <w:r>
          <w:t>8</w:t>
        </w:r>
        <w:r>
          <w:fldChar w:fldCharType="end"/>
        </w:r>
      </w:hyperlink>
    </w:p>
    <w:p>
      <w:pPr>
        <w:pStyle w:val="TOC2"/>
        <w:tabs>
          <w:tab w:val="right" w:leader="dot" w:pos="8306"/>
        </w:tabs>
      </w:pPr>
      <w:hyperlink w:anchor="_Toc547" w:history="1">
        <w:r>
          <w:rPr>
            <w:rFonts w:ascii="仿宋" w:eastAsia="仿宋" w:hAnsi="仿宋" w:cs="仿宋" w:hint="eastAsia"/>
            <w:lang w:eastAsia="zh-CN"/>
          </w:rPr>
          <w:t>(三)、节约用地措施</w:t>
        </w:r>
        <w:r>
          <w:tab/>
        </w:r>
        <w:r>
          <w:fldChar w:fldCharType="begin"/>
        </w:r>
        <w:r>
          <w:instrText xml:space="preserve"> PAGEREF _Toc547 \h </w:instrText>
        </w:r>
        <w:r>
          <w:fldChar w:fldCharType="separate"/>
        </w:r>
        <w:r>
          <w:t>10</w:t>
        </w:r>
        <w:r>
          <w:fldChar w:fldCharType="end"/>
        </w:r>
      </w:hyperlink>
    </w:p>
    <w:p>
      <w:pPr>
        <w:pStyle w:val="TOC2"/>
        <w:tabs>
          <w:tab w:val="right" w:leader="dot" w:pos="8306"/>
        </w:tabs>
      </w:pPr>
      <w:hyperlink w:anchor="_Toc21409" w:history="1">
        <w:r>
          <w:rPr>
            <w:rFonts w:ascii="仿宋" w:eastAsia="仿宋" w:hAnsi="仿宋" w:cs="仿宋" w:hint="eastAsia"/>
            <w:lang w:eastAsia="zh-CN"/>
          </w:rPr>
          <w:t>(四)、总图布置方案</w:t>
        </w:r>
        <w:r>
          <w:tab/>
        </w:r>
        <w:r>
          <w:fldChar w:fldCharType="begin"/>
        </w:r>
        <w:r>
          <w:instrText xml:space="preserve"> PAGEREF _Toc21409 \h </w:instrText>
        </w:r>
        <w:r>
          <w:fldChar w:fldCharType="separate"/>
        </w:r>
        <w:r>
          <w:t>11</w:t>
        </w:r>
        <w:r>
          <w:fldChar w:fldCharType="end"/>
        </w:r>
      </w:hyperlink>
    </w:p>
    <w:p>
      <w:pPr>
        <w:pStyle w:val="TOC2"/>
        <w:tabs>
          <w:tab w:val="right" w:leader="dot" w:pos="8306"/>
        </w:tabs>
      </w:pPr>
      <w:hyperlink w:anchor="_Toc17140" w:history="1">
        <w:r>
          <w:rPr>
            <w:rFonts w:ascii="仿宋" w:eastAsia="仿宋" w:hAnsi="仿宋" w:cs="仿宋" w:hint="eastAsia"/>
            <w:lang w:eastAsia="zh-CN"/>
          </w:rPr>
          <w:t>(五)、选址综合评价</w:t>
        </w:r>
        <w:r>
          <w:tab/>
        </w:r>
        <w:r>
          <w:fldChar w:fldCharType="begin"/>
        </w:r>
        <w:r>
          <w:instrText xml:space="preserve"> PAGEREF _Toc17140 \h </w:instrText>
        </w:r>
        <w:r>
          <w:fldChar w:fldCharType="separate"/>
        </w:r>
        <w:r>
          <w:t>13</w:t>
        </w:r>
        <w:r>
          <w:fldChar w:fldCharType="end"/>
        </w:r>
      </w:hyperlink>
    </w:p>
    <w:p>
      <w:pPr>
        <w:pStyle w:val="TOC1"/>
        <w:tabs>
          <w:tab w:val="right" w:leader="dot" w:pos="8306"/>
        </w:tabs>
      </w:pPr>
      <w:hyperlink w:anchor="_Toc16395" w:history="1">
        <w:r>
          <w:rPr>
            <w:rFonts w:ascii="仿宋" w:eastAsia="仿宋" w:hAnsi="仿宋" w:cs="仿宋" w:hint="eastAsia"/>
            <w:lang w:eastAsia="zh-CN"/>
          </w:rPr>
          <w:t>四、市场分析、调研</w:t>
        </w:r>
        <w:r>
          <w:tab/>
        </w:r>
        <w:r>
          <w:fldChar w:fldCharType="begin"/>
        </w:r>
        <w:r>
          <w:instrText xml:space="preserve"> PAGEREF _Toc16395 \h </w:instrText>
        </w:r>
        <w:r>
          <w:fldChar w:fldCharType="separate"/>
        </w:r>
        <w:r>
          <w:t>14</w:t>
        </w:r>
        <w:r>
          <w:fldChar w:fldCharType="end"/>
        </w:r>
      </w:hyperlink>
    </w:p>
    <w:p>
      <w:pPr>
        <w:pStyle w:val="TOC2"/>
        <w:tabs>
          <w:tab w:val="right" w:leader="dot" w:pos="8306"/>
        </w:tabs>
      </w:pPr>
      <w:hyperlink w:anchor="_Toc17479" w:history="1">
        <w:r>
          <w:rPr>
            <w:rFonts w:ascii="仿宋" w:eastAsia="仿宋" w:hAnsi="仿宋" w:cs="仿宋" w:hint="eastAsia"/>
            <w:lang w:eastAsia="zh-CN"/>
          </w:rPr>
          <w:t>(一)、防霉抗菌剂行业分析</w:t>
        </w:r>
        <w:r>
          <w:tab/>
        </w:r>
        <w:r>
          <w:fldChar w:fldCharType="begin"/>
        </w:r>
        <w:r>
          <w:instrText xml:space="preserve"> PAGEREF _Toc17479 \h </w:instrText>
        </w:r>
        <w:r>
          <w:fldChar w:fldCharType="separate"/>
        </w:r>
        <w:r>
          <w:t>14</w:t>
        </w:r>
        <w:r>
          <w:fldChar w:fldCharType="end"/>
        </w:r>
      </w:hyperlink>
    </w:p>
    <w:p>
      <w:pPr>
        <w:pStyle w:val="TOC2"/>
        <w:tabs>
          <w:tab w:val="right" w:leader="dot" w:pos="8306"/>
        </w:tabs>
      </w:pPr>
      <w:hyperlink w:anchor="_Toc28413" w:history="1">
        <w:r>
          <w:rPr>
            <w:rFonts w:ascii="仿宋" w:eastAsia="仿宋" w:hAnsi="仿宋" w:cs="仿宋" w:hint="eastAsia"/>
            <w:lang w:eastAsia="zh-CN"/>
          </w:rPr>
          <w:t>(二)、防霉抗菌剂市场分析预测</w:t>
        </w:r>
        <w:r>
          <w:tab/>
        </w:r>
        <w:r>
          <w:fldChar w:fldCharType="begin"/>
        </w:r>
        <w:r>
          <w:instrText xml:space="preserve"> PAGEREF _Toc28413 \h </w:instrText>
        </w:r>
        <w:r>
          <w:fldChar w:fldCharType="separate"/>
        </w:r>
        <w:r>
          <w:t>14</w:t>
        </w:r>
        <w:r>
          <w:fldChar w:fldCharType="end"/>
        </w:r>
      </w:hyperlink>
    </w:p>
    <w:p>
      <w:pPr>
        <w:pStyle w:val="TOC1"/>
        <w:tabs>
          <w:tab w:val="right" w:leader="dot" w:pos="8306"/>
        </w:tabs>
      </w:pPr>
      <w:hyperlink w:anchor="_Toc2763" w:history="1">
        <w:r>
          <w:rPr>
            <w:rFonts w:ascii="仿宋" w:eastAsia="仿宋" w:hAnsi="仿宋" w:cs="仿宋" w:hint="eastAsia"/>
            <w:lang w:eastAsia="zh-CN"/>
          </w:rPr>
          <w:t>五、防霉抗菌剂项目概论</w:t>
        </w:r>
        <w:r>
          <w:tab/>
        </w:r>
        <w:r>
          <w:fldChar w:fldCharType="begin"/>
        </w:r>
        <w:r>
          <w:instrText xml:space="preserve"> PAGEREF _Toc2763 \h </w:instrText>
        </w:r>
        <w:r>
          <w:fldChar w:fldCharType="separate"/>
        </w:r>
        <w:r>
          <w:t>15</w:t>
        </w:r>
        <w:r>
          <w:fldChar w:fldCharType="end"/>
        </w:r>
      </w:hyperlink>
    </w:p>
    <w:p>
      <w:pPr>
        <w:pStyle w:val="TOC2"/>
        <w:tabs>
          <w:tab w:val="right" w:leader="dot" w:pos="8306"/>
        </w:tabs>
      </w:pPr>
      <w:hyperlink w:anchor="_Toc23808" w:history="1">
        <w:r>
          <w:rPr>
            <w:rFonts w:ascii="仿宋" w:eastAsia="仿宋" w:hAnsi="仿宋" w:cs="仿宋" w:hint="eastAsia"/>
            <w:lang w:eastAsia="zh-CN"/>
          </w:rPr>
          <w:t>(一)、防霉抗菌剂项目概况</w:t>
        </w:r>
        <w:r>
          <w:tab/>
        </w:r>
        <w:r>
          <w:fldChar w:fldCharType="begin"/>
        </w:r>
        <w:r>
          <w:instrText xml:space="preserve"> PAGEREF _Toc23808 \h </w:instrText>
        </w:r>
        <w:r>
          <w:fldChar w:fldCharType="separate"/>
        </w:r>
        <w:r>
          <w:t>15</w:t>
        </w:r>
        <w:r>
          <w:fldChar w:fldCharType="end"/>
        </w:r>
      </w:hyperlink>
    </w:p>
    <w:p>
      <w:pPr>
        <w:pStyle w:val="TOC2"/>
        <w:tabs>
          <w:tab w:val="right" w:leader="dot" w:pos="8306"/>
        </w:tabs>
      </w:pPr>
      <w:hyperlink w:anchor="_Toc18734" w:history="1">
        <w:r>
          <w:rPr>
            <w:rFonts w:ascii="仿宋" w:eastAsia="仿宋" w:hAnsi="仿宋" w:cs="仿宋" w:hint="eastAsia"/>
            <w:lang w:eastAsia="zh-CN"/>
          </w:rPr>
          <w:t>(二)、防霉抗菌剂项目目标</w:t>
        </w:r>
        <w:r>
          <w:tab/>
        </w:r>
        <w:r>
          <w:fldChar w:fldCharType="begin"/>
        </w:r>
        <w:r>
          <w:instrText xml:space="preserve"> PAGEREF _Toc18734 \h </w:instrText>
        </w:r>
        <w:r>
          <w:fldChar w:fldCharType="separate"/>
        </w:r>
        <w:r>
          <w:t>18</w:t>
        </w:r>
        <w:r>
          <w:fldChar w:fldCharType="end"/>
        </w:r>
      </w:hyperlink>
    </w:p>
    <w:p>
      <w:pPr>
        <w:pStyle w:val="TOC2"/>
        <w:tabs>
          <w:tab w:val="right" w:leader="dot" w:pos="8306"/>
        </w:tabs>
      </w:pPr>
      <w:hyperlink w:anchor="_Toc8496" w:history="1">
        <w:r>
          <w:rPr>
            <w:rFonts w:ascii="仿宋" w:eastAsia="仿宋" w:hAnsi="仿宋" w:cs="仿宋" w:hint="eastAsia"/>
            <w:lang w:eastAsia="zh-CN"/>
          </w:rPr>
          <w:t>(三)、防霉抗菌剂项目提出的理由</w:t>
        </w:r>
        <w:r>
          <w:tab/>
        </w:r>
        <w:r>
          <w:fldChar w:fldCharType="begin"/>
        </w:r>
        <w:r>
          <w:instrText xml:space="preserve"> PAGEREF _Toc8496 \h </w:instrText>
        </w:r>
        <w:r>
          <w:fldChar w:fldCharType="separate"/>
        </w:r>
        <w:r>
          <w:t>18</w:t>
        </w:r>
        <w:r>
          <w:fldChar w:fldCharType="end"/>
        </w:r>
      </w:hyperlink>
    </w:p>
    <w:p>
      <w:pPr>
        <w:pStyle w:val="TOC2"/>
        <w:tabs>
          <w:tab w:val="right" w:leader="dot" w:pos="8306"/>
        </w:tabs>
      </w:pPr>
      <w:hyperlink w:anchor="_Toc13499" w:history="1">
        <w:r>
          <w:rPr>
            <w:rFonts w:ascii="仿宋" w:eastAsia="仿宋" w:hAnsi="仿宋" w:cs="仿宋" w:hint="eastAsia"/>
            <w:lang w:eastAsia="zh-CN"/>
          </w:rPr>
          <w:t>(四)、防霉抗菌剂项目意义</w:t>
        </w:r>
        <w:r>
          <w:tab/>
        </w:r>
        <w:r>
          <w:fldChar w:fldCharType="begin"/>
        </w:r>
        <w:r>
          <w:instrText xml:space="preserve"> PAGEREF _Toc13499 \h </w:instrText>
        </w:r>
        <w:r>
          <w:fldChar w:fldCharType="separate"/>
        </w:r>
        <w:r>
          <w:t>20</w:t>
        </w:r>
        <w:r>
          <w:fldChar w:fldCharType="end"/>
        </w:r>
      </w:hyperlink>
    </w:p>
    <w:p>
      <w:pPr>
        <w:pStyle w:val="TOC2"/>
        <w:tabs>
          <w:tab w:val="right" w:leader="dot" w:pos="8306"/>
        </w:tabs>
      </w:pPr>
      <w:hyperlink w:anchor="_Toc5079" w:history="1">
        <w:r>
          <w:rPr>
            <w:rFonts w:ascii="仿宋" w:eastAsia="仿宋" w:hAnsi="仿宋" w:cs="仿宋" w:hint="eastAsia"/>
            <w:lang w:eastAsia="zh-CN"/>
          </w:rPr>
          <w:t>(五)、防霉抗菌剂项目背景</w:t>
        </w:r>
        <w:r>
          <w:tab/>
        </w:r>
        <w:r>
          <w:fldChar w:fldCharType="begin"/>
        </w:r>
        <w:r>
          <w:instrText xml:space="preserve"> PAGEREF _Toc5079 \h </w:instrText>
        </w:r>
        <w:r>
          <w:fldChar w:fldCharType="separate"/>
        </w:r>
        <w:r>
          <w:t>21</w:t>
        </w:r>
        <w:r>
          <w:fldChar w:fldCharType="end"/>
        </w:r>
      </w:hyperlink>
    </w:p>
    <w:p>
      <w:pPr>
        <w:pStyle w:val="TOC1"/>
        <w:tabs>
          <w:tab w:val="right" w:leader="dot" w:pos="8306"/>
        </w:tabs>
      </w:pPr>
      <w:hyperlink w:anchor="_Toc9207" w:history="1">
        <w:r>
          <w:rPr>
            <w:rFonts w:ascii="仿宋" w:eastAsia="仿宋" w:hAnsi="仿宋" w:cs="仿宋" w:hint="eastAsia"/>
            <w:lang w:eastAsia="zh-CN"/>
          </w:rPr>
          <w:t>六、防霉抗菌剂项目危机管理</w:t>
        </w:r>
        <w:r>
          <w:tab/>
        </w:r>
        <w:r>
          <w:fldChar w:fldCharType="begin"/>
        </w:r>
        <w:r>
          <w:instrText xml:space="preserve"> PAGEREF _Toc9207 \h </w:instrText>
        </w:r>
        <w:r>
          <w:fldChar w:fldCharType="separate"/>
        </w:r>
        <w:r>
          <w:t>22</w:t>
        </w:r>
        <w:r>
          <w:fldChar w:fldCharType="end"/>
        </w:r>
      </w:hyperlink>
    </w:p>
    <w:p>
      <w:pPr>
        <w:pStyle w:val="TOC2"/>
        <w:tabs>
          <w:tab w:val="right" w:leader="dot" w:pos="8306"/>
        </w:tabs>
      </w:pPr>
      <w:hyperlink w:anchor="_Toc15151" w:history="1">
        <w:r>
          <w:rPr>
            <w:rFonts w:ascii="仿宋" w:eastAsia="仿宋" w:hAnsi="仿宋" w:cs="仿宋" w:hint="eastAsia"/>
            <w:lang w:eastAsia="zh-CN"/>
          </w:rPr>
          <w:t>(一)、危机预警与识别</w:t>
        </w:r>
        <w:r>
          <w:tab/>
        </w:r>
        <w:r>
          <w:fldChar w:fldCharType="begin"/>
        </w:r>
        <w:r>
          <w:instrText xml:space="preserve"> PAGEREF _Toc15151 \h </w:instrText>
        </w:r>
        <w:r>
          <w:fldChar w:fldCharType="separate"/>
        </w:r>
        <w:r>
          <w:t>22</w:t>
        </w:r>
        <w:r>
          <w:fldChar w:fldCharType="end"/>
        </w:r>
      </w:hyperlink>
    </w:p>
    <w:p>
      <w:pPr>
        <w:pStyle w:val="TOC2"/>
        <w:tabs>
          <w:tab w:val="right" w:leader="dot" w:pos="8306"/>
        </w:tabs>
      </w:pPr>
      <w:hyperlink w:anchor="_Toc28404" w:history="1">
        <w:r>
          <w:rPr>
            <w:rFonts w:ascii="仿宋" w:eastAsia="仿宋" w:hAnsi="仿宋" w:cs="仿宋" w:hint="eastAsia"/>
            <w:lang w:eastAsia="zh-CN"/>
          </w:rPr>
          <w:t>(二)、危机应对与恢复</w:t>
        </w:r>
        <w:r>
          <w:tab/>
        </w:r>
        <w:r>
          <w:fldChar w:fldCharType="begin"/>
        </w:r>
        <w:r>
          <w:instrText xml:space="preserve"> PAGEREF _Toc28404 \h </w:instrText>
        </w:r>
        <w:r>
          <w:fldChar w:fldCharType="separate"/>
        </w:r>
        <w:r>
          <w:t>23</w:t>
        </w:r>
        <w:r>
          <w:fldChar w:fldCharType="end"/>
        </w:r>
      </w:hyperlink>
    </w:p>
    <w:p>
      <w:pPr>
        <w:pStyle w:val="TOC1"/>
        <w:tabs>
          <w:tab w:val="right" w:leader="dot" w:pos="8306"/>
        </w:tabs>
      </w:pPr>
      <w:hyperlink w:anchor="_Toc14028" w:history="1">
        <w:r>
          <w:rPr>
            <w:rFonts w:ascii="仿宋" w:eastAsia="仿宋" w:hAnsi="仿宋" w:cs="仿宋" w:hint="eastAsia"/>
            <w:lang w:eastAsia="zh-CN"/>
          </w:rPr>
          <w:t>七、防霉抗菌剂项目投资规划</w:t>
        </w:r>
        <w:r>
          <w:tab/>
        </w:r>
        <w:r>
          <w:fldChar w:fldCharType="begin"/>
        </w:r>
        <w:r>
          <w:instrText xml:space="preserve"> PAGEREF _Toc14028 \h </w:instrText>
        </w:r>
        <w:r>
          <w:fldChar w:fldCharType="separate"/>
        </w:r>
        <w:r>
          <w:t>24</w:t>
        </w:r>
        <w:r>
          <w:fldChar w:fldCharType="end"/>
        </w:r>
      </w:hyperlink>
    </w:p>
    <w:p>
      <w:pPr>
        <w:pStyle w:val="TOC2"/>
        <w:tabs>
          <w:tab w:val="right" w:leader="dot" w:pos="8306"/>
        </w:tabs>
      </w:pPr>
      <w:hyperlink w:anchor="_Toc1914" w:history="1">
        <w:r>
          <w:rPr>
            <w:rFonts w:ascii="仿宋" w:eastAsia="仿宋" w:hAnsi="仿宋" w:cs="仿宋" w:hint="eastAsia"/>
            <w:lang w:eastAsia="zh-CN"/>
          </w:rPr>
          <w:t>(一)、防霉抗菌剂项目总投资估算</w:t>
        </w:r>
        <w:r>
          <w:tab/>
        </w:r>
        <w:r>
          <w:fldChar w:fldCharType="begin"/>
        </w:r>
        <w:r>
          <w:instrText xml:space="preserve"> PAGEREF _Toc1914 \h </w:instrText>
        </w:r>
        <w:r>
          <w:fldChar w:fldCharType="separate"/>
        </w:r>
        <w:r>
          <w:t>24</w:t>
        </w:r>
        <w:r>
          <w:fldChar w:fldCharType="end"/>
        </w:r>
      </w:hyperlink>
    </w:p>
    <w:p>
      <w:pPr>
        <w:pStyle w:val="TOC2"/>
        <w:tabs>
          <w:tab w:val="right" w:leader="dot" w:pos="8306"/>
        </w:tabs>
      </w:pPr>
      <w:hyperlink w:anchor="_Toc26560" w:history="1">
        <w:r>
          <w:rPr>
            <w:rFonts w:ascii="仿宋" w:eastAsia="仿宋" w:hAnsi="仿宋" w:cs="仿宋" w:hint="eastAsia"/>
            <w:lang w:eastAsia="zh-CN"/>
          </w:rPr>
          <w:t>(二)、资金筹措</w:t>
        </w:r>
        <w:r>
          <w:tab/>
        </w:r>
        <w:r>
          <w:fldChar w:fldCharType="begin"/>
        </w:r>
        <w:r>
          <w:instrText xml:space="preserve"> PAGEREF _Toc26560 \h </w:instrText>
        </w:r>
        <w:r>
          <w:fldChar w:fldCharType="separate"/>
        </w:r>
        <w:r>
          <w:t>26</w:t>
        </w:r>
        <w:r>
          <w:fldChar w:fldCharType="end"/>
        </w:r>
      </w:hyperlink>
    </w:p>
    <w:p>
      <w:pPr>
        <w:pStyle w:val="TOC1"/>
        <w:tabs>
          <w:tab w:val="right" w:leader="dot" w:pos="8306"/>
        </w:tabs>
      </w:pPr>
      <w:hyperlink w:anchor="_Toc12083" w:history="1">
        <w:r>
          <w:rPr>
            <w:rFonts w:ascii="仿宋" w:eastAsia="仿宋" w:hAnsi="仿宋" w:cs="仿宋" w:hint="eastAsia"/>
            <w:lang w:eastAsia="zh-CN"/>
          </w:rPr>
          <w:t>八、生产安全保护</w:t>
        </w:r>
        <w:r>
          <w:tab/>
        </w:r>
        <w:r>
          <w:fldChar w:fldCharType="begin"/>
        </w:r>
        <w:r>
          <w:instrText xml:space="preserve"> PAGEREF _Toc12083 \h </w:instrText>
        </w:r>
        <w:r>
          <w:fldChar w:fldCharType="separate"/>
        </w:r>
        <w:r>
          <w:t>26</w:t>
        </w:r>
        <w:r>
          <w:fldChar w:fldCharType="end"/>
        </w:r>
      </w:hyperlink>
    </w:p>
    <w:p>
      <w:pPr>
        <w:pStyle w:val="TOC2"/>
        <w:tabs>
          <w:tab w:val="right" w:leader="dot" w:pos="8306"/>
        </w:tabs>
      </w:pPr>
      <w:hyperlink w:anchor="_Toc17016" w:history="1">
        <w:r>
          <w:rPr>
            <w:rFonts w:ascii="仿宋" w:eastAsia="仿宋" w:hAnsi="仿宋" w:cs="仿宋" w:hint="eastAsia"/>
            <w:lang w:eastAsia="zh-CN"/>
          </w:rPr>
          <w:t>(一)、消防安全</w:t>
        </w:r>
        <w:r>
          <w:tab/>
        </w:r>
        <w:r>
          <w:fldChar w:fldCharType="begin"/>
        </w:r>
        <w:r>
          <w:instrText xml:space="preserve"> PAGEREF _Toc17016 \h </w:instrText>
        </w:r>
        <w:r>
          <w:fldChar w:fldCharType="separate"/>
        </w:r>
        <w:r>
          <w:t>26</w:t>
        </w:r>
        <w:r>
          <w:fldChar w:fldCharType="end"/>
        </w:r>
      </w:hyperlink>
    </w:p>
    <w:p>
      <w:pPr>
        <w:pStyle w:val="TOC2"/>
        <w:tabs>
          <w:tab w:val="right" w:leader="dot" w:pos="8306"/>
        </w:tabs>
      </w:pPr>
      <w:hyperlink w:anchor="_Toc9341" w:history="1">
        <w:r>
          <w:rPr>
            <w:rFonts w:ascii="仿宋" w:eastAsia="仿宋" w:hAnsi="仿宋" w:cs="仿宋" w:hint="eastAsia"/>
            <w:lang w:eastAsia="zh-CN"/>
          </w:rPr>
          <w:t>(二)、防火防爆总图布置措施</w:t>
        </w:r>
        <w:r>
          <w:tab/>
        </w:r>
        <w:r>
          <w:fldChar w:fldCharType="begin"/>
        </w:r>
        <w:r>
          <w:instrText xml:space="preserve"> PAGEREF _Toc9341 \h </w:instrText>
        </w:r>
        <w:r>
          <w:fldChar w:fldCharType="separate"/>
        </w:r>
        <w:r>
          <w:t>28</w:t>
        </w:r>
        <w:r>
          <w:fldChar w:fldCharType="end"/>
        </w:r>
      </w:hyperlink>
    </w:p>
    <w:p>
      <w:pPr>
        <w:pStyle w:val="TOC2"/>
        <w:tabs>
          <w:tab w:val="right" w:leader="dot" w:pos="8306"/>
        </w:tabs>
      </w:pPr>
      <w:hyperlink w:anchor="_Toc24799" w:history="1">
        <w:r>
          <w:rPr>
            <w:rFonts w:ascii="仿宋" w:eastAsia="仿宋" w:hAnsi="仿宋" w:cs="仿宋" w:hint="eastAsia"/>
            <w:lang w:eastAsia="zh-CN"/>
          </w:rPr>
          <w:t>(三)、自然灾害防范措施</w:t>
        </w:r>
        <w:r>
          <w:tab/>
        </w:r>
        <w:r>
          <w:fldChar w:fldCharType="begin"/>
        </w:r>
        <w:r>
          <w:instrText xml:space="preserve"> PAGEREF _Toc24799 \h </w:instrText>
        </w:r>
        <w:r>
          <w:fldChar w:fldCharType="separate"/>
        </w:r>
        <w:r>
          <w:t>29</w:t>
        </w:r>
        <w:r>
          <w:fldChar w:fldCharType="end"/>
        </w:r>
      </w:hyperlink>
    </w:p>
    <w:p>
      <w:pPr>
        <w:pStyle w:val="TOC2"/>
        <w:tabs>
          <w:tab w:val="right" w:leader="dot" w:pos="8306"/>
        </w:tabs>
      </w:pPr>
      <w:hyperlink w:anchor="_Toc8853" w:history="1">
        <w:r>
          <w:rPr>
            <w:rFonts w:ascii="仿宋" w:eastAsia="仿宋" w:hAnsi="仿宋" w:cs="仿宋" w:hint="eastAsia"/>
            <w:lang w:eastAsia="zh-CN"/>
          </w:rPr>
          <w:t>(四)、安全色及安全标志使用要求</w:t>
        </w:r>
        <w:r>
          <w:tab/>
        </w:r>
        <w:r>
          <w:fldChar w:fldCharType="begin"/>
        </w:r>
        <w:r>
          <w:instrText xml:space="preserve"> PAGEREF _Toc8853 \h </w:instrText>
        </w:r>
        <w:r>
          <w:fldChar w:fldCharType="separate"/>
        </w:r>
        <w:r>
          <w:t>30</w:t>
        </w:r>
        <w:r>
          <w:fldChar w:fldCharType="end"/>
        </w:r>
      </w:hyperlink>
    </w:p>
    <w:p>
      <w:pPr>
        <w:pStyle w:val="TOC2"/>
        <w:tabs>
          <w:tab w:val="right" w:leader="dot" w:pos="8306"/>
        </w:tabs>
      </w:pPr>
      <w:hyperlink w:anchor="_Toc24146" w:history="1">
        <w:r>
          <w:rPr>
            <w:rFonts w:ascii="仿宋" w:eastAsia="仿宋" w:hAnsi="仿宋" w:cs="仿宋" w:hint="eastAsia"/>
            <w:lang w:eastAsia="zh-CN"/>
          </w:rPr>
          <w:t>(五)、防尘防毒措施</w:t>
        </w:r>
        <w:r>
          <w:tab/>
        </w:r>
        <w:r>
          <w:fldChar w:fldCharType="begin"/>
        </w:r>
        <w:r>
          <w:instrText xml:space="preserve"> PAGEREF _Toc24146 \h </w:instrText>
        </w:r>
        <w:r>
          <w:fldChar w:fldCharType="separate"/>
        </w:r>
        <w:r>
          <w:t>31</w:t>
        </w:r>
        <w:r>
          <w:fldChar w:fldCharType="end"/>
        </w:r>
      </w:hyperlink>
    </w:p>
    <w:p>
      <w:pPr>
        <w:pStyle w:val="TOC2"/>
        <w:tabs>
          <w:tab w:val="right" w:leader="dot" w:pos="8306"/>
        </w:tabs>
      </w:pPr>
      <w:hyperlink w:anchor="_Toc14380" w:history="1">
        <w:r>
          <w:rPr>
            <w:rFonts w:ascii="仿宋" w:eastAsia="仿宋" w:hAnsi="仿宋" w:cs="仿宋" w:hint="eastAsia"/>
            <w:lang w:eastAsia="zh-CN"/>
          </w:rPr>
          <w:t>(六)、防静电、触电防护及防雷措施</w:t>
        </w:r>
        <w:r>
          <w:tab/>
        </w:r>
        <w:r>
          <w:fldChar w:fldCharType="begin"/>
        </w:r>
        <w:r>
          <w:instrText xml:space="preserve"> PAGEREF _Toc14380 \h </w:instrText>
        </w:r>
        <w:r>
          <w:fldChar w:fldCharType="separate"/>
        </w:r>
        <w:r>
          <w:t>31</w:t>
        </w:r>
        <w:r>
          <w:fldChar w:fldCharType="end"/>
        </w:r>
      </w:hyperlink>
    </w:p>
    <w:p>
      <w:pPr>
        <w:pStyle w:val="TOC2"/>
        <w:tabs>
          <w:tab w:val="right" w:leader="dot" w:pos="8306"/>
        </w:tabs>
      </w:pPr>
      <w:hyperlink w:anchor="_Toc5216" w:history="1">
        <w:r>
          <w:rPr>
            <w:rFonts w:ascii="仿宋" w:eastAsia="仿宋" w:hAnsi="仿宋" w:cs="仿宋" w:hint="eastAsia"/>
            <w:lang w:eastAsia="zh-CN"/>
          </w:rPr>
          <w:t>(七)、机械设备安全保障措施</w:t>
        </w:r>
        <w:r>
          <w:tab/>
        </w:r>
        <w:r>
          <w:fldChar w:fldCharType="begin"/>
        </w:r>
        <w:r>
          <w:instrText xml:space="preserve"> PAGEREF _Toc5216 \h </w:instrText>
        </w:r>
        <w:r>
          <w:fldChar w:fldCharType="separate"/>
        </w:r>
        <w:r>
          <w:t>33</w:t>
        </w:r>
        <w:r>
          <w:fldChar w:fldCharType="end"/>
        </w:r>
      </w:hyperlink>
    </w:p>
    <w:p>
      <w:pPr>
        <w:pStyle w:val="TOC1"/>
        <w:tabs>
          <w:tab w:val="right" w:leader="dot" w:pos="8306"/>
        </w:tabs>
      </w:pPr>
      <w:hyperlink w:anchor="_Toc20397" w:history="1">
        <w:r>
          <w:rPr>
            <w:rFonts w:ascii="仿宋" w:eastAsia="仿宋" w:hAnsi="仿宋" w:cs="仿宋" w:hint="eastAsia"/>
            <w:lang w:eastAsia="zh-CN"/>
          </w:rPr>
          <w:t>九、防霉抗菌剂项目人力资源管理</w:t>
        </w:r>
        <w:r>
          <w:tab/>
        </w:r>
        <w:r>
          <w:fldChar w:fldCharType="begin"/>
        </w:r>
        <w:r>
          <w:instrText xml:space="preserve"> PAGEREF _Toc20397 \h </w:instrText>
        </w:r>
        <w:r>
          <w:fldChar w:fldCharType="separate"/>
        </w:r>
        <w:r>
          <w:t>34</w:t>
        </w:r>
        <w:r>
          <w:fldChar w:fldCharType="end"/>
        </w:r>
      </w:hyperlink>
    </w:p>
    <w:p>
      <w:pPr>
        <w:pStyle w:val="TOC2"/>
        <w:tabs>
          <w:tab w:val="right" w:leader="dot" w:pos="8306"/>
        </w:tabs>
      </w:pPr>
      <w:hyperlink w:anchor="_Toc18037" w:history="1">
        <w:r>
          <w:rPr>
            <w:rFonts w:ascii="仿宋" w:eastAsia="仿宋" w:hAnsi="仿宋" w:cs="仿宋" w:hint="eastAsia"/>
            <w:lang w:eastAsia="zh-CN"/>
          </w:rPr>
          <w:t>(一)、建立健全的预算管理制度</w:t>
        </w:r>
        <w:r>
          <w:tab/>
        </w:r>
        <w:r>
          <w:fldChar w:fldCharType="begin"/>
        </w:r>
        <w:r>
          <w:instrText xml:space="preserve"> PAGEREF _Toc18037 \h </w:instrText>
        </w:r>
        <w:r>
          <w:fldChar w:fldCharType="separate"/>
        </w:r>
        <w:r>
          <w:t>34</w:t>
        </w:r>
        <w:r>
          <w:fldChar w:fldCharType="end"/>
        </w:r>
      </w:hyperlink>
    </w:p>
    <w:p>
      <w:pPr>
        <w:pStyle w:val="TOC2"/>
        <w:tabs>
          <w:tab w:val="right" w:leader="dot" w:pos="8306"/>
        </w:tabs>
      </w:pPr>
      <w:hyperlink w:anchor="_Toc24259" w:history="1">
        <w:r>
          <w:rPr>
            <w:rFonts w:ascii="仿宋" w:eastAsia="仿宋" w:hAnsi="仿宋" w:cs="仿宋" w:hint="eastAsia"/>
            <w:lang w:eastAsia="zh-CN"/>
          </w:rPr>
          <w:t>(二)、加强资金流动监控</w:t>
        </w:r>
        <w:r>
          <w:tab/>
        </w:r>
        <w:r>
          <w:fldChar w:fldCharType="begin"/>
        </w:r>
        <w:r>
          <w:instrText xml:space="preserve"> PAGEREF _Toc24259 \h </w:instrText>
        </w:r>
        <w:r>
          <w:fldChar w:fldCharType="separate"/>
        </w:r>
        <w:r>
          <w:t>36</w:t>
        </w:r>
        <w:r>
          <w:fldChar w:fldCharType="end"/>
        </w:r>
      </w:hyperlink>
    </w:p>
    <w:p>
      <w:pPr>
        <w:pStyle w:val="TOC2"/>
        <w:tabs>
          <w:tab w:val="right" w:leader="dot" w:pos="8306"/>
        </w:tabs>
      </w:pPr>
      <w:hyperlink w:anchor="_Toc31703" w:history="1">
        <w:r>
          <w:rPr>
            <w:rFonts w:ascii="仿宋" w:eastAsia="仿宋" w:hAnsi="仿宋" w:cs="仿宋" w:hint="eastAsia"/>
            <w:lang w:eastAsia="zh-CN"/>
          </w:rPr>
          <w:t>(三)、制定完善的风险控制机制</w:t>
        </w:r>
        <w:r>
          <w:tab/>
        </w:r>
        <w:r>
          <w:fldChar w:fldCharType="begin"/>
        </w:r>
        <w:r>
          <w:instrText xml:space="preserve"> PAGEREF _Toc31703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92" w:history="1">
        <w:r>
          <w:rPr>
            <w:rFonts w:ascii="仿宋" w:eastAsia="仿宋" w:hAnsi="仿宋" w:cs="仿宋" w:hint="eastAsia"/>
            <w:lang w:eastAsia="zh-CN"/>
          </w:rPr>
          <w:t>(四)、优化成本管理</w:t>
        </w:r>
        <w:r>
          <w:tab/>
        </w:r>
        <w:r>
          <w:fldChar w:fldCharType="begin"/>
        </w:r>
        <w:r>
          <w:instrText xml:space="preserve"> PAGEREF _Toc7892 \h </w:instrText>
        </w:r>
        <w:r>
          <w:fldChar w:fldCharType="separate"/>
        </w:r>
        <w:r>
          <w:t>38</w:t>
        </w:r>
        <w:r>
          <w:fldChar w:fldCharType="end"/>
        </w:r>
      </w:hyperlink>
    </w:p>
    <w:p>
      <w:pPr>
        <w:pStyle w:val="TOC1"/>
        <w:tabs>
          <w:tab w:val="right" w:leader="dot" w:pos="8306"/>
        </w:tabs>
      </w:pPr>
      <w:hyperlink w:anchor="_Toc676" w:history="1">
        <w:r>
          <w:rPr>
            <w:rFonts w:ascii="仿宋" w:eastAsia="仿宋" w:hAnsi="仿宋" w:cs="仿宋" w:hint="eastAsia"/>
            <w:lang w:eastAsia="zh-CN"/>
          </w:rPr>
          <w:t>十、防霉抗菌剂项目人力资源培养与发展</w:t>
        </w:r>
        <w:r>
          <w:tab/>
        </w:r>
        <w:r>
          <w:fldChar w:fldCharType="begin"/>
        </w:r>
        <w:r>
          <w:instrText xml:space="preserve"> PAGEREF _Toc676 \h </w:instrText>
        </w:r>
        <w:r>
          <w:fldChar w:fldCharType="separate"/>
        </w:r>
        <w:r>
          <w:t>40</w:t>
        </w:r>
        <w:r>
          <w:fldChar w:fldCharType="end"/>
        </w:r>
      </w:hyperlink>
    </w:p>
    <w:p>
      <w:pPr>
        <w:pStyle w:val="TOC2"/>
        <w:tabs>
          <w:tab w:val="right" w:leader="dot" w:pos="8306"/>
        </w:tabs>
      </w:pPr>
      <w:hyperlink w:anchor="_Toc32398" w:history="1">
        <w:r>
          <w:rPr>
            <w:rFonts w:ascii="仿宋" w:eastAsia="仿宋" w:hAnsi="仿宋" w:cs="仿宋" w:hint="eastAsia"/>
            <w:lang w:eastAsia="zh-CN"/>
          </w:rPr>
          <w:t>(一)、人才需求与规划</w:t>
        </w:r>
        <w:r>
          <w:tab/>
        </w:r>
        <w:r>
          <w:fldChar w:fldCharType="begin"/>
        </w:r>
        <w:r>
          <w:instrText xml:space="preserve"> PAGEREF _Toc32398 \h </w:instrText>
        </w:r>
        <w:r>
          <w:fldChar w:fldCharType="separate"/>
        </w:r>
        <w:r>
          <w:t>40</w:t>
        </w:r>
        <w:r>
          <w:fldChar w:fldCharType="end"/>
        </w:r>
      </w:hyperlink>
    </w:p>
    <w:p>
      <w:pPr>
        <w:pStyle w:val="TOC2"/>
        <w:tabs>
          <w:tab w:val="right" w:leader="dot" w:pos="8306"/>
        </w:tabs>
      </w:pPr>
      <w:hyperlink w:anchor="_Toc11189" w:history="1">
        <w:r>
          <w:rPr>
            <w:rFonts w:ascii="仿宋" w:eastAsia="仿宋" w:hAnsi="仿宋" w:cs="仿宋" w:hint="eastAsia"/>
            <w:lang w:eastAsia="zh-CN"/>
          </w:rPr>
          <w:t>(二)、培训与发展计划</w:t>
        </w:r>
        <w:r>
          <w:tab/>
        </w:r>
        <w:r>
          <w:fldChar w:fldCharType="begin"/>
        </w:r>
        <w:r>
          <w:instrText xml:space="preserve"> PAGEREF _Toc11189 \h </w:instrText>
        </w:r>
        <w:r>
          <w:fldChar w:fldCharType="separate"/>
        </w:r>
        <w:r>
          <w:t>40</w:t>
        </w:r>
        <w:r>
          <w:fldChar w:fldCharType="end"/>
        </w:r>
      </w:hyperlink>
    </w:p>
    <w:p>
      <w:pPr>
        <w:pStyle w:val="TOC1"/>
        <w:tabs>
          <w:tab w:val="right" w:leader="dot" w:pos="8306"/>
        </w:tabs>
      </w:pPr>
      <w:hyperlink w:anchor="_Toc15552" w:history="1">
        <w:r>
          <w:rPr>
            <w:rFonts w:ascii="仿宋" w:eastAsia="仿宋" w:hAnsi="仿宋" w:cs="仿宋" w:hint="eastAsia"/>
            <w:lang w:eastAsia="zh-CN"/>
          </w:rPr>
          <w:t>十一、防霉抗菌剂项目创新与研发</w:t>
        </w:r>
        <w:r>
          <w:tab/>
        </w:r>
        <w:r>
          <w:fldChar w:fldCharType="begin"/>
        </w:r>
        <w:r>
          <w:instrText xml:space="preserve"> PAGEREF _Toc15552 \h </w:instrText>
        </w:r>
        <w:r>
          <w:fldChar w:fldCharType="separate"/>
        </w:r>
        <w:r>
          <w:t>41</w:t>
        </w:r>
        <w:r>
          <w:fldChar w:fldCharType="end"/>
        </w:r>
      </w:hyperlink>
    </w:p>
    <w:p>
      <w:pPr>
        <w:pStyle w:val="TOC2"/>
        <w:tabs>
          <w:tab w:val="right" w:leader="dot" w:pos="8306"/>
        </w:tabs>
      </w:pPr>
      <w:hyperlink w:anchor="_Toc3723" w:history="1">
        <w:r>
          <w:rPr>
            <w:rFonts w:ascii="仿宋" w:eastAsia="仿宋" w:hAnsi="仿宋" w:cs="仿宋" w:hint="eastAsia"/>
            <w:lang w:eastAsia="zh-CN"/>
          </w:rPr>
          <w:t>(一)、创新策略与方向</w:t>
        </w:r>
        <w:r>
          <w:tab/>
        </w:r>
        <w:r>
          <w:fldChar w:fldCharType="begin"/>
        </w:r>
        <w:r>
          <w:instrText xml:space="preserve"> PAGEREF _Toc3723 \h </w:instrText>
        </w:r>
        <w:r>
          <w:fldChar w:fldCharType="separate"/>
        </w:r>
        <w:r>
          <w:t>41</w:t>
        </w:r>
        <w:r>
          <w:fldChar w:fldCharType="end"/>
        </w:r>
      </w:hyperlink>
    </w:p>
    <w:p>
      <w:pPr>
        <w:pStyle w:val="TOC2"/>
        <w:tabs>
          <w:tab w:val="right" w:leader="dot" w:pos="8306"/>
        </w:tabs>
      </w:pPr>
      <w:hyperlink w:anchor="_Toc24339" w:history="1">
        <w:r>
          <w:rPr>
            <w:rFonts w:ascii="仿宋" w:eastAsia="仿宋" w:hAnsi="仿宋" w:cs="仿宋" w:hint="eastAsia"/>
            <w:lang w:eastAsia="zh-CN"/>
          </w:rPr>
          <w:t>(二)、研发规划与投入</w:t>
        </w:r>
        <w:r>
          <w:tab/>
        </w:r>
        <w:r>
          <w:fldChar w:fldCharType="begin"/>
        </w:r>
        <w:r>
          <w:instrText xml:space="preserve"> PAGEREF _Toc24339 \h </w:instrText>
        </w:r>
        <w:r>
          <w:fldChar w:fldCharType="separate"/>
        </w:r>
        <w:r>
          <w:t>42</w:t>
        </w:r>
        <w:r>
          <w:fldChar w:fldCharType="end"/>
        </w:r>
      </w:hyperlink>
    </w:p>
    <w:p>
      <w:pPr>
        <w:pStyle w:val="TOC1"/>
        <w:tabs>
          <w:tab w:val="right" w:leader="dot" w:pos="8306"/>
        </w:tabs>
      </w:pPr>
      <w:hyperlink w:anchor="_Toc23987" w:history="1">
        <w:r>
          <w:rPr>
            <w:rFonts w:ascii="仿宋" w:eastAsia="仿宋" w:hAnsi="仿宋" w:cs="仿宋" w:hint="eastAsia"/>
            <w:lang w:eastAsia="zh-CN"/>
          </w:rPr>
          <w:t>十二、防霉抗菌剂项目计划安排</w:t>
        </w:r>
        <w:r>
          <w:tab/>
        </w:r>
        <w:r>
          <w:fldChar w:fldCharType="begin"/>
        </w:r>
        <w:r>
          <w:instrText xml:space="preserve"> PAGEREF _Toc23987 \h </w:instrText>
        </w:r>
        <w:r>
          <w:fldChar w:fldCharType="separate"/>
        </w:r>
        <w:r>
          <w:t>44</w:t>
        </w:r>
        <w:r>
          <w:fldChar w:fldCharType="end"/>
        </w:r>
      </w:hyperlink>
    </w:p>
    <w:p>
      <w:pPr>
        <w:pStyle w:val="TOC2"/>
        <w:tabs>
          <w:tab w:val="right" w:leader="dot" w:pos="8306"/>
        </w:tabs>
      </w:pPr>
      <w:hyperlink w:anchor="_Toc2905" w:history="1">
        <w:r>
          <w:rPr>
            <w:rFonts w:ascii="仿宋" w:eastAsia="仿宋" w:hAnsi="仿宋" w:cs="仿宋" w:hint="eastAsia"/>
            <w:lang w:eastAsia="zh-CN"/>
          </w:rPr>
          <w:t>(一)、建设周期</w:t>
        </w:r>
        <w:r>
          <w:tab/>
        </w:r>
        <w:r>
          <w:fldChar w:fldCharType="begin"/>
        </w:r>
        <w:r>
          <w:instrText xml:space="preserve"> PAGEREF _Toc2905 \h </w:instrText>
        </w:r>
        <w:r>
          <w:fldChar w:fldCharType="separate"/>
        </w:r>
        <w:r>
          <w:t>44</w:t>
        </w:r>
        <w:r>
          <w:fldChar w:fldCharType="end"/>
        </w:r>
      </w:hyperlink>
    </w:p>
    <w:p>
      <w:pPr>
        <w:pStyle w:val="TOC2"/>
        <w:tabs>
          <w:tab w:val="right" w:leader="dot" w:pos="8306"/>
        </w:tabs>
      </w:pPr>
      <w:hyperlink w:anchor="_Toc22343" w:history="1">
        <w:r>
          <w:rPr>
            <w:rFonts w:ascii="仿宋" w:eastAsia="仿宋" w:hAnsi="仿宋" w:cs="仿宋" w:hint="eastAsia"/>
            <w:lang w:eastAsia="zh-CN"/>
          </w:rPr>
          <w:t>(二)、建设进度</w:t>
        </w:r>
        <w:r>
          <w:tab/>
        </w:r>
        <w:r>
          <w:fldChar w:fldCharType="begin"/>
        </w:r>
        <w:r>
          <w:instrText xml:space="preserve"> PAGEREF _Toc22343 \h </w:instrText>
        </w:r>
        <w:r>
          <w:fldChar w:fldCharType="separate"/>
        </w:r>
        <w:r>
          <w:t>45</w:t>
        </w:r>
        <w:r>
          <w:fldChar w:fldCharType="end"/>
        </w:r>
      </w:hyperlink>
    </w:p>
    <w:p>
      <w:pPr>
        <w:pStyle w:val="TOC2"/>
        <w:tabs>
          <w:tab w:val="right" w:leader="dot" w:pos="8306"/>
        </w:tabs>
      </w:pPr>
      <w:hyperlink w:anchor="_Toc16526" w:history="1">
        <w:r>
          <w:rPr>
            <w:rFonts w:ascii="仿宋" w:eastAsia="仿宋" w:hAnsi="仿宋" w:cs="仿宋" w:hint="eastAsia"/>
            <w:lang w:eastAsia="zh-CN"/>
          </w:rPr>
          <w:t>(三)、进度安排注意事项</w:t>
        </w:r>
        <w:r>
          <w:tab/>
        </w:r>
        <w:r>
          <w:fldChar w:fldCharType="begin"/>
        </w:r>
        <w:r>
          <w:instrText xml:space="preserve"> PAGEREF _Toc16526 \h </w:instrText>
        </w:r>
        <w:r>
          <w:fldChar w:fldCharType="separate"/>
        </w:r>
        <w:r>
          <w:t>46</w:t>
        </w:r>
        <w:r>
          <w:fldChar w:fldCharType="end"/>
        </w:r>
      </w:hyperlink>
    </w:p>
    <w:p>
      <w:pPr>
        <w:pStyle w:val="TOC2"/>
        <w:tabs>
          <w:tab w:val="right" w:leader="dot" w:pos="8306"/>
        </w:tabs>
      </w:pPr>
      <w:hyperlink w:anchor="_Toc31348" w:history="1">
        <w:r>
          <w:rPr>
            <w:rFonts w:ascii="仿宋" w:eastAsia="仿宋" w:hAnsi="仿宋" w:cs="仿宋" w:hint="eastAsia"/>
            <w:lang w:eastAsia="zh-CN"/>
          </w:rPr>
          <w:t>(四)、人力资源配置</w:t>
        </w:r>
        <w:r>
          <w:tab/>
        </w:r>
        <w:r>
          <w:fldChar w:fldCharType="begin"/>
        </w:r>
        <w:r>
          <w:instrText xml:space="preserve"> PAGEREF _Toc31348 \h </w:instrText>
        </w:r>
        <w:r>
          <w:fldChar w:fldCharType="separate"/>
        </w:r>
        <w:r>
          <w:t>47</w:t>
        </w:r>
        <w:r>
          <w:fldChar w:fldCharType="end"/>
        </w:r>
      </w:hyperlink>
    </w:p>
    <w:p>
      <w:pPr>
        <w:pStyle w:val="TOC1"/>
        <w:tabs>
          <w:tab w:val="right" w:leader="dot" w:pos="8306"/>
        </w:tabs>
      </w:pPr>
      <w:hyperlink w:anchor="_Toc5319" w:history="1">
        <w:r>
          <w:rPr>
            <w:rFonts w:ascii="仿宋" w:eastAsia="仿宋" w:hAnsi="仿宋" w:cs="仿宋" w:hint="eastAsia"/>
            <w:lang w:eastAsia="zh-CN"/>
          </w:rPr>
          <w:t>十三、供应链管理</w:t>
        </w:r>
        <w:r>
          <w:tab/>
        </w:r>
        <w:r>
          <w:fldChar w:fldCharType="begin"/>
        </w:r>
        <w:r>
          <w:instrText xml:space="preserve"> PAGEREF _Toc5319 \h </w:instrText>
        </w:r>
        <w:r>
          <w:fldChar w:fldCharType="separate"/>
        </w:r>
        <w:r>
          <w:t>48</w:t>
        </w:r>
        <w:r>
          <w:fldChar w:fldCharType="end"/>
        </w:r>
      </w:hyperlink>
    </w:p>
    <w:p>
      <w:pPr>
        <w:pStyle w:val="TOC2"/>
        <w:tabs>
          <w:tab w:val="right" w:leader="dot" w:pos="8306"/>
        </w:tabs>
      </w:pPr>
      <w:hyperlink w:anchor="_Toc12841" w:history="1">
        <w:r>
          <w:rPr>
            <w:rFonts w:ascii="仿宋" w:eastAsia="仿宋" w:hAnsi="仿宋" w:cs="仿宋" w:hint="eastAsia"/>
            <w:lang w:eastAsia="zh-CN"/>
          </w:rPr>
          <w:t>(一)、供应链战略规划</w:t>
        </w:r>
        <w:r>
          <w:tab/>
        </w:r>
        <w:r>
          <w:fldChar w:fldCharType="begin"/>
        </w:r>
        <w:r>
          <w:instrText xml:space="preserve"> PAGEREF _Toc12841 \h </w:instrText>
        </w:r>
        <w:r>
          <w:fldChar w:fldCharType="separate"/>
        </w:r>
        <w:r>
          <w:t>48</w:t>
        </w:r>
        <w:r>
          <w:fldChar w:fldCharType="end"/>
        </w:r>
      </w:hyperlink>
    </w:p>
    <w:p>
      <w:pPr>
        <w:pStyle w:val="TOC2"/>
        <w:tabs>
          <w:tab w:val="right" w:leader="dot" w:pos="8306"/>
        </w:tabs>
      </w:pPr>
      <w:hyperlink w:anchor="_Toc1949" w:history="1">
        <w:r>
          <w:rPr>
            <w:rFonts w:ascii="仿宋" w:eastAsia="仿宋" w:hAnsi="仿宋" w:cs="仿宋" w:hint="eastAsia"/>
            <w:lang w:eastAsia="zh-CN"/>
          </w:rPr>
          <w:t>(二)、供应商选择与合作</w:t>
        </w:r>
        <w:r>
          <w:tab/>
        </w:r>
        <w:r>
          <w:fldChar w:fldCharType="begin"/>
        </w:r>
        <w:r>
          <w:instrText xml:space="preserve"> PAGEREF _Toc1949 \h </w:instrText>
        </w:r>
        <w:r>
          <w:fldChar w:fldCharType="separate"/>
        </w:r>
        <w:r>
          <w:t>50</w:t>
        </w:r>
        <w:r>
          <w:fldChar w:fldCharType="end"/>
        </w:r>
      </w:hyperlink>
    </w:p>
    <w:p>
      <w:pPr>
        <w:pStyle w:val="TOC2"/>
        <w:tabs>
          <w:tab w:val="right" w:leader="dot" w:pos="8306"/>
        </w:tabs>
      </w:pPr>
      <w:hyperlink w:anchor="_Toc26213" w:history="1">
        <w:r>
          <w:rPr>
            <w:rFonts w:ascii="仿宋" w:eastAsia="仿宋" w:hAnsi="仿宋" w:cs="仿宋" w:hint="eastAsia"/>
            <w:lang w:eastAsia="zh-CN"/>
          </w:rPr>
          <w:t>(三)、物流与库存管理</w:t>
        </w:r>
        <w:r>
          <w:tab/>
        </w:r>
        <w:r>
          <w:fldChar w:fldCharType="begin"/>
        </w:r>
        <w:r>
          <w:instrText xml:space="preserve"> PAGEREF _Toc26213 \h </w:instrText>
        </w:r>
        <w:r>
          <w:fldChar w:fldCharType="separate"/>
        </w:r>
        <w:r>
          <w:t>51</w:t>
        </w:r>
        <w:r>
          <w:fldChar w:fldCharType="end"/>
        </w:r>
      </w:hyperlink>
    </w:p>
    <w:p>
      <w:pPr>
        <w:pStyle w:val="TOC1"/>
        <w:tabs>
          <w:tab w:val="right" w:leader="dot" w:pos="8306"/>
        </w:tabs>
      </w:pPr>
      <w:hyperlink w:anchor="_Toc13520" w:history="1">
        <w:r>
          <w:rPr>
            <w:rFonts w:ascii="仿宋" w:eastAsia="仿宋" w:hAnsi="仿宋" w:cs="仿宋" w:hint="eastAsia"/>
            <w:lang w:eastAsia="zh-CN"/>
          </w:rPr>
          <w:t>十四、风险识别与分类</w:t>
        </w:r>
        <w:r>
          <w:tab/>
        </w:r>
        <w:r>
          <w:fldChar w:fldCharType="begin"/>
        </w:r>
        <w:r>
          <w:instrText xml:space="preserve"> PAGEREF _Toc13520 \h </w:instrText>
        </w:r>
        <w:r>
          <w:fldChar w:fldCharType="separate"/>
        </w:r>
        <w:r>
          <w:t>52</w:t>
        </w:r>
        <w:r>
          <w:fldChar w:fldCharType="end"/>
        </w:r>
      </w:hyperlink>
    </w:p>
    <w:p>
      <w:pPr>
        <w:pStyle w:val="TOC2"/>
        <w:tabs>
          <w:tab w:val="right" w:leader="dot" w:pos="8306"/>
        </w:tabs>
      </w:pPr>
      <w:hyperlink w:anchor="_Toc12471" w:history="1">
        <w:r>
          <w:rPr>
            <w:rFonts w:ascii="仿宋" w:eastAsia="仿宋" w:hAnsi="仿宋" w:cs="仿宋" w:hint="eastAsia"/>
            <w:lang w:eastAsia="zh-CN"/>
          </w:rPr>
          <w:t>(一)、风险识别</w:t>
        </w:r>
        <w:r>
          <w:tab/>
        </w:r>
        <w:r>
          <w:fldChar w:fldCharType="begin"/>
        </w:r>
        <w:r>
          <w:instrText xml:space="preserve"> PAGEREF _Toc12471 \h </w:instrText>
        </w:r>
        <w:r>
          <w:fldChar w:fldCharType="separate"/>
        </w:r>
        <w:r>
          <w:t>52</w:t>
        </w:r>
        <w:r>
          <w:fldChar w:fldCharType="end"/>
        </w:r>
      </w:hyperlink>
    </w:p>
    <w:p>
      <w:pPr>
        <w:pStyle w:val="TOC2"/>
        <w:tabs>
          <w:tab w:val="right" w:leader="dot" w:pos="8306"/>
        </w:tabs>
      </w:pPr>
      <w:hyperlink w:anchor="_Toc20797" w:history="1">
        <w:r>
          <w:rPr>
            <w:rFonts w:ascii="仿宋" w:eastAsia="仿宋" w:hAnsi="仿宋" w:cs="仿宋" w:hint="eastAsia"/>
            <w:lang w:eastAsia="zh-CN"/>
          </w:rPr>
          <w:t>(二)、风险分类</w:t>
        </w:r>
        <w:r>
          <w:tab/>
        </w:r>
        <w:r>
          <w:fldChar w:fldCharType="begin"/>
        </w:r>
        <w:r>
          <w:instrText xml:space="preserve"> PAGEREF _Toc20797 \h </w:instrText>
        </w:r>
        <w:r>
          <w:fldChar w:fldCharType="separate"/>
        </w:r>
        <w:r>
          <w:t>53</w:t>
        </w:r>
        <w:r>
          <w:fldChar w:fldCharType="end"/>
        </w:r>
      </w:hyperlink>
    </w:p>
    <w:p>
      <w:pPr>
        <w:pStyle w:val="TOC1"/>
        <w:tabs>
          <w:tab w:val="right" w:leader="dot" w:pos="8306"/>
        </w:tabs>
      </w:pPr>
      <w:hyperlink w:anchor="_Toc5609" w:history="1">
        <w:r>
          <w:rPr>
            <w:rFonts w:ascii="仿宋" w:eastAsia="仿宋" w:hAnsi="仿宋" w:cs="仿宋" w:hint="eastAsia"/>
            <w:lang w:eastAsia="zh-CN"/>
          </w:rPr>
          <w:t>十五、防霉抗菌剂项目实施保障措施</w:t>
        </w:r>
        <w:r>
          <w:tab/>
        </w:r>
        <w:r>
          <w:fldChar w:fldCharType="begin"/>
        </w:r>
        <w:r>
          <w:instrText xml:space="preserve"> PAGEREF _Toc5609 \h </w:instrText>
        </w:r>
        <w:r>
          <w:fldChar w:fldCharType="separate"/>
        </w:r>
        <w:r>
          <w:t>55</w:t>
        </w:r>
        <w:r>
          <w:fldChar w:fldCharType="end"/>
        </w:r>
      </w:hyperlink>
    </w:p>
    <w:p>
      <w:pPr>
        <w:pStyle w:val="TOC2"/>
        <w:tabs>
          <w:tab w:val="right" w:leader="dot" w:pos="8306"/>
        </w:tabs>
      </w:pPr>
      <w:hyperlink w:anchor="_Toc27745" w:history="1">
        <w:r>
          <w:rPr>
            <w:rFonts w:ascii="仿宋" w:eastAsia="仿宋" w:hAnsi="仿宋" w:cs="仿宋" w:hint="eastAsia"/>
            <w:lang w:eastAsia="zh-CN"/>
          </w:rPr>
          <w:t>(一)、防霉抗菌剂项目实施保障机制</w:t>
        </w:r>
        <w:r>
          <w:tab/>
        </w:r>
        <w:r>
          <w:fldChar w:fldCharType="begin"/>
        </w:r>
        <w:r>
          <w:instrText xml:space="preserve"> PAGEREF _Toc27745 \h </w:instrText>
        </w:r>
        <w:r>
          <w:fldChar w:fldCharType="separate"/>
        </w:r>
        <w:r>
          <w:t>55</w:t>
        </w:r>
        <w:r>
          <w:fldChar w:fldCharType="end"/>
        </w:r>
      </w:hyperlink>
    </w:p>
    <w:p>
      <w:pPr>
        <w:pStyle w:val="TOC2"/>
        <w:tabs>
          <w:tab w:val="right" w:leader="dot" w:pos="8306"/>
        </w:tabs>
      </w:pPr>
      <w:hyperlink w:anchor="_Toc30196" w:history="1">
        <w:r>
          <w:rPr>
            <w:rFonts w:ascii="仿宋" w:eastAsia="仿宋" w:hAnsi="仿宋" w:cs="仿宋" w:hint="eastAsia"/>
            <w:lang w:eastAsia="zh-CN"/>
          </w:rPr>
          <w:t>(二)、防霉抗菌剂项目法律合规要求</w:t>
        </w:r>
        <w:r>
          <w:tab/>
        </w:r>
        <w:r>
          <w:fldChar w:fldCharType="begin"/>
        </w:r>
        <w:r>
          <w:instrText xml:space="preserve"> PAGEREF _Toc30196 \h </w:instrText>
        </w:r>
        <w:r>
          <w:fldChar w:fldCharType="separate"/>
        </w:r>
        <w:r>
          <w:t>59</w:t>
        </w:r>
        <w:r>
          <w:fldChar w:fldCharType="end"/>
        </w:r>
      </w:hyperlink>
    </w:p>
    <w:p>
      <w:pPr>
        <w:pStyle w:val="TOC2"/>
        <w:tabs>
          <w:tab w:val="right" w:leader="dot" w:pos="8306"/>
        </w:tabs>
      </w:pPr>
      <w:hyperlink w:anchor="_Toc757" w:history="1">
        <w:r>
          <w:rPr>
            <w:rFonts w:ascii="仿宋" w:eastAsia="仿宋" w:hAnsi="仿宋" w:cs="仿宋" w:hint="eastAsia"/>
            <w:lang w:eastAsia="zh-CN"/>
          </w:rPr>
          <w:t>(三)、防霉抗菌剂项目合同管理与法律事务</w:t>
        </w:r>
        <w:r>
          <w:tab/>
        </w:r>
        <w:r>
          <w:fldChar w:fldCharType="begin"/>
        </w:r>
        <w:r>
          <w:instrText xml:space="preserve"> PAGEREF _Toc757 \h </w:instrText>
        </w:r>
        <w:r>
          <w:fldChar w:fldCharType="separate"/>
        </w:r>
        <w:r>
          <w:t>63</w:t>
        </w:r>
        <w:r>
          <w:fldChar w:fldCharType="end"/>
        </w:r>
      </w:hyperlink>
    </w:p>
    <w:p>
      <w:pPr>
        <w:pStyle w:val="TOC2"/>
        <w:tabs>
          <w:tab w:val="right" w:leader="dot" w:pos="8306"/>
        </w:tabs>
      </w:pPr>
      <w:hyperlink w:anchor="_Toc11443" w:history="1">
        <w:r>
          <w:rPr>
            <w:rFonts w:ascii="仿宋" w:eastAsia="仿宋" w:hAnsi="仿宋" w:cs="仿宋" w:hint="eastAsia"/>
            <w:lang w:eastAsia="zh-CN"/>
          </w:rPr>
          <w:t>(四)、防霉抗菌剂项目知识产权保护策略</w:t>
        </w:r>
        <w:r>
          <w:tab/>
        </w:r>
        <w:r>
          <w:fldChar w:fldCharType="begin"/>
        </w:r>
        <w:r>
          <w:instrText xml:space="preserve"> PAGEREF _Toc11443 \h </w:instrText>
        </w:r>
        <w:r>
          <w:fldChar w:fldCharType="separate"/>
        </w:r>
        <w:r>
          <w:t>69</w:t>
        </w:r>
        <w:r>
          <w:fldChar w:fldCharType="end"/>
        </w:r>
      </w:hyperlink>
    </w:p>
    <w:p>
      <w:pPr>
        <w:pStyle w:val="TOC1"/>
        <w:tabs>
          <w:tab w:val="right" w:leader="dot" w:pos="8306"/>
        </w:tabs>
      </w:pPr>
      <w:hyperlink w:anchor="_Toc4970" w:history="1">
        <w:r>
          <w:rPr>
            <w:rFonts w:ascii="仿宋" w:eastAsia="仿宋" w:hAnsi="仿宋" w:cs="仿宋" w:hint="eastAsia"/>
            <w:lang w:eastAsia="zh-CN"/>
          </w:rPr>
          <w:t>十六、防霉抗菌剂项目实施时间节点</w:t>
        </w:r>
        <w:r>
          <w:tab/>
        </w:r>
        <w:r>
          <w:fldChar w:fldCharType="begin"/>
        </w:r>
        <w:r>
          <w:instrText xml:space="preserve"> PAGEREF _Toc4970 \h </w:instrText>
        </w:r>
        <w:r>
          <w:fldChar w:fldCharType="separate"/>
        </w:r>
        <w:r>
          <w:t>72</w:t>
        </w:r>
        <w:r>
          <w:fldChar w:fldCharType="end"/>
        </w:r>
      </w:hyperlink>
    </w:p>
    <w:p>
      <w:pPr>
        <w:pStyle w:val="TOC2"/>
        <w:tabs>
          <w:tab w:val="right" w:leader="dot" w:pos="8306"/>
        </w:tabs>
      </w:pPr>
      <w:hyperlink w:anchor="_Toc28898" w:history="1">
        <w:r>
          <w:rPr>
            <w:rFonts w:ascii="仿宋" w:eastAsia="仿宋" w:hAnsi="仿宋" w:cs="仿宋" w:hint="eastAsia"/>
            <w:lang w:eastAsia="zh-CN"/>
          </w:rPr>
          <w:t>(一)、防霉抗菌剂项目启动阶段时间节点</w:t>
        </w:r>
        <w:r>
          <w:tab/>
        </w:r>
        <w:r>
          <w:fldChar w:fldCharType="begin"/>
        </w:r>
        <w:r>
          <w:instrText xml:space="preserve"> PAGEREF _Toc28898 \h </w:instrText>
        </w:r>
        <w:r>
          <w:fldChar w:fldCharType="separate"/>
        </w:r>
        <w:r>
          <w:t>72</w:t>
        </w:r>
        <w:r>
          <w:fldChar w:fldCharType="end"/>
        </w:r>
      </w:hyperlink>
    </w:p>
    <w:p>
      <w:pPr>
        <w:pStyle w:val="TOC2"/>
        <w:tabs>
          <w:tab w:val="right" w:leader="dot" w:pos="8306"/>
        </w:tabs>
      </w:pPr>
      <w:hyperlink w:anchor="_Toc11089" w:history="1">
        <w:r>
          <w:rPr>
            <w:rFonts w:ascii="仿宋" w:eastAsia="仿宋" w:hAnsi="仿宋" w:cs="仿宋" w:hint="eastAsia"/>
            <w:lang w:eastAsia="zh-CN"/>
          </w:rPr>
          <w:t>(二)、防霉抗菌剂项目执行阶段时间节点</w:t>
        </w:r>
        <w:r>
          <w:tab/>
        </w:r>
        <w:r>
          <w:fldChar w:fldCharType="begin"/>
        </w:r>
        <w:r>
          <w:instrText xml:space="preserve"> PAGEREF _Toc11089 \h </w:instrText>
        </w:r>
        <w:r>
          <w:fldChar w:fldCharType="separate"/>
        </w:r>
        <w:r>
          <w:t>73</w:t>
        </w:r>
        <w:r>
          <w:fldChar w:fldCharType="end"/>
        </w:r>
      </w:hyperlink>
    </w:p>
    <w:p>
      <w:pPr>
        <w:pStyle w:val="TOC2"/>
        <w:tabs>
          <w:tab w:val="right" w:leader="dot" w:pos="8306"/>
        </w:tabs>
      </w:pPr>
      <w:hyperlink w:anchor="_Toc11378" w:history="1">
        <w:r>
          <w:rPr>
            <w:rFonts w:ascii="仿宋" w:eastAsia="仿宋" w:hAnsi="仿宋" w:cs="仿宋" w:hint="eastAsia"/>
            <w:lang w:eastAsia="zh-CN"/>
          </w:rPr>
          <w:t>(三)、防霉抗菌剂项目完成阶段时间节点</w:t>
        </w:r>
        <w:r>
          <w:tab/>
        </w:r>
        <w:r>
          <w:fldChar w:fldCharType="begin"/>
        </w:r>
        <w:r>
          <w:instrText xml:space="preserve"> PAGEREF _Toc11378 \h </w:instrText>
        </w:r>
        <w:r>
          <w:fldChar w:fldCharType="separate"/>
        </w:r>
        <w:r>
          <w:t>74</w:t>
        </w:r>
        <w:r>
          <w:fldChar w:fldCharType="end"/>
        </w:r>
      </w:hyperlink>
    </w:p>
    <w:p>
      <w:pPr>
        <w:pStyle w:val="TOC1"/>
        <w:tabs>
          <w:tab w:val="right" w:leader="dot" w:pos="8306"/>
        </w:tabs>
      </w:pPr>
      <w:hyperlink w:anchor="_Toc23791" w:history="1">
        <w:r>
          <w:rPr>
            <w:rFonts w:ascii="仿宋" w:eastAsia="仿宋" w:hAnsi="仿宋" w:cs="仿宋" w:hint="eastAsia"/>
            <w:lang w:eastAsia="zh-CN"/>
          </w:rPr>
          <w:t>十七、防霉抗菌剂项目变更管理</w:t>
        </w:r>
        <w:r>
          <w:tab/>
        </w:r>
        <w:r>
          <w:fldChar w:fldCharType="begin"/>
        </w:r>
        <w:r>
          <w:instrText xml:space="preserve"> PAGEREF _Toc23791 \h </w:instrText>
        </w:r>
        <w:r>
          <w:fldChar w:fldCharType="separate"/>
        </w:r>
        <w:r>
          <w:t>75</w:t>
        </w:r>
        <w:r>
          <w:fldChar w:fldCharType="end"/>
        </w:r>
      </w:hyperlink>
    </w:p>
    <w:p>
      <w:pPr>
        <w:pStyle w:val="TOC2"/>
        <w:tabs>
          <w:tab w:val="right" w:leader="dot" w:pos="8306"/>
        </w:tabs>
      </w:pPr>
      <w:hyperlink w:anchor="_Toc8260" w:history="1">
        <w:r>
          <w:rPr>
            <w:rFonts w:ascii="仿宋" w:eastAsia="仿宋" w:hAnsi="仿宋" w:cs="仿宋" w:hint="eastAsia"/>
            <w:lang w:eastAsia="zh-CN"/>
          </w:rPr>
          <w:t>(一)、变更申请与评估</w:t>
        </w:r>
        <w:r>
          <w:tab/>
        </w:r>
        <w:r>
          <w:fldChar w:fldCharType="begin"/>
        </w:r>
        <w:r>
          <w:instrText xml:space="preserve"> PAGEREF _Toc8260 \h </w:instrText>
        </w:r>
        <w:r>
          <w:fldChar w:fldCharType="separate"/>
        </w:r>
        <w:r>
          <w:t>75</w:t>
        </w:r>
        <w:r>
          <w:fldChar w:fldCharType="end"/>
        </w:r>
      </w:hyperlink>
    </w:p>
    <w:p>
      <w:pPr>
        <w:pStyle w:val="TOC2"/>
        <w:tabs>
          <w:tab w:val="right" w:leader="dot" w:pos="8306"/>
        </w:tabs>
      </w:pPr>
      <w:hyperlink w:anchor="_Toc18066" w:history="1">
        <w:r>
          <w:rPr>
            <w:rFonts w:ascii="仿宋" w:eastAsia="仿宋" w:hAnsi="仿宋" w:cs="仿宋" w:hint="eastAsia"/>
            <w:lang w:eastAsia="zh-CN"/>
          </w:rPr>
          <w:t>(二)、变更实施与控制</w:t>
        </w:r>
        <w:r>
          <w:tab/>
        </w:r>
        <w:r>
          <w:fldChar w:fldCharType="begin"/>
        </w:r>
        <w:r>
          <w:instrText xml:space="preserve"> PAGEREF _Toc18066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38"/>
      <w:r>
        <w:rPr>
          <w:rFonts w:ascii="仿宋" w:eastAsia="仿宋" w:hAnsi="仿宋" w:cs="仿宋" w:hint="eastAsia"/>
          <w:sz w:val="28"/>
          <w:lang w:eastAsia="zh-CN"/>
        </w:rPr>
        <w:t>一、防霉抗菌剂项目建设单位说明</w:t>
      </w:r>
      <w:bookmarkEnd w:id="2"/>
    </w:p>
    <w:p>
      <w:pPr>
        <w:pStyle w:val="Heading2"/>
        <w:rPr>
          <w:rFonts w:ascii="仿宋" w:eastAsia="仿宋" w:hAnsi="仿宋" w:cs="仿宋" w:hint="eastAsia"/>
          <w:lang w:eastAsia="zh-CN"/>
        </w:rPr>
      </w:pPr>
      <w:bookmarkStart w:id="3" w:name="_Toc29074"/>
      <w:r>
        <w:rPr>
          <w:rFonts w:ascii="仿宋" w:eastAsia="仿宋" w:hAnsi="仿宋" w:cs="仿宋" w:hint="eastAsia"/>
          <w:lang w:eastAsia="zh-CN"/>
        </w:rPr>
        <w:t>(一)、防霉抗菌剂项目承办单位基本情况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7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霉抗菌剂项目承办单位的XXXX，我们着眼于实现可持续的经济效益。通过技术创新和解决方案的提供，公司预计在防霉抗菌剂项目执行期间将获得可观的收入增长。这一收入来源主要包括防霉抗菌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同时，我们注重成本控制和效率提升，以确保防霉抗菌剂项目的可持续盈利。透过精细的管理和资源优化，公司期望实现防霉抗菌剂项目利润最大化。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霉抗菌剂项目实施进行全面的投资评估，包括防霉抗菌剂项目启动阶段的资金投入和后续运营成本。通过对防霉抗菌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防霉抗菌剂项目实施过程中具备足够的资金流动性，公司将进行详尽的现金流分析。这包括资金需求的合理预测、防霉抗菌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71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44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霉抗菌剂项目的技术管理特点体现在其创新导向。通过引入最先进的技术趋势和解决方案，防霉抗菌剂项目致力于提升科技含量、提高质量和效率水平。这意味着我们将采用最新的工具和方法，确保防霉抗菌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霉抗菌剂项目技术管理的显著特征。通过整合不同领域的技术资源，我们实现了跨学科的协同工作。这有助于优化技术架构，提高整体效能。此外，整合性策略还促进了不同技术团队之间的紧密沟通和高效合作，确保防霉抗菌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霉抗菌剂项目所采用的技术。通过不断优化技术方案，防霉抗菌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防霉抗菌剂项目团队将在防霉抗菌剂项目初期识别可能的技术风险，并采取相应的预防和应对措施。通过建立健全的风险评估机制，防霉抗菌剂项目能够在实施过程中及时发现并解决潜在的技术问题，保障防霉抗菌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霉抗菌剂项目中，技术将成为防霉抗菌剂项目成功的有力支持。这一深度剖析揭示了技术管理在防霉抗菌剂项目实施中的关键作用，为防霉抗菌剂项目的技术基础奠定了坚实的基础。</w:t>
      </w:r>
    </w:p>
    <w:p>
      <w:pPr>
        <w:pStyle w:val="Heading2"/>
        <w:ind w:firstLine="560" w:firstLineChars="200"/>
        <w:rPr>
          <w:rFonts w:ascii="仿宋" w:eastAsia="仿宋" w:hAnsi="仿宋" w:cs="仿宋" w:hint="eastAsia"/>
          <w:sz w:val="28"/>
          <w:lang w:eastAsia="zh-CN"/>
        </w:rPr>
      </w:pPr>
      <w:bookmarkStart w:id="7" w:name="_Toc23614"/>
      <w:r>
        <w:rPr>
          <w:rFonts w:ascii="仿宋" w:eastAsia="仿宋" w:hAnsi="仿宋" w:cs="仿宋" w:hint="eastAsia"/>
          <w:sz w:val="28"/>
          <w:lang w:eastAsia="zh-CN"/>
        </w:rPr>
        <w:t>(二)、防霉抗菌剂项目工艺技术设计方案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霉抗菌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霉抗菌剂项目将严格按照相关行业规范要求进行组织。通过有效控制产品质量，防霉抗菌剂项目将致力于为顾客提供优质的防霉抗菌剂项目产品和良好的服务。这体现了防霉抗菌剂项目对于生产活动合规性和质量标准的高度重视，为防霉抗菌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防霉抗菌剂项目注重生态效益和清洁生产原则。防霉抗菌剂项目建设将紧密结合地方特色经济发展，与社会经济发展规划和区域环境保护规划方案相协调一致。通过与当地区域自然生态系统的结合，防霉抗菌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霉抗菌剂项目产品具有多样化的客户需求和个性化的特点。因此，防霉抗菌剂项目产品规格品种多样，且单批生产数量较小。为满足这一特点，防霉抗菌剂项目承办单位将建设先进的柔性制造生产线。通过广泛应用柔性制造技术，防霉抗菌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霉抗菌剂项目采用的技术具有较高的技术含量和自动化水平，处于国内先进水平。这一技术选用不仅体现了对生产效率、质量和环境友好性的高标准要求，同时为防霉抗菌剂项目的可持续发展奠定了坚实的基础。</w:t>
      </w:r>
    </w:p>
    <w:p>
      <w:pPr>
        <w:pStyle w:val="Heading2"/>
        <w:ind w:firstLine="560" w:firstLineChars="200"/>
        <w:rPr>
          <w:rFonts w:ascii="仿宋" w:eastAsia="仿宋" w:hAnsi="仿宋" w:cs="仿宋" w:hint="eastAsia"/>
          <w:sz w:val="28"/>
          <w:lang w:eastAsia="zh-CN"/>
        </w:rPr>
      </w:pPr>
      <w:bookmarkStart w:id="8" w:name="_Toc34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为确保防霉抗菌剂项目的高效生产和技术实施，我们制定了一套精心设计的设备选型方案，以满足防霉抗菌剂项目生产、质量和环保的要求。该方案的主要特点如下：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霉抗菌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针对防霉抗菌剂项目产品的多样性和小批量生产的特点，我们将建设柔性制造生产线。通过在设备选型中考虑柔性制造技术，可以灵活应对不同产品规格和生产需求，实现生产线的高度灵活性和适应性。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540"/>
      <w:r>
        <w:rPr>
          <w:rFonts w:ascii="仿宋" w:eastAsia="仿宋" w:hAnsi="仿宋" w:cs="仿宋" w:hint="eastAsia"/>
          <w:sz w:val="28"/>
          <w:lang w:eastAsia="zh-CN"/>
        </w:rPr>
        <w:t>三、防霉抗菌剂项目选址可行性分析</w:t>
      </w:r>
      <w:bookmarkEnd w:id="9"/>
    </w:p>
    <w:p>
      <w:pPr>
        <w:pStyle w:val="Heading2"/>
        <w:rPr>
          <w:rFonts w:ascii="仿宋" w:eastAsia="仿宋" w:hAnsi="仿宋" w:cs="仿宋" w:hint="eastAsia"/>
          <w:lang w:eastAsia="zh-CN"/>
        </w:rPr>
      </w:pPr>
      <w:bookmarkStart w:id="10" w:name="_Toc17659"/>
      <w:r>
        <w:rPr>
          <w:rFonts w:ascii="仿宋" w:eastAsia="仿宋" w:hAnsi="仿宋" w:cs="仿宋" w:hint="eastAsia"/>
          <w:lang w:eastAsia="zh-CN"/>
        </w:rPr>
        <w:t>(一)、防霉抗菌剂项目选址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该防霉抗菌剂项目选址位于XX省XX市XX区XXX街道</w:t>
      </w:r>
    </w:p>
    <w:p>
      <w:pPr>
        <w:pStyle w:val="Heading2"/>
        <w:ind w:firstLine="560" w:firstLineChars="200"/>
        <w:rPr>
          <w:rFonts w:ascii="仿宋" w:eastAsia="仿宋" w:hAnsi="仿宋" w:cs="仿宋" w:hint="eastAsia"/>
          <w:sz w:val="28"/>
          <w:lang w:eastAsia="zh-CN"/>
        </w:rPr>
      </w:pPr>
      <w:bookmarkStart w:id="11" w:name="_Toc2299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防霉抗菌剂项目的征地面积将根据防霉抗菌剂项目的实际规模和需求进行精确规划。具体面积XXX平方米，旨在确保防霉抗菌剂项目不仅能够满足当前的发展需求，还能够预留空间以适应未来的扩展。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净用地面积是在征地面积基础上去除不可利用面积后的实际可开发用地。具体面积XXX平方米，考虑到环保、交通、安全等多方面因素，以确保防霉抗菌剂项目在整体利用效率上达到最优。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防霉抗菌剂项目计划建设的建筑总规模具体面积XXX平方米。这一规模的确定综合考虑了防霉抗菌剂项目的性质、规模，以及城市规划的相关要求，确保建筑布局与周边环境协调一致。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绿地率是防霉抗菌剂项目用地中被规划为绿地的比例。具体面积XXX平方米，旨在通过合理规划绿地，改善防霉抗菌剂项目周边环境，提升居民生活质量，并符合城市整体绿化规划。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容积率是用地上可以建设的建筑总体积与用地面积之比。具体面积XXX，通过合理的容积率规划，确保防霉抗菌剂项目建筑规模与周边环境和谐共生。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霉抗菌剂项目选址与当地城市规划相一致，具体面积XXX平方米。通过与城市规划部门深入沟通，确保防霉抗菌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防霉抗菌剂项目选址符合当地产业政策，具体面积XXX平方米。这包括防霉抗菌剂项目对当地经济的促进作用，以及对相关产业的带动效应，确保防霉抗菌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用地总体要求必须符合环保和可持续发展的原则，具体面积XXX平方米。通过采用绿色建筑设计、节能减排等措施，确保防霉抗菌剂项目在建设和运营过程中对环境的影响最小化，达到可持续发展的要求。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确保防霉抗菌剂项目选址具备必要的公共设施配套，具体面积XXX平方米。这包括交通便利性、教育、医疗等基础设施，以提高居民生活品质，使得防霉抗菌剂项目选址更具吸引力。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考虑用地总体要求对当地社会稳定性的影响，具体面积XXX平方米。通过深入了解当地社区反馈，确保防霉抗菌剂项目的选址和建设过程对当地社会和谐稳定产生积极作用。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霉抗菌剂项目选址不仅符合法规和规划，还在实际操作中具有可行性。这一全面规划将为防霉抗菌剂项目的成功实施提供坚实的基础，确保防霉抗菌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54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霉抗菌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霉抗菌剂项目的设备规划和空间设计中，我们将采取灵活设备布局的措施。设备布局将根据实际需求进行灵活设计，避免不必要的浪费。通过合理规划设备摆放位置，我们将提高设备的利用率，减少设备间距，以确保防霉抗菌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霉抗菌剂项目内部引入共享设施的概念，例如共享会议室、办公区等。通过这种方式，我们可以减少对资源的重复建设，提高资源共享效率，从而减小防霉抗菌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40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防霉抗菌剂项目的总图布置中，我们将不同功能区域进行明确的规划，以最大程度满足防霉抗菌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714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霉抗菌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防霉抗菌剂项目对环境的影响是综合评价的重要因素之一。我们将详细考虑选址周边的自然环境、生态保护区、水源地等情况，确保防霉抗菌剂项目的建设和运营对环境影响最小化，并符合当地的环保法规标准。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对选址的评价还需充分考虑当地政府的产业政策和法规。我们将详细了解防霉抗菌剂项目所在地的相关政策，确保防霉抗菌剂项目的规划和运营与当地法规相符，降低不必要的法律风险。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考虑到社会稳定性对企业运营的重要性，我们将评估选址地区的社会安全情况、劳工关系、社区反馈等方面，以确保防霉抗菌剂项目的建设和运营不会受到社会稳定性的负面影响。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最后，我们将综合考虑用地成本，包括土地购置费用、土地开发成本等。通过对用地成本的详细评估，我们能够做出更为精确的经济效益分析，为防霉抗菌剂项目的投资决策提供有力支持。</w:t>
      </w:r>
    </w:p>
    <w:p>
      <w:pPr>
        <w:pStyle w:val="Heading1"/>
        <w:ind w:firstLine="560" w:firstLineChars="200"/>
        <w:rPr>
          <w:rFonts w:ascii="仿宋" w:eastAsia="仿宋" w:hAnsi="仿宋" w:cs="仿宋" w:hint="eastAsia"/>
          <w:sz w:val="28"/>
          <w:lang w:eastAsia="zh-CN"/>
        </w:rPr>
      </w:pPr>
      <w:bookmarkStart w:id="15" w:name="_Toc1639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7479"/>
      <w:r>
        <w:rPr>
          <w:rFonts w:ascii="仿宋" w:eastAsia="仿宋" w:hAnsi="仿宋" w:cs="仿宋" w:hint="eastAsia"/>
          <w:lang w:eastAsia="zh-CN"/>
        </w:rPr>
        <w:t>(一)、防霉抗菌剂行业分析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防霉抗菌剂行业一直以来都是市场的关注焦点。行业内的发展趋势、竞争态势以及潜在机会都对防霉抗菌剂项目的推进产生深远的影响。通过深入研究行业的整体概貌，我们将更好地理解行业的核心特征，为防霉抗菌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霉抗菌剂行业，技术一直是推动创新和发展的关键因素。我们将对当前技术趋势进行详尽分析，包括但不限于人工智能、大数据应用、先进制造技术等。这有助于防霉抗菌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霉抗菌剂项目成功的基础。我们将对主要竞争对手进行深入研究，包括其市场份额、产品特点、市场定位等。通过全面了解竞争对手的优势和劣势，防霉抗菌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413"/>
      <w:r>
        <w:rPr>
          <w:rFonts w:ascii="仿宋" w:eastAsia="仿宋" w:hAnsi="仿宋" w:cs="仿宋" w:hint="eastAsia"/>
          <w:sz w:val="28"/>
          <w:lang w:eastAsia="zh-CN"/>
        </w:rPr>
        <w:t>(二)、防霉抗菌剂市场分析预测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霉抗菌剂市场未来的增长趋势。这包括市场的整体规模、各细分领域的发展趋势等。防霉抗菌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霉抗菌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霉抗菌剂项目实施过程中需要充分考虑的因素。我们将对市场风险进行全面评估，包括但不限于政策法规风险、市场竞争风险、技术变革风险等。通过对潜在风险的深入分析，防霉抗菌剂项目可以制定相应的风险缓解策略，降低不确定性对防霉抗菌剂项目的影响。</w:t>
      </w:r>
    </w:p>
    <w:p>
      <w:pPr>
        <w:pStyle w:val="Heading1"/>
        <w:ind w:firstLine="560" w:firstLineChars="200"/>
        <w:rPr>
          <w:rFonts w:ascii="仿宋" w:eastAsia="仿宋" w:hAnsi="仿宋" w:cs="仿宋" w:hint="eastAsia"/>
          <w:sz w:val="28"/>
          <w:lang w:eastAsia="zh-CN"/>
        </w:rPr>
      </w:pPr>
      <w:bookmarkStart w:id="18" w:name="_Toc2763"/>
      <w:r>
        <w:rPr>
          <w:rFonts w:ascii="仿宋" w:eastAsia="仿宋" w:hAnsi="仿宋" w:cs="仿宋" w:hint="eastAsia"/>
          <w:sz w:val="28"/>
          <w:lang w:eastAsia="zh-CN"/>
        </w:rPr>
        <w:t>五、防霉抗菌剂项目概论</w:t>
      </w:r>
      <w:bookmarkEnd w:id="18"/>
    </w:p>
    <w:p>
      <w:pPr>
        <w:pStyle w:val="Heading2"/>
        <w:rPr>
          <w:rFonts w:ascii="仿宋" w:eastAsia="仿宋" w:hAnsi="仿宋" w:cs="仿宋" w:hint="eastAsia"/>
          <w:lang w:eastAsia="zh-CN"/>
        </w:rPr>
      </w:pPr>
      <w:bookmarkStart w:id="19" w:name="_Toc23808"/>
      <w:r>
        <w:rPr>
          <w:rFonts w:ascii="仿宋" w:eastAsia="仿宋" w:hAnsi="仿宋" w:cs="仿宋" w:hint="eastAsia"/>
          <w:lang w:eastAsia="zh-CN"/>
        </w:rPr>
        <w:t>(一)、防霉抗菌剂项目概况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霉抗菌剂项目的起源追溯至对市场的深入洞察。市场的不断演变与变革为防霉抗菌剂项目提供了难得的机遇。当前市场存在的需求缺口和变革的大环境共同构成了防霉抗菌剂项目的背景。这个防霉抗菌剂项目旨在充分利用市场机遇，填补行业中尚未满足的需求，为客户提供全新的解决方案。市场的变革和需求的增长使得这个防霉抗菌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防霉抗菌剂项目名称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霉抗菌剂项目正式命名为防霉抗菌剂。这个名称不仅仅是一个标识，更代表了防霉抗菌剂项目的核心理念和愿景。它蕴含着防霉抗菌剂项目所要解决问题的关键字，具有强烈的表达和辨识度，为防霉抗菌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防霉抗菌剂项目目标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霉抗菌剂项目的核心目标是提供一种全新、高效的解决方案，满足客户日益增长的需求。防霉抗菌剂项目追求的不仅仅是满足市场需求，更是在市场中获得卓越的竞争优势。通过不断提升产品或服务的质量和创新水平，防霉抗菌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防霉抗菌剂项目范围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霉抗菌剂项目全面涵盖了产品研发、制造、市场推广和售后服务，确保从产品设计到最终用户体验的全方位关注。这一全面的防霉抗菌剂项目范围是为了确保防霉抗菌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防霉抗菌剂项目时间表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防霉抗菌剂项目计划在未来18个月内完成，包括研发、测试、市场试点和正式推出等不同阶段。这个时间表的合理设计是为了确保防霉抗菌剂项目各个阶段的顺利推进，以便按时交付高质量的成果。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防霉抗菌剂项目预算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https://d.book118.com/335001230011011110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防霉抗菌剂项目规划设计方案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A5D99"/>
    <w:rsid w:val="5E2A5D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001230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2024-02-07T12:24:00Z</dcterms:created>
  <dcterms:modified xsi:type="dcterms:W3CDTF">2024-02-07T12:25:08Z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BE558E7C52BC48719350B25472AC5F1D_11</vt:lpwstr>
  </property>
  <property fmtid="{D5CDD505-2E9C-101B-9397-08002B2CF9AE}" pid="3" name="KSOProductBuildVer">
    <vt:lpwstr>2052-12.1.0.16250</vt:lpwstr>
  </property>
</Properties>
</file>