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温湿度控制器项目规划设计方案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62" w:history="1">
        <w:r>
          <w:rPr>
            <w:rFonts w:ascii="仿宋" w:eastAsia="仿宋" w:hAnsi="仿宋" w:cs="仿宋" w:hint="eastAsia"/>
            <w:lang w:eastAsia="zh-CN"/>
          </w:rPr>
          <w:t>序言</w:t>
        </w:r>
        <w:r>
          <w:tab/>
        </w:r>
        <w:r>
          <w:fldChar w:fldCharType="begin"/>
        </w:r>
        <w:r>
          <w:instrText xml:space="preserve"> PAGEREF _Toc19262 \h </w:instrText>
        </w:r>
        <w:r>
          <w:fldChar w:fldCharType="separate"/>
        </w:r>
        <w:r>
          <w:t>3</w:t>
        </w:r>
        <w:r>
          <w:fldChar w:fldCharType="end"/>
        </w:r>
      </w:hyperlink>
    </w:p>
    <w:p>
      <w:pPr>
        <w:pStyle w:val="TOC1"/>
        <w:tabs>
          <w:tab w:val="right" w:leader="dot" w:pos="8306"/>
        </w:tabs>
      </w:pPr>
      <w:hyperlink w:anchor="_Toc22246" w:history="1">
        <w:r>
          <w:rPr>
            <w:rFonts w:ascii="仿宋" w:eastAsia="仿宋" w:hAnsi="仿宋" w:cs="仿宋" w:hint="eastAsia"/>
            <w:lang w:eastAsia="zh-CN"/>
          </w:rPr>
          <w:t>一、温湿度控制器项目建设单位说明</w:t>
        </w:r>
        <w:r>
          <w:tab/>
        </w:r>
        <w:r>
          <w:fldChar w:fldCharType="begin"/>
        </w:r>
        <w:r>
          <w:instrText xml:space="preserve"> PAGEREF _Toc22246 \h </w:instrText>
        </w:r>
        <w:r>
          <w:fldChar w:fldCharType="separate"/>
        </w:r>
        <w:r>
          <w:t>3</w:t>
        </w:r>
        <w:r>
          <w:fldChar w:fldCharType="end"/>
        </w:r>
      </w:hyperlink>
    </w:p>
    <w:p>
      <w:pPr>
        <w:pStyle w:val="TOC2"/>
        <w:tabs>
          <w:tab w:val="right" w:leader="dot" w:pos="8306"/>
        </w:tabs>
      </w:pPr>
      <w:hyperlink w:anchor="_Toc10629" w:history="1">
        <w:r>
          <w:rPr>
            <w:rFonts w:ascii="仿宋" w:eastAsia="仿宋" w:hAnsi="仿宋" w:cs="仿宋" w:hint="eastAsia"/>
            <w:lang w:eastAsia="zh-CN"/>
          </w:rPr>
          <w:t>(一)、温湿度控制器项目承办单位基本情况</w:t>
        </w:r>
        <w:r>
          <w:tab/>
        </w:r>
        <w:r>
          <w:fldChar w:fldCharType="begin"/>
        </w:r>
        <w:r>
          <w:instrText xml:space="preserve"> PAGEREF _Toc10629 \h </w:instrText>
        </w:r>
        <w:r>
          <w:fldChar w:fldCharType="separate"/>
        </w:r>
        <w:r>
          <w:t>3</w:t>
        </w:r>
        <w:r>
          <w:fldChar w:fldCharType="end"/>
        </w:r>
      </w:hyperlink>
    </w:p>
    <w:p>
      <w:pPr>
        <w:pStyle w:val="TOC2"/>
        <w:tabs>
          <w:tab w:val="right" w:leader="dot" w:pos="8306"/>
        </w:tabs>
      </w:pPr>
      <w:hyperlink w:anchor="_Toc5839" w:history="1">
        <w:r>
          <w:rPr>
            <w:rFonts w:ascii="仿宋" w:eastAsia="仿宋" w:hAnsi="仿宋" w:cs="仿宋" w:hint="eastAsia"/>
            <w:lang w:eastAsia="zh-CN"/>
          </w:rPr>
          <w:t>(二)、公司经济效益分析</w:t>
        </w:r>
        <w:r>
          <w:tab/>
        </w:r>
        <w:r>
          <w:fldChar w:fldCharType="begin"/>
        </w:r>
        <w:r>
          <w:instrText xml:space="preserve"> PAGEREF _Toc5839 \h </w:instrText>
        </w:r>
        <w:r>
          <w:fldChar w:fldCharType="separate"/>
        </w:r>
        <w:r>
          <w:t>4</w:t>
        </w:r>
        <w:r>
          <w:fldChar w:fldCharType="end"/>
        </w:r>
      </w:hyperlink>
    </w:p>
    <w:p>
      <w:pPr>
        <w:pStyle w:val="TOC1"/>
        <w:tabs>
          <w:tab w:val="right" w:leader="dot" w:pos="8306"/>
        </w:tabs>
      </w:pPr>
      <w:hyperlink w:anchor="_Toc3504" w:history="1">
        <w:r>
          <w:rPr>
            <w:rFonts w:ascii="仿宋" w:eastAsia="仿宋" w:hAnsi="仿宋" w:cs="仿宋" w:hint="eastAsia"/>
            <w:lang w:eastAsia="zh-CN"/>
          </w:rPr>
          <w:t>二、工艺说明</w:t>
        </w:r>
        <w:r>
          <w:tab/>
        </w:r>
        <w:r>
          <w:fldChar w:fldCharType="begin"/>
        </w:r>
        <w:r>
          <w:instrText xml:space="preserve"> PAGEREF _Toc3504 \h </w:instrText>
        </w:r>
        <w:r>
          <w:fldChar w:fldCharType="separate"/>
        </w:r>
        <w:r>
          <w:t>5</w:t>
        </w:r>
        <w:r>
          <w:fldChar w:fldCharType="end"/>
        </w:r>
      </w:hyperlink>
    </w:p>
    <w:p>
      <w:pPr>
        <w:pStyle w:val="TOC2"/>
        <w:tabs>
          <w:tab w:val="right" w:leader="dot" w:pos="8306"/>
        </w:tabs>
      </w:pPr>
      <w:hyperlink w:anchor="_Toc25154" w:history="1">
        <w:r>
          <w:rPr>
            <w:rFonts w:ascii="仿宋" w:eastAsia="仿宋" w:hAnsi="仿宋" w:cs="仿宋" w:hint="eastAsia"/>
            <w:lang w:eastAsia="zh-CN"/>
          </w:rPr>
          <w:t>(一)、技术管理特点</w:t>
        </w:r>
        <w:r>
          <w:tab/>
        </w:r>
        <w:r>
          <w:fldChar w:fldCharType="begin"/>
        </w:r>
        <w:r>
          <w:instrText xml:space="preserve"> PAGEREF _Toc25154 \h </w:instrText>
        </w:r>
        <w:r>
          <w:fldChar w:fldCharType="separate"/>
        </w:r>
        <w:r>
          <w:t>5</w:t>
        </w:r>
        <w:r>
          <w:fldChar w:fldCharType="end"/>
        </w:r>
      </w:hyperlink>
    </w:p>
    <w:p>
      <w:pPr>
        <w:pStyle w:val="TOC2"/>
        <w:tabs>
          <w:tab w:val="right" w:leader="dot" w:pos="8306"/>
        </w:tabs>
      </w:pPr>
      <w:hyperlink w:anchor="_Toc6302" w:history="1">
        <w:r>
          <w:rPr>
            <w:rFonts w:ascii="仿宋" w:eastAsia="仿宋" w:hAnsi="仿宋" w:cs="仿宋" w:hint="eastAsia"/>
            <w:lang w:eastAsia="zh-CN"/>
          </w:rPr>
          <w:t>(二)、温湿度控制器项目工艺技术设计方案</w:t>
        </w:r>
        <w:r>
          <w:tab/>
        </w:r>
        <w:r>
          <w:fldChar w:fldCharType="begin"/>
        </w:r>
        <w:r>
          <w:instrText xml:space="preserve"> PAGEREF _Toc6302 \h </w:instrText>
        </w:r>
        <w:r>
          <w:fldChar w:fldCharType="separate"/>
        </w:r>
        <w:r>
          <w:t>6</w:t>
        </w:r>
        <w:r>
          <w:fldChar w:fldCharType="end"/>
        </w:r>
      </w:hyperlink>
    </w:p>
    <w:p>
      <w:pPr>
        <w:pStyle w:val="TOC2"/>
        <w:tabs>
          <w:tab w:val="right" w:leader="dot" w:pos="8306"/>
        </w:tabs>
      </w:pPr>
      <w:hyperlink w:anchor="_Toc31296" w:history="1">
        <w:r>
          <w:rPr>
            <w:rFonts w:ascii="仿宋" w:eastAsia="仿宋" w:hAnsi="仿宋" w:cs="仿宋" w:hint="eastAsia"/>
            <w:lang w:eastAsia="zh-CN"/>
          </w:rPr>
          <w:t>(三)、设备选型方案</w:t>
        </w:r>
        <w:r>
          <w:tab/>
        </w:r>
        <w:r>
          <w:fldChar w:fldCharType="begin"/>
        </w:r>
        <w:r>
          <w:instrText xml:space="preserve"> PAGEREF _Toc31296 \h </w:instrText>
        </w:r>
        <w:r>
          <w:fldChar w:fldCharType="separate"/>
        </w:r>
        <w:r>
          <w:t>7</w:t>
        </w:r>
        <w:r>
          <w:fldChar w:fldCharType="end"/>
        </w:r>
      </w:hyperlink>
    </w:p>
    <w:p>
      <w:pPr>
        <w:pStyle w:val="TOC1"/>
        <w:tabs>
          <w:tab w:val="right" w:leader="dot" w:pos="8306"/>
        </w:tabs>
      </w:pPr>
      <w:hyperlink w:anchor="_Toc9320" w:history="1">
        <w:r>
          <w:rPr>
            <w:rFonts w:ascii="仿宋" w:eastAsia="仿宋" w:hAnsi="仿宋" w:cs="仿宋" w:hint="eastAsia"/>
            <w:lang w:eastAsia="zh-CN"/>
          </w:rPr>
          <w:t>三、温湿度控制器项目概论</w:t>
        </w:r>
        <w:r>
          <w:tab/>
        </w:r>
        <w:r>
          <w:fldChar w:fldCharType="begin"/>
        </w:r>
        <w:r>
          <w:instrText xml:space="preserve"> PAGEREF _Toc9320 \h </w:instrText>
        </w:r>
        <w:r>
          <w:fldChar w:fldCharType="separate"/>
        </w:r>
        <w:r>
          <w:t>8</w:t>
        </w:r>
        <w:r>
          <w:fldChar w:fldCharType="end"/>
        </w:r>
      </w:hyperlink>
    </w:p>
    <w:p>
      <w:pPr>
        <w:pStyle w:val="TOC2"/>
        <w:tabs>
          <w:tab w:val="right" w:leader="dot" w:pos="8306"/>
        </w:tabs>
      </w:pPr>
      <w:hyperlink w:anchor="_Toc24882" w:history="1">
        <w:r>
          <w:rPr>
            <w:rFonts w:ascii="仿宋" w:eastAsia="仿宋" w:hAnsi="仿宋" w:cs="仿宋" w:hint="eastAsia"/>
            <w:lang w:eastAsia="zh-CN"/>
          </w:rPr>
          <w:t>(一)、温湿度控制器项目概况</w:t>
        </w:r>
        <w:r>
          <w:tab/>
        </w:r>
        <w:r>
          <w:fldChar w:fldCharType="begin"/>
        </w:r>
        <w:r>
          <w:instrText xml:space="preserve"> PAGEREF _Toc24882 \h </w:instrText>
        </w:r>
        <w:r>
          <w:fldChar w:fldCharType="separate"/>
        </w:r>
        <w:r>
          <w:t>8</w:t>
        </w:r>
        <w:r>
          <w:fldChar w:fldCharType="end"/>
        </w:r>
      </w:hyperlink>
    </w:p>
    <w:p>
      <w:pPr>
        <w:pStyle w:val="TOC2"/>
        <w:tabs>
          <w:tab w:val="right" w:leader="dot" w:pos="8306"/>
        </w:tabs>
      </w:pPr>
      <w:hyperlink w:anchor="_Toc16320" w:history="1">
        <w:r>
          <w:rPr>
            <w:rFonts w:ascii="仿宋" w:eastAsia="仿宋" w:hAnsi="仿宋" w:cs="仿宋" w:hint="eastAsia"/>
            <w:lang w:eastAsia="zh-CN"/>
          </w:rPr>
          <w:t>(二)、温湿度控制器项目目标</w:t>
        </w:r>
        <w:r>
          <w:tab/>
        </w:r>
        <w:r>
          <w:fldChar w:fldCharType="begin"/>
        </w:r>
        <w:r>
          <w:instrText xml:space="preserve"> PAGEREF _Toc16320 \h </w:instrText>
        </w:r>
        <w:r>
          <w:fldChar w:fldCharType="separate"/>
        </w:r>
        <w:r>
          <w:t>11</w:t>
        </w:r>
        <w:r>
          <w:fldChar w:fldCharType="end"/>
        </w:r>
      </w:hyperlink>
    </w:p>
    <w:p>
      <w:pPr>
        <w:pStyle w:val="TOC2"/>
        <w:tabs>
          <w:tab w:val="right" w:leader="dot" w:pos="8306"/>
        </w:tabs>
      </w:pPr>
      <w:hyperlink w:anchor="_Toc20807" w:history="1">
        <w:r>
          <w:rPr>
            <w:rFonts w:ascii="仿宋" w:eastAsia="仿宋" w:hAnsi="仿宋" w:cs="仿宋" w:hint="eastAsia"/>
            <w:lang w:eastAsia="zh-CN"/>
          </w:rPr>
          <w:t>(三)、温湿度控制器项目提出的理由</w:t>
        </w:r>
        <w:r>
          <w:tab/>
        </w:r>
        <w:r>
          <w:fldChar w:fldCharType="begin"/>
        </w:r>
        <w:r>
          <w:instrText xml:space="preserve"> PAGEREF _Toc20807 \h </w:instrText>
        </w:r>
        <w:r>
          <w:fldChar w:fldCharType="separate"/>
        </w:r>
        <w:r>
          <w:t>12</w:t>
        </w:r>
        <w:r>
          <w:fldChar w:fldCharType="end"/>
        </w:r>
      </w:hyperlink>
    </w:p>
    <w:p>
      <w:pPr>
        <w:pStyle w:val="TOC2"/>
        <w:tabs>
          <w:tab w:val="right" w:leader="dot" w:pos="8306"/>
        </w:tabs>
      </w:pPr>
      <w:hyperlink w:anchor="_Toc4430" w:history="1">
        <w:r>
          <w:rPr>
            <w:rFonts w:ascii="仿宋" w:eastAsia="仿宋" w:hAnsi="仿宋" w:cs="仿宋" w:hint="eastAsia"/>
            <w:lang w:eastAsia="zh-CN"/>
          </w:rPr>
          <w:t>(四)、温湿度控制器项目意义</w:t>
        </w:r>
        <w:r>
          <w:tab/>
        </w:r>
        <w:r>
          <w:fldChar w:fldCharType="begin"/>
        </w:r>
        <w:r>
          <w:instrText xml:space="preserve"> PAGEREF _Toc4430 \h </w:instrText>
        </w:r>
        <w:r>
          <w:fldChar w:fldCharType="separate"/>
        </w:r>
        <w:r>
          <w:t>13</w:t>
        </w:r>
        <w:r>
          <w:fldChar w:fldCharType="end"/>
        </w:r>
      </w:hyperlink>
    </w:p>
    <w:p>
      <w:pPr>
        <w:pStyle w:val="TOC2"/>
        <w:tabs>
          <w:tab w:val="right" w:leader="dot" w:pos="8306"/>
        </w:tabs>
      </w:pPr>
      <w:hyperlink w:anchor="_Toc16084" w:history="1">
        <w:r>
          <w:rPr>
            <w:rFonts w:ascii="仿宋" w:eastAsia="仿宋" w:hAnsi="仿宋" w:cs="仿宋" w:hint="eastAsia"/>
            <w:lang w:eastAsia="zh-CN"/>
          </w:rPr>
          <w:t>(五)、温湿度控制器项目背景</w:t>
        </w:r>
        <w:r>
          <w:tab/>
        </w:r>
        <w:r>
          <w:fldChar w:fldCharType="begin"/>
        </w:r>
        <w:r>
          <w:instrText xml:space="preserve"> PAGEREF _Toc16084 \h </w:instrText>
        </w:r>
        <w:r>
          <w:fldChar w:fldCharType="separate"/>
        </w:r>
        <w:r>
          <w:t>14</w:t>
        </w:r>
        <w:r>
          <w:fldChar w:fldCharType="end"/>
        </w:r>
      </w:hyperlink>
    </w:p>
    <w:p>
      <w:pPr>
        <w:pStyle w:val="TOC1"/>
        <w:tabs>
          <w:tab w:val="right" w:leader="dot" w:pos="8306"/>
        </w:tabs>
      </w:pPr>
      <w:hyperlink w:anchor="_Toc19233" w:history="1">
        <w:r>
          <w:rPr>
            <w:rFonts w:ascii="仿宋" w:eastAsia="仿宋" w:hAnsi="仿宋" w:cs="仿宋" w:hint="eastAsia"/>
            <w:lang w:eastAsia="zh-CN"/>
          </w:rPr>
          <w:t>四、温湿度控制器项目可持续发展</w:t>
        </w:r>
        <w:r>
          <w:tab/>
        </w:r>
        <w:r>
          <w:fldChar w:fldCharType="begin"/>
        </w:r>
        <w:r>
          <w:instrText xml:space="preserve"> PAGEREF _Toc19233 \h </w:instrText>
        </w:r>
        <w:r>
          <w:fldChar w:fldCharType="separate"/>
        </w:r>
        <w:r>
          <w:t>15</w:t>
        </w:r>
        <w:r>
          <w:fldChar w:fldCharType="end"/>
        </w:r>
      </w:hyperlink>
    </w:p>
    <w:p>
      <w:pPr>
        <w:pStyle w:val="TOC2"/>
        <w:tabs>
          <w:tab w:val="right" w:leader="dot" w:pos="8306"/>
        </w:tabs>
      </w:pPr>
      <w:hyperlink w:anchor="_Toc3730" w:history="1">
        <w:r>
          <w:rPr>
            <w:rFonts w:ascii="仿宋" w:eastAsia="仿宋" w:hAnsi="仿宋" w:cs="仿宋" w:hint="eastAsia"/>
            <w:lang w:eastAsia="zh-CN"/>
          </w:rPr>
          <w:t>(一)、可持续战略与实践</w:t>
        </w:r>
        <w:r>
          <w:tab/>
        </w:r>
        <w:r>
          <w:fldChar w:fldCharType="begin"/>
        </w:r>
        <w:r>
          <w:instrText xml:space="preserve"> PAGEREF _Toc3730 \h </w:instrText>
        </w:r>
        <w:r>
          <w:fldChar w:fldCharType="separate"/>
        </w:r>
        <w:r>
          <w:t>15</w:t>
        </w:r>
        <w:r>
          <w:fldChar w:fldCharType="end"/>
        </w:r>
      </w:hyperlink>
    </w:p>
    <w:p>
      <w:pPr>
        <w:pStyle w:val="TOC2"/>
        <w:tabs>
          <w:tab w:val="right" w:leader="dot" w:pos="8306"/>
        </w:tabs>
      </w:pPr>
      <w:hyperlink w:anchor="_Toc22115" w:history="1">
        <w:r>
          <w:rPr>
            <w:rFonts w:ascii="仿宋" w:eastAsia="仿宋" w:hAnsi="仿宋" w:cs="仿宋" w:hint="eastAsia"/>
            <w:lang w:eastAsia="zh-CN"/>
          </w:rPr>
          <w:t>(二)、环保与社会责任</w:t>
        </w:r>
        <w:r>
          <w:tab/>
        </w:r>
        <w:r>
          <w:fldChar w:fldCharType="begin"/>
        </w:r>
        <w:r>
          <w:instrText xml:space="preserve"> PAGEREF _Toc22115 \h </w:instrText>
        </w:r>
        <w:r>
          <w:fldChar w:fldCharType="separate"/>
        </w:r>
        <w:r>
          <w:t>16</w:t>
        </w:r>
        <w:r>
          <w:fldChar w:fldCharType="end"/>
        </w:r>
      </w:hyperlink>
    </w:p>
    <w:p>
      <w:pPr>
        <w:pStyle w:val="TOC1"/>
        <w:tabs>
          <w:tab w:val="right" w:leader="dot" w:pos="8306"/>
        </w:tabs>
      </w:pPr>
      <w:hyperlink w:anchor="_Toc9969" w:history="1">
        <w:r>
          <w:rPr>
            <w:rFonts w:ascii="仿宋" w:eastAsia="仿宋" w:hAnsi="仿宋" w:cs="仿宋" w:hint="eastAsia"/>
            <w:lang w:eastAsia="zh-CN"/>
          </w:rPr>
          <w:t>五、温湿度控制器项目危机管理</w:t>
        </w:r>
        <w:r>
          <w:tab/>
        </w:r>
        <w:r>
          <w:fldChar w:fldCharType="begin"/>
        </w:r>
        <w:r>
          <w:instrText xml:space="preserve"> PAGEREF _Toc9969 \h </w:instrText>
        </w:r>
        <w:r>
          <w:fldChar w:fldCharType="separate"/>
        </w:r>
        <w:r>
          <w:t>17</w:t>
        </w:r>
        <w:r>
          <w:fldChar w:fldCharType="end"/>
        </w:r>
      </w:hyperlink>
    </w:p>
    <w:p>
      <w:pPr>
        <w:pStyle w:val="TOC2"/>
        <w:tabs>
          <w:tab w:val="right" w:leader="dot" w:pos="8306"/>
        </w:tabs>
      </w:pPr>
      <w:hyperlink w:anchor="_Toc25076" w:history="1">
        <w:r>
          <w:rPr>
            <w:rFonts w:ascii="仿宋" w:eastAsia="仿宋" w:hAnsi="仿宋" w:cs="仿宋" w:hint="eastAsia"/>
            <w:lang w:eastAsia="zh-CN"/>
          </w:rPr>
          <w:t>(一)、危机预警与识别</w:t>
        </w:r>
        <w:r>
          <w:tab/>
        </w:r>
        <w:r>
          <w:fldChar w:fldCharType="begin"/>
        </w:r>
        <w:r>
          <w:instrText xml:space="preserve"> PAGEREF _Toc25076 \h </w:instrText>
        </w:r>
        <w:r>
          <w:fldChar w:fldCharType="separate"/>
        </w:r>
        <w:r>
          <w:t>17</w:t>
        </w:r>
        <w:r>
          <w:fldChar w:fldCharType="end"/>
        </w:r>
      </w:hyperlink>
    </w:p>
    <w:p>
      <w:pPr>
        <w:pStyle w:val="TOC2"/>
        <w:tabs>
          <w:tab w:val="right" w:leader="dot" w:pos="8306"/>
        </w:tabs>
      </w:pPr>
      <w:hyperlink w:anchor="_Toc31958" w:history="1">
        <w:r>
          <w:rPr>
            <w:rFonts w:ascii="仿宋" w:eastAsia="仿宋" w:hAnsi="仿宋" w:cs="仿宋" w:hint="eastAsia"/>
            <w:lang w:eastAsia="zh-CN"/>
          </w:rPr>
          <w:t>(二)、危机应对与恢复</w:t>
        </w:r>
        <w:r>
          <w:tab/>
        </w:r>
        <w:r>
          <w:fldChar w:fldCharType="begin"/>
        </w:r>
        <w:r>
          <w:instrText xml:space="preserve"> PAGEREF _Toc31958 \h </w:instrText>
        </w:r>
        <w:r>
          <w:fldChar w:fldCharType="separate"/>
        </w:r>
        <w:r>
          <w:t>18</w:t>
        </w:r>
        <w:r>
          <w:fldChar w:fldCharType="end"/>
        </w:r>
      </w:hyperlink>
    </w:p>
    <w:p>
      <w:pPr>
        <w:pStyle w:val="TOC1"/>
        <w:tabs>
          <w:tab w:val="right" w:leader="dot" w:pos="8306"/>
        </w:tabs>
      </w:pPr>
      <w:hyperlink w:anchor="_Toc4762" w:history="1">
        <w:r>
          <w:rPr>
            <w:rFonts w:ascii="仿宋" w:eastAsia="仿宋" w:hAnsi="仿宋" w:cs="仿宋" w:hint="eastAsia"/>
            <w:lang w:eastAsia="zh-CN"/>
          </w:rPr>
          <w:t>六、产品规划分析</w:t>
        </w:r>
        <w:r>
          <w:tab/>
        </w:r>
        <w:r>
          <w:fldChar w:fldCharType="begin"/>
        </w:r>
        <w:r>
          <w:instrText xml:space="preserve"> PAGEREF _Toc4762 \h </w:instrText>
        </w:r>
        <w:r>
          <w:fldChar w:fldCharType="separate"/>
        </w:r>
        <w:r>
          <w:t>19</w:t>
        </w:r>
        <w:r>
          <w:fldChar w:fldCharType="end"/>
        </w:r>
      </w:hyperlink>
    </w:p>
    <w:p>
      <w:pPr>
        <w:pStyle w:val="TOC2"/>
        <w:tabs>
          <w:tab w:val="right" w:leader="dot" w:pos="8306"/>
        </w:tabs>
      </w:pPr>
      <w:hyperlink w:anchor="_Toc32642" w:history="1">
        <w:r>
          <w:rPr>
            <w:rFonts w:ascii="仿宋" w:eastAsia="仿宋" w:hAnsi="仿宋" w:cs="仿宋" w:hint="eastAsia"/>
            <w:lang w:eastAsia="zh-CN"/>
          </w:rPr>
          <w:t>(一)、产品规划</w:t>
        </w:r>
        <w:r>
          <w:tab/>
        </w:r>
        <w:r>
          <w:fldChar w:fldCharType="begin"/>
        </w:r>
        <w:r>
          <w:instrText xml:space="preserve"> PAGEREF _Toc32642 \h </w:instrText>
        </w:r>
        <w:r>
          <w:fldChar w:fldCharType="separate"/>
        </w:r>
        <w:r>
          <w:t>19</w:t>
        </w:r>
        <w:r>
          <w:fldChar w:fldCharType="end"/>
        </w:r>
      </w:hyperlink>
    </w:p>
    <w:p>
      <w:pPr>
        <w:pStyle w:val="TOC2"/>
        <w:tabs>
          <w:tab w:val="right" w:leader="dot" w:pos="8306"/>
        </w:tabs>
      </w:pPr>
      <w:hyperlink w:anchor="_Toc18913" w:history="1">
        <w:r>
          <w:rPr>
            <w:rFonts w:ascii="仿宋" w:eastAsia="仿宋" w:hAnsi="仿宋" w:cs="仿宋" w:hint="eastAsia"/>
            <w:lang w:eastAsia="zh-CN"/>
          </w:rPr>
          <w:t>(二)、建设规模</w:t>
        </w:r>
        <w:r>
          <w:tab/>
        </w:r>
        <w:r>
          <w:fldChar w:fldCharType="begin"/>
        </w:r>
        <w:r>
          <w:instrText xml:space="preserve"> PAGEREF _Toc18913 \h </w:instrText>
        </w:r>
        <w:r>
          <w:fldChar w:fldCharType="separate"/>
        </w:r>
        <w:r>
          <w:t>20</w:t>
        </w:r>
        <w:r>
          <w:fldChar w:fldCharType="end"/>
        </w:r>
      </w:hyperlink>
    </w:p>
    <w:p>
      <w:pPr>
        <w:pStyle w:val="TOC1"/>
        <w:tabs>
          <w:tab w:val="right" w:leader="dot" w:pos="8306"/>
        </w:tabs>
      </w:pPr>
      <w:hyperlink w:anchor="_Toc9330" w:history="1">
        <w:r>
          <w:rPr>
            <w:rFonts w:ascii="仿宋" w:eastAsia="仿宋" w:hAnsi="仿宋" w:cs="仿宋" w:hint="eastAsia"/>
            <w:lang w:eastAsia="zh-CN"/>
          </w:rPr>
          <w:t>七、温湿度控制器项目人力资源管理</w:t>
        </w:r>
        <w:r>
          <w:tab/>
        </w:r>
        <w:r>
          <w:fldChar w:fldCharType="begin"/>
        </w:r>
        <w:r>
          <w:instrText xml:space="preserve"> PAGEREF _Toc9330 \h </w:instrText>
        </w:r>
        <w:r>
          <w:fldChar w:fldCharType="separate"/>
        </w:r>
        <w:r>
          <w:t>21</w:t>
        </w:r>
        <w:r>
          <w:fldChar w:fldCharType="end"/>
        </w:r>
      </w:hyperlink>
    </w:p>
    <w:p>
      <w:pPr>
        <w:pStyle w:val="TOC2"/>
        <w:tabs>
          <w:tab w:val="right" w:leader="dot" w:pos="8306"/>
        </w:tabs>
      </w:pPr>
      <w:hyperlink w:anchor="_Toc24809" w:history="1">
        <w:r>
          <w:rPr>
            <w:rFonts w:ascii="仿宋" w:eastAsia="仿宋" w:hAnsi="仿宋" w:cs="仿宋" w:hint="eastAsia"/>
            <w:lang w:eastAsia="zh-CN"/>
          </w:rPr>
          <w:t>(一)、建立健全的预算管理制度</w:t>
        </w:r>
        <w:r>
          <w:tab/>
        </w:r>
        <w:r>
          <w:fldChar w:fldCharType="begin"/>
        </w:r>
        <w:r>
          <w:instrText xml:space="preserve"> PAGEREF _Toc24809 \h </w:instrText>
        </w:r>
        <w:r>
          <w:fldChar w:fldCharType="separate"/>
        </w:r>
        <w:r>
          <w:t>21</w:t>
        </w:r>
        <w:r>
          <w:fldChar w:fldCharType="end"/>
        </w:r>
      </w:hyperlink>
    </w:p>
    <w:p>
      <w:pPr>
        <w:pStyle w:val="TOC2"/>
        <w:tabs>
          <w:tab w:val="right" w:leader="dot" w:pos="8306"/>
        </w:tabs>
      </w:pPr>
      <w:hyperlink w:anchor="_Toc7027" w:history="1">
        <w:r>
          <w:rPr>
            <w:rFonts w:ascii="仿宋" w:eastAsia="仿宋" w:hAnsi="仿宋" w:cs="仿宋" w:hint="eastAsia"/>
            <w:lang w:eastAsia="zh-CN"/>
          </w:rPr>
          <w:t>(二)、加强资金流动监控</w:t>
        </w:r>
        <w:r>
          <w:tab/>
        </w:r>
        <w:r>
          <w:fldChar w:fldCharType="begin"/>
        </w:r>
        <w:r>
          <w:instrText xml:space="preserve"> PAGEREF _Toc7027 \h </w:instrText>
        </w:r>
        <w:r>
          <w:fldChar w:fldCharType="separate"/>
        </w:r>
        <w:r>
          <w:t>23</w:t>
        </w:r>
        <w:r>
          <w:fldChar w:fldCharType="end"/>
        </w:r>
      </w:hyperlink>
    </w:p>
    <w:p>
      <w:pPr>
        <w:pStyle w:val="TOC2"/>
        <w:tabs>
          <w:tab w:val="right" w:leader="dot" w:pos="8306"/>
        </w:tabs>
      </w:pPr>
      <w:hyperlink w:anchor="_Toc24242" w:history="1">
        <w:r>
          <w:rPr>
            <w:rFonts w:ascii="仿宋" w:eastAsia="仿宋" w:hAnsi="仿宋" w:cs="仿宋" w:hint="eastAsia"/>
            <w:lang w:eastAsia="zh-CN"/>
          </w:rPr>
          <w:t>(三)、制定完善的风险控制机制</w:t>
        </w:r>
        <w:r>
          <w:tab/>
        </w:r>
        <w:r>
          <w:fldChar w:fldCharType="begin"/>
        </w:r>
        <w:r>
          <w:instrText xml:space="preserve"> PAGEREF _Toc24242 \h </w:instrText>
        </w:r>
        <w:r>
          <w:fldChar w:fldCharType="separate"/>
        </w:r>
        <w:r>
          <w:t>24</w:t>
        </w:r>
        <w:r>
          <w:fldChar w:fldCharType="end"/>
        </w:r>
      </w:hyperlink>
    </w:p>
    <w:p>
      <w:pPr>
        <w:pStyle w:val="TOC2"/>
        <w:tabs>
          <w:tab w:val="right" w:leader="dot" w:pos="8306"/>
        </w:tabs>
      </w:pPr>
      <w:hyperlink w:anchor="_Toc13391" w:history="1">
        <w:r>
          <w:rPr>
            <w:rFonts w:ascii="仿宋" w:eastAsia="仿宋" w:hAnsi="仿宋" w:cs="仿宋" w:hint="eastAsia"/>
            <w:lang w:eastAsia="zh-CN"/>
          </w:rPr>
          <w:t>(四)、优化成本管理</w:t>
        </w:r>
        <w:r>
          <w:tab/>
        </w:r>
        <w:r>
          <w:fldChar w:fldCharType="begin"/>
        </w:r>
        <w:r>
          <w:instrText xml:space="preserve"> PAGEREF _Toc13391 \h </w:instrText>
        </w:r>
        <w:r>
          <w:fldChar w:fldCharType="separate"/>
        </w:r>
        <w:r>
          <w:t>25</w:t>
        </w:r>
        <w:r>
          <w:fldChar w:fldCharType="end"/>
        </w:r>
      </w:hyperlink>
    </w:p>
    <w:p>
      <w:pPr>
        <w:pStyle w:val="TOC1"/>
        <w:tabs>
          <w:tab w:val="right" w:leader="dot" w:pos="8306"/>
        </w:tabs>
      </w:pPr>
      <w:hyperlink w:anchor="_Toc11679" w:history="1">
        <w:r>
          <w:rPr>
            <w:rFonts w:ascii="仿宋" w:eastAsia="仿宋" w:hAnsi="仿宋" w:cs="仿宋" w:hint="eastAsia"/>
            <w:lang w:eastAsia="zh-CN"/>
          </w:rPr>
          <w:t>八、温湿度控制器项目技术管理</w:t>
        </w:r>
        <w:r>
          <w:tab/>
        </w:r>
        <w:r>
          <w:fldChar w:fldCharType="begin"/>
        </w:r>
        <w:r>
          <w:instrText xml:space="preserve"> PAGEREF _Toc11679 \h </w:instrText>
        </w:r>
        <w:r>
          <w:fldChar w:fldCharType="separate"/>
        </w:r>
        <w:r>
          <w:t>27</w:t>
        </w:r>
        <w:r>
          <w:fldChar w:fldCharType="end"/>
        </w:r>
      </w:hyperlink>
    </w:p>
    <w:p>
      <w:pPr>
        <w:pStyle w:val="TOC2"/>
        <w:tabs>
          <w:tab w:val="right" w:leader="dot" w:pos="8306"/>
        </w:tabs>
      </w:pPr>
      <w:hyperlink w:anchor="_Toc2728" w:history="1">
        <w:r>
          <w:rPr>
            <w:rFonts w:ascii="仿宋" w:eastAsia="仿宋" w:hAnsi="仿宋" w:cs="仿宋" w:hint="eastAsia"/>
            <w:lang w:eastAsia="zh-CN"/>
          </w:rPr>
          <w:t>(一)、技术方案选用方向</w:t>
        </w:r>
        <w:r>
          <w:tab/>
        </w:r>
        <w:r>
          <w:fldChar w:fldCharType="begin"/>
        </w:r>
        <w:r>
          <w:instrText xml:space="preserve"> PAGEREF _Toc2728 \h </w:instrText>
        </w:r>
        <w:r>
          <w:fldChar w:fldCharType="separate"/>
        </w:r>
        <w:r>
          <w:t>27</w:t>
        </w:r>
        <w:r>
          <w:fldChar w:fldCharType="end"/>
        </w:r>
      </w:hyperlink>
    </w:p>
    <w:p>
      <w:pPr>
        <w:pStyle w:val="TOC2"/>
        <w:tabs>
          <w:tab w:val="right" w:leader="dot" w:pos="8306"/>
        </w:tabs>
      </w:pPr>
      <w:hyperlink w:anchor="_Toc12879" w:history="1">
        <w:r>
          <w:rPr>
            <w:rFonts w:ascii="仿宋" w:eastAsia="仿宋" w:hAnsi="仿宋" w:cs="仿宋" w:hint="eastAsia"/>
            <w:lang w:eastAsia="zh-CN"/>
          </w:rPr>
          <w:t>(二)、工艺技术方案选用原则</w:t>
        </w:r>
        <w:r>
          <w:tab/>
        </w:r>
        <w:r>
          <w:fldChar w:fldCharType="begin"/>
        </w:r>
        <w:r>
          <w:instrText xml:space="preserve"> PAGEREF _Toc12879 \h </w:instrText>
        </w:r>
        <w:r>
          <w:fldChar w:fldCharType="separate"/>
        </w:r>
        <w:r>
          <w:t>28</w:t>
        </w:r>
        <w:r>
          <w:fldChar w:fldCharType="end"/>
        </w:r>
      </w:hyperlink>
    </w:p>
    <w:p>
      <w:pPr>
        <w:pStyle w:val="TOC2"/>
        <w:tabs>
          <w:tab w:val="right" w:leader="dot" w:pos="8306"/>
        </w:tabs>
      </w:pPr>
      <w:hyperlink w:anchor="_Toc29194" w:history="1">
        <w:r>
          <w:rPr>
            <w:rFonts w:ascii="仿宋" w:eastAsia="仿宋" w:hAnsi="仿宋" w:cs="仿宋" w:hint="eastAsia"/>
            <w:lang w:eastAsia="zh-CN"/>
          </w:rPr>
          <w:t>(三)、工艺技术方案要求</w:t>
        </w:r>
        <w:r>
          <w:tab/>
        </w:r>
        <w:r>
          <w:fldChar w:fldCharType="begin"/>
        </w:r>
        <w:r>
          <w:instrText xml:space="preserve"> PAGEREF _Toc29194 \h </w:instrText>
        </w:r>
        <w:r>
          <w:fldChar w:fldCharType="separate"/>
        </w:r>
        <w:r>
          <w:t>31</w:t>
        </w:r>
        <w:r>
          <w:fldChar w:fldCharType="end"/>
        </w:r>
      </w:hyperlink>
    </w:p>
    <w:p>
      <w:pPr>
        <w:pStyle w:val="TOC1"/>
        <w:tabs>
          <w:tab w:val="right" w:leader="dot" w:pos="8306"/>
        </w:tabs>
      </w:pPr>
      <w:hyperlink w:anchor="_Toc30200" w:history="1">
        <w:r>
          <w:rPr>
            <w:rFonts w:ascii="仿宋" w:eastAsia="仿宋" w:hAnsi="仿宋" w:cs="仿宋" w:hint="eastAsia"/>
            <w:lang w:eastAsia="zh-CN"/>
          </w:rPr>
          <w:t>九、温湿度控制器项目社会影响</w:t>
        </w:r>
        <w:r>
          <w:tab/>
        </w:r>
        <w:r>
          <w:fldChar w:fldCharType="begin"/>
        </w:r>
        <w:r>
          <w:instrText xml:space="preserve"> PAGEREF _Toc30200 \h </w:instrText>
        </w:r>
        <w:r>
          <w:fldChar w:fldCharType="separate"/>
        </w:r>
        <w:r>
          <w:t>33</w:t>
        </w:r>
        <w:r>
          <w:fldChar w:fldCharType="end"/>
        </w:r>
      </w:hyperlink>
    </w:p>
    <w:p>
      <w:pPr>
        <w:pStyle w:val="TOC2"/>
        <w:tabs>
          <w:tab w:val="right" w:leader="dot" w:pos="8306"/>
        </w:tabs>
      </w:pPr>
      <w:hyperlink w:anchor="_Toc11070" w:history="1">
        <w:r>
          <w:rPr>
            <w:rFonts w:ascii="仿宋" w:eastAsia="仿宋" w:hAnsi="仿宋" w:cs="仿宋" w:hint="eastAsia"/>
            <w:lang w:eastAsia="zh-CN"/>
          </w:rPr>
          <w:t>(一)、社会责任与义务</w:t>
        </w:r>
        <w:r>
          <w:tab/>
        </w:r>
        <w:r>
          <w:fldChar w:fldCharType="begin"/>
        </w:r>
        <w:r>
          <w:instrText xml:space="preserve"> PAGEREF _Toc11070 \h </w:instrText>
        </w:r>
        <w:r>
          <w:fldChar w:fldCharType="separate"/>
        </w:r>
        <w:r>
          <w:t>33</w:t>
        </w:r>
        <w:r>
          <w:fldChar w:fldCharType="end"/>
        </w:r>
      </w:hyperlink>
    </w:p>
    <w:p>
      <w:pPr>
        <w:pStyle w:val="TOC2"/>
        <w:tabs>
          <w:tab w:val="right" w:leader="dot" w:pos="8306"/>
        </w:tabs>
      </w:pPr>
      <w:hyperlink w:anchor="_Toc26860" w:history="1">
        <w:r>
          <w:rPr>
            <w:rFonts w:ascii="仿宋" w:eastAsia="仿宋" w:hAnsi="仿宋" w:cs="仿宋" w:hint="eastAsia"/>
            <w:lang w:eastAsia="zh-CN"/>
          </w:rPr>
          <w:t>(二)、社会参与与沟通</w:t>
        </w:r>
        <w:r>
          <w:tab/>
        </w:r>
        <w:r>
          <w:fldChar w:fldCharType="begin"/>
        </w:r>
        <w:r>
          <w:instrText xml:space="preserve"> PAGEREF _Toc26860 \h </w:instrText>
        </w:r>
        <w:r>
          <w:fldChar w:fldCharType="separate"/>
        </w:r>
        <w:r>
          <w:t>34</w:t>
        </w:r>
        <w:r>
          <w:fldChar w:fldCharType="end"/>
        </w:r>
      </w:hyperlink>
    </w:p>
    <w:p>
      <w:pPr>
        <w:pStyle w:val="TOC1"/>
        <w:tabs>
          <w:tab w:val="right" w:leader="dot" w:pos="8306"/>
        </w:tabs>
      </w:pPr>
      <w:hyperlink w:anchor="_Toc30037" w:history="1">
        <w:r>
          <w:rPr>
            <w:rFonts w:ascii="仿宋" w:eastAsia="仿宋" w:hAnsi="仿宋" w:cs="仿宋" w:hint="eastAsia"/>
            <w:lang w:eastAsia="zh-CN"/>
          </w:rPr>
          <w:t>十、温湿度控制器项目财务管理</w:t>
        </w:r>
        <w:r>
          <w:tab/>
        </w:r>
        <w:r>
          <w:fldChar w:fldCharType="begin"/>
        </w:r>
        <w:r>
          <w:instrText xml:space="preserve"> PAGEREF _Toc30037 \h </w:instrText>
        </w:r>
        <w:r>
          <w:fldChar w:fldCharType="separate"/>
        </w:r>
        <w:r>
          <w:t>35</w:t>
        </w:r>
        <w:r>
          <w:fldChar w:fldCharType="end"/>
        </w:r>
      </w:hyperlink>
    </w:p>
    <w:p>
      <w:pPr>
        <w:pStyle w:val="TOC2"/>
        <w:tabs>
          <w:tab w:val="right" w:leader="dot" w:pos="8306"/>
        </w:tabs>
      </w:pPr>
      <w:hyperlink w:anchor="_Toc9711" w:history="1">
        <w:r>
          <w:rPr>
            <w:rFonts w:ascii="仿宋" w:eastAsia="仿宋" w:hAnsi="仿宋" w:cs="仿宋" w:hint="eastAsia"/>
            <w:lang w:eastAsia="zh-CN"/>
          </w:rPr>
          <w:t>(一)、资金需求大</w:t>
        </w:r>
        <w:r>
          <w:tab/>
        </w:r>
        <w:r>
          <w:fldChar w:fldCharType="begin"/>
        </w:r>
        <w:r>
          <w:instrText xml:space="preserve"> PAGEREF _Toc9711 \h </w:instrText>
        </w:r>
        <w:r>
          <w:fldChar w:fldCharType="separate"/>
        </w:r>
        <w:r>
          <w:t>35</w:t>
        </w:r>
        <w:r>
          <w:fldChar w:fldCharType="end"/>
        </w:r>
      </w:hyperlink>
    </w:p>
    <w:p>
      <w:pPr>
        <w:pStyle w:val="TOC2"/>
        <w:tabs>
          <w:tab w:val="right" w:leader="dot" w:pos="8306"/>
        </w:tabs>
      </w:pPr>
      <w:hyperlink w:anchor="_Toc24595" w:history="1">
        <w:r>
          <w:rPr>
            <w:rFonts w:ascii="仿宋" w:eastAsia="仿宋" w:hAnsi="仿宋" w:cs="仿宋" w:hint="eastAsia"/>
            <w:lang w:eastAsia="zh-CN"/>
          </w:rPr>
          <w:t>(二)、研发周期长</w:t>
        </w:r>
        <w:r>
          <w:tab/>
        </w:r>
        <w:r>
          <w:fldChar w:fldCharType="begin"/>
        </w:r>
        <w:r>
          <w:instrText xml:space="preserve"> PAGEREF _Toc24595 \h </w:instrText>
        </w:r>
        <w:r>
          <w:fldChar w:fldCharType="separate"/>
        </w:r>
        <w:r>
          <w:t>36</w:t>
        </w:r>
        <w:r>
          <w:fldChar w:fldCharType="end"/>
        </w:r>
      </w:hyperlink>
    </w:p>
    <w:p>
      <w:pPr>
        <w:pStyle w:val="TOC2"/>
        <w:tabs>
          <w:tab w:val="right" w:leader="dot" w:pos="8306"/>
        </w:tabs>
      </w:pPr>
      <w:hyperlink w:anchor="_Toc9601" w:history="1">
        <w:r>
          <w:rPr>
            <w:rFonts w:ascii="仿宋" w:eastAsia="仿宋" w:hAnsi="仿宋" w:cs="仿宋" w:hint="eastAsia"/>
            <w:lang w:eastAsia="zh-CN"/>
          </w:rPr>
          <w:t>(三)、市场风险大</w:t>
        </w:r>
        <w:r>
          <w:tab/>
        </w:r>
        <w:r>
          <w:fldChar w:fldCharType="begin"/>
        </w:r>
        <w:r>
          <w:instrText xml:space="preserve"> PAGEREF _Toc9601 \h </w:instrText>
        </w:r>
        <w:r>
          <w:fldChar w:fldCharType="separate"/>
        </w:r>
        <w:r>
          <w:t>37</w:t>
        </w:r>
        <w:r>
          <w:fldChar w:fldCharType="end"/>
        </w:r>
      </w:hyperlink>
    </w:p>
    <w:p>
      <w:pPr>
        <w:pStyle w:val="TOC2"/>
        <w:tabs>
          <w:tab w:val="right" w:leader="dot" w:pos="8306"/>
        </w:tabs>
      </w:pPr>
      <w:hyperlink w:anchor="_Toc12954" w:history="1">
        <w:r>
          <w:rPr>
            <w:rFonts w:ascii="仿宋" w:eastAsia="仿宋" w:hAnsi="仿宋" w:cs="仿宋" w:hint="eastAsia"/>
            <w:lang w:eastAsia="zh-CN"/>
          </w:rPr>
          <w:t>(四)、利润率高</w:t>
        </w:r>
        <w:r>
          <w:tab/>
        </w:r>
        <w:r>
          <w:fldChar w:fldCharType="begin"/>
        </w:r>
        <w:r>
          <w:instrText xml:space="preserve"> PAGEREF _Toc12954 \h </w:instrText>
        </w:r>
        <w:r>
          <w:fldChar w:fldCharType="separate"/>
        </w:r>
        <w:r>
          <w:t>40</w:t>
        </w:r>
        <w:r>
          <w:fldChar w:fldCharType="end"/>
        </w:r>
      </w:hyperlink>
    </w:p>
    <w:p>
      <w:pPr>
        <w:pStyle w:val="TOC1"/>
        <w:tabs>
          <w:tab w:val="right" w:leader="dot" w:pos="8306"/>
        </w:tabs>
      </w:pPr>
      <w:hyperlink w:anchor="_Toc2131" w:history="1">
        <w:r>
          <w:rPr>
            <w:rFonts w:ascii="仿宋" w:eastAsia="仿宋" w:hAnsi="仿宋" w:cs="仿宋" w:hint="eastAsia"/>
            <w:lang w:eastAsia="zh-CN"/>
          </w:rPr>
          <w:t>十一、温湿度控制器项目创新与研发</w:t>
        </w:r>
        <w:r>
          <w:tab/>
        </w:r>
        <w:r>
          <w:fldChar w:fldCharType="begin"/>
        </w:r>
        <w:r>
          <w:instrText xml:space="preserve"> PAGEREF _Toc2131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32" w:history="1">
        <w:r>
          <w:rPr>
            <w:rFonts w:ascii="仿宋" w:eastAsia="仿宋" w:hAnsi="仿宋" w:cs="仿宋" w:hint="eastAsia"/>
            <w:lang w:eastAsia="zh-CN"/>
          </w:rPr>
          <w:t>(一)、创新策略与方向</w:t>
        </w:r>
        <w:r>
          <w:tab/>
        </w:r>
        <w:r>
          <w:fldChar w:fldCharType="begin"/>
        </w:r>
        <w:r>
          <w:instrText xml:space="preserve"> PAGEREF _Toc4232 \h </w:instrText>
        </w:r>
        <w:r>
          <w:fldChar w:fldCharType="separate"/>
        </w:r>
        <w:r>
          <w:t>42</w:t>
        </w:r>
        <w:r>
          <w:fldChar w:fldCharType="end"/>
        </w:r>
      </w:hyperlink>
    </w:p>
    <w:p>
      <w:pPr>
        <w:pStyle w:val="TOC2"/>
        <w:tabs>
          <w:tab w:val="right" w:leader="dot" w:pos="8306"/>
        </w:tabs>
      </w:pPr>
      <w:hyperlink w:anchor="_Toc6778" w:history="1">
        <w:r>
          <w:rPr>
            <w:rFonts w:ascii="仿宋" w:eastAsia="仿宋" w:hAnsi="仿宋" w:cs="仿宋" w:hint="eastAsia"/>
            <w:lang w:eastAsia="zh-CN"/>
          </w:rPr>
          <w:t>(二)、研发规划与投入</w:t>
        </w:r>
        <w:r>
          <w:tab/>
        </w:r>
        <w:r>
          <w:fldChar w:fldCharType="begin"/>
        </w:r>
        <w:r>
          <w:instrText xml:space="preserve"> PAGEREF _Toc6778 \h </w:instrText>
        </w:r>
        <w:r>
          <w:fldChar w:fldCharType="separate"/>
        </w:r>
        <w:r>
          <w:t>43</w:t>
        </w:r>
        <w:r>
          <w:fldChar w:fldCharType="end"/>
        </w:r>
      </w:hyperlink>
    </w:p>
    <w:p>
      <w:pPr>
        <w:pStyle w:val="TOC1"/>
        <w:tabs>
          <w:tab w:val="right" w:leader="dot" w:pos="8306"/>
        </w:tabs>
      </w:pPr>
      <w:hyperlink w:anchor="_Toc6370" w:history="1">
        <w:r>
          <w:rPr>
            <w:rFonts w:ascii="仿宋" w:eastAsia="仿宋" w:hAnsi="仿宋" w:cs="仿宋" w:hint="eastAsia"/>
            <w:lang w:eastAsia="zh-CN"/>
          </w:rPr>
          <w:t>十二、温湿度控制器项目环境影响分析</w:t>
        </w:r>
        <w:r>
          <w:tab/>
        </w:r>
        <w:r>
          <w:fldChar w:fldCharType="begin"/>
        </w:r>
        <w:r>
          <w:instrText xml:space="preserve"> PAGEREF _Toc6370 \h </w:instrText>
        </w:r>
        <w:r>
          <w:fldChar w:fldCharType="separate"/>
        </w:r>
        <w:r>
          <w:t>45</w:t>
        </w:r>
        <w:r>
          <w:fldChar w:fldCharType="end"/>
        </w:r>
      </w:hyperlink>
    </w:p>
    <w:p>
      <w:pPr>
        <w:pStyle w:val="TOC2"/>
        <w:tabs>
          <w:tab w:val="right" w:leader="dot" w:pos="8306"/>
        </w:tabs>
      </w:pPr>
      <w:hyperlink w:anchor="_Toc32029" w:history="1">
        <w:r>
          <w:rPr>
            <w:rFonts w:ascii="仿宋" w:eastAsia="仿宋" w:hAnsi="仿宋" w:cs="仿宋" w:hint="eastAsia"/>
            <w:lang w:eastAsia="zh-CN"/>
          </w:rPr>
          <w:t>(一)、建设区域环境质量现状</w:t>
        </w:r>
        <w:r>
          <w:tab/>
        </w:r>
        <w:r>
          <w:fldChar w:fldCharType="begin"/>
        </w:r>
        <w:r>
          <w:instrText xml:space="preserve"> PAGEREF _Toc32029 \h </w:instrText>
        </w:r>
        <w:r>
          <w:fldChar w:fldCharType="separate"/>
        </w:r>
        <w:r>
          <w:t>45</w:t>
        </w:r>
        <w:r>
          <w:fldChar w:fldCharType="end"/>
        </w:r>
      </w:hyperlink>
    </w:p>
    <w:p>
      <w:pPr>
        <w:pStyle w:val="TOC2"/>
        <w:tabs>
          <w:tab w:val="right" w:leader="dot" w:pos="8306"/>
        </w:tabs>
      </w:pPr>
      <w:hyperlink w:anchor="_Toc21893" w:history="1">
        <w:r>
          <w:rPr>
            <w:rFonts w:ascii="仿宋" w:eastAsia="仿宋" w:hAnsi="仿宋" w:cs="仿宋" w:hint="eastAsia"/>
            <w:lang w:eastAsia="zh-CN"/>
          </w:rPr>
          <w:t>(二)、建设期环境保护</w:t>
        </w:r>
        <w:r>
          <w:tab/>
        </w:r>
        <w:r>
          <w:fldChar w:fldCharType="begin"/>
        </w:r>
        <w:r>
          <w:instrText xml:space="preserve"> PAGEREF _Toc21893 \h </w:instrText>
        </w:r>
        <w:r>
          <w:fldChar w:fldCharType="separate"/>
        </w:r>
        <w:r>
          <w:t>46</w:t>
        </w:r>
        <w:r>
          <w:fldChar w:fldCharType="end"/>
        </w:r>
      </w:hyperlink>
    </w:p>
    <w:p>
      <w:pPr>
        <w:pStyle w:val="TOC2"/>
        <w:tabs>
          <w:tab w:val="right" w:leader="dot" w:pos="8306"/>
        </w:tabs>
      </w:pPr>
      <w:hyperlink w:anchor="_Toc4784" w:history="1">
        <w:r>
          <w:rPr>
            <w:rFonts w:ascii="仿宋" w:eastAsia="仿宋" w:hAnsi="仿宋" w:cs="仿宋" w:hint="eastAsia"/>
            <w:lang w:eastAsia="zh-CN"/>
          </w:rPr>
          <w:t>(三)、运营期环境保护</w:t>
        </w:r>
        <w:r>
          <w:tab/>
        </w:r>
        <w:r>
          <w:fldChar w:fldCharType="begin"/>
        </w:r>
        <w:r>
          <w:instrText xml:space="preserve"> PAGEREF _Toc4784 \h </w:instrText>
        </w:r>
        <w:r>
          <w:fldChar w:fldCharType="separate"/>
        </w:r>
        <w:r>
          <w:t>48</w:t>
        </w:r>
        <w:r>
          <w:fldChar w:fldCharType="end"/>
        </w:r>
      </w:hyperlink>
    </w:p>
    <w:p>
      <w:pPr>
        <w:pStyle w:val="TOC2"/>
        <w:tabs>
          <w:tab w:val="right" w:leader="dot" w:pos="8306"/>
        </w:tabs>
      </w:pPr>
      <w:hyperlink w:anchor="_Toc18166" w:history="1">
        <w:r>
          <w:rPr>
            <w:rFonts w:ascii="仿宋" w:eastAsia="仿宋" w:hAnsi="仿宋" w:cs="仿宋" w:hint="eastAsia"/>
            <w:lang w:eastAsia="zh-CN"/>
          </w:rPr>
          <w:t>(四)、温湿度控制器项目建设对区域经济的影响</w:t>
        </w:r>
        <w:r>
          <w:tab/>
        </w:r>
        <w:r>
          <w:fldChar w:fldCharType="begin"/>
        </w:r>
        <w:r>
          <w:instrText xml:space="preserve"> PAGEREF _Toc18166 \h </w:instrText>
        </w:r>
        <w:r>
          <w:fldChar w:fldCharType="separate"/>
        </w:r>
        <w:r>
          <w:t>49</w:t>
        </w:r>
        <w:r>
          <w:fldChar w:fldCharType="end"/>
        </w:r>
      </w:hyperlink>
    </w:p>
    <w:p>
      <w:pPr>
        <w:pStyle w:val="TOC2"/>
        <w:tabs>
          <w:tab w:val="right" w:leader="dot" w:pos="8306"/>
        </w:tabs>
      </w:pPr>
      <w:hyperlink w:anchor="_Toc27137" w:history="1">
        <w:r>
          <w:rPr>
            <w:rFonts w:ascii="仿宋" w:eastAsia="仿宋" w:hAnsi="仿宋" w:cs="仿宋" w:hint="eastAsia"/>
            <w:lang w:eastAsia="zh-CN"/>
          </w:rPr>
          <w:t>(五)、废弃物处理</w:t>
        </w:r>
        <w:r>
          <w:tab/>
        </w:r>
        <w:r>
          <w:fldChar w:fldCharType="begin"/>
        </w:r>
        <w:r>
          <w:instrText xml:space="preserve"> PAGEREF _Toc27137 \h </w:instrText>
        </w:r>
        <w:r>
          <w:fldChar w:fldCharType="separate"/>
        </w:r>
        <w:r>
          <w:t>51</w:t>
        </w:r>
        <w:r>
          <w:fldChar w:fldCharType="end"/>
        </w:r>
      </w:hyperlink>
    </w:p>
    <w:p>
      <w:pPr>
        <w:pStyle w:val="TOC2"/>
        <w:tabs>
          <w:tab w:val="right" w:leader="dot" w:pos="8306"/>
        </w:tabs>
      </w:pPr>
      <w:hyperlink w:anchor="_Toc30654" w:history="1">
        <w:r>
          <w:rPr>
            <w:rFonts w:ascii="仿宋" w:eastAsia="仿宋" w:hAnsi="仿宋" w:cs="仿宋" w:hint="eastAsia"/>
            <w:lang w:eastAsia="zh-CN"/>
          </w:rPr>
          <w:t>(六)、特殊环境影响分析</w:t>
        </w:r>
        <w:r>
          <w:tab/>
        </w:r>
        <w:r>
          <w:fldChar w:fldCharType="begin"/>
        </w:r>
        <w:r>
          <w:instrText xml:space="preserve"> PAGEREF _Toc30654 \h </w:instrText>
        </w:r>
        <w:r>
          <w:fldChar w:fldCharType="separate"/>
        </w:r>
        <w:r>
          <w:t>52</w:t>
        </w:r>
        <w:r>
          <w:fldChar w:fldCharType="end"/>
        </w:r>
      </w:hyperlink>
    </w:p>
    <w:p>
      <w:pPr>
        <w:pStyle w:val="TOC2"/>
        <w:tabs>
          <w:tab w:val="right" w:leader="dot" w:pos="8306"/>
        </w:tabs>
      </w:pPr>
      <w:hyperlink w:anchor="_Toc1689" w:history="1">
        <w:r>
          <w:rPr>
            <w:rFonts w:ascii="仿宋" w:eastAsia="仿宋" w:hAnsi="仿宋" w:cs="仿宋" w:hint="eastAsia"/>
            <w:lang w:eastAsia="zh-CN"/>
          </w:rPr>
          <w:t>(七)、清洁生产</w:t>
        </w:r>
        <w:r>
          <w:tab/>
        </w:r>
        <w:r>
          <w:fldChar w:fldCharType="begin"/>
        </w:r>
        <w:r>
          <w:instrText xml:space="preserve"> PAGEREF _Toc1689 \h </w:instrText>
        </w:r>
        <w:r>
          <w:fldChar w:fldCharType="separate"/>
        </w:r>
        <w:r>
          <w:t>53</w:t>
        </w:r>
        <w:r>
          <w:fldChar w:fldCharType="end"/>
        </w:r>
      </w:hyperlink>
    </w:p>
    <w:p>
      <w:pPr>
        <w:pStyle w:val="TOC2"/>
        <w:tabs>
          <w:tab w:val="right" w:leader="dot" w:pos="8306"/>
        </w:tabs>
      </w:pPr>
      <w:hyperlink w:anchor="_Toc7107" w:history="1">
        <w:r>
          <w:rPr>
            <w:rFonts w:ascii="仿宋" w:eastAsia="仿宋" w:hAnsi="仿宋" w:cs="仿宋" w:hint="eastAsia"/>
            <w:lang w:eastAsia="zh-CN"/>
          </w:rPr>
          <w:t>(八)、环境保护综合评价</w:t>
        </w:r>
        <w:r>
          <w:tab/>
        </w:r>
        <w:r>
          <w:fldChar w:fldCharType="begin"/>
        </w:r>
        <w:r>
          <w:instrText xml:space="preserve"> PAGEREF _Toc7107 \h </w:instrText>
        </w:r>
        <w:r>
          <w:fldChar w:fldCharType="separate"/>
        </w:r>
        <w:r>
          <w:t>54</w:t>
        </w:r>
        <w:r>
          <w:fldChar w:fldCharType="end"/>
        </w:r>
      </w:hyperlink>
    </w:p>
    <w:p>
      <w:pPr>
        <w:pStyle w:val="TOC1"/>
        <w:tabs>
          <w:tab w:val="right" w:leader="dot" w:pos="8306"/>
        </w:tabs>
      </w:pPr>
      <w:hyperlink w:anchor="_Toc6467" w:history="1">
        <w:r>
          <w:rPr>
            <w:rFonts w:ascii="仿宋" w:eastAsia="仿宋" w:hAnsi="仿宋" w:cs="仿宋" w:hint="eastAsia"/>
            <w:lang w:eastAsia="zh-CN"/>
          </w:rPr>
          <w:t>十三、温湿度控制器项目治理与监督</w:t>
        </w:r>
        <w:r>
          <w:tab/>
        </w:r>
        <w:r>
          <w:fldChar w:fldCharType="begin"/>
        </w:r>
        <w:r>
          <w:instrText xml:space="preserve"> PAGEREF _Toc6467 \h </w:instrText>
        </w:r>
        <w:r>
          <w:fldChar w:fldCharType="separate"/>
        </w:r>
        <w:r>
          <w:t>56</w:t>
        </w:r>
        <w:r>
          <w:fldChar w:fldCharType="end"/>
        </w:r>
      </w:hyperlink>
    </w:p>
    <w:p>
      <w:pPr>
        <w:pStyle w:val="TOC2"/>
        <w:tabs>
          <w:tab w:val="right" w:leader="dot" w:pos="8306"/>
        </w:tabs>
      </w:pPr>
      <w:hyperlink w:anchor="_Toc9013" w:history="1">
        <w:r>
          <w:rPr>
            <w:rFonts w:ascii="仿宋" w:eastAsia="仿宋" w:hAnsi="仿宋" w:cs="仿宋" w:hint="eastAsia"/>
            <w:lang w:eastAsia="zh-CN"/>
          </w:rPr>
          <w:t>(一)、温湿度控制器项目治理结构</w:t>
        </w:r>
        <w:r>
          <w:tab/>
        </w:r>
        <w:r>
          <w:fldChar w:fldCharType="begin"/>
        </w:r>
        <w:r>
          <w:instrText xml:space="preserve"> PAGEREF _Toc9013 \h </w:instrText>
        </w:r>
        <w:r>
          <w:fldChar w:fldCharType="separate"/>
        </w:r>
        <w:r>
          <w:t>56</w:t>
        </w:r>
        <w:r>
          <w:fldChar w:fldCharType="end"/>
        </w:r>
      </w:hyperlink>
    </w:p>
    <w:p>
      <w:pPr>
        <w:pStyle w:val="TOC2"/>
        <w:tabs>
          <w:tab w:val="right" w:leader="dot" w:pos="8306"/>
        </w:tabs>
      </w:pPr>
      <w:hyperlink w:anchor="_Toc4539" w:history="1">
        <w:r>
          <w:rPr>
            <w:rFonts w:ascii="仿宋" w:eastAsia="仿宋" w:hAnsi="仿宋" w:cs="仿宋" w:hint="eastAsia"/>
            <w:lang w:eastAsia="zh-CN"/>
          </w:rPr>
          <w:t>(二)、监督与审计</w:t>
        </w:r>
        <w:r>
          <w:tab/>
        </w:r>
        <w:r>
          <w:fldChar w:fldCharType="begin"/>
        </w:r>
        <w:r>
          <w:instrText xml:space="preserve"> PAGEREF _Toc4539 \h </w:instrText>
        </w:r>
        <w:r>
          <w:fldChar w:fldCharType="separate"/>
        </w:r>
        <w:r>
          <w:t>57</w:t>
        </w:r>
        <w:r>
          <w:fldChar w:fldCharType="end"/>
        </w:r>
      </w:hyperlink>
    </w:p>
    <w:p>
      <w:pPr>
        <w:pStyle w:val="TOC1"/>
        <w:tabs>
          <w:tab w:val="right" w:leader="dot" w:pos="8306"/>
        </w:tabs>
      </w:pPr>
      <w:hyperlink w:anchor="_Toc9731" w:history="1">
        <w:r>
          <w:rPr>
            <w:rFonts w:ascii="仿宋" w:eastAsia="仿宋" w:hAnsi="仿宋" w:cs="仿宋" w:hint="eastAsia"/>
            <w:lang w:eastAsia="zh-CN"/>
          </w:rPr>
          <w:t>十四、风险识别与分类</w:t>
        </w:r>
        <w:r>
          <w:tab/>
        </w:r>
        <w:r>
          <w:fldChar w:fldCharType="begin"/>
        </w:r>
        <w:r>
          <w:instrText xml:space="preserve"> PAGEREF _Toc9731 \h </w:instrText>
        </w:r>
        <w:r>
          <w:fldChar w:fldCharType="separate"/>
        </w:r>
        <w:r>
          <w:t>59</w:t>
        </w:r>
        <w:r>
          <w:fldChar w:fldCharType="end"/>
        </w:r>
      </w:hyperlink>
    </w:p>
    <w:p>
      <w:pPr>
        <w:pStyle w:val="TOC2"/>
        <w:tabs>
          <w:tab w:val="right" w:leader="dot" w:pos="8306"/>
        </w:tabs>
      </w:pPr>
      <w:hyperlink w:anchor="_Toc31436" w:history="1">
        <w:r>
          <w:rPr>
            <w:rFonts w:ascii="仿宋" w:eastAsia="仿宋" w:hAnsi="仿宋" w:cs="仿宋" w:hint="eastAsia"/>
            <w:lang w:eastAsia="zh-CN"/>
          </w:rPr>
          <w:t>(一)、风险识别</w:t>
        </w:r>
        <w:r>
          <w:tab/>
        </w:r>
        <w:r>
          <w:fldChar w:fldCharType="begin"/>
        </w:r>
        <w:r>
          <w:instrText xml:space="preserve"> PAGEREF _Toc31436 \h </w:instrText>
        </w:r>
        <w:r>
          <w:fldChar w:fldCharType="separate"/>
        </w:r>
        <w:r>
          <w:t>59</w:t>
        </w:r>
        <w:r>
          <w:fldChar w:fldCharType="end"/>
        </w:r>
      </w:hyperlink>
    </w:p>
    <w:p>
      <w:pPr>
        <w:pStyle w:val="TOC2"/>
        <w:tabs>
          <w:tab w:val="right" w:leader="dot" w:pos="8306"/>
        </w:tabs>
      </w:pPr>
      <w:hyperlink w:anchor="_Toc29696" w:history="1">
        <w:r>
          <w:rPr>
            <w:rFonts w:ascii="仿宋" w:eastAsia="仿宋" w:hAnsi="仿宋" w:cs="仿宋" w:hint="eastAsia"/>
            <w:lang w:eastAsia="zh-CN"/>
          </w:rPr>
          <w:t>(二)、风险分类</w:t>
        </w:r>
        <w:r>
          <w:tab/>
        </w:r>
        <w:r>
          <w:fldChar w:fldCharType="begin"/>
        </w:r>
        <w:r>
          <w:instrText xml:space="preserve"> PAGEREF _Toc29696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46"/>
      <w:r>
        <w:rPr>
          <w:rFonts w:ascii="仿宋" w:eastAsia="仿宋" w:hAnsi="仿宋" w:cs="仿宋" w:hint="eastAsia"/>
          <w:sz w:val="28"/>
          <w:lang w:eastAsia="zh-CN"/>
        </w:rPr>
        <w:t>一、温湿度控制器项目建设单位说明</w:t>
      </w:r>
      <w:bookmarkEnd w:id="2"/>
    </w:p>
    <w:p>
      <w:pPr>
        <w:pStyle w:val="Heading2"/>
        <w:rPr>
          <w:rFonts w:ascii="仿宋" w:eastAsia="仿宋" w:hAnsi="仿宋" w:cs="仿宋" w:hint="eastAsia"/>
          <w:lang w:eastAsia="zh-CN"/>
        </w:rPr>
      </w:pPr>
      <w:bookmarkStart w:id="3" w:name="_Toc10629"/>
      <w:r>
        <w:rPr>
          <w:rFonts w:ascii="仿宋" w:eastAsia="仿宋" w:hAnsi="仿宋" w:cs="仿宋" w:hint="eastAsia"/>
          <w:lang w:eastAsia="zh-CN"/>
        </w:rPr>
        <w:t>(一)、温湿度控制器项目承办单位基本情况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8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温湿度控制器项目承办单位的XXXX，我们着眼于实现可持续的经济效益。通过技术创新和解决方案的提供，公司预计在温湿度控制器项目执行期间将获得可观的收入增长。这一收入来源主要包括温湿度控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同时，我们注重成本控制和效率提升，以确保温湿度控制器项目的可持续盈利。透过精细的管理和资源优化，公司期望实现温湿度控制器项目利润最大化。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温湿度控制器项目实施进行全面的投资评估，包括温湿度控制器项目启动阶段的资金投入和后续运营成本。通过对温湿度控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温湿度控制器项目实施过程中具备足够的资金流动性，公司将进行详尽的现金流分析。这包括资金需求的合理预测、温湿度控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50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15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技术管理特点体现在其创新导向。通过引入最先进的技术趋势和解决方案，温湿度控制器项目致力于提升科技含量、提高质量和效率水平。这意味着我们将采用最新的工具和方法，确保温湿度控制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湿度控制器项目技术管理的显著特征。通过整合不同领域的技术资源，我们实现了跨学科的协同工作。这有助于优化技术架构，提高整体效能。此外，整合性策略还促进了不同技术团队之间的紧密沟通和高效合作，确保温湿度控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湿度控制器项目所采用的技术。通过不断优化技术方案，温湿度控制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温湿度控制器项目团队将在温湿度控制器项目初期识别可能的技术风险，并采取相应的预防和应对措施。通过建立健全的风险评估机制，温湿度控制器项目能够在实施过程中及时发现并解决潜在的技术问题，保障温湿度控制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温湿度控制器项目中，技术将成为温湿度控制器项目成功的有力支持。这一深度剖析揭示了技术管理在温湿度控制器项目实施中的关键作用，为温湿度控制器项目的技术基础奠定了坚实的基础。</w:t>
      </w:r>
    </w:p>
    <w:p>
      <w:pPr>
        <w:pStyle w:val="Heading2"/>
        <w:ind w:firstLine="560" w:firstLineChars="200"/>
        <w:rPr>
          <w:rFonts w:ascii="仿宋" w:eastAsia="仿宋" w:hAnsi="仿宋" w:cs="仿宋" w:hint="eastAsia"/>
          <w:sz w:val="28"/>
          <w:lang w:eastAsia="zh-CN"/>
        </w:rPr>
      </w:pPr>
      <w:bookmarkStart w:id="7" w:name="_Toc6302"/>
      <w:r>
        <w:rPr>
          <w:rFonts w:ascii="仿宋" w:eastAsia="仿宋" w:hAnsi="仿宋" w:cs="仿宋" w:hint="eastAsia"/>
          <w:sz w:val="28"/>
          <w:lang w:eastAsia="zh-CN"/>
        </w:rPr>
        <w:t>(二)、温湿度控制器项目工艺技术设计方案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温湿度控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温湿度控制器项目将严格按照相关行业规范要求进行组织。通过有效控制产品质量，温湿度控制器项目将致力于为顾客提供优质的温湿度控制器项目产品和良好的服务。这体现了温湿度控制器项目对于生产活动合规性和质量标准的高度重视，为温湿度控制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温湿度控制器项目注重生态效益和清洁生产原则。温湿度控制器项目建设将紧密结合地方特色经济发展，与社会经济发展规划和区域环境保护规划方案相协调一致。通过与当地区域自然生态系统的结合，温湿度控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温湿度控制器项目产品具有多样化的客户需求和个性化的特点。因此，温湿度控制器项目产品规格品种多样，且单批生产数量较小。为满足这一特点，温湿度控制器项目承办单位将建设先进的柔性制造生产线。通过广泛应用柔性制造技术，温湿度控制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温湿度控制器项目采用的技术具有较高的技术含量和自动化水平，处于国内先进水平。这一技术选用不仅体现了对生产效率、质量和环境友好性的高标准要求，同时为温湿度控制器项目的可持续发展奠定了坚实的基础。</w:t>
      </w:r>
    </w:p>
    <w:p>
      <w:pPr>
        <w:pStyle w:val="Heading2"/>
        <w:ind w:firstLine="560" w:firstLineChars="200"/>
        <w:rPr>
          <w:rFonts w:ascii="仿宋" w:eastAsia="仿宋" w:hAnsi="仿宋" w:cs="仿宋" w:hint="eastAsia"/>
          <w:sz w:val="28"/>
          <w:lang w:eastAsia="zh-CN"/>
        </w:rPr>
      </w:pPr>
      <w:bookmarkStart w:id="8" w:name="_Toc3129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为确保温湿度控制器项目的高效生产和技术实施，我们制定了一套精心设计的设备选型方案，以满足温湿度控制器项目生产、质量和环保的要求。该方案的主要特点如下：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温湿度控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针对温湿度控制器项目产品的多样性和小批量生产的特点，我们将建设柔性制造生产线。通过在设备选型中考虑柔性制造技术，可以灵活应对不同产品规格和生产需求，实现生产线的高度灵活性和适应性。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320"/>
      <w:r>
        <w:rPr>
          <w:rFonts w:ascii="仿宋" w:eastAsia="仿宋" w:hAnsi="仿宋" w:cs="仿宋" w:hint="eastAsia"/>
          <w:sz w:val="28"/>
          <w:lang w:eastAsia="zh-CN"/>
        </w:rPr>
        <w:t>三、温湿度控制器项目概论</w:t>
      </w:r>
      <w:bookmarkEnd w:id="9"/>
    </w:p>
    <w:p>
      <w:pPr>
        <w:pStyle w:val="Heading2"/>
        <w:rPr>
          <w:rFonts w:ascii="仿宋" w:eastAsia="仿宋" w:hAnsi="仿宋" w:cs="仿宋" w:hint="eastAsia"/>
          <w:lang w:eastAsia="zh-CN"/>
        </w:rPr>
      </w:pPr>
      <w:bookmarkStart w:id="10" w:name="_Toc24882"/>
      <w:r>
        <w:rPr>
          <w:rFonts w:ascii="仿宋" w:eastAsia="仿宋" w:hAnsi="仿宋" w:cs="仿宋" w:hint="eastAsia"/>
          <w:lang w:eastAsia="zh-CN"/>
        </w:rPr>
        <w:t>(一)、温湿度控制器项目概况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起源追溯至对市场的深入洞察。市场的不断演变与变革为温湿度控制器项目提供了难得的机遇。当前市场存在的需求缺口和变革的大环境共同构成了温湿度控制器项目的背景。这个温湿度控制器项目旨在充分利用市场机遇，填补行业中尚未满足的需求，为客户提供全新的解决方案。市场的变革和需求的增长使得这个温湿度控制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温湿度控制器项目名称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正式命名为温湿度控制器。这个名称不仅仅是一个标识，更代表了温湿度控制器项目的核心理念和愿景。它蕴含着温湿度控制器项目所要解决问题的关键字，具有强烈的表达和辨识度，为温湿度控制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温湿度控制器项目目标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核心目标是提供一种全新、高效的解决方案，满足客户日益增长的需求。温湿度控制器项目追求的不仅仅是满足市场需求，更是在市场中获得卓越的竞争优势。通过不断提升产品或服务的质量和创新水平，温湿度控制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温湿度控制器项目范围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全面涵盖了产品研发、制造、市场推广和售后服务，确保从产品设计到最终用户体验的全方位关注。这一全面的温湿度控制器项目范围是为了确保温湿度控制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温湿度控制器项目时间表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温湿度控制器项目计划在未来18个月内完成，包括研发、测试、市场试点和正式推出等不同阶段。这个时间表的合理设计是为了确保温湿度控制器项目各个阶段的顺利推进，以便按时交付高质量的成果。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温湿度控制器项目预算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总预算估算为XX百万美元，主要分配在研发、市场推广、人员培训和运营等方面。这一充足的预算为温湿度控制器项目提供了充足的资源，确保温湿度控制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温湿度控制器项目风险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可能面临的风险包括市场接受度低、技术难题、竞争激烈等。温湿度控制器项目团队已经制定了相应的风险应对计划，通过前瞻性的风险管理，确保温湿度控制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温湿度控制器项目团队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温湿度控制器项目汇聚了一支经验丰富、多领域专业素养的核心团队，确保温湿度控制器项目在各个方面都能拥有高水平的执行力。团队的协同作战是温湿度控制器项目成功的关键因素之一。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温湿度控制器项目背景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温湿度控制器项目的背景根植于市场对更高效、创新产品的渴望，同时也受到科技发展对行业格局的深刻改变的影响。这为温湿度控制器项目提供了广阔的发展空间和市场需求。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温湿度控制器项目现状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截至目前，温湿度控制器项目已完成市场调研和技术验证，取得了初步的成功。这为温湿度控制器项目在未来的发展奠定了坚实的基础，为更远大的目标打下了坚实的基石。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320"/>
      <w:r>
        <w:rPr>
          <w:rFonts w:ascii="仿宋" w:eastAsia="仿宋" w:hAnsi="仿宋" w:cs="仿宋" w:hint="eastAsia"/>
          <w:sz w:val="28"/>
          <w:lang w:eastAsia="zh-CN"/>
        </w:rPr>
        <w:t>(二)、温湿度控制器项目目标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keyword》温湿度控制器项目首要业务目标是在市场中占据有利地位，实现产品/服务的成功推广和销售。通过不断提升产品质量、创新性，温湿度控制器项目追求成为行业中的领导者，赢得更多客户的青睐。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在科技迅速发展的时代，温湿度控制器项目着眼于技术创新。通过持续的研发和技术升级，温湿度控制器项目旨在推出更具创新性的产品或服务，以满足市场对新鲜、先进解决方案的需求。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为了建立可持续的客户关系，温湿度控制器项目设定了客户满意度目标。通过提供卓越的产品质量和优质的客户服务，温湿度控制器项目追求赢得客户的信任和忠诚度，确保他们的满意度达到行业领先水平。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温湿度控制器项目注重社会责任和可持续发展。通过实施环保、社会责任温湿度控制器项目，温湿度控制器项目致力于在经济发展的同时保护环境，促进社会公平，实现可持续经营。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温湿度控制器项目的团队是实现目标的核心驱动力。因此，温湿度控制器项目设定了团队发展目标，包括提升团队成员的专业技能、培养领导力，以及搭建协同高效的团队工作氛围。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807"/>
      <w:r>
        <w:rPr>
          <w:rFonts w:ascii="仿宋" w:eastAsia="仿宋" w:hAnsi="仿宋" w:cs="仿宋" w:hint="eastAsia"/>
          <w:sz w:val="28"/>
          <w:lang w:eastAsia="zh-CN"/>
        </w:rPr>
        <w:t>(三)、温湿度控制器项目提出的理由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温湿度控制器项目提出的理由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提出源于对市场机遇的深刻洞察。当前市场中存在的需求缺口和行业发展趋势表明，有巨大的商业机会等待被开发。通过准确捕捉市场机遇，温湿度控制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理念基于对技术创新的信仰。通过持续的研发和技术投入，温湿度控制器项目有望推出更具创新性的产品或服务。在科技飞速发展的当下，温湿度控制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提出是为了增强企业的行业竞争力。通过提升产品或服务的质量和独特性，温湿度控制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温湿度控制器项目响应了消费者需求的变化。随着社会和科技的不断发展，消费者对产品和服务的需求也在发生变化。通过深入了解并及时回应消费者的新需求，温湿度控制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温湿度控制器项目的提出是企业战略发展规划的一部分。在面对日益激烈的市场竞争和不断变化的商业环境中，温湿度控制器项目作为企业战略的一环，旨在为企业开辟新的增长领域，巩固企业在行业中的地位。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提出不仅仅是基于商业考量，还注重社会责任。通过推出环保、社会责任等方面的温湿度控制器项目，温湿度控制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温湿度控制器项目的提出反映了对利益相关者期望的关注。包括客户、员工、投资者等利益相关者在企业发展中都有着各自的期望，温湿度控制器项目力求在满足这些期望的同时，取得更大的共赢。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430"/>
      <w:r>
        <w:rPr>
          <w:rFonts w:ascii="仿宋" w:eastAsia="仿宋" w:hAnsi="仿宋" w:cs="仿宋" w:hint="eastAsia"/>
          <w:sz w:val="28"/>
          <w:lang w:eastAsia="zh-CN"/>
        </w:rPr>
        <w:t>(四)、温湿度控制器项目意义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在实施温湿度控制器项目的过程中，我们不仅仅是在追逐商业成功，更是为企业和社会的多个层面创造了深远的意义。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首要意义在于提升企业的市场竞争力。通过持续的创新和对产品质量的高标准要求，温湿度控制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湿度控制器项目的推进将促使行业技术水平的提升。通过引入先进技术和创新性解决方案，温湿度控制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湿度控制器项目不仅创造了大量就业机会，提高了就业水平，还注重社会责任和环保。通过参与社会公益事业和推动环保温湿度控制器项目，温湿度控制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综合而言，温湿度控制器项目意义重大，不仅推动了企业的发展，也为行业和社会的进步贡献了积极力量。这是一个全面而深刻的影响，将在未来产生可持续的正面效应。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084"/>
      <w:r>
        <w:rPr>
          <w:rFonts w:ascii="仿宋" w:eastAsia="仿宋" w:hAnsi="仿宋" w:cs="仿宋" w:hint="eastAsia"/>
          <w:sz w:val="28"/>
          <w:lang w:eastAsia="zh-CN"/>
        </w:rPr>
        <w:t>(五)、温湿度控制器项目背景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在当今迅猛发展的商业环境中，温湿度控制器项目的动因根植于对多方面因素的审慎考量。这个温湿度控制器项目的提出并非孤立的决策，而是对企业所处背景深入思考的产物。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湿度控制器项目背后的首要原因。科技的迅速发展和全球市场的快速变化使得企业必须灵活应对。温湿度控制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竞争的激烈程度也是温湿度控制器项目背景中不可忽视的一环。企业需要在激烈竞争中脱颖而出，为此，温湿度控制器项目致力于打破常规，提供独特的价值主张，以吸引客户并确保市场份额的增长。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技术的迅速发展为企业带来了机遇与挑战。作为温湿度控制器项目启动的背景之一，对新兴技术的应用将有助于提升企业的技术水平，使其在不断演进的商业环境中保持竞争优势。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此外，社会对企业责任的期望也在逐渐升高。温湿度控制器项目充分融入了社会责任的理念，通过可持续经营和社会公益温湿度控制器项目，企图为社会贡献一份力量，在商业成功的同时关注社会价值。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233"/>
      <w:r>
        <w:rPr>
          <w:rFonts w:ascii="仿宋" w:eastAsia="仿宋" w:hAnsi="仿宋" w:cs="仿宋" w:hint="eastAsia"/>
          <w:sz w:val="28"/>
          <w:lang w:eastAsia="zh-CN"/>
        </w:rPr>
        <w:t>四、温湿度控制器项目可持续发展</w:t>
      </w:r>
      <w:bookmarkEnd w:id="15"/>
    </w:p>
    <w:p>
      <w:pPr>
        <w:pStyle w:val="Heading2"/>
        <w:rPr>
          <w:rFonts w:ascii="仿宋" w:eastAsia="仿宋" w:hAnsi="仿宋" w:cs="仿宋" w:hint="eastAsia"/>
          <w:lang w:eastAsia="zh-CN"/>
        </w:rPr>
      </w:pPr>
      <w:bookmarkStart w:id="16" w:name="_Toc373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湿度控制器项目中，温湿度控制器项目团队着眼于未来，明确了可持续发展的战略方向。制定的具体可持续发展目标包括降低资源使用、采用环保技术、最大化社会效益等。这一步骤不仅有助于温湿度控制器项目在环保和社会责任方面达到最高标准，也为未来提供了明确的指引，确保温湿度控制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可持续实践的融入温湿度控制器项目管理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温湿度控制器项目管理周期。从温湿度控制器项目规划开始，温湿度控制器项目团队就考虑了环境和社会的因素。在执行阶段，温湿度控制器项目团队积极推动绿色技术的应用，优化资源利用。此外，关注员工的社会责任，通过培训和沟通活动提高员工对可持续发展的认知，使他们能够在日常工作中践行可持续实践。这些举措不仅为温湿度控制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11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扎根于温湿度控制器项目的可持续发展理念，我们深信环保与社会责任是温湿度控制器项目成功的关键支柱。在温湿度控制器项目的每一步，我们都致力于通过创新和实践，履行对环境和社会的坚定责任。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团队通过引入先进的环保技术、建立高效的废物处理系统以及推动能源节约措施，积极履行环保责任。定期的环保监测和评估确保温湿度控制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不仅致力于自身可持续发展，还注重对社会的回馈。通过支持社区温湿度控制器项目、参与慈善事业、提供培训机会等方式，温湿度控制器项目积极履行社会责任。与当地社区建立积极互动，关注员工的工作与生活平衡，以及员工的身心健康，是温湿度控制器项目在社会责任层面的关键举措。这样的实践不仅增强了温湿度控制器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https://d.book118.com/335020300133011122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A4C28"/>
    <w:rsid w:val="7E5A4C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02030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2024-03-04T10:58:00Z</dcterms:created>
  <dcterms:modified xsi:type="dcterms:W3CDTF">2024-03-04T10:58:27Z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32BCACDBE4C042F5A7FA76FDC2797E8E_11</vt:lpwstr>
  </property>
  <property fmtid="{D5CDD505-2E9C-101B-9397-08002B2CF9AE}" pid="3" name="KSOProductBuildVer">
    <vt:lpwstr>2052-12.1.0.16388</vt:lpwstr>
  </property>
</Properties>
</file>