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16" w:history="1">
        <w:r>
          <w:rPr>
            <w:rFonts w:ascii="仿宋" w:eastAsia="仿宋" w:hAnsi="仿宋" w:cs="仿宋" w:hint="eastAsia"/>
            <w:lang w:eastAsia="zh-CN"/>
          </w:rPr>
          <w:t>概论</w:t>
        </w:r>
        <w:r>
          <w:tab/>
        </w:r>
        <w:r>
          <w:fldChar w:fldCharType="begin"/>
        </w:r>
        <w:r>
          <w:instrText xml:space="preserve"> PAGEREF _Toc8816 \h </w:instrText>
        </w:r>
        <w:r>
          <w:fldChar w:fldCharType="separate"/>
        </w:r>
        <w:r>
          <w:t>3</w:t>
        </w:r>
        <w:r>
          <w:fldChar w:fldCharType="end"/>
        </w:r>
      </w:hyperlink>
    </w:p>
    <w:p>
      <w:pPr>
        <w:pStyle w:val="TOC1"/>
        <w:tabs>
          <w:tab w:val="right" w:leader="dot" w:pos="8306"/>
        </w:tabs>
      </w:pPr>
      <w:hyperlink w:anchor="_Toc18740" w:history="1">
        <w:r>
          <w:rPr>
            <w:rFonts w:ascii="仿宋" w:eastAsia="仿宋" w:hAnsi="仿宋" w:cs="仿宋" w:hint="eastAsia"/>
            <w:lang w:eastAsia="zh-CN"/>
          </w:rPr>
          <w:t>一、项目监理与质量保证</w:t>
        </w:r>
        <w:r>
          <w:tab/>
        </w:r>
        <w:r>
          <w:fldChar w:fldCharType="begin"/>
        </w:r>
        <w:r>
          <w:instrText xml:space="preserve"> PAGEREF _Toc18740 \h </w:instrText>
        </w:r>
        <w:r>
          <w:fldChar w:fldCharType="separate"/>
        </w:r>
        <w:r>
          <w:t>3</w:t>
        </w:r>
        <w:r>
          <w:fldChar w:fldCharType="end"/>
        </w:r>
      </w:hyperlink>
    </w:p>
    <w:p>
      <w:pPr>
        <w:pStyle w:val="TOC2"/>
        <w:tabs>
          <w:tab w:val="right" w:leader="dot" w:pos="8306"/>
        </w:tabs>
      </w:pPr>
      <w:hyperlink w:anchor="_Toc12764" w:history="1">
        <w:r>
          <w:rPr>
            <w:rFonts w:ascii="仿宋" w:eastAsia="仿宋" w:hAnsi="仿宋" w:cs="仿宋" w:hint="eastAsia"/>
            <w:lang w:eastAsia="zh-CN"/>
          </w:rPr>
          <w:t>(一)、监理体系构建</w:t>
        </w:r>
        <w:r>
          <w:tab/>
        </w:r>
        <w:r>
          <w:fldChar w:fldCharType="begin"/>
        </w:r>
        <w:r>
          <w:instrText xml:space="preserve"> PAGEREF _Toc12764 \h </w:instrText>
        </w:r>
        <w:r>
          <w:fldChar w:fldCharType="separate"/>
        </w:r>
        <w:r>
          <w:t>3</w:t>
        </w:r>
        <w:r>
          <w:fldChar w:fldCharType="end"/>
        </w:r>
      </w:hyperlink>
    </w:p>
    <w:p>
      <w:pPr>
        <w:pStyle w:val="TOC2"/>
        <w:tabs>
          <w:tab w:val="right" w:leader="dot" w:pos="8306"/>
        </w:tabs>
      </w:pPr>
      <w:hyperlink w:anchor="_Toc19254" w:history="1">
        <w:r>
          <w:rPr>
            <w:rFonts w:ascii="仿宋" w:eastAsia="仿宋" w:hAnsi="仿宋" w:cs="仿宋" w:hint="eastAsia"/>
            <w:lang w:eastAsia="zh-CN"/>
          </w:rPr>
          <w:t>(二)、质量保证体系实施</w:t>
        </w:r>
        <w:r>
          <w:tab/>
        </w:r>
        <w:r>
          <w:fldChar w:fldCharType="begin"/>
        </w:r>
        <w:r>
          <w:instrText xml:space="preserve"> PAGEREF _Toc19254 \h </w:instrText>
        </w:r>
        <w:r>
          <w:fldChar w:fldCharType="separate"/>
        </w:r>
        <w:r>
          <w:t>4</w:t>
        </w:r>
        <w:r>
          <w:fldChar w:fldCharType="end"/>
        </w:r>
      </w:hyperlink>
    </w:p>
    <w:p>
      <w:pPr>
        <w:pStyle w:val="TOC2"/>
        <w:tabs>
          <w:tab w:val="right" w:leader="dot" w:pos="8306"/>
        </w:tabs>
      </w:pPr>
      <w:hyperlink w:anchor="_Toc1701" w:history="1">
        <w:r>
          <w:rPr>
            <w:rFonts w:ascii="仿宋" w:eastAsia="仿宋" w:hAnsi="仿宋" w:cs="仿宋" w:hint="eastAsia"/>
            <w:lang w:eastAsia="zh-CN"/>
          </w:rPr>
          <w:t>(三)、监理与质量控制流程</w:t>
        </w:r>
        <w:r>
          <w:tab/>
        </w:r>
        <w:r>
          <w:fldChar w:fldCharType="begin"/>
        </w:r>
        <w:r>
          <w:instrText xml:space="preserve"> PAGEREF _Toc1701 \h </w:instrText>
        </w:r>
        <w:r>
          <w:fldChar w:fldCharType="separate"/>
        </w:r>
        <w:r>
          <w:t>4</w:t>
        </w:r>
        <w:r>
          <w:fldChar w:fldCharType="end"/>
        </w:r>
      </w:hyperlink>
    </w:p>
    <w:p>
      <w:pPr>
        <w:pStyle w:val="TOC1"/>
        <w:tabs>
          <w:tab w:val="right" w:leader="dot" w:pos="8306"/>
        </w:tabs>
      </w:pPr>
      <w:hyperlink w:anchor="_Toc31127" w:history="1">
        <w:r>
          <w:rPr>
            <w:rFonts w:ascii="仿宋" w:eastAsia="仿宋" w:hAnsi="仿宋" w:cs="仿宋" w:hint="eastAsia"/>
            <w:lang w:eastAsia="zh-CN"/>
          </w:rPr>
          <w:t>二、社会影响分析</w:t>
        </w:r>
        <w:r>
          <w:tab/>
        </w:r>
        <w:r>
          <w:fldChar w:fldCharType="begin"/>
        </w:r>
        <w:r>
          <w:instrText xml:space="preserve"> PAGEREF _Toc31127 \h </w:instrText>
        </w:r>
        <w:r>
          <w:fldChar w:fldCharType="separate"/>
        </w:r>
        <w:r>
          <w:t>5</w:t>
        </w:r>
        <w:r>
          <w:fldChar w:fldCharType="end"/>
        </w:r>
      </w:hyperlink>
    </w:p>
    <w:p>
      <w:pPr>
        <w:pStyle w:val="TOC2"/>
        <w:tabs>
          <w:tab w:val="right" w:leader="dot" w:pos="8306"/>
        </w:tabs>
      </w:pPr>
      <w:hyperlink w:anchor="_Toc15862" w:history="1">
        <w:r>
          <w:rPr>
            <w:rFonts w:ascii="仿宋" w:eastAsia="仿宋" w:hAnsi="仿宋" w:cs="仿宋" w:hint="eastAsia"/>
            <w:lang w:eastAsia="zh-CN"/>
          </w:rPr>
          <w:t>(一)、社会影响效果分析</w:t>
        </w:r>
        <w:r>
          <w:tab/>
        </w:r>
        <w:r>
          <w:fldChar w:fldCharType="begin"/>
        </w:r>
        <w:r>
          <w:instrText xml:space="preserve"> PAGEREF _Toc15862 \h </w:instrText>
        </w:r>
        <w:r>
          <w:fldChar w:fldCharType="separate"/>
        </w:r>
        <w:r>
          <w:t>5</w:t>
        </w:r>
        <w:r>
          <w:fldChar w:fldCharType="end"/>
        </w:r>
      </w:hyperlink>
    </w:p>
    <w:p>
      <w:pPr>
        <w:pStyle w:val="TOC2"/>
        <w:tabs>
          <w:tab w:val="right" w:leader="dot" w:pos="8306"/>
        </w:tabs>
      </w:pPr>
      <w:hyperlink w:anchor="_Toc12907" w:history="1">
        <w:r>
          <w:rPr>
            <w:rFonts w:ascii="仿宋" w:eastAsia="仿宋" w:hAnsi="仿宋" w:cs="仿宋" w:hint="eastAsia"/>
            <w:lang w:eastAsia="zh-CN"/>
          </w:rPr>
          <w:t>(二)、社会适应性分析</w:t>
        </w:r>
        <w:r>
          <w:tab/>
        </w:r>
        <w:r>
          <w:fldChar w:fldCharType="begin"/>
        </w:r>
        <w:r>
          <w:instrText xml:space="preserve"> PAGEREF _Toc12907 \h </w:instrText>
        </w:r>
        <w:r>
          <w:fldChar w:fldCharType="separate"/>
        </w:r>
        <w:r>
          <w:t>8</w:t>
        </w:r>
        <w:r>
          <w:fldChar w:fldCharType="end"/>
        </w:r>
      </w:hyperlink>
    </w:p>
    <w:p>
      <w:pPr>
        <w:pStyle w:val="TOC2"/>
        <w:tabs>
          <w:tab w:val="right" w:leader="dot" w:pos="8306"/>
        </w:tabs>
      </w:pPr>
      <w:hyperlink w:anchor="_Toc1221" w:history="1">
        <w:r>
          <w:rPr>
            <w:rFonts w:ascii="仿宋" w:eastAsia="仿宋" w:hAnsi="仿宋" w:cs="仿宋" w:hint="eastAsia"/>
            <w:lang w:eastAsia="zh-CN"/>
          </w:rPr>
          <w:t>(三)、社会风险及对策分析</w:t>
        </w:r>
        <w:r>
          <w:tab/>
        </w:r>
        <w:r>
          <w:fldChar w:fldCharType="begin"/>
        </w:r>
        <w:r>
          <w:instrText xml:space="preserve"> PAGEREF _Toc1221 \h </w:instrText>
        </w:r>
        <w:r>
          <w:fldChar w:fldCharType="separate"/>
        </w:r>
        <w:r>
          <w:t>9</w:t>
        </w:r>
        <w:r>
          <w:fldChar w:fldCharType="end"/>
        </w:r>
      </w:hyperlink>
    </w:p>
    <w:p>
      <w:pPr>
        <w:pStyle w:val="TOC1"/>
        <w:tabs>
          <w:tab w:val="right" w:leader="dot" w:pos="8306"/>
        </w:tabs>
      </w:pPr>
      <w:hyperlink w:anchor="_Toc24891" w:history="1">
        <w:r>
          <w:rPr>
            <w:rFonts w:ascii="仿宋" w:eastAsia="仿宋" w:hAnsi="仿宋" w:cs="仿宋" w:hint="eastAsia"/>
            <w:lang w:eastAsia="zh-CN"/>
          </w:rPr>
          <w:t>三、环境和生态影响分析</w:t>
        </w:r>
        <w:r>
          <w:tab/>
        </w:r>
        <w:r>
          <w:fldChar w:fldCharType="begin"/>
        </w:r>
        <w:r>
          <w:instrText xml:space="preserve"> PAGEREF _Toc24891 \h </w:instrText>
        </w:r>
        <w:r>
          <w:fldChar w:fldCharType="separate"/>
        </w:r>
        <w:r>
          <w:t>12</w:t>
        </w:r>
        <w:r>
          <w:fldChar w:fldCharType="end"/>
        </w:r>
      </w:hyperlink>
    </w:p>
    <w:p>
      <w:pPr>
        <w:pStyle w:val="TOC2"/>
        <w:tabs>
          <w:tab w:val="right" w:leader="dot" w:pos="8306"/>
        </w:tabs>
      </w:pPr>
      <w:hyperlink w:anchor="_Toc26936" w:history="1">
        <w:r>
          <w:rPr>
            <w:rFonts w:ascii="仿宋" w:eastAsia="仿宋" w:hAnsi="仿宋" w:cs="仿宋" w:hint="eastAsia"/>
            <w:lang w:eastAsia="zh-CN"/>
          </w:rPr>
          <w:t>(一)、环境和生态现状</w:t>
        </w:r>
        <w:r>
          <w:tab/>
        </w:r>
        <w:r>
          <w:fldChar w:fldCharType="begin"/>
        </w:r>
        <w:r>
          <w:instrText xml:space="preserve"> PAGEREF _Toc26936 \h </w:instrText>
        </w:r>
        <w:r>
          <w:fldChar w:fldCharType="separate"/>
        </w:r>
        <w:r>
          <w:t>12</w:t>
        </w:r>
        <w:r>
          <w:fldChar w:fldCharType="end"/>
        </w:r>
      </w:hyperlink>
    </w:p>
    <w:p>
      <w:pPr>
        <w:pStyle w:val="TOC2"/>
        <w:tabs>
          <w:tab w:val="right" w:leader="dot" w:pos="8306"/>
        </w:tabs>
      </w:pPr>
      <w:hyperlink w:anchor="_Toc29008" w:history="1">
        <w:r>
          <w:rPr>
            <w:rFonts w:ascii="仿宋" w:eastAsia="仿宋" w:hAnsi="仿宋" w:cs="仿宋" w:hint="eastAsia"/>
            <w:lang w:eastAsia="zh-CN"/>
          </w:rPr>
          <w:t>(二)、生态环境影响分析</w:t>
        </w:r>
        <w:r>
          <w:tab/>
        </w:r>
        <w:r>
          <w:fldChar w:fldCharType="begin"/>
        </w:r>
        <w:r>
          <w:instrText xml:space="preserve"> PAGEREF _Toc29008 \h </w:instrText>
        </w:r>
        <w:r>
          <w:fldChar w:fldCharType="separate"/>
        </w:r>
        <w:r>
          <w:t>14</w:t>
        </w:r>
        <w:r>
          <w:fldChar w:fldCharType="end"/>
        </w:r>
      </w:hyperlink>
    </w:p>
    <w:p>
      <w:pPr>
        <w:pStyle w:val="TOC2"/>
        <w:tabs>
          <w:tab w:val="right" w:leader="dot" w:pos="8306"/>
        </w:tabs>
      </w:pPr>
      <w:hyperlink w:anchor="_Toc20556" w:history="1">
        <w:r>
          <w:rPr>
            <w:rFonts w:ascii="仿宋" w:eastAsia="仿宋" w:hAnsi="仿宋" w:cs="仿宋" w:hint="eastAsia"/>
            <w:lang w:eastAsia="zh-CN"/>
          </w:rPr>
          <w:t>(三)、生态环境保护措施</w:t>
        </w:r>
        <w:r>
          <w:tab/>
        </w:r>
        <w:r>
          <w:fldChar w:fldCharType="begin"/>
        </w:r>
        <w:r>
          <w:instrText xml:space="preserve"> PAGEREF _Toc20556 \h </w:instrText>
        </w:r>
        <w:r>
          <w:fldChar w:fldCharType="separate"/>
        </w:r>
        <w:r>
          <w:t>15</w:t>
        </w:r>
        <w:r>
          <w:fldChar w:fldCharType="end"/>
        </w:r>
      </w:hyperlink>
    </w:p>
    <w:p>
      <w:pPr>
        <w:pStyle w:val="TOC2"/>
        <w:tabs>
          <w:tab w:val="right" w:leader="dot" w:pos="8306"/>
        </w:tabs>
      </w:pPr>
      <w:hyperlink w:anchor="_Toc1857" w:history="1">
        <w:r>
          <w:rPr>
            <w:rFonts w:ascii="仿宋" w:eastAsia="仿宋" w:hAnsi="仿宋" w:cs="仿宋" w:hint="eastAsia"/>
            <w:lang w:eastAsia="zh-CN"/>
          </w:rPr>
          <w:t>(四)、地质灾害影响分析</w:t>
        </w:r>
        <w:r>
          <w:tab/>
        </w:r>
        <w:r>
          <w:fldChar w:fldCharType="begin"/>
        </w:r>
        <w:r>
          <w:instrText xml:space="preserve"> PAGEREF _Toc1857 \h </w:instrText>
        </w:r>
        <w:r>
          <w:fldChar w:fldCharType="separate"/>
        </w:r>
        <w:r>
          <w:t>17</w:t>
        </w:r>
        <w:r>
          <w:fldChar w:fldCharType="end"/>
        </w:r>
      </w:hyperlink>
    </w:p>
    <w:p>
      <w:pPr>
        <w:pStyle w:val="TOC2"/>
        <w:tabs>
          <w:tab w:val="right" w:leader="dot" w:pos="8306"/>
        </w:tabs>
      </w:pPr>
      <w:hyperlink w:anchor="_Toc31129" w:history="1">
        <w:r>
          <w:rPr>
            <w:rFonts w:ascii="仿宋" w:eastAsia="仿宋" w:hAnsi="仿宋" w:cs="仿宋" w:hint="eastAsia"/>
            <w:lang w:eastAsia="zh-CN"/>
          </w:rPr>
          <w:t>(五)、特殊环境影响</w:t>
        </w:r>
        <w:r>
          <w:tab/>
        </w:r>
        <w:r>
          <w:fldChar w:fldCharType="begin"/>
        </w:r>
        <w:r>
          <w:instrText xml:space="preserve"> PAGEREF _Toc31129 \h </w:instrText>
        </w:r>
        <w:r>
          <w:fldChar w:fldCharType="separate"/>
        </w:r>
        <w:r>
          <w:t>19</w:t>
        </w:r>
        <w:r>
          <w:fldChar w:fldCharType="end"/>
        </w:r>
      </w:hyperlink>
    </w:p>
    <w:p>
      <w:pPr>
        <w:pStyle w:val="TOC1"/>
        <w:tabs>
          <w:tab w:val="right" w:leader="dot" w:pos="8306"/>
        </w:tabs>
      </w:pPr>
      <w:hyperlink w:anchor="_Toc25626" w:history="1">
        <w:r>
          <w:rPr>
            <w:rFonts w:ascii="仿宋" w:eastAsia="仿宋" w:hAnsi="仿宋" w:cs="仿宋" w:hint="eastAsia"/>
            <w:lang w:eastAsia="zh-CN"/>
          </w:rPr>
          <w:t>四、姿态控制推力器、推进剂贮箱项目概论</w:t>
        </w:r>
        <w:r>
          <w:tab/>
        </w:r>
        <w:r>
          <w:fldChar w:fldCharType="begin"/>
        </w:r>
        <w:r>
          <w:instrText xml:space="preserve"> PAGEREF _Toc25626 \h </w:instrText>
        </w:r>
        <w:r>
          <w:fldChar w:fldCharType="separate"/>
        </w:r>
        <w:r>
          <w:t>20</w:t>
        </w:r>
        <w:r>
          <w:fldChar w:fldCharType="end"/>
        </w:r>
      </w:hyperlink>
    </w:p>
    <w:p>
      <w:pPr>
        <w:pStyle w:val="TOC2"/>
        <w:tabs>
          <w:tab w:val="right" w:leader="dot" w:pos="8306"/>
        </w:tabs>
      </w:pPr>
      <w:hyperlink w:anchor="_Toc2671" w:history="1">
        <w:r>
          <w:rPr>
            <w:rFonts w:ascii="仿宋" w:eastAsia="仿宋" w:hAnsi="仿宋" w:cs="仿宋" w:hint="eastAsia"/>
            <w:lang w:eastAsia="zh-CN"/>
          </w:rPr>
          <w:t>(一)、项目申报单位概况</w:t>
        </w:r>
        <w:r>
          <w:tab/>
        </w:r>
        <w:r>
          <w:fldChar w:fldCharType="begin"/>
        </w:r>
        <w:r>
          <w:instrText xml:space="preserve"> PAGEREF _Toc2671 \h </w:instrText>
        </w:r>
        <w:r>
          <w:fldChar w:fldCharType="separate"/>
        </w:r>
        <w:r>
          <w:t>20</w:t>
        </w:r>
        <w:r>
          <w:fldChar w:fldCharType="end"/>
        </w:r>
      </w:hyperlink>
    </w:p>
    <w:p>
      <w:pPr>
        <w:pStyle w:val="TOC2"/>
        <w:tabs>
          <w:tab w:val="right" w:leader="dot" w:pos="8306"/>
        </w:tabs>
      </w:pPr>
      <w:hyperlink w:anchor="_Toc9877" w:history="1">
        <w:r>
          <w:rPr>
            <w:rFonts w:ascii="仿宋" w:eastAsia="仿宋" w:hAnsi="仿宋" w:cs="仿宋" w:hint="eastAsia"/>
            <w:lang w:eastAsia="zh-CN"/>
          </w:rPr>
          <w:t>(二)、项目概况</w:t>
        </w:r>
        <w:r>
          <w:tab/>
        </w:r>
        <w:r>
          <w:fldChar w:fldCharType="begin"/>
        </w:r>
        <w:r>
          <w:instrText xml:space="preserve"> PAGEREF _Toc9877 \h </w:instrText>
        </w:r>
        <w:r>
          <w:fldChar w:fldCharType="separate"/>
        </w:r>
        <w:r>
          <w:t>21</w:t>
        </w:r>
        <w:r>
          <w:fldChar w:fldCharType="end"/>
        </w:r>
      </w:hyperlink>
    </w:p>
    <w:p>
      <w:pPr>
        <w:pStyle w:val="TOC1"/>
        <w:tabs>
          <w:tab w:val="right" w:leader="dot" w:pos="8306"/>
        </w:tabs>
      </w:pPr>
      <w:hyperlink w:anchor="_Toc8864" w:history="1">
        <w:r>
          <w:rPr>
            <w:rFonts w:ascii="仿宋" w:eastAsia="仿宋" w:hAnsi="仿宋" w:cs="仿宋" w:hint="eastAsia"/>
            <w:lang w:eastAsia="zh-CN"/>
          </w:rPr>
          <w:t>五、背景、必要性分析</w:t>
        </w:r>
        <w:r>
          <w:tab/>
        </w:r>
        <w:r>
          <w:fldChar w:fldCharType="begin"/>
        </w:r>
        <w:r>
          <w:instrText xml:space="preserve"> PAGEREF _Toc8864 \h </w:instrText>
        </w:r>
        <w:r>
          <w:fldChar w:fldCharType="separate"/>
        </w:r>
        <w:r>
          <w:t>24</w:t>
        </w:r>
        <w:r>
          <w:fldChar w:fldCharType="end"/>
        </w:r>
      </w:hyperlink>
    </w:p>
    <w:p>
      <w:pPr>
        <w:pStyle w:val="TOC2"/>
        <w:tabs>
          <w:tab w:val="right" w:leader="dot" w:pos="8306"/>
        </w:tabs>
      </w:pPr>
      <w:hyperlink w:anchor="_Toc827" w:history="1">
        <w:r>
          <w:rPr>
            <w:rFonts w:ascii="仿宋" w:eastAsia="仿宋" w:hAnsi="仿宋" w:cs="仿宋" w:hint="eastAsia"/>
            <w:lang w:eastAsia="zh-CN"/>
          </w:rPr>
          <w:t>(一)、项目建设背景</w:t>
        </w:r>
        <w:r>
          <w:tab/>
        </w:r>
        <w:r>
          <w:fldChar w:fldCharType="begin"/>
        </w:r>
        <w:r>
          <w:instrText xml:space="preserve"> PAGEREF _Toc827 \h </w:instrText>
        </w:r>
        <w:r>
          <w:fldChar w:fldCharType="separate"/>
        </w:r>
        <w:r>
          <w:t>24</w:t>
        </w:r>
        <w:r>
          <w:fldChar w:fldCharType="end"/>
        </w:r>
      </w:hyperlink>
    </w:p>
    <w:p>
      <w:pPr>
        <w:pStyle w:val="TOC2"/>
        <w:tabs>
          <w:tab w:val="right" w:leader="dot" w:pos="8306"/>
        </w:tabs>
      </w:pPr>
      <w:hyperlink w:anchor="_Toc20646" w:history="1">
        <w:r>
          <w:rPr>
            <w:rFonts w:ascii="仿宋" w:eastAsia="仿宋" w:hAnsi="仿宋" w:cs="仿宋" w:hint="eastAsia"/>
            <w:lang w:eastAsia="zh-CN"/>
          </w:rPr>
          <w:t>(二)、必要性分析</w:t>
        </w:r>
        <w:r>
          <w:tab/>
        </w:r>
        <w:r>
          <w:fldChar w:fldCharType="begin"/>
        </w:r>
        <w:r>
          <w:instrText xml:space="preserve"> PAGEREF _Toc20646 \h </w:instrText>
        </w:r>
        <w:r>
          <w:fldChar w:fldCharType="separate"/>
        </w:r>
        <w:r>
          <w:t>25</w:t>
        </w:r>
        <w:r>
          <w:fldChar w:fldCharType="end"/>
        </w:r>
      </w:hyperlink>
    </w:p>
    <w:p>
      <w:pPr>
        <w:pStyle w:val="TOC2"/>
        <w:tabs>
          <w:tab w:val="right" w:leader="dot" w:pos="8306"/>
        </w:tabs>
      </w:pPr>
      <w:hyperlink w:anchor="_Toc4710" w:history="1">
        <w:r>
          <w:rPr>
            <w:rFonts w:ascii="仿宋" w:eastAsia="仿宋" w:hAnsi="仿宋" w:cs="仿宋" w:hint="eastAsia"/>
            <w:lang w:eastAsia="zh-CN"/>
          </w:rPr>
          <w:t>(三)、项目建设有利条件</w:t>
        </w:r>
        <w:r>
          <w:tab/>
        </w:r>
        <w:r>
          <w:fldChar w:fldCharType="begin"/>
        </w:r>
        <w:r>
          <w:instrText xml:space="preserve"> PAGEREF _Toc4710 \h </w:instrText>
        </w:r>
        <w:r>
          <w:fldChar w:fldCharType="separate"/>
        </w:r>
        <w:r>
          <w:t>26</w:t>
        </w:r>
        <w:r>
          <w:fldChar w:fldCharType="end"/>
        </w:r>
      </w:hyperlink>
    </w:p>
    <w:p>
      <w:pPr>
        <w:pStyle w:val="TOC1"/>
        <w:tabs>
          <w:tab w:val="right" w:leader="dot" w:pos="8306"/>
        </w:tabs>
      </w:pPr>
      <w:hyperlink w:anchor="_Toc10258" w:history="1">
        <w:r>
          <w:rPr>
            <w:rFonts w:ascii="仿宋" w:eastAsia="仿宋" w:hAnsi="仿宋" w:cs="仿宋" w:hint="eastAsia"/>
            <w:lang w:eastAsia="zh-CN"/>
          </w:rPr>
          <w:t>六、资源开发及综合利用分析</w:t>
        </w:r>
        <w:r>
          <w:tab/>
        </w:r>
        <w:r>
          <w:fldChar w:fldCharType="begin"/>
        </w:r>
        <w:r>
          <w:instrText xml:space="preserve"> PAGEREF _Toc10258 \h </w:instrText>
        </w:r>
        <w:r>
          <w:fldChar w:fldCharType="separate"/>
        </w:r>
        <w:r>
          <w:t>28</w:t>
        </w:r>
        <w:r>
          <w:fldChar w:fldCharType="end"/>
        </w:r>
      </w:hyperlink>
    </w:p>
    <w:p>
      <w:pPr>
        <w:pStyle w:val="TOC2"/>
        <w:tabs>
          <w:tab w:val="right" w:leader="dot" w:pos="8306"/>
        </w:tabs>
      </w:pPr>
      <w:hyperlink w:anchor="_Toc2939" w:history="1">
        <w:r>
          <w:rPr>
            <w:rFonts w:ascii="仿宋" w:eastAsia="仿宋" w:hAnsi="仿宋" w:cs="仿宋" w:hint="eastAsia"/>
            <w:lang w:eastAsia="zh-CN"/>
          </w:rPr>
          <w:t>(一)、资源开发方案</w:t>
        </w:r>
        <w:r>
          <w:tab/>
        </w:r>
        <w:r>
          <w:fldChar w:fldCharType="begin"/>
        </w:r>
        <w:r>
          <w:instrText xml:space="preserve"> PAGEREF _Toc2939 \h </w:instrText>
        </w:r>
        <w:r>
          <w:fldChar w:fldCharType="separate"/>
        </w:r>
        <w:r>
          <w:t>28</w:t>
        </w:r>
        <w:r>
          <w:fldChar w:fldCharType="end"/>
        </w:r>
      </w:hyperlink>
    </w:p>
    <w:p>
      <w:pPr>
        <w:pStyle w:val="TOC2"/>
        <w:tabs>
          <w:tab w:val="right" w:leader="dot" w:pos="8306"/>
        </w:tabs>
      </w:pPr>
      <w:hyperlink w:anchor="_Toc5224" w:history="1">
        <w:r>
          <w:rPr>
            <w:rFonts w:ascii="仿宋" w:eastAsia="仿宋" w:hAnsi="仿宋" w:cs="仿宋" w:hint="eastAsia"/>
            <w:lang w:eastAsia="zh-CN"/>
          </w:rPr>
          <w:t>(二)、资源利用方案</w:t>
        </w:r>
        <w:r>
          <w:tab/>
        </w:r>
        <w:r>
          <w:fldChar w:fldCharType="begin"/>
        </w:r>
        <w:r>
          <w:instrText xml:space="preserve"> PAGEREF _Toc5224 \h </w:instrText>
        </w:r>
        <w:r>
          <w:fldChar w:fldCharType="separate"/>
        </w:r>
        <w:r>
          <w:t>29</w:t>
        </w:r>
        <w:r>
          <w:fldChar w:fldCharType="end"/>
        </w:r>
      </w:hyperlink>
    </w:p>
    <w:p>
      <w:pPr>
        <w:pStyle w:val="TOC2"/>
        <w:tabs>
          <w:tab w:val="right" w:leader="dot" w:pos="8306"/>
        </w:tabs>
      </w:pPr>
      <w:hyperlink w:anchor="_Toc16089" w:history="1">
        <w:r>
          <w:rPr>
            <w:rFonts w:ascii="仿宋" w:eastAsia="仿宋" w:hAnsi="仿宋" w:cs="仿宋" w:hint="eastAsia"/>
            <w:lang w:eastAsia="zh-CN"/>
          </w:rPr>
          <w:t>(三)、资源节约措施</w:t>
        </w:r>
        <w:r>
          <w:tab/>
        </w:r>
        <w:r>
          <w:fldChar w:fldCharType="begin"/>
        </w:r>
        <w:r>
          <w:instrText xml:space="preserve"> PAGEREF _Toc16089 \h </w:instrText>
        </w:r>
        <w:r>
          <w:fldChar w:fldCharType="separate"/>
        </w:r>
        <w:r>
          <w:t>30</w:t>
        </w:r>
        <w:r>
          <w:fldChar w:fldCharType="end"/>
        </w:r>
      </w:hyperlink>
    </w:p>
    <w:p>
      <w:pPr>
        <w:pStyle w:val="TOC1"/>
        <w:tabs>
          <w:tab w:val="right" w:leader="dot" w:pos="8306"/>
        </w:tabs>
      </w:pPr>
      <w:hyperlink w:anchor="_Toc5069" w:history="1">
        <w:r>
          <w:rPr>
            <w:rFonts w:ascii="仿宋" w:eastAsia="仿宋" w:hAnsi="仿宋" w:cs="仿宋" w:hint="eastAsia"/>
            <w:lang w:eastAsia="zh-CN"/>
          </w:rPr>
          <w:t>七、环境保护与绿色发展</w:t>
        </w:r>
        <w:r>
          <w:tab/>
        </w:r>
        <w:r>
          <w:fldChar w:fldCharType="begin"/>
        </w:r>
        <w:r>
          <w:instrText xml:space="preserve"> PAGEREF _Toc5069 \h </w:instrText>
        </w:r>
        <w:r>
          <w:fldChar w:fldCharType="separate"/>
        </w:r>
        <w:r>
          <w:t>31</w:t>
        </w:r>
        <w:r>
          <w:fldChar w:fldCharType="end"/>
        </w:r>
      </w:hyperlink>
    </w:p>
    <w:p>
      <w:pPr>
        <w:pStyle w:val="TOC2"/>
        <w:tabs>
          <w:tab w:val="right" w:leader="dot" w:pos="8306"/>
        </w:tabs>
      </w:pPr>
      <w:hyperlink w:anchor="_Toc27722" w:history="1">
        <w:r>
          <w:rPr>
            <w:rFonts w:ascii="仿宋" w:eastAsia="仿宋" w:hAnsi="仿宋" w:cs="仿宋" w:hint="eastAsia"/>
            <w:lang w:eastAsia="zh-CN"/>
          </w:rPr>
          <w:t>(一)、环境保护措施</w:t>
        </w:r>
        <w:r>
          <w:tab/>
        </w:r>
        <w:r>
          <w:fldChar w:fldCharType="begin"/>
        </w:r>
        <w:r>
          <w:instrText xml:space="preserve"> PAGEREF _Toc27722 \h </w:instrText>
        </w:r>
        <w:r>
          <w:fldChar w:fldCharType="separate"/>
        </w:r>
        <w:r>
          <w:t>31</w:t>
        </w:r>
        <w:r>
          <w:fldChar w:fldCharType="end"/>
        </w:r>
      </w:hyperlink>
    </w:p>
    <w:p>
      <w:pPr>
        <w:pStyle w:val="TOC2"/>
        <w:tabs>
          <w:tab w:val="right" w:leader="dot" w:pos="8306"/>
        </w:tabs>
      </w:pPr>
      <w:hyperlink w:anchor="_Toc8245" w:history="1">
        <w:r>
          <w:rPr>
            <w:rFonts w:ascii="仿宋" w:eastAsia="仿宋" w:hAnsi="仿宋" w:cs="仿宋" w:hint="eastAsia"/>
            <w:lang w:eastAsia="zh-CN"/>
          </w:rPr>
          <w:t>(二)、绿色发展与可持续发展策略</w:t>
        </w:r>
        <w:r>
          <w:tab/>
        </w:r>
        <w:r>
          <w:fldChar w:fldCharType="begin"/>
        </w:r>
        <w:r>
          <w:instrText xml:space="preserve"> PAGEREF _Toc8245 \h </w:instrText>
        </w:r>
        <w:r>
          <w:fldChar w:fldCharType="separate"/>
        </w:r>
        <w:r>
          <w:t>33</w:t>
        </w:r>
        <w:r>
          <w:fldChar w:fldCharType="end"/>
        </w:r>
      </w:hyperlink>
    </w:p>
    <w:p>
      <w:pPr>
        <w:pStyle w:val="TOC1"/>
        <w:tabs>
          <w:tab w:val="right" w:leader="dot" w:pos="8306"/>
        </w:tabs>
      </w:pPr>
      <w:hyperlink w:anchor="_Toc16894" w:history="1">
        <w:r>
          <w:rPr>
            <w:rFonts w:ascii="仿宋" w:eastAsia="仿宋" w:hAnsi="仿宋" w:cs="仿宋" w:hint="eastAsia"/>
            <w:lang w:eastAsia="zh-CN"/>
          </w:rPr>
          <w:t>八、技术创新与产业升级</w:t>
        </w:r>
        <w:r>
          <w:tab/>
        </w:r>
        <w:r>
          <w:fldChar w:fldCharType="begin"/>
        </w:r>
        <w:r>
          <w:instrText xml:space="preserve"> PAGEREF _Toc16894 \h </w:instrText>
        </w:r>
        <w:r>
          <w:fldChar w:fldCharType="separate"/>
        </w:r>
        <w:r>
          <w:t>35</w:t>
        </w:r>
        <w:r>
          <w:fldChar w:fldCharType="end"/>
        </w:r>
      </w:hyperlink>
    </w:p>
    <w:p>
      <w:pPr>
        <w:pStyle w:val="TOC2"/>
        <w:tabs>
          <w:tab w:val="right" w:leader="dot" w:pos="8306"/>
        </w:tabs>
      </w:pPr>
      <w:hyperlink w:anchor="_Toc756" w:history="1">
        <w:r>
          <w:rPr>
            <w:rFonts w:ascii="仿宋" w:eastAsia="仿宋" w:hAnsi="仿宋" w:cs="仿宋" w:hint="eastAsia"/>
            <w:lang w:eastAsia="zh-CN"/>
          </w:rPr>
          <w:t>(一)、技术创新方向与目标</w:t>
        </w:r>
        <w:r>
          <w:tab/>
        </w:r>
        <w:r>
          <w:fldChar w:fldCharType="begin"/>
        </w:r>
        <w:r>
          <w:instrText xml:space="preserve"> PAGEREF _Toc756 \h </w:instrText>
        </w:r>
        <w:r>
          <w:fldChar w:fldCharType="separate"/>
        </w:r>
        <w:r>
          <w:t>35</w:t>
        </w:r>
        <w:r>
          <w:fldChar w:fldCharType="end"/>
        </w:r>
      </w:hyperlink>
    </w:p>
    <w:p>
      <w:pPr>
        <w:pStyle w:val="TOC2"/>
        <w:tabs>
          <w:tab w:val="right" w:leader="dot" w:pos="8306"/>
        </w:tabs>
      </w:pPr>
      <w:hyperlink w:anchor="_Toc28756" w:history="1">
        <w:r>
          <w:rPr>
            <w:rFonts w:ascii="仿宋" w:eastAsia="仿宋" w:hAnsi="仿宋" w:cs="仿宋" w:hint="eastAsia"/>
            <w:lang w:eastAsia="zh-CN"/>
          </w:rPr>
          <w:t>(二)、产业升级路径与措施</w:t>
        </w:r>
        <w:r>
          <w:tab/>
        </w:r>
        <w:r>
          <w:fldChar w:fldCharType="begin"/>
        </w:r>
        <w:r>
          <w:instrText xml:space="preserve"> PAGEREF _Toc28756 \h </w:instrText>
        </w:r>
        <w:r>
          <w:fldChar w:fldCharType="separate"/>
        </w:r>
        <w:r>
          <w:t>36</w:t>
        </w:r>
        <w:r>
          <w:fldChar w:fldCharType="end"/>
        </w:r>
      </w:hyperlink>
    </w:p>
    <w:p>
      <w:pPr>
        <w:pStyle w:val="TOC1"/>
        <w:tabs>
          <w:tab w:val="right" w:leader="dot" w:pos="8306"/>
        </w:tabs>
      </w:pPr>
      <w:hyperlink w:anchor="_Toc28122" w:history="1">
        <w:r>
          <w:rPr>
            <w:rFonts w:ascii="仿宋" w:eastAsia="仿宋" w:hAnsi="仿宋" w:cs="仿宋" w:hint="eastAsia"/>
            <w:lang w:eastAsia="zh-CN"/>
          </w:rPr>
          <w:t>九、项目实施与管理方案</w:t>
        </w:r>
        <w:r>
          <w:tab/>
        </w:r>
        <w:r>
          <w:fldChar w:fldCharType="begin"/>
        </w:r>
        <w:r>
          <w:instrText xml:space="preserve"> PAGEREF _Toc28122 \h </w:instrText>
        </w:r>
        <w:r>
          <w:fldChar w:fldCharType="separate"/>
        </w:r>
        <w:r>
          <w:t>37</w:t>
        </w:r>
        <w:r>
          <w:fldChar w:fldCharType="end"/>
        </w:r>
      </w:hyperlink>
    </w:p>
    <w:p>
      <w:pPr>
        <w:pStyle w:val="TOC2"/>
        <w:tabs>
          <w:tab w:val="right" w:leader="dot" w:pos="8306"/>
        </w:tabs>
      </w:pPr>
      <w:hyperlink w:anchor="_Toc24835" w:history="1">
        <w:r>
          <w:rPr>
            <w:rFonts w:ascii="仿宋" w:eastAsia="仿宋" w:hAnsi="仿宋" w:cs="仿宋" w:hint="eastAsia"/>
            <w:lang w:eastAsia="zh-CN"/>
          </w:rPr>
          <w:t>(一)、项目实施计划</w:t>
        </w:r>
        <w:r>
          <w:tab/>
        </w:r>
        <w:r>
          <w:fldChar w:fldCharType="begin"/>
        </w:r>
        <w:r>
          <w:instrText xml:space="preserve"> PAGEREF _Toc24835 \h </w:instrText>
        </w:r>
        <w:r>
          <w:fldChar w:fldCharType="separate"/>
        </w:r>
        <w:r>
          <w:t>37</w:t>
        </w:r>
        <w:r>
          <w:fldChar w:fldCharType="end"/>
        </w:r>
      </w:hyperlink>
    </w:p>
    <w:p>
      <w:pPr>
        <w:pStyle w:val="TOC2"/>
        <w:tabs>
          <w:tab w:val="right" w:leader="dot" w:pos="8306"/>
        </w:tabs>
      </w:pPr>
      <w:hyperlink w:anchor="_Toc20044" w:history="1">
        <w:r>
          <w:rPr>
            <w:rFonts w:ascii="仿宋" w:eastAsia="仿宋" w:hAnsi="仿宋" w:cs="仿宋" w:hint="eastAsia"/>
            <w:lang w:eastAsia="zh-CN"/>
          </w:rPr>
          <w:t>(二)、项目组织机构与职责</w:t>
        </w:r>
        <w:r>
          <w:tab/>
        </w:r>
        <w:r>
          <w:fldChar w:fldCharType="begin"/>
        </w:r>
        <w:r>
          <w:instrText xml:space="preserve"> PAGEREF _Toc20044 \h </w:instrText>
        </w:r>
        <w:r>
          <w:fldChar w:fldCharType="separate"/>
        </w:r>
        <w:r>
          <w:t>39</w:t>
        </w:r>
        <w:r>
          <w:fldChar w:fldCharType="end"/>
        </w:r>
      </w:hyperlink>
    </w:p>
    <w:p>
      <w:pPr>
        <w:pStyle w:val="TOC2"/>
        <w:tabs>
          <w:tab w:val="right" w:leader="dot" w:pos="8306"/>
        </w:tabs>
      </w:pPr>
      <w:hyperlink w:anchor="_Toc21591" w:history="1">
        <w:r>
          <w:rPr>
            <w:rFonts w:ascii="仿宋" w:eastAsia="仿宋" w:hAnsi="仿宋" w:cs="仿宋" w:hint="eastAsia"/>
            <w:lang w:eastAsia="zh-CN"/>
          </w:rPr>
          <w:t>(三)、项目管理与监控体系</w:t>
        </w:r>
        <w:r>
          <w:tab/>
        </w:r>
        <w:r>
          <w:fldChar w:fldCharType="begin"/>
        </w:r>
        <w:r>
          <w:instrText xml:space="preserve"> PAGEREF _Toc21591 \h </w:instrText>
        </w:r>
        <w:r>
          <w:fldChar w:fldCharType="separate"/>
        </w:r>
        <w:r>
          <w:t>41</w:t>
        </w:r>
        <w:r>
          <w:fldChar w:fldCharType="end"/>
        </w:r>
      </w:hyperlink>
    </w:p>
    <w:p>
      <w:pPr>
        <w:pStyle w:val="TOC1"/>
        <w:tabs>
          <w:tab w:val="right" w:leader="dot" w:pos="8306"/>
        </w:tabs>
      </w:pPr>
      <w:hyperlink w:anchor="_Toc12785" w:history="1">
        <w:r>
          <w:rPr>
            <w:rFonts w:ascii="仿宋" w:eastAsia="仿宋" w:hAnsi="仿宋" w:cs="仿宋" w:hint="eastAsia"/>
            <w:lang w:eastAsia="zh-CN"/>
          </w:rPr>
          <w:t>十、项目质量与标准</w:t>
        </w:r>
        <w:r>
          <w:tab/>
        </w:r>
        <w:r>
          <w:fldChar w:fldCharType="begin"/>
        </w:r>
        <w:r>
          <w:instrText xml:space="preserve"> PAGEREF _Toc12785 \h </w:instrText>
        </w:r>
        <w:r>
          <w:fldChar w:fldCharType="separate"/>
        </w:r>
        <w:r>
          <w:t>43</w:t>
        </w:r>
        <w:r>
          <w:fldChar w:fldCharType="end"/>
        </w:r>
      </w:hyperlink>
    </w:p>
    <w:p>
      <w:pPr>
        <w:pStyle w:val="TOC2"/>
        <w:tabs>
          <w:tab w:val="right" w:leader="dot" w:pos="8306"/>
        </w:tabs>
      </w:pPr>
      <w:hyperlink w:anchor="_Toc32167" w:history="1">
        <w:r>
          <w:rPr>
            <w:rFonts w:ascii="仿宋" w:eastAsia="仿宋" w:hAnsi="仿宋" w:cs="仿宋" w:hint="eastAsia"/>
            <w:lang w:eastAsia="zh-CN"/>
          </w:rPr>
          <w:t>(一)、质量保障体系</w:t>
        </w:r>
        <w:r>
          <w:tab/>
        </w:r>
        <w:r>
          <w:fldChar w:fldCharType="begin"/>
        </w:r>
        <w:r>
          <w:instrText xml:space="preserve"> PAGEREF _Toc32167 \h </w:instrText>
        </w:r>
        <w:r>
          <w:fldChar w:fldCharType="separate"/>
        </w:r>
        <w:r>
          <w:t>43</w:t>
        </w:r>
        <w:r>
          <w:fldChar w:fldCharType="end"/>
        </w:r>
      </w:hyperlink>
    </w:p>
    <w:p>
      <w:pPr>
        <w:pStyle w:val="TOC2"/>
        <w:tabs>
          <w:tab w:val="right" w:leader="dot" w:pos="8306"/>
        </w:tabs>
      </w:pPr>
      <w:hyperlink w:anchor="_Toc4582" w:history="1">
        <w:r>
          <w:rPr>
            <w:rFonts w:ascii="仿宋" w:eastAsia="仿宋" w:hAnsi="仿宋" w:cs="仿宋" w:hint="eastAsia"/>
            <w:lang w:eastAsia="zh-CN"/>
          </w:rPr>
          <w:t>(二)、标准化作业流程</w:t>
        </w:r>
        <w:r>
          <w:tab/>
        </w:r>
        <w:r>
          <w:fldChar w:fldCharType="begin"/>
        </w:r>
        <w:r>
          <w:instrText xml:space="preserve"> PAGEREF _Toc4582 \h </w:instrText>
        </w:r>
        <w:r>
          <w:fldChar w:fldCharType="separate"/>
        </w:r>
        <w:r>
          <w:t>44</w:t>
        </w:r>
        <w:r>
          <w:fldChar w:fldCharType="end"/>
        </w:r>
      </w:hyperlink>
    </w:p>
    <w:p>
      <w:pPr>
        <w:pStyle w:val="TOC2"/>
        <w:tabs>
          <w:tab w:val="right" w:leader="dot" w:pos="8306"/>
        </w:tabs>
      </w:pPr>
      <w:hyperlink w:anchor="_Toc16433" w:history="1">
        <w:r>
          <w:rPr>
            <w:rFonts w:ascii="仿宋" w:eastAsia="仿宋" w:hAnsi="仿宋" w:cs="仿宋" w:hint="eastAsia"/>
            <w:lang w:eastAsia="zh-CN"/>
          </w:rPr>
          <w:t>(三)、质量监控与评估</w:t>
        </w:r>
        <w:r>
          <w:tab/>
        </w:r>
        <w:r>
          <w:fldChar w:fldCharType="begin"/>
        </w:r>
        <w:r>
          <w:instrText xml:space="preserve"> PAGEREF _Toc16433 \h </w:instrText>
        </w:r>
        <w:r>
          <w:fldChar w:fldCharType="separate"/>
        </w:r>
        <w:r>
          <w:t>46</w:t>
        </w:r>
        <w:r>
          <w:fldChar w:fldCharType="end"/>
        </w:r>
      </w:hyperlink>
    </w:p>
    <w:p>
      <w:pPr>
        <w:pStyle w:val="TOC2"/>
        <w:tabs>
          <w:tab w:val="right" w:leader="dot" w:pos="8306"/>
        </w:tabs>
      </w:pPr>
      <w:hyperlink w:anchor="_Toc16551" w:history="1">
        <w:r>
          <w:rPr>
            <w:rFonts w:ascii="仿宋" w:eastAsia="仿宋" w:hAnsi="仿宋" w:cs="仿宋" w:hint="eastAsia"/>
            <w:lang w:eastAsia="zh-CN"/>
          </w:rPr>
          <w:t>(四)、质量改进计划</w:t>
        </w:r>
        <w:r>
          <w:tab/>
        </w:r>
        <w:r>
          <w:fldChar w:fldCharType="begin"/>
        </w:r>
        <w:r>
          <w:instrText xml:space="preserve"> PAGEREF _Toc16551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6" w:history="1">
        <w:r>
          <w:rPr>
            <w:rFonts w:ascii="仿宋" w:eastAsia="仿宋" w:hAnsi="仿宋" w:cs="仿宋" w:hint="eastAsia"/>
            <w:lang w:eastAsia="zh-CN"/>
          </w:rPr>
          <w:t>十一、土地利用与规划方案</w:t>
        </w:r>
        <w:r>
          <w:tab/>
        </w:r>
        <w:r>
          <w:fldChar w:fldCharType="begin"/>
        </w:r>
        <w:r>
          <w:instrText xml:space="preserve"> PAGEREF _Toc30706 \h </w:instrText>
        </w:r>
        <w:r>
          <w:fldChar w:fldCharType="separate"/>
        </w:r>
        <w:r>
          <w:t>48</w:t>
        </w:r>
        <w:r>
          <w:fldChar w:fldCharType="end"/>
        </w:r>
      </w:hyperlink>
    </w:p>
    <w:p>
      <w:pPr>
        <w:pStyle w:val="TOC2"/>
        <w:tabs>
          <w:tab w:val="right" w:leader="dot" w:pos="8306"/>
        </w:tabs>
      </w:pPr>
      <w:hyperlink w:anchor="_Toc22527" w:history="1">
        <w:r>
          <w:rPr>
            <w:rFonts w:ascii="仿宋" w:eastAsia="仿宋" w:hAnsi="仿宋" w:cs="仿宋" w:hint="eastAsia"/>
            <w:lang w:eastAsia="zh-CN"/>
          </w:rPr>
          <w:t>(一)、项目用地情况分析</w:t>
        </w:r>
        <w:r>
          <w:tab/>
        </w:r>
        <w:r>
          <w:fldChar w:fldCharType="begin"/>
        </w:r>
        <w:r>
          <w:instrText xml:space="preserve"> PAGEREF _Toc22527 \h </w:instrText>
        </w:r>
        <w:r>
          <w:fldChar w:fldCharType="separate"/>
        </w:r>
        <w:r>
          <w:t>48</w:t>
        </w:r>
        <w:r>
          <w:fldChar w:fldCharType="end"/>
        </w:r>
      </w:hyperlink>
    </w:p>
    <w:p>
      <w:pPr>
        <w:pStyle w:val="TOC2"/>
        <w:tabs>
          <w:tab w:val="right" w:leader="dot" w:pos="8306"/>
        </w:tabs>
      </w:pPr>
      <w:hyperlink w:anchor="_Toc22078" w:history="1">
        <w:r>
          <w:rPr>
            <w:rFonts w:ascii="仿宋" w:eastAsia="仿宋" w:hAnsi="仿宋" w:cs="仿宋" w:hint="eastAsia"/>
            <w:lang w:eastAsia="zh-CN"/>
          </w:rPr>
          <w:t>(二)、土地利用规划方案</w:t>
        </w:r>
        <w:r>
          <w:tab/>
        </w:r>
        <w:r>
          <w:fldChar w:fldCharType="begin"/>
        </w:r>
        <w:r>
          <w:instrText xml:space="preserve"> PAGEREF _Toc22078 \h </w:instrText>
        </w:r>
        <w:r>
          <w:fldChar w:fldCharType="separate"/>
        </w:r>
        <w:r>
          <w:t>49</w:t>
        </w:r>
        <w:r>
          <w:fldChar w:fldCharType="end"/>
        </w:r>
      </w:hyperlink>
    </w:p>
    <w:p>
      <w:pPr>
        <w:pStyle w:val="TOC1"/>
        <w:tabs>
          <w:tab w:val="right" w:leader="dot" w:pos="8306"/>
        </w:tabs>
      </w:pPr>
      <w:hyperlink w:anchor="_Toc12226" w:history="1">
        <w:r>
          <w:rPr>
            <w:rFonts w:ascii="仿宋" w:eastAsia="仿宋" w:hAnsi="仿宋" w:cs="仿宋" w:hint="eastAsia"/>
            <w:lang w:eastAsia="zh-CN"/>
          </w:rPr>
          <w:t>十二、环境保护与治理方案</w:t>
        </w:r>
        <w:r>
          <w:tab/>
        </w:r>
        <w:r>
          <w:fldChar w:fldCharType="begin"/>
        </w:r>
        <w:r>
          <w:instrText xml:space="preserve"> PAGEREF _Toc12226 \h </w:instrText>
        </w:r>
        <w:r>
          <w:fldChar w:fldCharType="separate"/>
        </w:r>
        <w:r>
          <w:t>50</w:t>
        </w:r>
        <w:r>
          <w:fldChar w:fldCharType="end"/>
        </w:r>
      </w:hyperlink>
    </w:p>
    <w:p>
      <w:pPr>
        <w:pStyle w:val="TOC2"/>
        <w:tabs>
          <w:tab w:val="right" w:leader="dot" w:pos="8306"/>
        </w:tabs>
      </w:pPr>
      <w:hyperlink w:anchor="_Toc22563" w:history="1">
        <w:r>
          <w:rPr>
            <w:rFonts w:ascii="仿宋" w:eastAsia="仿宋" w:hAnsi="仿宋" w:cs="仿宋" w:hint="eastAsia"/>
            <w:lang w:eastAsia="zh-CN"/>
          </w:rPr>
          <w:t>(一)、项目环境影响评估</w:t>
        </w:r>
        <w:r>
          <w:tab/>
        </w:r>
        <w:r>
          <w:fldChar w:fldCharType="begin"/>
        </w:r>
        <w:r>
          <w:instrText xml:space="preserve"> PAGEREF _Toc22563 \h </w:instrText>
        </w:r>
        <w:r>
          <w:fldChar w:fldCharType="separate"/>
        </w:r>
        <w:r>
          <w:t>50</w:t>
        </w:r>
        <w:r>
          <w:fldChar w:fldCharType="end"/>
        </w:r>
      </w:hyperlink>
    </w:p>
    <w:p>
      <w:pPr>
        <w:pStyle w:val="TOC2"/>
        <w:tabs>
          <w:tab w:val="right" w:leader="dot" w:pos="8306"/>
        </w:tabs>
      </w:pPr>
      <w:hyperlink w:anchor="_Toc27428" w:history="1">
        <w:r>
          <w:rPr>
            <w:rFonts w:ascii="仿宋" w:eastAsia="仿宋" w:hAnsi="仿宋" w:cs="仿宋" w:hint="eastAsia"/>
            <w:lang w:eastAsia="zh-CN"/>
          </w:rPr>
          <w:t>(二)、环境保护措施与治理方案</w:t>
        </w:r>
        <w:r>
          <w:tab/>
        </w:r>
        <w:r>
          <w:fldChar w:fldCharType="begin"/>
        </w:r>
        <w:r>
          <w:instrText xml:space="preserve"> PAGEREF _Toc27428 \h </w:instrText>
        </w:r>
        <w:r>
          <w:fldChar w:fldCharType="separate"/>
        </w:r>
        <w:r>
          <w:t>51</w:t>
        </w:r>
        <w:r>
          <w:fldChar w:fldCharType="end"/>
        </w:r>
      </w:hyperlink>
    </w:p>
    <w:p>
      <w:pPr>
        <w:pStyle w:val="TOC1"/>
        <w:tabs>
          <w:tab w:val="right" w:leader="dot" w:pos="8306"/>
        </w:tabs>
      </w:pPr>
      <w:hyperlink w:anchor="_Toc19680" w:history="1">
        <w:r>
          <w:rPr>
            <w:rFonts w:ascii="仿宋" w:eastAsia="仿宋" w:hAnsi="仿宋" w:cs="仿宋" w:hint="eastAsia"/>
            <w:lang w:eastAsia="zh-CN"/>
          </w:rPr>
          <w:t>十三、成果转化与推广应用</w:t>
        </w:r>
        <w:r>
          <w:tab/>
        </w:r>
        <w:r>
          <w:fldChar w:fldCharType="begin"/>
        </w:r>
        <w:r>
          <w:instrText xml:space="preserve"> PAGEREF _Toc19680 \h </w:instrText>
        </w:r>
        <w:r>
          <w:fldChar w:fldCharType="separate"/>
        </w:r>
        <w:r>
          <w:t>51</w:t>
        </w:r>
        <w:r>
          <w:fldChar w:fldCharType="end"/>
        </w:r>
      </w:hyperlink>
    </w:p>
    <w:p>
      <w:pPr>
        <w:pStyle w:val="TOC2"/>
        <w:tabs>
          <w:tab w:val="right" w:leader="dot" w:pos="8306"/>
        </w:tabs>
      </w:pPr>
      <w:hyperlink w:anchor="_Toc23010" w:history="1">
        <w:r>
          <w:rPr>
            <w:rFonts w:ascii="仿宋" w:eastAsia="仿宋" w:hAnsi="仿宋" w:cs="仿宋" w:hint="eastAsia"/>
            <w:lang w:eastAsia="zh-CN"/>
          </w:rPr>
          <w:t>(一)、成果转化策略制定</w:t>
        </w:r>
        <w:r>
          <w:tab/>
        </w:r>
        <w:r>
          <w:fldChar w:fldCharType="begin"/>
        </w:r>
        <w:r>
          <w:instrText xml:space="preserve"> PAGEREF _Toc23010 \h </w:instrText>
        </w:r>
        <w:r>
          <w:fldChar w:fldCharType="separate"/>
        </w:r>
        <w:r>
          <w:t>51</w:t>
        </w:r>
        <w:r>
          <w:fldChar w:fldCharType="end"/>
        </w:r>
      </w:hyperlink>
    </w:p>
    <w:p>
      <w:pPr>
        <w:pStyle w:val="TOC2"/>
        <w:tabs>
          <w:tab w:val="right" w:leader="dot" w:pos="8306"/>
        </w:tabs>
      </w:pPr>
      <w:hyperlink w:anchor="_Toc21739" w:history="1">
        <w:r>
          <w:rPr>
            <w:rFonts w:ascii="仿宋" w:eastAsia="仿宋" w:hAnsi="仿宋" w:cs="仿宋" w:hint="eastAsia"/>
            <w:lang w:eastAsia="zh-CN"/>
          </w:rPr>
          <w:t>(二)、成果推广应用方案</w:t>
        </w:r>
        <w:r>
          <w:tab/>
        </w:r>
        <w:r>
          <w:fldChar w:fldCharType="begin"/>
        </w:r>
        <w:r>
          <w:instrText xml:space="preserve"> PAGEREF _Toc21739 \h </w:instrText>
        </w:r>
        <w:r>
          <w:fldChar w:fldCharType="separate"/>
        </w:r>
        <w:r>
          <w:t>53</w:t>
        </w:r>
        <w:r>
          <w:fldChar w:fldCharType="end"/>
        </w:r>
      </w:hyperlink>
    </w:p>
    <w:p>
      <w:pPr>
        <w:pStyle w:val="TOC1"/>
        <w:tabs>
          <w:tab w:val="right" w:leader="dot" w:pos="8306"/>
        </w:tabs>
      </w:pPr>
      <w:hyperlink w:anchor="_Toc5018" w:history="1">
        <w:r>
          <w:rPr>
            <w:rFonts w:ascii="仿宋" w:eastAsia="仿宋" w:hAnsi="仿宋" w:cs="仿宋" w:hint="eastAsia"/>
            <w:lang w:eastAsia="zh-CN"/>
          </w:rPr>
          <w:t>十四、人力资源管理与开发</w:t>
        </w:r>
        <w:r>
          <w:tab/>
        </w:r>
        <w:r>
          <w:fldChar w:fldCharType="begin"/>
        </w:r>
        <w:r>
          <w:instrText xml:space="preserve"> PAGEREF _Toc5018 \h </w:instrText>
        </w:r>
        <w:r>
          <w:fldChar w:fldCharType="separate"/>
        </w:r>
        <w:r>
          <w:t>54</w:t>
        </w:r>
        <w:r>
          <w:fldChar w:fldCharType="end"/>
        </w:r>
      </w:hyperlink>
    </w:p>
    <w:p>
      <w:pPr>
        <w:pStyle w:val="TOC2"/>
        <w:tabs>
          <w:tab w:val="right" w:leader="dot" w:pos="8306"/>
        </w:tabs>
      </w:pPr>
      <w:hyperlink w:anchor="_Toc18015" w:history="1">
        <w:r>
          <w:rPr>
            <w:rFonts w:ascii="仿宋" w:eastAsia="仿宋" w:hAnsi="仿宋" w:cs="仿宋" w:hint="eastAsia"/>
            <w:lang w:eastAsia="zh-CN"/>
          </w:rPr>
          <w:t>(一)、人力资源规划</w:t>
        </w:r>
        <w:r>
          <w:tab/>
        </w:r>
        <w:r>
          <w:fldChar w:fldCharType="begin"/>
        </w:r>
        <w:r>
          <w:instrText xml:space="preserve"> PAGEREF _Toc18015 \h </w:instrText>
        </w:r>
        <w:r>
          <w:fldChar w:fldCharType="separate"/>
        </w:r>
        <w:r>
          <w:t>54</w:t>
        </w:r>
        <w:r>
          <w:fldChar w:fldCharType="end"/>
        </w:r>
      </w:hyperlink>
    </w:p>
    <w:p>
      <w:pPr>
        <w:pStyle w:val="TOC2"/>
        <w:tabs>
          <w:tab w:val="right" w:leader="dot" w:pos="8306"/>
        </w:tabs>
      </w:pPr>
      <w:hyperlink w:anchor="_Toc9990" w:history="1">
        <w:r>
          <w:rPr>
            <w:rFonts w:ascii="仿宋" w:eastAsia="仿宋" w:hAnsi="仿宋" w:cs="仿宋" w:hint="eastAsia"/>
            <w:lang w:eastAsia="zh-CN"/>
          </w:rPr>
          <w:t>(二)、人力资源开发与培训</w:t>
        </w:r>
        <w:r>
          <w:tab/>
        </w:r>
        <w:r>
          <w:fldChar w:fldCharType="begin"/>
        </w:r>
        <w:r>
          <w:instrText xml:space="preserve"> PAGEREF _Toc9990 \h </w:instrText>
        </w:r>
        <w:r>
          <w:fldChar w:fldCharType="separate"/>
        </w:r>
        <w:r>
          <w:t>56</w:t>
        </w:r>
        <w:r>
          <w:fldChar w:fldCharType="end"/>
        </w:r>
      </w:hyperlink>
    </w:p>
    <w:p>
      <w:pPr>
        <w:pStyle w:val="TOC1"/>
        <w:tabs>
          <w:tab w:val="right" w:leader="dot" w:pos="8306"/>
        </w:tabs>
      </w:pPr>
      <w:hyperlink w:anchor="_Toc2520" w:history="1">
        <w:r>
          <w:rPr>
            <w:rFonts w:ascii="仿宋" w:eastAsia="仿宋" w:hAnsi="仿宋" w:cs="仿宋" w:hint="eastAsia"/>
            <w:lang w:eastAsia="zh-CN"/>
          </w:rPr>
          <w:t>十五、产业协同与集群发展</w:t>
        </w:r>
        <w:r>
          <w:tab/>
        </w:r>
        <w:r>
          <w:fldChar w:fldCharType="begin"/>
        </w:r>
        <w:r>
          <w:instrText xml:space="preserve"> PAGEREF _Toc2520 \h </w:instrText>
        </w:r>
        <w:r>
          <w:fldChar w:fldCharType="separate"/>
        </w:r>
        <w:r>
          <w:t>58</w:t>
        </w:r>
        <w:r>
          <w:fldChar w:fldCharType="end"/>
        </w:r>
      </w:hyperlink>
    </w:p>
    <w:p>
      <w:pPr>
        <w:pStyle w:val="TOC2"/>
        <w:tabs>
          <w:tab w:val="right" w:leader="dot" w:pos="8306"/>
        </w:tabs>
      </w:pPr>
      <w:hyperlink w:anchor="_Toc17404" w:history="1">
        <w:r>
          <w:rPr>
            <w:rFonts w:ascii="仿宋" w:eastAsia="仿宋" w:hAnsi="仿宋" w:cs="仿宋" w:hint="eastAsia"/>
            <w:lang w:eastAsia="zh-CN"/>
          </w:rPr>
          <w:t>(一)、产业协同机制建设</w:t>
        </w:r>
        <w:r>
          <w:tab/>
        </w:r>
        <w:r>
          <w:fldChar w:fldCharType="begin"/>
        </w:r>
        <w:r>
          <w:instrText xml:space="preserve"> PAGEREF _Toc17404 \h </w:instrText>
        </w:r>
        <w:r>
          <w:fldChar w:fldCharType="separate"/>
        </w:r>
        <w:r>
          <w:t>58</w:t>
        </w:r>
        <w:r>
          <w:fldChar w:fldCharType="end"/>
        </w:r>
      </w:hyperlink>
    </w:p>
    <w:p>
      <w:pPr>
        <w:pStyle w:val="TOC2"/>
        <w:tabs>
          <w:tab w:val="right" w:leader="dot" w:pos="8306"/>
        </w:tabs>
      </w:pPr>
      <w:hyperlink w:anchor="_Toc23284" w:history="1">
        <w:r>
          <w:rPr>
            <w:rFonts w:ascii="仿宋" w:eastAsia="仿宋" w:hAnsi="仿宋" w:cs="仿宋" w:hint="eastAsia"/>
            <w:lang w:eastAsia="zh-CN"/>
          </w:rPr>
          <w:t>(二)、产业集群培育与发展</w:t>
        </w:r>
        <w:r>
          <w:tab/>
        </w:r>
        <w:r>
          <w:fldChar w:fldCharType="begin"/>
        </w:r>
        <w:r>
          <w:instrText xml:space="preserve"> PAGEREF _Toc23284 \h </w:instrText>
        </w:r>
        <w:r>
          <w:fldChar w:fldCharType="separate"/>
        </w:r>
        <w:r>
          <w:t>60</w:t>
        </w:r>
        <w:r>
          <w:fldChar w:fldCharType="end"/>
        </w:r>
      </w:hyperlink>
    </w:p>
    <w:p>
      <w:pPr>
        <w:pStyle w:val="TOC1"/>
        <w:tabs>
          <w:tab w:val="right" w:leader="dot" w:pos="8306"/>
        </w:tabs>
      </w:pPr>
      <w:hyperlink w:anchor="_Toc15955" w:history="1">
        <w:r>
          <w:rPr>
            <w:rFonts w:ascii="仿宋" w:eastAsia="仿宋" w:hAnsi="仿宋" w:cs="仿宋" w:hint="eastAsia"/>
            <w:lang w:eastAsia="zh-CN"/>
          </w:rPr>
          <w:t>十六、合作与交流机制建立</w:t>
        </w:r>
        <w:r>
          <w:tab/>
        </w:r>
        <w:r>
          <w:fldChar w:fldCharType="begin"/>
        </w:r>
        <w:r>
          <w:instrText xml:space="preserve"> PAGEREF _Toc15955 \h </w:instrText>
        </w:r>
        <w:r>
          <w:fldChar w:fldCharType="separate"/>
        </w:r>
        <w:r>
          <w:t>60</w:t>
        </w:r>
        <w:r>
          <w:fldChar w:fldCharType="end"/>
        </w:r>
      </w:hyperlink>
    </w:p>
    <w:p>
      <w:pPr>
        <w:pStyle w:val="TOC2"/>
        <w:tabs>
          <w:tab w:val="right" w:leader="dot" w:pos="8306"/>
        </w:tabs>
      </w:pPr>
      <w:hyperlink w:anchor="_Toc29204" w:history="1">
        <w:r>
          <w:rPr>
            <w:rFonts w:ascii="仿宋" w:eastAsia="仿宋" w:hAnsi="仿宋" w:cs="仿宋" w:hint="eastAsia"/>
            <w:lang w:eastAsia="zh-CN"/>
          </w:rPr>
          <w:t>(一)、合作伙伴选择与合作方式</w:t>
        </w:r>
        <w:r>
          <w:tab/>
        </w:r>
        <w:r>
          <w:fldChar w:fldCharType="begin"/>
        </w:r>
        <w:r>
          <w:instrText xml:space="preserve"> PAGEREF _Toc29204 \h </w:instrText>
        </w:r>
        <w:r>
          <w:fldChar w:fldCharType="separate"/>
        </w:r>
        <w:r>
          <w:t>60</w:t>
        </w:r>
        <w:r>
          <w:fldChar w:fldCharType="end"/>
        </w:r>
      </w:hyperlink>
    </w:p>
    <w:p>
      <w:pPr>
        <w:pStyle w:val="TOC2"/>
        <w:tabs>
          <w:tab w:val="right" w:leader="dot" w:pos="8306"/>
        </w:tabs>
      </w:pPr>
      <w:hyperlink w:anchor="_Toc31014" w:history="1">
        <w:r>
          <w:rPr>
            <w:rFonts w:ascii="仿宋" w:eastAsia="仿宋" w:hAnsi="仿宋" w:cs="仿宋" w:hint="eastAsia"/>
            <w:lang w:eastAsia="zh-CN"/>
          </w:rPr>
          <w:t>(二)、交流与合作平台搭建</w:t>
        </w:r>
        <w:r>
          <w:tab/>
        </w:r>
        <w:r>
          <w:fldChar w:fldCharType="begin"/>
        </w:r>
        <w:r>
          <w:instrText xml:space="preserve"> PAGEREF _Toc31014 \h </w:instrText>
        </w:r>
        <w:r>
          <w:fldChar w:fldCharType="separate"/>
        </w:r>
        <w:r>
          <w:t>62</w:t>
        </w:r>
        <w:r>
          <w:fldChar w:fldCharType="end"/>
        </w:r>
      </w:hyperlink>
    </w:p>
    <w:p>
      <w:pPr>
        <w:pStyle w:val="TOC1"/>
        <w:tabs>
          <w:tab w:val="right" w:leader="dot" w:pos="8306"/>
        </w:tabs>
      </w:pPr>
      <w:hyperlink w:anchor="_Toc2336" w:history="1">
        <w:r>
          <w:rPr>
            <w:rFonts w:ascii="仿宋" w:eastAsia="仿宋" w:hAnsi="仿宋" w:cs="仿宋" w:hint="eastAsia"/>
            <w:lang w:eastAsia="zh-CN"/>
          </w:rPr>
          <w:t>十七、设施与设备管理</w:t>
        </w:r>
        <w:r>
          <w:tab/>
        </w:r>
        <w:r>
          <w:fldChar w:fldCharType="begin"/>
        </w:r>
        <w:r>
          <w:instrText xml:space="preserve"> PAGEREF _Toc2336 \h </w:instrText>
        </w:r>
        <w:r>
          <w:fldChar w:fldCharType="separate"/>
        </w:r>
        <w:r>
          <w:t>63</w:t>
        </w:r>
        <w:r>
          <w:fldChar w:fldCharType="end"/>
        </w:r>
      </w:hyperlink>
    </w:p>
    <w:p>
      <w:pPr>
        <w:pStyle w:val="TOC2"/>
        <w:tabs>
          <w:tab w:val="right" w:leader="dot" w:pos="8306"/>
        </w:tabs>
      </w:pPr>
      <w:hyperlink w:anchor="_Toc1297" w:history="1">
        <w:r>
          <w:rPr>
            <w:rFonts w:ascii="仿宋" w:eastAsia="仿宋" w:hAnsi="仿宋" w:cs="仿宋" w:hint="eastAsia"/>
            <w:lang w:eastAsia="zh-CN"/>
          </w:rPr>
          <w:t>(一)、设施规划与配置</w:t>
        </w:r>
        <w:r>
          <w:tab/>
        </w:r>
        <w:r>
          <w:fldChar w:fldCharType="begin"/>
        </w:r>
        <w:r>
          <w:instrText xml:space="preserve"> PAGEREF _Toc1297 \h </w:instrText>
        </w:r>
        <w:r>
          <w:fldChar w:fldCharType="separate"/>
        </w:r>
        <w:r>
          <w:t>63</w:t>
        </w:r>
        <w:r>
          <w:fldChar w:fldCharType="end"/>
        </w:r>
      </w:hyperlink>
    </w:p>
    <w:p>
      <w:pPr>
        <w:pStyle w:val="TOC2"/>
        <w:tabs>
          <w:tab w:val="right" w:leader="dot" w:pos="8306"/>
        </w:tabs>
      </w:pPr>
      <w:hyperlink w:anchor="_Toc31567" w:history="1">
        <w:r>
          <w:rPr>
            <w:rFonts w:ascii="仿宋" w:eastAsia="仿宋" w:hAnsi="仿宋" w:cs="仿宋" w:hint="eastAsia"/>
            <w:lang w:eastAsia="zh-CN"/>
          </w:rPr>
          <w:t>(二)、设备采购与维护管理</w:t>
        </w:r>
        <w:r>
          <w:tab/>
        </w:r>
        <w:r>
          <w:fldChar w:fldCharType="begin"/>
        </w:r>
        <w:r>
          <w:instrText xml:space="preserve"> PAGEREF _Toc31567 \h </w:instrText>
        </w:r>
        <w:r>
          <w:fldChar w:fldCharType="separate"/>
        </w:r>
        <w:r>
          <w:t>64</w:t>
        </w:r>
        <w:r>
          <w:fldChar w:fldCharType="end"/>
        </w:r>
      </w:hyperlink>
    </w:p>
    <w:p>
      <w:pPr>
        <w:pStyle w:val="TOC2"/>
        <w:tabs>
          <w:tab w:val="right" w:leader="dot" w:pos="8306"/>
        </w:tabs>
      </w:pPr>
      <w:hyperlink w:anchor="_Toc20818" w:history="1">
        <w:r>
          <w:rPr>
            <w:rFonts w:ascii="仿宋" w:eastAsia="仿宋" w:hAnsi="仿宋" w:cs="仿宋" w:hint="eastAsia"/>
            <w:lang w:eastAsia="zh-CN"/>
          </w:rPr>
          <w:t>(三)、设施设备升级策略</w:t>
        </w:r>
        <w:r>
          <w:tab/>
        </w:r>
        <w:r>
          <w:fldChar w:fldCharType="begin"/>
        </w:r>
        <w:r>
          <w:instrText xml:space="preserve"> PAGEREF _Toc20818 \h </w:instrText>
        </w:r>
        <w:r>
          <w:fldChar w:fldCharType="separate"/>
        </w:r>
        <w:r>
          <w:t>65</w:t>
        </w:r>
        <w:r>
          <w:fldChar w:fldCharType="end"/>
        </w:r>
      </w:hyperlink>
    </w:p>
    <w:p>
      <w:pPr>
        <w:pStyle w:val="TOC1"/>
        <w:tabs>
          <w:tab w:val="right" w:leader="dot" w:pos="8306"/>
        </w:tabs>
      </w:pPr>
      <w:hyperlink w:anchor="_Toc66" w:history="1">
        <w:r>
          <w:rPr>
            <w:rFonts w:ascii="仿宋" w:eastAsia="仿宋" w:hAnsi="仿宋" w:cs="仿宋" w:hint="eastAsia"/>
            <w:lang w:eastAsia="zh-CN"/>
          </w:rPr>
          <w:t>十八、创新驱动与持续发展</w:t>
        </w:r>
        <w:r>
          <w:tab/>
        </w:r>
        <w:r>
          <w:fldChar w:fldCharType="begin"/>
        </w:r>
        <w:r>
          <w:instrText xml:space="preserve"> PAGEREF _Toc66 \h </w:instrText>
        </w:r>
        <w:r>
          <w:fldChar w:fldCharType="separate"/>
        </w:r>
        <w:r>
          <w:t>65</w:t>
        </w:r>
        <w:r>
          <w:fldChar w:fldCharType="end"/>
        </w:r>
      </w:hyperlink>
    </w:p>
    <w:p>
      <w:pPr>
        <w:pStyle w:val="TOC2"/>
        <w:tabs>
          <w:tab w:val="right" w:leader="dot" w:pos="8306"/>
        </w:tabs>
      </w:pPr>
      <w:hyperlink w:anchor="_Toc3831" w:history="1">
        <w:r>
          <w:rPr>
            <w:rFonts w:ascii="仿宋" w:eastAsia="仿宋" w:hAnsi="仿宋" w:cs="仿宋" w:hint="eastAsia"/>
            <w:lang w:eastAsia="zh-CN"/>
          </w:rPr>
          <w:t>(一)、创新驱动战略实施</w:t>
        </w:r>
        <w:r>
          <w:tab/>
        </w:r>
        <w:r>
          <w:fldChar w:fldCharType="begin"/>
        </w:r>
        <w:r>
          <w:instrText xml:space="preserve"> PAGEREF _Toc3831 \h </w:instrText>
        </w:r>
        <w:r>
          <w:fldChar w:fldCharType="separate"/>
        </w:r>
        <w:r>
          <w:t>65</w:t>
        </w:r>
        <w:r>
          <w:fldChar w:fldCharType="end"/>
        </w:r>
      </w:hyperlink>
    </w:p>
    <w:p>
      <w:pPr>
        <w:pStyle w:val="TOC2"/>
        <w:tabs>
          <w:tab w:val="right" w:leader="dot" w:pos="8306"/>
        </w:tabs>
      </w:pPr>
      <w:hyperlink w:anchor="_Toc17658" w:history="1">
        <w:r>
          <w:rPr>
            <w:rFonts w:ascii="仿宋" w:eastAsia="仿宋" w:hAnsi="仿宋" w:cs="仿宋" w:hint="eastAsia"/>
            <w:lang w:eastAsia="zh-CN"/>
          </w:rPr>
          <w:t>(二)、持续发展路径探索</w:t>
        </w:r>
        <w:r>
          <w:tab/>
        </w:r>
        <w:r>
          <w:fldChar w:fldCharType="begin"/>
        </w:r>
        <w:r>
          <w:instrText xml:space="preserve"> PAGEREF _Toc17658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25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0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86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姿态控制推力器、推进剂贮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姿态控制推力器、推进剂贮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姿态控制推力器、推进剂贮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姿态控制推力器、推进剂贮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姿态控制推力器、推进剂贮箱项目的社会影响是全面而深远的。从提供就业机会和提升公共服务，到促进社会结构和劳动市场的多元化，再到推动社会责任和伦理标准的提高，项目对于提升社区的经济、文化和社会福祉有着重要作用。通过这些正面影响，姿态控制推力器、推进剂贮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29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为了融入当地社区，姿态控制推力器、推进剂贮箱项目需深入理解当地的文化特色和社会习俗。例如，项目在设计广告和市场推广活动时，应考虑使用当地语言和符合地方文化的表达方式。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姿态控制推力器、推进剂贮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22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为了确保姿态控制推力器、推进剂贮箱项目的成功并最大限度地减轻潜在的社会风险，详细的风险分析和具体的应对策略至关重要。以下是针对项目可能面临的具体社会风险及相应对策的分析：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风险描述：姿态控制推力器、推进剂贮箱项目可能遭遇社区抵制，尤其如果社区成员认为项目会破坏他们的生活环境或忽略他们的意见。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风险描述：姿态控制推力器、推进剂贮箱项目的商业实践可能与当地的文化和价值观存在冲突，导致社会紧张和文化冲突。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风险描述：姿态控制推力器、推进剂贮箱项目可能会增加对公共资源和基础设施的需求，给当地带来额外压力，例如在水资源、能源供应和交通系统方面。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https://d.book118.com/335104002201011123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63E51"/>
    <w:rsid w:val="4D563E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0400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2024-03-08T20:00:00Z</dcterms:created>
  <dcterms:modified xsi:type="dcterms:W3CDTF">2024-03-08T20:01:11Z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B32AF1E4102D4EC382E7A4FA906644FB_11</vt:lpwstr>
  </property>
  <property fmtid="{D5CDD505-2E9C-101B-9397-08002B2CF9AE}" pid="3" name="KSOProductBuildVer">
    <vt:lpwstr>2052-12.1.0.16250</vt:lpwstr>
  </property>
</Properties>
</file>