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8" w:history="1">
        <w:r>
          <w:rPr>
            <w:rFonts w:ascii="仿宋" w:eastAsia="仿宋" w:hAnsi="仿宋" w:cs="仿宋" w:hint="eastAsia"/>
            <w:lang w:eastAsia="zh-CN"/>
          </w:rPr>
          <w:t>前言</w:t>
        </w:r>
        <w:r>
          <w:tab/>
        </w:r>
        <w:r>
          <w:fldChar w:fldCharType="begin"/>
        </w:r>
        <w:r>
          <w:instrText xml:space="preserve"> PAGEREF _Toc16128 \h </w:instrText>
        </w:r>
        <w:r>
          <w:fldChar w:fldCharType="separate"/>
        </w:r>
        <w:r>
          <w:t>3</w:t>
        </w:r>
        <w:r>
          <w:fldChar w:fldCharType="end"/>
        </w:r>
      </w:hyperlink>
    </w:p>
    <w:p>
      <w:pPr>
        <w:pStyle w:val="TOC1"/>
        <w:tabs>
          <w:tab w:val="right" w:leader="dot" w:pos="8306"/>
        </w:tabs>
      </w:pPr>
      <w:hyperlink w:anchor="_Toc20212" w:history="1">
        <w:r>
          <w:rPr>
            <w:rFonts w:ascii="仿宋" w:eastAsia="仿宋" w:hAnsi="仿宋" w:cs="仿宋" w:hint="eastAsia"/>
            <w:lang w:eastAsia="zh-CN"/>
          </w:rPr>
          <w:t>一、经济影响分析</w:t>
        </w:r>
        <w:r>
          <w:tab/>
        </w:r>
        <w:r>
          <w:fldChar w:fldCharType="begin"/>
        </w:r>
        <w:r>
          <w:instrText xml:space="preserve"> PAGEREF _Toc20212 \h </w:instrText>
        </w:r>
        <w:r>
          <w:fldChar w:fldCharType="separate"/>
        </w:r>
        <w:r>
          <w:t>3</w:t>
        </w:r>
        <w:r>
          <w:fldChar w:fldCharType="end"/>
        </w:r>
      </w:hyperlink>
    </w:p>
    <w:p>
      <w:pPr>
        <w:pStyle w:val="TOC2"/>
        <w:tabs>
          <w:tab w:val="right" w:leader="dot" w:pos="8306"/>
        </w:tabs>
      </w:pPr>
      <w:hyperlink w:anchor="_Toc627" w:history="1">
        <w:r>
          <w:rPr>
            <w:rFonts w:ascii="仿宋" w:eastAsia="仿宋" w:hAnsi="仿宋" w:cs="仿宋" w:hint="eastAsia"/>
            <w:lang w:eastAsia="zh-CN"/>
          </w:rPr>
          <w:t>(一)、经济费用效益或费用效果分析</w:t>
        </w:r>
        <w:r>
          <w:tab/>
        </w:r>
        <w:r>
          <w:fldChar w:fldCharType="begin"/>
        </w:r>
        <w:r>
          <w:instrText xml:space="preserve"> PAGEREF _Toc627 \h </w:instrText>
        </w:r>
        <w:r>
          <w:fldChar w:fldCharType="separate"/>
        </w:r>
        <w:r>
          <w:t>3</w:t>
        </w:r>
        <w:r>
          <w:fldChar w:fldCharType="end"/>
        </w:r>
      </w:hyperlink>
    </w:p>
    <w:p>
      <w:pPr>
        <w:pStyle w:val="TOC2"/>
        <w:tabs>
          <w:tab w:val="right" w:leader="dot" w:pos="8306"/>
        </w:tabs>
      </w:pPr>
      <w:hyperlink w:anchor="_Toc22422" w:history="1">
        <w:r>
          <w:rPr>
            <w:rFonts w:ascii="仿宋" w:eastAsia="仿宋" w:hAnsi="仿宋" w:cs="仿宋" w:hint="eastAsia"/>
            <w:lang w:eastAsia="zh-CN"/>
          </w:rPr>
          <w:t>(二)、行业影响分析</w:t>
        </w:r>
        <w:r>
          <w:tab/>
        </w:r>
        <w:r>
          <w:fldChar w:fldCharType="begin"/>
        </w:r>
        <w:r>
          <w:instrText xml:space="preserve"> PAGEREF _Toc22422 \h </w:instrText>
        </w:r>
        <w:r>
          <w:fldChar w:fldCharType="separate"/>
        </w:r>
        <w:r>
          <w:t>5</w:t>
        </w:r>
        <w:r>
          <w:fldChar w:fldCharType="end"/>
        </w:r>
      </w:hyperlink>
    </w:p>
    <w:p>
      <w:pPr>
        <w:pStyle w:val="TOC2"/>
        <w:tabs>
          <w:tab w:val="right" w:leader="dot" w:pos="8306"/>
        </w:tabs>
      </w:pPr>
      <w:hyperlink w:anchor="_Toc31805" w:history="1">
        <w:r>
          <w:rPr>
            <w:rFonts w:ascii="仿宋" w:eastAsia="仿宋" w:hAnsi="仿宋" w:cs="仿宋" w:hint="eastAsia"/>
            <w:lang w:eastAsia="zh-CN"/>
          </w:rPr>
          <w:t>(三)、区域经济影响分析</w:t>
        </w:r>
        <w:r>
          <w:tab/>
        </w:r>
        <w:r>
          <w:fldChar w:fldCharType="begin"/>
        </w:r>
        <w:r>
          <w:instrText xml:space="preserve"> PAGEREF _Toc31805 \h </w:instrText>
        </w:r>
        <w:r>
          <w:fldChar w:fldCharType="separate"/>
        </w:r>
        <w:r>
          <w:t>7</w:t>
        </w:r>
        <w:r>
          <w:fldChar w:fldCharType="end"/>
        </w:r>
      </w:hyperlink>
    </w:p>
    <w:p>
      <w:pPr>
        <w:pStyle w:val="TOC2"/>
        <w:tabs>
          <w:tab w:val="right" w:leader="dot" w:pos="8306"/>
        </w:tabs>
      </w:pPr>
      <w:hyperlink w:anchor="_Toc2374" w:history="1">
        <w:r>
          <w:rPr>
            <w:rFonts w:ascii="仿宋" w:eastAsia="仿宋" w:hAnsi="仿宋" w:cs="仿宋" w:hint="eastAsia"/>
            <w:lang w:eastAsia="zh-CN"/>
          </w:rPr>
          <w:t>(四)、宏观经济影响分析</w:t>
        </w:r>
        <w:r>
          <w:tab/>
        </w:r>
        <w:r>
          <w:fldChar w:fldCharType="begin"/>
        </w:r>
        <w:r>
          <w:instrText xml:space="preserve"> PAGEREF _Toc2374 \h </w:instrText>
        </w:r>
        <w:r>
          <w:fldChar w:fldCharType="separate"/>
        </w:r>
        <w:r>
          <w:t>8</w:t>
        </w:r>
        <w:r>
          <w:fldChar w:fldCharType="end"/>
        </w:r>
      </w:hyperlink>
    </w:p>
    <w:p>
      <w:pPr>
        <w:pStyle w:val="TOC1"/>
        <w:tabs>
          <w:tab w:val="right" w:leader="dot" w:pos="8306"/>
        </w:tabs>
      </w:pPr>
      <w:hyperlink w:anchor="_Toc31644" w:history="1">
        <w:r>
          <w:rPr>
            <w:rFonts w:ascii="仿宋" w:eastAsia="仿宋" w:hAnsi="仿宋" w:cs="仿宋" w:hint="eastAsia"/>
            <w:lang w:eastAsia="zh-CN"/>
          </w:rPr>
          <w:t>二、发展规划、产业政策和行业准入分析</w:t>
        </w:r>
        <w:r>
          <w:tab/>
        </w:r>
        <w:r>
          <w:fldChar w:fldCharType="begin"/>
        </w:r>
        <w:r>
          <w:instrText xml:space="preserve"> PAGEREF _Toc31644 \h </w:instrText>
        </w:r>
        <w:r>
          <w:fldChar w:fldCharType="separate"/>
        </w:r>
        <w:r>
          <w:t>9</w:t>
        </w:r>
        <w:r>
          <w:fldChar w:fldCharType="end"/>
        </w:r>
      </w:hyperlink>
    </w:p>
    <w:p>
      <w:pPr>
        <w:pStyle w:val="TOC2"/>
        <w:tabs>
          <w:tab w:val="right" w:leader="dot" w:pos="8306"/>
        </w:tabs>
      </w:pPr>
      <w:hyperlink w:anchor="_Toc30969" w:history="1">
        <w:r>
          <w:rPr>
            <w:rFonts w:ascii="仿宋" w:eastAsia="仿宋" w:hAnsi="仿宋" w:cs="仿宋" w:hint="eastAsia"/>
            <w:lang w:eastAsia="zh-CN"/>
          </w:rPr>
          <w:t>(一)、发展规划分析</w:t>
        </w:r>
        <w:r>
          <w:tab/>
        </w:r>
        <w:r>
          <w:fldChar w:fldCharType="begin"/>
        </w:r>
        <w:r>
          <w:instrText xml:space="preserve"> PAGEREF _Toc30969 \h </w:instrText>
        </w:r>
        <w:r>
          <w:fldChar w:fldCharType="separate"/>
        </w:r>
        <w:r>
          <w:t>9</w:t>
        </w:r>
        <w:r>
          <w:fldChar w:fldCharType="end"/>
        </w:r>
      </w:hyperlink>
    </w:p>
    <w:p>
      <w:pPr>
        <w:pStyle w:val="TOC2"/>
        <w:tabs>
          <w:tab w:val="right" w:leader="dot" w:pos="8306"/>
        </w:tabs>
      </w:pPr>
      <w:hyperlink w:anchor="_Toc25012" w:history="1">
        <w:r>
          <w:rPr>
            <w:rFonts w:ascii="仿宋" w:eastAsia="仿宋" w:hAnsi="仿宋" w:cs="仿宋" w:hint="eastAsia"/>
            <w:lang w:eastAsia="zh-CN"/>
          </w:rPr>
          <w:t>(二)、产业政策分析</w:t>
        </w:r>
        <w:r>
          <w:tab/>
        </w:r>
        <w:r>
          <w:fldChar w:fldCharType="begin"/>
        </w:r>
        <w:r>
          <w:instrText xml:space="preserve"> PAGEREF _Toc25012 \h </w:instrText>
        </w:r>
        <w:r>
          <w:fldChar w:fldCharType="separate"/>
        </w:r>
        <w:r>
          <w:t>11</w:t>
        </w:r>
        <w:r>
          <w:fldChar w:fldCharType="end"/>
        </w:r>
      </w:hyperlink>
    </w:p>
    <w:p>
      <w:pPr>
        <w:pStyle w:val="TOC2"/>
        <w:tabs>
          <w:tab w:val="right" w:leader="dot" w:pos="8306"/>
        </w:tabs>
      </w:pPr>
      <w:hyperlink w:anchor="_Toc11064" w:history="1">
        <w:r>
          <w:rPr>
            <w:rFonts w:ascii="仿宋" w:eastAsia="仿宋" w:hAnsi="仿宋" w:cs="仿宋" w:hint="eastAsia"/>
            <w:lang w:eastAsia="zh-CN"/>
          </w:rPr>
          <w:t>(三)、行业准入分析</w:t>
        </w:r>
        <w:r>
          <w:tab/>
        </w:r>
        <w:r>
          <w:fldChar w:fldCharType="begin"/>
        </w:r>
        <w:r>
          <w:instrText xml:space="preserve"> PAGEREF _Toc11064 \h </w:instrText>
        </w:r>
        <w:r>
          <w:fldChar w:fldCharType="separate"/>
        </w:r>
        <w:r>
          <w:t>13</w:t>
        </w:r>
        <w:r>
          <w:fldChar w:fldCharType="end"/>
        </w:r>
      </w:hyperlink>
    </w:p>
    <w:p>
      <w:pPr>
        <w:pStyle w:val="TOC1"/>
        <w:tabs>
          <w:tab w:val="right" w:leader="dot" w:pos="8306"/>
        </w:tabs>
      </w:pPr>
      <w:hyperlink w:anchor="_Toc4350" w:history="1">
        <w:r>
          <w:rPr>
            <w:rFonts w:ascii="仿宋" w:eastAsia="仿宋" w:hAnsi="仿宋" w:cs="仿宋" w:hint="eastAsia"/>
            <w:lang w:eastAsia="zh-CN"/>
          </w:rPr>
          <w:t>三、背景、必要性分析</w:t>
        </w:r>
        <w:r>
          <w:tab/>
        </w:r>
        <w:r>
          <w:fldChar w:fldCharType="begin"/>
        </w:r>
        <w:r>
          <w:instrText xml:space="preserve"> PAGEREF _Toc4350 \h </w:instrText>
        </w:r>
        <w:r>
          <w:fldChar w:fldCharType="separate"/>
        </w:r>
        <w:r>
          <w:t>14</w:t>
        </w:r>
        <w:r>
          <w:fldChar w:fldCharType="end"/>
        </w:r>
      </w:hyperlink>
    </w:p>
    <w:p>
      <w:pPr>
        <w:pStyle w:val="TOC2"/>
        <w:tabs>
          <w:tab w:val="right" w:leader="dot" w:pos="8306"/>
        </w:tabs>
      </w:pPr>
      <w:hyperlink w:anchor="_Toc28775" w:history="1">
        <w:r>
          <w:rPr>
            <w:rFonts w:ascii="仿宋" w:eastAsia="仿宋" w:hAnsi="仿宋" w:cs="仿宋" w:hint="eastAsia"/>
            <w:lang w:eastAsia="zh-CN"/>
          </w:rPr>
          <w:t>(一)、项目建设背景</w:t>
        </w:r>
        <w:r>
          <w:tab/>
        </w:r>
        <w:r>
          <w:fldChar w:fldCharType="begin"/>
        </w:r>
        <w:r>
          <w:instrText xml:space="preserve"> PAGEREF _Toc28775 \h </w:instrText>
        </w:r>
        <w:r>
          <w:fldChar w:fldCharType="separate"/>
        </w:r>
        <w:r>
          <w:t>14</w:t>
        </w:r>
        <w:r>
          <w:fldChar w:fldCharType="end"/>
        </w:r>
      </w:hyperlink>
    </w:p>
    <w:p>
      <w:pPr>
        <w:pStyle w:val="TOC2"/>
        <w:tabs>
          <w:tab w:val="right" w:leader="dot" w:pos="8306"/>
        </w:tabs>
      </w:pPr>
      <w:hyperlink w:anchor="_Toc22768" w:history="1">
        <w:r>
          <w:rPr>
            <w:rFonts w:ascii="仿宋" w:eastAsia="仿宋" w:hAnsi="仿宋" w:cs="仿宋" w:hint="eastAsia"/>
            <w:lang w:eastAsia="zh-CN"/>
          </w:rPr>
          <w:t>(二)、必要性分析</w:t>
        </w:r>
        <w:r>
          <w:tab/>
        </w:r>
        <w:r>
          <w:fldChar w:fldCharType="begin"/>
        </w:r>
        <w:r>
          <w:instrText xml:space="preserve"> PAGEREF _Toc22768 \h </w:instrText>
        </w:r>
        <w:r>
          <w:fldChar w:fldCharType="separate"/>
        </w:r>
        <w:r>
          <w:t>15</w:t>
        </w:r>
        <w:r>
          <w:fldChar w:fldCharType="end"/>
        </w:r>
      </w:hyperlink>
    </w:p>
    <w:p>
      <w:pPr>
        <w:pStyle w:val="TOC2"/>
        <w:tabs>
          <w:tab w:val="right" w:leader="dot" w:pos="8306"/>
        </w:tabs>
      </w:pPr>
      <w:hyperlink w:anchor="_Toc8250" w:history="1">
        <w:r>
          <w:rPr>
            <w:rFonts w:ascii="仿宋" w:eastAsia="仿宋" w:hAnsi="仿宋" w:cs="仿宋" w:hint="eastAsia"/>
            <w:lang w:eastAsia="zh-CN"/>
          </w:rPr>
          <w:t>(三)、项目建设有利条件</w:t>
        </w:r>
        <w:r>
          <w:tab/>
        </w:r>
        <w:r>
          <w:fldChar w:fldCharType="begin"/>
        </w:r>
        <w:r>
          <w:instrText xml:space="preserve"> PAGEREF _Toc8250 \h </w:instrText>
        </w:r>
        <w:r>
          <w:fldChar w:fldCharType="separate"/>
        </w:r>
        <w:r>
          <w:t>16</w:t>
        </w:r>
        <w:r>
          <w:fldChar w:fldCharType="end"/>
        </w:r>
      </w:hyperlink>
    </w:p>
    <w:p>
      <w:pPr>
        <w:pStyle w:val="TOC1"/>
        <w:tabs>
          <w:tab w:val="right" w:leader="dot" w:pos="8306"/>
        </w:tabs>
      </w:pPr>
      <w:hyperlink w:anchor="_Toc18458" w:history="1">
        <w:r>
          <w:rPr>
            <w:rFonts w:ascii="仿宋" w:eastAsia="仿宋" w:hAnsi="仿宋" w:cs="仿宋" w:hint="eastAsia"/>
            <w:lang w:eastAsia="zh-CN"/>
          </w:rPr>
          <w:t>四、不锈钢管项目概论</w:t>
        </w:r>
        <w:r>
          <w:tab/>
        </w:r>
        <w:r>
          <w:fldChar w:fldCharType="begin"/>
        </w:r>
        <w:r>
          <w:instrText xml:space="preserve"> PAGEREF _Toc18458 \h </w:instrText>
        </w:r>
        <w:r>
          <w:fldChar w:fldCharType="separate"/>
        </w:r>
        <w:r>
          <w:t>18</w:t>
        </w:r>
        <w:r>
          <w:fldChar w:fldCharType="end"/>
        </w:r>
      </w:hyperlink>
    </w:p>
    <w:p>
      <w:pPr>
        <w:pStyle w:val="TOC2"/>
        <w:tabs>
          <w:tab w:val="right" w:leader="dot" w:pos="8306"/>
        </w:tabs>
      </w:pPr>
      <w:hyperlink w:anchor="_Toc5611" w:history="1">
        <w:r>
          <w:rPr>
            <w:rFonts w:ascii="仿宋" w:eastAsia="仿宋" w:hAnsi="仿宋" w:cs="仿宋" w:hint="eastAsia"/>
            <w:lang w:eastAsia="zh-CN"/>
          </w:rPr>
          <w:t>(一)、项目申报单位概况</w:t>
        </w:r>
        <w:r>
          <w:tab/>
        </w:r>
        <w:r>
          <w:fldChar w:fldCharType="begin"/>
        </w:r>
        <w:r>
          <w:instrText xml:space="preserve"> PAGEREF _Toc5611 \h </w:instrText>
        </w:r>
        <w:r>
          <w:fldChar w:fldCharType="separate"/>
        </w:r>
        <w:r>
          <w:t>18</w:t>
        </w:r>
        <w:r>
          <w:fldChar w:fldCharType="end"/>
        </w:r>
      </w:hyperlink>
    </w:p>
    <w:p>
      <w:pPr>
        <w:pStyle w:val="TOC2"/>
        <w:tabs>
          <w:tab w:val="right" w:leader="dot" w:pos="8306"/>
        </w:tabs>
      </w:pPr>
      <w:hyperlink w:anchor="_Toc24600" w:history="1">
        <w:r>
          <w:rPr>
            <w:rFonts w:ascii="仿宋" w:eastAsia="仿宋" w:hAnsi="仿宋" w:cs="仿宋" w:hint="eastAsia"/>
            <w:lang w:eastAsia="zh-CN"/>
          </w:rPr>
          <w:t>(二)、项目概况</w:t>
        </w:r>
        <w:r>
          <w:tab/>
        </w:r>
        <w:r>
          <w:fldChar w:fldCharType="begin"/>
        </w:r>
        <w:r>
          <w:instrText xml:space="preserve"> PAGEREF _Toc24600 \h </w:instrText>
        </w:r>
        <w:r>
          <w:fldChar w:fldCharType="separate"/>
        </w:r>
        <w:r>
          <w:t>19</w:t>
        </w:r>
        <w:r>
          <w:fldChar w:fldCharType="end"/>
        </w:r>
      </w:hyperlink>
    </w:p>
    <w:p>
      <w:pPr>
        <w:pStyle w:val="TOC1"/>
        <w:tabs>
          <w:tab w:val="right" w:leader="dot" w:pos="8306"/>
        </w:tabs>
      </w:pPr>
      <w:hyperlink w:anchor="_Toc6884" w:history="1">
        <w:r>
          <w:rPr>
            <w:rFonts w:ascii="仿宋" w:eastAsia="仿宋" w:hAnsi="仿宋" w:cs="仿宋" w:hint="eastAsia"/>
            <w:lang w:eastAsia="zh-CN"/>
          </w:rPr>
          <w:t>五、环境和生态影响分析</w:t>
        </w:r>
        <w:r>
          <w:tab/>
        </w:r>
        <w:r>
          <w:fldChar w:fldCharType="begin"/>
        </w:r>
        <w:r>
          <w:instrText xml:space="preserve"> PAGEREF _Toc6884 \h </w:instrText>
        </w:r>
        <w:r>
          <w:fldChar w:fldCharType="separate"/>
        </w:r>
        <w:r>
          <w:t>22</w:t>
        </w:r>
        <w:r>
          <w:fldChar w:fldCharType="end"/>
        </w:r>
      </w:hyperlink>
    </w:p>
    <w:p>
      <w:pPr>
        <w:pStyle w:val="TOC2"/>
        <w:tabs>
          <w:tab w:val="right" w:leader="dot" w:pos="8306"/>
        </w:tabs>
      </w:pPr>
      <w:hyperlink w:anchor="_Toc16889" w:history="1">
        <w:r>
          <w:rPr>
            <w:rFonts w:ascii="仿宋" w:eastAsia="仿宋" w:hAnsi="仿宋" w:cs="仿宋" w:hint="eastAsia"/>
            <w:lang w:eastAsia="zh-CN"/>
          </w:rPr>
          <w:t>(一)、环境和生态现状</w:t>
        </w:r>
        <w:r>
          <w:tab/>
        </w:r>
        <w:r>
          <w:fldChar w:fldCharType="begin"/>
        </w:r>
        <w:r>
          <w:instrText xml:space="preserve"> PAGEREF _Toc16889 \h </w:instrText>
        </w:r>
        <w:r>
          <w:fldChar w:fldCharType="separate"/>
        </w:r>
        <w:r>
          <w:t>22</w:t>
        </w:r>
        <w:r>
          <w:fldChar w:fldCharType="end"/>
        </w:r>
      </w:hyperlink>
    </w:p>
    <w:p>
      <w:pPr>
        <w:pStyle w:val="TOC2"/>
        <w:tabs>
          <w:tab w:val="right" w:leader="dot" w:pos="8306"/>
        </w:tabs>
      </w:pPr>
      <w:hyperlink w:anchor="_Toc7166" w:history="1">
        <w:r>
          <w:rPr>
            <w:rFonts w:ascii="仿宋" w:eastAsia="仿宋" w:hAnsi="仿宋" w:cs="仿宋" w:hint="eastAsia"/>
            <w:lang w:eastAsia="zh-CN"/>
          </w:rPr>
          <w:t>(二)、生态环境影响分析</w:t>
        </w:r>
        <w:r>
          <w:tab/>
        </w:r>
        <w:r>
          <w:fldChar w:fldCharType="begin"/>
        </w:r>
        <w:r>
          <w:instrText xml:space="preserve"> PAGEREF _Toc7166 \h </w:instrText>
        </w:r>
        <w:r>
          <w:fldChar w:fldCharType="separate"/>
        </w:r>
        <w:r>
          <w:t>23</w:t>
        </w:r>
        <w:r>
          <w:fldChar w:fldCharType="end"/>
        </w:r>
      </w:hyperlink>
    </w:p>
    <w:p>
      <w:pPr>
        <w:pStyle w:val="TOC2"/>
        <w:tabs>
          <w:tab w:val="right" w:leader="dot" w:pos="8306"/>
        </w:tabs>
      </w:pPr>
      <w:hyperlink w:anchor="_Toc24341" w:history="1">
        <w:r>
          <w:rPr>
            <w:rFonts w:ascii="仿宋" w:eastAsia="仿宋" w:hAnsi="仿宋" w:cs="仿宋" w:hint="eastAsia"/>
            <w:lang w:eastAsia="zh-CN"/>
          </w:rPr>
          <w:t>(三)、生态环境保护措施</w:t>
        </w:r>
        <w:r>
          <w:tab/>
        </w:r>
        <w:r>
          <w:fldChar w:fldCharType="begin"/>
        </w:r>
        <w:r>
          <w:instrText xml:space="preserve"> PAGEREF _Toc24341 \h </w:instrText>
        </w:r>
        <w:r>
          <w:fldChar w:fldCharType="separate"/>
        </w:r>
        <w:r>
          <w:t>25</w:t>
        </w:r>
        <w:r>
          <w:fldChar w:fldCharType="end"/>
        </w:r>
      </w:hyperlink>
    </w:p>
    <w:p>
      <w:pPr>
        <w:pStyle w:val="TOC2"/>
        <w:tabs>
          <w:tab w:val="right" w:leader="dot" w:pos="8306"/>
        </w:tabs>
      </w:pPr>
      <w:hyperlink w:anchor="_Toc9610" w:history="1">
        <w:r>
          <w:rPr>
            <w:rFonts w:ascii="仿宋" w:eastAsia="仿宋" w:hAnsi="仿宋" w:cs="仿宋" w:hint="eastAsia"/>
            <w:lang w:eastAsia="zh-CN"/>
          </w:rPr>
          <w:t>(四)、地质灾害影响分析</w:t>
        </w:r>
        <w:r>
          <w:tab/>
        </w:r>
        <w:r>
          <w:fldChar w:fldCharType="begin"/>
        </w:r>
        <w:r>
          <w:instrText xml:space="preserve"> PAGEREF _Toc9610 \h </w:instrText>
        </w:r>
        <w:r>
          <w:fldChar w:fldCharType="separate"/>
        </w:r>
        <w:r>
          <w:t>26</w:t>
        </w:r>
        <w:r>
          <w:fldChar w:fldCharType="end"/>
        </w:r>
      </w:hyperlink>
    </w:p>
    <w:p>
      <w:pPr>
        <w:pStyle w:val="TOC2"/>
        <w:tabs>
          <w:tab w:val="right" w:leader="dot" w:pos="8306"/>
        </w:tabs>
      </w:pPr>
      <w:hyperlink w:anchor="_Toc22893" w:history="1">
        <w:r>
          <w:rPr>
            <w:rFonts w:ascii="仿宋" w:eastAsia="仿宋" w:hAnsi="仿宋" w:cs="仿宋" w:hint="eastAsia"/>
            <w:lang w:eastAsia="zh-CN"/>
          </w:rPr>
          <w:t>(五)、特殊环境影响</w:t>
        </w:r>
        <w:r>
          <w:tab/>
        </w:r>
        <w:r>
          <w:fldChar w:fldCharType="begin"/>
        </w:r>
        <w:r>
          <w:instrText xml:space="preserve"> PAGEREF _Toc22893 \h </w:instrText>
        </w:r>
        <w:r>
          <w:fldChar w:fldCharType="separate"/>
        </w:r>
        <w:r>
          <w:t>28</w:t>
        </w:r>
        <w:r>
          <w:fldChar w:fldCharType="end"/>
        </w:r>
      </w:hyperlink>
    </w:p>
    <w:p>
      <w:pPr>
        <w:pStyle w:val="TOC1"/>
        <w:tabs>
          <w:tab w:val="right" w:leader="dot" w:pos="8306"/>
        </w:tabs>
      </w:pPr>
      <w:hyperlink w:anchor="_Toc17589" w:history="1">
        <w:r>
          <w:rPr>
            <w:rFonts w:ascii="仿宋" w:eastAsia="仿宋" w:hAnsi="仿宋" w:cs="仿宋" w:hint="eastAsia"/>
            <w:lang w:eastAsia="zh-CN"/>
          </w:rPr>
          <w:t>六、建设风险评估分析</w:t>
        </w:r>
        <w:r>
          <w:tab/>
        </w:r>
        <w:r>
          <w:fldChar w:fldCharType="begin"/>
        </w:r>
        <w:r>
          <w:instrText xml:space="preserve"> PAGEREF _Toc17589 \h </w:instrText>
        </w:r>
        <w:r>
          <w:fldChar w:fldCharType="separate"/>
        </w:r>
        <w:r>
          <w:t>29</w:t>
        </w:r>
        <w:r>
          <w:fldChar w:fldCharType="end"/>
        </w:r>
      </w:hyperlink>
    </w:p>
    <w:p>
      <w:pPr>
        <w:pStyle w:val="TOC2"/>
        <w:tabs>
          <w:tab w:val="right" w:leader="dot" w:pos="8306"/>
        </w:tabs>
      </w:pPr>
      <w:hyperlink w:anchor="_Toc22519" w:history="1">
        <w:r>
          <w:rPr>
            <w:rFonts w:ascii="仿宋" w:eastAsia="仿宋" w:hAnsi="仿宋" w:cs="仿宋" w:hint="eastAsia"/>
            <w:lang w:eastAsia="zh-CN"/>
          </w:rPr>
          <w:t>(一)、政策风险分析</w:t>
        </w:r>
        <w:r>
          <w:tab/>
        </w:r>
        <w:r>
          <w:fldChar w:fldCharType="begin"/>
        </w:r>
        <w:r>
          <w:instrText xml:space="preserve"> PAGEREF _Toc22519 \h </w:instrText>
        </w:r>
        <w:r>
          <w:fldChar w:fldCharType="separate"/>
        </w:r>
        <w:r>
          <w:t>29</w:t>
        </w:r>
        <w:r>
          <w:fldChar w:fldCharType="end"/>
        </w:r>
      </w:hyperlink>
    </w:p>
    <w:p>
      <w:pPr>
        <w:pStyle w:val="TOC2"/>
        <w:tabs>
          <w:tab w:val="right" w:leader="dot" w:pos="8306"/>
        </w:tabs>
      </w:pPr>
      <w:hyperlink w:anchor="_Toc8463" w:history="1">
        <w:r>
          <w:rPr>
            <w:rFonts w:ascii="仿宋" w:eastAsia="仿宋" w:hAnsi="仿宋" w:cs="仿宋" w:hint="eastAsia"/>
            <w:lang w:eastAsia="zh-CN"/>
          </w:rPr>
          <w:t>(二)、社会风险分析</w:t>
        </w:r>
        <w:r>
          <w:tab/>
        </w:r>
        <w:r>
          <w:fldChar w:fldCharType="begin"/>
        </w:r>
        <w:r>
          <w:instrText xml:space="preserve"> PAGEREF _Toc8463 \h </w:instrText>
        </w:r>
        <w:r>
          <w:fldChar w:fldCharType="separate"/>
        </w:r>
        <w:r>
          <w:t>30</w:t>
        </w:r>
        <w:r>
          <w:fldChar w:fldCharType="end"/>
        </w:r>
      </w:hyperlink>
    </w:p>
    <w:p>
      <w:pPr>
        <w:pStyle w:val="TOC2"/>
        <w:tabs>
          <w:tab w:val="right" w:leader="dot" w:pos="8306"/>
        </w:tabs>
      </w:pPr>
      <w:hyperlink w:anchor="_Toc30361" w:history="1">
        <w:r>
          <w:rPr>
            <w:rFonts w:ascii="仿宋" w:eastAsia="仿宋" w:hAnsi="仿宋" w:cs="仿宋" w:hint="eastAsia"/>
            <w:lang w:eastAsia="zh-CN"/>
          </w:rPr>
          <w:t>(三)、市场风险分析</w:t>
        </w:r>
        <w:r>
          <w:tab/>
        </w:r>
        <w:r>
          <w:fldChar w:fldCharType="begin"/>
        </w:r>
        <w:r>
          <w:instrText xml:space="preserve"> PAGEREF _Toc30361 \h </w:instrText>
        </w:r>
        <w:r>
          <w:fldChar w:fldCharType="separate"/>
        </w:r>
        <w:r>
          <w:t>32</w:t>
        </w:r>
        <w:r>
          <w:fldChar w:fldCharType="end"/>
        </w:r>
      </w:hyperlink>
    </w:p>
    <w:p>
      <w:pPr>
        <w:pStyle w:val="TOC2"/>
        <w:tabs>
          <w:tab w:val="right" w:leader="dot" w:pos="8306"/>
        </w:tabs>
      </w:pPr>
      <w:hyperlink w:anchor="_Toc30520" w:history="1">
        <w:r>
          <w:rPr>
            <w:rFonts w:ascii="仿宋" w:eastAsia="仿宋" w:hAnsi="仿宋" w:cs="仿宋" w:hint="eastAsia"/>
            <w:lang w:eastAsia="zh-CN"/>
          </w:rPr>
          <w:t>(四)、资金风险分析</w:t>
        </w:r>
        <w:r>
          <w:tab/>
        </w:r>
        <w:r>
          <w:fldChar w:fldCharType="begin"/>
        </w:r>
        <w:r>
          <w:instrText xml:space="preserve"> PAGEREF _Toc30520 \h </w:instrText>
        </w:r>
        <w:r>
          <w:fldChar w:fldCharType="separate"/>
        </w:r>
        <w:r>
          <w:t>32</w:t>
        </w:r>
        <w:r>
          <w:fldChar w:fldCharType="end"/>
        </w:r>
      </w:hyperlink>
    </w:p>
    <w:p>
      <w:pPr>
        <w:pStyle w:val="TOC2"/>
        <w:tabs>
          <w:tab w:val="right" w:leader="dot" w:pos="8306"/>
        </w:tabs>
      </w:pPr>
      <w:hyperlink w:anchor="_Toc30357" w:history="1">
        <w:r>
          <w:rPr>
            <w:rFonts w:ascii="仿宋" w:eastAsia="仿宋" w:hAnsi="仿宋" w:cs="仿宋" w:hint="eastAsia"/>
            <w:lang w:eastAsia="zh-CN"/>
          </w:rPr>
          <w:t>(五)、技术风险分析</w:t>
        </w:r>
        <w:r>
          <w:tab/>
        </w:r>
        <w:r>
          <w:fldChar w:fldCharType="begin"/>
        </w:r>
        <w:r>
          <w:instrText xml:space="preserve"> PAGEREF _Toc30357 \h </w:instrText>
        </w:r>
        <w:r>
          <w:fldChar w:fldCharType="separate"/>
        </w:r>
        <w:r>
          <w:t>34</w:t>
        </w:r>
        <w:r>
          <w:fldChar w:fldCharType="end"/>
        </w:r>
      </w:hyperlink>
    </w:p>
    <w:p>
      <w:pPr>
        <w:pStyle w:val="TOC2"/>
        <w:tabs>
          <w:tab w:val="right" w:leader="dot" w:pos="8306"/>
        </w:tabs>
      </w:pPr>
      <w:hyperlink w:anchor="_Toc9726" w:history="1">
        <w:r>
          <w:rPr>
            <w:rFonts w:ascii="仿宋" w:eastAsia="仿宋" w:hAnsi="仿宋" w:cs="仿宋" w:hint="eastAsia"/>
            <w:lang w:eastAsia="zh-CN"/>
          </w:rPr>
          <w:t>(六)、财务风险分析</w:t>
        </w:r>
        <w:r>
          <w:tab/>
        </w:r>
        <w:r>
          <w:fldChar w:fldCharType="begin"/>
        </w:r>
        <w:r>
          <w:instrText xml:space="preserve"> PAGEREF _Toc9726 \h </w:instrText>
        </w:r>
        <w:r>
          <w:fldChar w:fldCharType="separate"/>
        </w:r>
        <w:r>
          <w:t>35</w:t>
        </w:r>
        <w:r>
          <w:fldChar w:fldCharType="end"/>
        </w:r>
      </w:hyperlink>
    </w:p>
    <w:p>
      <w:pPr>
        <w:pStyle w:val="TOC2"/>
        <w:tabs>
          <w:tab w:val="right" w:leader="dot" w:pos="8306"/>
        </w:tabs>
      </w:pPr>
      <w:hyperlink w:anchor="_Toc15283" w:history="1">
        <w:r>
          <w:rPr>
            <w:rFonts w:ascii="仿宋" w:eastAsia="仿宋" w:hAnsi="仿宋" w:cs="仿宋" w:hint="eastAsia"/>
            <w:lang w:eastAsia="zh-CN"/>
          </w:rPr>
          <w:t>(七)、管理风险分析</w:t>
        </w:r>
        <w:r>
          <w:tab/>
        </w:r>
        <w:r>
          <w:fldChar w:fldCharType="begin"/>
        </w:r>
        <w:r>
          <w:instrText xml:space="preserve"> PAGEREF _Toc15283 \h </w:instrText>
        </w:r>
        <w:r>
          <w:fldChar w:fldCharType="separate"/>
        </w:r>
        <w:r>
          <w:t>37</w:t>
        </w:r>
        <w:r>
          <w:fldChar w:fldCharType="end"/>
        </w:r>
      </w:hyperlink>
    </w:p>
    <w:p>
      <w:pPr>
        <w:pStyle w:val="TOC2"/>
        <w:tabs>
          <w:tab w:val="right" w:leader="dot" w:pos="8306"/>
        </w:tabs>
      </w:pPr>
      <w:hyperlink w:anchor="_Toc18806" w:history="1">
        <w:r>
          <w:rPr>
            <w:rFonts w:ascii="仿宋" w:eastAsia="仿宋" w:hAnsi="仿宋" w:cs="仿宋" w:hint="eastAsia"/>
            <w:lang w:eastAsia="zh-CN"/>
          </w:rPr>
          <w:t>(八)、其它风险分析</w:t>
        </w:r>
        <w:r>
          <w:tab/>
        </w:r>
        <w:r>
          <w:fldChar w:fldCharType="begin"/>
        </w:r>
        <w:r>
          <w:instrText xml:space="preserve"> PAGEREF _Toc18806 \h </w:instrText>
        </w:r>
        <w:r>
          <w:fldChar w:fldCharType="separate"/>
        </w:r>
        <w:r>
          <w:t>38</w:t>
        </w:r>
        <w:r>
          <w:fldChar w:fldCharType="end"/>
        </w:r>
      </w:hyperlink>
    </w:p>
    <w:p>
      <w:pPr>
        <w:pStyle w:val="TOC2"/>
        <w:tabs>
          <w:tab w:val="right" w:leader="dot" w:pos="8306"/>
        </w:tabs>
      </w:pPr>
      <w:hyperlink w:anchor="_Toc17268" w:history="1">
        <w:r>
          <w:rPr>
            <w:rFonts w:ascii="仿宋" w:eastAsia="仿宋" w:hAnsi="仿宋" w:cs="仿宋" w:hint="eastAsia"/>
            <w:lang w:eastAsia="zh-CN"/>
          </w:rPr>
          <w:t>(九)、社会影响评估</w:t>
        </w:r>
        <w:r>
          <w:tab/>
        </w:r>
        <w:r>
          <w:fldChar w:fldCharType="begin"/>
        </w:r>
        <w:r>
          <w:instrText xml:space="preserve"> PAGEREF _Toc17268 \h </w:instrText>
        </w:r>
        <w:r>
          <w:fldChar w:fldCharType="separate"/>
        </w:r>
        <w:r>
          <w:t>39</w:t>
        </w:r>
        <w:r>
          <w:fldChar w:fldCharType="end"/>
        </w:r>
      </w:hyperlink>
    </w:p>
    <w:p>
      <w:pPr>
        <w:pStyle w:val="TOC1"/>
        <w:tabs>
          <w:tab w:val="right" w:leader="dot" w:pos="8306"/>
        </w:tabs>
      </w:pPr>
      <w:hyperlink w:anchor="_Toc31702" w:history="1">
        <w:r>
          <w:rPr>
            <w:rFonts w:ascii="仿宋" w:eastAsia="仿宋" w:hAnsi="仿宋" w:cs="仿宋" w:hint="eastAsia"/>
            <w:lang w:eastAsia="zh-CN"/>
          </w:rPr>
          <w:t>七、客户关系管理与市场拓展</w:t>
        </w:r>
        <w:r>
          <w:tab/>
        </w:r>
        <w:r>
          <w:fldChar w:fldCharType="begin"/>
        </w:r>
        <w:r>
          <w:instrText xml:space="preserve"> PAGEREF _Toc31702 \h </w:instrText>
        </w:r>
        <w:r>
          <w:fldChar w:fldCharType="separate"/>
        </w:r>
        <w:r>
          <w:t>41</w:t>
        </w:r>
        <w:r>
          <w:fldChar w:fldCharType="end"/>
        </w:r>
      </w:hyperlink>
    </w:p>
    <w:p>
      <w:pPr>
        <w:pStyle w:val="TOC2"/>
        <w:tabs>
          <w:tab w:val="right" w:leader="dot" w:pos="8306"/>
        </w:tabs>
      </w:pPr>
      <w:hyperlink w:anchor="_Toc28425" w:history="1">
        <w:r>
          <w:rPr>
            <w:rFonts w:ascii="仿宋" w:eastAsia="仿宋" w:hAnsi="仿宋" w:cs="仿宋" w:hint="eastAsia"/>
            <w:lang w:eastAsia="zh-CN"/>
          </w:rPr>
          <w:t>(一)、客户关系管理策略</w:t>
        </w:r>
        <w:r>
          <w:tab/>
        </w:r>
        <w:r>
          <w:fldChar w:fldCharType="begin"/>
        </w:r>
        <w:r>
          <w:instrText xml:space="preserve"> PAGEREF _Toc28425 \h </w:instrText>
        </w:r>
        <w:r>
          <w:fldChar w:fldCharType="separate"/>
        </w:r>
        <w:r>
          <w:t>41</w:t>
        </w:r>
        <w:r>
          <w:fldChar w:fldCharType="end"/>
        </w:r>
      </w:hyperlink>
    </w:p>
    <w:p>
      <w:pPr>
        <w:pStyle w:val="TOC2"/>
        <w:tabs>
          <w:tab w:val="right" w:leader="dot" w:pos="8306"/>
        </w:tabs>
      </w:pPr>
      <w:hyperlink w:anchor="_Toc21015" w:history="1">
        <w:r>
          <w:rPr>
            <w:rFonts w:ascii="仿宋" w:eastAsia="仿宋" w:hAnsi="仿宋" w:cs="仿宋" w:hint="eastAsia"/>
            <w:lang w:eastAsia="zh-CN"/>
          </w:rPr>
          <w:t>(二)、市场拓展方案</w:t>
        </w:r>
        <w:r>
          <w:tab/>
        </w:r>
        <w:r>
          <w:fldChar w:fldCharType="begin"/>
        </w:r>
        <w:r>
          <w:instrText xml:space="preserve"> PAGEREF _Toc21015 \h </w:instrText>
        </w:r>
        <w:r>
          <w:fldChar w:fldCharType="separate"/>
        </w:r>
        <w:r>
          <w:t>43</w:t>
        </w:r>
        <w:r>
          <w:fldChar w:fldCharType="end"/>
        </w:r>
      </w:hyperlink>
    </w:p>
    <w:p>
      <w:pPr>
        <w:pStyle w:val="TOC1"/>
        <w:tabs>
          <w:tab w:val="right" w:leader="dot" w:pos="8306"/>
        </w:tabs>
      </w:pPr>
      <w:hyperlink w:anchor="_Toc32235" w:history="1">
        <w:r>
          <w:rPr>
            <w:rFonts w:ascii="仿宋" w:eastAsia="仿宋" w:hAnsi="仿宋" w:cs="仿宋" w:hint="eastAsia"/>
            <w:lang w:eastAsia="zh-CN"/>
          </w:rPr>
          <w:t>八、安全与应急管理</w:t>
        </w:r>
        <w:r>
          <w:tab/>
        </w:r>
        <w:r>
          <w:fldChar w:fldCharType="begin"/>
        </w:r>
        <w:r>
          <w:instrText xml:space="preserve"> PAGEREF _Toc32235 \h </w:instrText>
        </w:r>
        <w:r>
          <w:fldChar w:fldCharType="separate"/>
        </w:r>
        <w:r>
          <w:t>44</w:t>
        </w:r>
        <w:r>
          <w:fldChar w:fldCharType="end"/>
        </w:r>
      </w:hyperlink>
    </w:p>
    <w:p>
      <w:pPr>
        <w:pStyle w:val="TOC2"/>
        <w:tabs>
          <w:tab w:val="right" w:leader="dot" w:pos="8306"/>
        </w:tabs>
      </w:pPr>
      <w:hyperlink w:anchor="_Toc6822" w:history="1">
        <w:r>
          <w:rPr>
            <w:rFonts w:ascii="仿宋" w:eastAsia="仿宋" w:hAnsi="仿宋" w:cs="仿宋" w:hint="eastAsia"/>
            <w:lang w:eastAsia="zh-CN"/>
          </w:rPr>
          <w:t>(一)、安全生产管理</w:t>
        </w:r>
        <w:r>
          <w:tab/>
        </w:r>
        <w:r>
          <w:fldChar w:fldCharType="begin"/>
        </w:r>
        <w:r>
          <w:instrText xml:space="preserve"> PAGEREF _Toc6822 \h </w:instrText>
        </w:r>
        <w:r>
          <w:fldChar w:fldCharType="separate"/>
        </w:r>
        <w:r>
          <w:t>44</w:t>
        </w:r>
        <w:r>
          <w:fldChar w:fldCharType="end"/>
        </w:r>
      </w:hyperlink>
    </w:p>
    <w:p>
      <w:pPr>
        <w:pStyle w:val="TOC2"/>
        <w:tabs>
          <w:tab w:val="right" w:leader="dot" w:pos="8306"/>
        </w:tabs>
      </w:pPr>
      <w:hyperlink w:anchor="_Toc17986" w:history="1">
        <w:r>
          <w:rPr>
            <w:rFonts w:ascii="仿宋" w:eastAsia="仿宋" w:hAnsi="仿宋" w:cs="仿宋" w:hint="eastAsia"/>
            <w:lang w:eastAsia="zh-CN"/>
          </w:rPr>
          <w:t>(二)、应急预案与响应</w:t>
        </w:r>
        <w:r>
          <w:tab/>
        </w:r>
        <w:r>
          <w:fldChar w:fldCharType="begin"/>
        </w:r>
        <w:r>
          <w:instrText xml:space="preserve"> PAGEREF _Toc17986 \h </w:instrText>
        </w:r>
        <w:r>
          <w:fldChar w:fldCharType="separate"/>
        </w:r>
        <w:r>
          <w:t>45</w:t>
        </w:r>
        <w:r>
          <w:fldChar w:fldCharType="end"/>
        </w:r>
      </w:hyperlink>
    </w:p>
    <w:p>
      <w:pPr>
        <w:pStyle w:val="TOC1"/>
        <w:tabs>
          <w:tab w:val="right" w:leader="dot" w:pos="8306"/>
        </w:tabs>
      </w:pPr>
      <w:hyperlink w:anchor="_Toc22194" w:history="1">
        <w:r>
          <w:rPr>
            <w:rFonts w:ascii="仿宋" w:eastAsia="仿宋" w:hAnsi="仿宋" w:cs="仿宋" w:hint="eastAsia"/>
            <w:lang w:eastAsia="zh-CN"/>
          </w:rPr>
          <w:t>九、项目变更管理</w:t>
        </w:r>
        <w:r>
          <w:tab/>
        </w:r>
        <w:r>
          <w:fldChar w:fldCharType="begin"/>
        </w:r>
        <w:r>
          <w:instrText xml:space="preserve"> PAGEREF _Toc22194 \h </w:instrText>
        </w:r>
        <w:r>
          <w:fldChar w:fldCharType="separate"/>
        </w:r>
        <w:r>
          <w:t>47</w:t>
        </w:r>
        <w:r>
          <w:fldChar w:fldCharType="end"/>
        </w:r>
      </w:hyperlink>
    </w:p>
    <w:p>
      <w:pPr>
        <w:pStyle w:val="TOC2"/>
        <w:tabs>
          <w:tab w:val="right" w:leader="dot" w:pos="8306"/>
        </w:tabs>
      </w:pPr>
      <w:hyperlink w:anchor="_Toc24964" w:history="1">
        <w:r>
          <w:rPr>
            <w:rFonts w:ascii="仿宋" w:eastAsia="仿宋" w:hAnsi="仿宋" w:cs="仿宋" w:hint="eastAsia"/>
            <w:lang w:eastAsia="zh-CN"/>
          </w:rPr>
          <w:t>(一)、变更控制流程</w:t>
        </w:r>
        <w:r>
          <w:tab/>
        </w:r>
        <w:r>
          <w:fldChar w:fldCharType="begin"/>
        </w:r>
        <w:r>
          <w:instrText xml:space="preserve"> PAGEREF _Toc24964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4" w:history="1">
        <w:r>
          <w:rPr>
            <w:rFonts w:ascii="仿宋" w:eastAsia="仿宋" w:hAnsi="仿宋" w:cs="仿宋" w:hint="eastAsia"/>
            <w:lang w:eastAsia="zh-CN"/>
          </w:rPr>
          <w:t>(二)、影响评估与处理</w:t>
        </w:r>
        <w:r>
          <w:tab/>
        </w:r>
        <w:r>
          <w:fldChar w:fldCharType="begin"/>
        </w:r>
        <w:r>
          <w:instrText xml:space="preserve"> PAGEREF _Toc27354 \h </w:instrText>
        </w:r>
        <w:r>
          <w:fldChar w:fldCharType="separate"/>
        </w:r>
        <w:r>
          <w:t>48</w:t>
        </w:r>
        <w:r>
          <w:fldChar w:fldCharType="end"/>
        </w:r>
      </w:hyperlink>
    </w:p>
    <w:p>
      <w:pPr>
        <w:pStyle w:val="TOC2"/>
        <w:tabs>
          <w:tab w:val="right" w:leader="dot" w:pos="8306"/>
        </w:tabs>
      </w:pPr>
      <w:hyperlink w:anchor="_Toc30439" w:history="1">
        <w:r>
          <w:rPr>
            <w:rFonts w:ascii="仿宋" w:eastAsia="仿宋" w:hAnsi="仿宋" w:cs="仿宋" w:hint="eastAsia"/>
            <w:lang w:eastAsia="zh-CN"/>
          </w:rPr>
          <w:t>(三)、变更记录与追踪</w:t>
        </w:r>
        <w:r>
          <w:tab/>
        </w:r>
        <w:r>
          <w:fldChar w:fldCharType="begin"/>
        </w:r>
        <w:r>
          <w:instrText xml:space="preserve"> PAGEREF _Toc30439 \h </w:instrText>
        </w:r>
        <w:r>
          <w:fldChar w:fldCharType="separate"/>
        </w:r>
        <w:r>
          <w:t>49</w:t>
        </w:r>
        <w:r>
          <w:fldChar w:fldCharType="end"/>
        </w:r>
      </w:hyperlink>
    </w:p>
    <w:p>
      <w:pPr>
        <w:pStyle w:val="TOC2"/>
        <w:tabs>
          <w:tab w:val="right" w:leader="dot" w:pos="8306"/>
        </w:tabs>
      </w:pPr>
      <w:hyperlink w:anchor="_Toc10817" w:history="1">
        <w:r>
          <w:rPr>
            <w:rFonts w:ascii="仿宋" w:eastAsia="仿宋" w:hAnsi="仿宋" w:cs="仿宋" w:hint="eastAsia"/>
            <w:lang w:eastAsia="zh-CN"/>
          </w:rPr>
          <w:t>(四)、变更管理策略</w:t>
        </w:r>
        <w:r>
          <w:tab/>
        </w:r>
        <w:r>
          <w:fldChar w:fldCharType="begin"/>
        </w:r>
        <w:r>
          <w:instrText xml:space="preserve"> PAGEREF _Toc10817 \h </w:instrText>
        </w:r>
        <w:r>
          <w:fldChar w:fldCharType="separate"/>
        </w:r>
        <w:r>
          <w:t>51</w:t>
        </w:r>
        <w:r>
          <w:fldChar w:fldCharType="end"/>
        </w:r>
      </w:hyperlink>
    </w:p>
    <w:p>
      <w:pPr>
        <w:pStyle w:val="TOC1"/>
        <w:tabs>
          <w:tab w:val="right" w:leader="dot" w:pos="8306"/>
        </w:tabs>
      </w:pPr>
      <w:hyperlink w:anchor="_Toc23204" w:history="1">
        <w:r>
          <w:rPr>
            <w:rFonts w:ascii="仿宋" w:eastAsia="仿宋" w:hAnsi="仿宋" w:cs="仿宋" w:hint="eastAsia"/>
            <w:lang w:eastAsia="zh-CN"/>
          </w:rPr>
          <w:t>十、项目进度计划</w:t>
        </w:r>
        <w:r>
          <w:tab/>
        </w:r>
        <w:r>
          <w:fldChar w:fldCharType="begin"/>
        </w:r>
        <w:r>
          <w:instrText xml:space="preserve"> PAGEREF _Toc23204 \h </w:instrText>
        </w:r>
        <w:r>
          <w:fldChar w:fldCharType="separate"/>
        </w:r>
        <w:r>
          <w:t>53</w:t>
        </w:r>
        <w:r>
          <w:fldChar w:fldCharType="end"/>
        </w:r>
      </w:hyperlink>
    </w:p>
    <w:p>
      <w:pPr>
        <w:pStyle w:val="TOC2"/>
        <w:tabs>
          <w:tab w:val="right" w:leader="dot" w:pos="8306"/>
        </w:tabs>
      </w:pPr>
      <w:hyperlink w:anchor="_Toc14165" w:history="1">
        <w:r>
          <w:rPr>
            <w:rFonts w:ascii="仿宋" w:eastAsia="仿宋" w:hAnsi="仿宋" w:cs="仿宋" w:hint="eastAsia"/>
            <w:lang w:eastAsia="zh-CN"/>
          </w:rPr>
          <w:t>(一)、建设周期</w:t>
        </w:r>
        <w:r>
          <w:tab/>
        </w:r>
        <w:r>
          <w:fldChar w:fldCharType="begin"/>
        </w:r>
        <w:r>
          <w:instrText xml:space="preserve"> PAGEREF _Toc14165 \h </w:instrText>
        </w:r>
        <w:r>
          <w:fldChar w:fldCharType="separate"/>
        </w:r>
        <w:r>
          <w:t>53</w:t>
        </w:r>
        <w:r>
          <w:fldChar w:fldCharType="end"/>
        </w:r>
      </w:hyperlink>
    </w:p>
    <w:p>
      <w:pPr>
        <w:pStyle w:val="TOC2"/>
        <w:tabs>
          <w:tab w:val="right" w:leader="dot" w:pos="8306"/>
        </w:tabs>
      </w:pPr>
      <w:hyperlink w:anchor="_Toc12322" w:history="1">
        <w:r>
          <w:rPr>
            <w:rFonts w:ascii="仿宋" w:eastAsia="仿宋" w:hAnsi="仿宋" w:cs="仿宋" w:hint="eastAsia"/>
            <w:lang w:eastAsia="zh-CN"/>
          </w:rPr>
          <w:t>(二)、建设进度</w:t>
        </w:r>
        <w:r>
          <w:tab/>
        </w:r>
        <w:r>
          <w:fldChar w:fldCharType="begin"/>
        </w:r>
        <w:r>
          <w:instrText xml:space="preserve"> PAGEREF _Toc12322 \h </w:instrText>
        </w:r>
        <w:r>
          <w:fldChar w:fldCharType="separate"/>
        </w:r>
        <w:r>
          <w:t>53</w:t>
        </w:r>
        <w:r>
          <w:fldChar w:fldCharType="end"/>
        </w:r>
      </w:hyperlink>
    </w:p>
    <w:p>
      <w:pPr>
        <w:pStyle w:val="TOC2"/>
        <w:tabs>
          <w:tab w:val="right" w:leader="dot" w:pos="8306"/>
        </w:tabs>
      </w:pPr>
      <w:hyperlink w:anchor="_Toc20434" w:history="1">
        <w:r>
          <w:rPr>
            <w:rFonts w:ascii="仿宋" w:eastAsia="仿宋" w:hAnsi="仿宋" w:cs="仿宋" w:hint="eastAsia"/>
            <w:lang w:eastAsia="zh-CN"/>
          </w:rPr>
          <w:t>(三)、进度安排注意事项</w:t>
        </w:r>
        <w:r>
          <w:tab/>
        </w:r>
        <w:r>
          <w:fldChar w:fldCharType="begin"/>
        </w:r>
        <w:r>
          <w:instrText xml:space="preserve"> PAGEREF _Toc20434 \h </w:instrText>
        </w:r>
        <w:r>
          <w:fldChar w:fldCharType="separate"/>
        </w:r>
        <w:r>
          <w:t>54</w:t>
        </w:r>
        <w:r>
          <w:fldChar w:fldCharType="end"/>
        </w:r>
      </w:hyperlink>
    </w:p>
    <w:p>
      <w:pPr>
        <w:pStyle w:val="TOC2"/>
        <w:tabs>
          <w:tab w:val="right" w:leader="dot" w:pos="8306"/>
        </w:tabs>
      </w:pPr>
      <w:hyperlink w:anchor="_Toc28271" w:history="1">
        <w:r>
          <w:rPr>
            <w:rFonts w:ascii="仿宋" w:eastAsia="仿宋" w:hAnsi="仿宋" w:cs="仿宋" w:hint="eastAsia"/>
            <w:lang w:eastAsia="zh-CN"/>
          </w:rPr>
          <w:t>(四)、人力资源配置</w:t>
        </w:r>
        <w:r>
          <w:tab/>
        </w:r>
        <w:r>
          <w:fldChar w:fldCharType="begin"/>
        </w:r>
        <w:r>
          <w:instrText xml:space="preserve"> PAGEREF _Toc28271 \h </w:instrText>
        </w:r>
        <w:r>
          <w:fldChar w:fldCharType="separate"/>
        </w:r>
        <w:r>
          <w:t>55</w:t>
        </w:r>
        <w:r>
          <w:fldChar w:fldCharType="end"/>
        </w:r>
      </w:hyperlink>
    </w:p>
    <w:p>
      <w:pPr>
        <w:pStyle w:val="TOC2"/>
        <w:tabs>
          <w:tab w:val="right" w:leader="dot" w:pos="8306"/>
        </w:tabs>
      </w:pPr>
      <w:hyperlink w:anchor="_Toc1472" w:history="1">
        <w:r>
          <w:rPr>
            <w:rFonts w:ascii="仿宋" w:eastAsia="仿宋" w:hAnsi="仿宋" w:cs="仿宋" w:hint="eastAsia"/>
            <w:lang w:eastAsia="zh-CN"/>
          </w:rPr>
          <w:t>(五)、员工培训</w:t>
        </w:r>
        <w:r>
          <w:tab/>
        </w:r>
        <w:r>
          <w:fldChar w:fldCharType="begin"/>
        </w:r>
        <w:r>
          <w:instrText xml:space="preserve"> PAGEREF _Toc1472 \h </w:instrText>
        </w:r>
        <w:r>
          <w:fldChar w:fldCharType="separate"/>
        </w:r>
        <w:r>
          <w:t>57</w:t>
        </w:r>
        <w:r>
          <w:fldChar w:fldCharType="end"/>
        </w:r>
      </w:hyperlink>
    </w:p>
    <w:p>
      <w:pPr>
        <w:pStyle w:val="TOC2"/>
        <w:tabs>
          <w:tab w:val="right" w:leader="dot" w:pos="8306"/>
        </w:tabs>
      </w:pPr>
      <w:hyperlink w:anchor="_Toc25029" w:history="1">
        <w:r>
          <w:rPr>
            <w:rFonts w:ascii="仿宋" w:eastAsia="仿宋" w:hAnsi="仿宋" w:cs="仿宋" w:hint="eastAsia"/>
            <w:lang w:eastAsia="zh-CN"/>
          </w:rPr>
          <w:t>(六)、项目实施保障</w:t>
        </w:r>
        <w:r>
          <w:tab/>
        </w:r>
        <w:r>
          <w:fldChar w:fldCharType="begin"/>
        </w:r>
        <w:r>
          <w:instrText xml:space="preserve"> PAGEREF _Toc25029 \h </w:instrText>
        </w:r>
        <w:r>
          <w:fldChar w:fldCharType="separate"/>
        </w:r>
        <w:r>
          <w:t>58</w:t>
        </w:r>
        <w:r>
          <w:fldChar w:fldCharType="end"/>
        </w:r>
      </w:hyperlink>
    </w:p>
    <w:p>
      <w:pPr>
        <w:pStyle w:val="TOC2"/>
        <w:tabs>
          <w:tab w:val="right" w:leader="dot" w:pos="8306"/>
        </w:tabs>
      </w:pPr>
      <w:hyperlink w:anchor="_Toc13695" w:history="1">
        <w:r>
          <w:rPr>
            <w:rFonts w:ascii="仿宋" w:eastAsia="仿宋" w:hAnsi="仿宋" w:cs="仿宋" w:hint="eastAsia"/>
            <w:lang w:eastAsia="zh-CN"/>
          </w:rPr>
          <w:t>(七)、安全规范管理</w:t>
        </w:r>
        <w:r>
          <w:tab/>
        </w:r>
        <w:r>
          <w:fldChar w:fldCharType="begin"/>
        </w:r>
        <w:r>
          <w:instrText xml:space="preserve"> PAGEREF _Toc13695 \h </w:instrText>
        </w:r>
        <w:r>
          <w:fldChar w:fldCharType="separate"/>
        </w:r>
        <w:r>
          <w:t>59</w:t>
        </w:r>
        <w:r>
          <w:fldChar w:fldCharType="end"/>
        </w:r>
      </w:hyperlink>
    </w:p>
    <w:p>
      <w:pPr>
        <w:pStyle w:val="TOC1"/>
        <w:tabs>
          <w:tab w:val="right" w:leader="dot" w:pos="8306"/>
        </w:tabs>
      </w:pPr>
      <w:hyperlink w:anchor="_Toc23014" w:history="1">
        <w:r>
          <w:rPr>
            <w:rFonts w:ascii="仿宋" w:eastAsia="仿宋" w:hAnsi="仿宋" w:cs="仿宋" w:hint="eastAsia"/>
            <w:lang w:eastAsia="zh-CN"/>
          </w:rPr>
          <w:t>十一、技术创新与产业升级</w:t>
        </w:r>
        <w:r>
          <w:tab/>
        </w:r>
        <w:r>
          <w:fldChar w:fldCharType="begin"/>
        </w:r>
        <w:r>
          <w:instrText xml:space="preserve"> PAGEREF _Toc23014 \h </w:instrText>
        </w:r>
        <w:r>
          <w:fldChar w:fldCharType="separate"/>
        </w:r>
        <w:r>
          <w:t>60</w:t>
        </w:r>
        <w:r>
          <w:fldChar w:fldCharType="end"/>
        </w:r>
      </w:hyperlink>
    </w:p>
    <w:p>
      <w:pPr>
        <w:pStyle w:val="TOC2"/>
        <w:tabs>
          <w:tab w:val="right" w:leader="dot" w:pos="8306"/>
        </w:tabs>
      </w:pPr>
      <w:hyperlink w:anchor="_Toc18721" w:history="1">
        <w:r>
          <w:rPr>
            <w:rFonts w:ascii="仿宋" w:eastAsia="仿宋" w:hAnsi="仿宋" w:cs="仿宋" w:hint="eastAsia"/>
            <w:lang w:eastAsia="zh-CN"/>
          </w:rPr>
          <w:t>(一)、技术创新方向与目标</w:t>
        </w:r>
        <w:r>
          <w:tab/>
        </w:r>
        <w:r>
          <w:fldChar w:fldCharType="begin"/>
        </w:r>
        <w:r>
          <w:instrText xml:space="preserve"> PAGEREF _Toc18721 \h </w:instrText>
        </w:r>
        <w:r>
          <w:fldChar w:fldCharType="separate"/>
        </w:r>
        <w:r>
          <w:t>60</w:t>
        </w:r>
        <w:r>
          <w:fldChar w:fldCharType="end"/>
        </w:r>
      </w:hyperlink>
    </w:p>
    <w:p>
      <w:pPr>
        <w:pStyle w:val="TOC2"/>
        <w:tabs>
          <w:tab w:val="right" w:leader="dot" w:pos="8306"/>
        </w:tabs>
      </w:pPr>
      <w:hyperlink w:anchor="_Toc29837" w:history="1">
        <w:r>
          <w:rPr>
            <w:rFonts w:ascii="仿宋" w:eastAsia="仿宋" w:hAnsi="仿宋" w:cs="仿宋" w:hint="eastAsia"/>
            <w:lang w:eastAsia="zh-CN"/>
          </w:rPr>
          <w:t>(二)、产业升级路径与措施</w:t>
        </w:r>
        <w:r>
          <w:tab/>
        </w:r>
        <w:r>
          <w:fldChar w:fldCharType="begin"/>
        </w:r>
        <w:r>
          <w:instrText xml:space="preserve"> PAGEREF _Toc29837 \h </w:instrText>
        </w:r>
        <w:r>
          <w:fldChar w:fldCharType="separate"/>
        </w:r>
        <w:r>
          <w:t>61</w:t>
        </w:r>
        <w:r>
          <w:fldChar w:fldCharType="end"/>
        </w:r>
      </w:hyperlink>
    </w:p>
    <w:p>
      <w:pPr>
        <w:pStyle w:val="TOC1"/>
        <w:tabs>
          <w:tab w:val="right" w:leader="dot" w:pos="8306"/>
        </w:tabs>
      </w:pPr>
      <w:hyperlink w:anchor="_Toc7071" w:history="1">
        <w:r>
          <w:rPr>
            <w:rFonts w:ascii="仿宋" w:eastAsia="仿宋" w:hAnsi="仿宋" w:cs="仿宋" w:hint="eastAsia"/>
            <w:lang w:eastAsia="zh-CN"/>
          </w:rPr>
          <w:t>十二、土地利用与规划方案</w:t>
        </w:r>
        <w:r>
          <w:tab/>
        </w:r>
        <w:r>
          <w:fldChar w:fldCharType="begin"/>
        </w:r>
        <w:r>
          <w:instrText xml:space="preserve"> PAGEREF _Toc7071 \h </w:instrText>
        </w:r>
        <w:r>
          <w:fldChar w:fldCharType="separate"/>
        </w:r>
        <w:r>
          <w:t>63</w:t>
        </w:r>
        <w:r>
          <w:fldChar w:fldCharType="end"/>
        </w:r>
      </w:hyperlink>
    </w:p>
    <w:p>
      <w:pPr>
        <w:pStyle w:val="TOC2"/>
        <w:tabs>
          <w:tab w:val="right" w:leader="dot" w:pos="8306"/>
        </w:tabs>
      </w:pPr>
      <w:hyperlink w:anchor="_Toc11346" w:history="1">
        <w:r>
          <w:rPr>
            <w:rFonts w:ascii="仿宋" w:eastAsia="仿宋" w:hAnsi="仿宋" w:cs="仿宋" w:hint="eastAsia"/>
            <w:lang w:eastAsia="zh-CN"/>
          </w:rPr>
          <w:t>(一)、项目用地情况分析</w:t>
        </w:r>
        <w:r>
          <w:tab/>
        </w:r>
        <w:r>
          <w:fldChar w:fldCharType="begin"/>
        </w:r>
        <w:r>
          <w:instrText xml:space="preserve"> PAGEREF _Toc11346 \h </w:instrText>
        </w:r>
        <w:r>
          <w:fldChar w:fldCharType="separate"/>
        </w:r>
        <w:r>
          <w:t>63</w:t>
        </w:r>
        <w:r>
          <w:fldChar w:fldCharType="end"/>
        </w:r>
      </w:hyperlink>
    </w:p>
    <w:p>
      <w:pPr>
        <w:pStyle w:val="TOC2"/>
        <w:tabs>
          <w:tab w:val="right" w:leader="dot" w:pos="8306"/>
        </w:tabs>
      </w:pPr>
      <w:hyperlink w:anchor="_Toc8879" w:history="1">
        <w:r>
          <w:rPr>
            <w:rFonts w:ascii="仿宋" w:eastAsia="仿宋" w:hAnsi="仿宋" w:cs="仿宋" w:hint="eastAsia"/>
            <w:lang w:eastAsia="zh-CN"/>
          </w:rPr>
          <w:t>(二)、土地利用规划方案</w:t>
        </w:r>
        <w:r>
          <w:tab/>
        </w:r>
        <w:r>
          <w:fldChar w:fldCharType="begin"/>
        </w:r>
        <w:r>
          <w:instrText xml:space="preserve"> PAGEREF _Toc8879 \h </w:instrText>
        </w:r>
        <w:r>
          <w:fldChar w:fldCharType="separate"/>
        </w:r>
        <w:r>
          <w:t>64</w:t>
        </w:r>
        <w:r>
          <w:fldChar w:fldCharType="end"/>
        </w:r>
      </w:hyperlink>
    </w:p>
    <w:p>
      <w:pPr>
        <w:pStyle w:val="TOC1"/>
        <w:tabs>
          <w:tab w:val="right" w:leader="dot" w:pos="8306"/>
        </w:tabs>
      </w:pPr>
      <w:hyperlink w:anchor="_Toc22441" w:history="1">
        <w:r>
          <w:rPr>
            <w:rFonts w:ascii="仿宋" w:eastAsia="仿宋" w:hAnsi="仿宋" w:cs="仿宋" w:hint="eastAsia"/>
            <w:lang w:eastAsia="zh-CN"/>
          </w:rPr>
          <w:t>十三、设施与设备管理</w:t>
        </w:r>
        <w:r>
          <w:tab/>
        </w:r>
        <w:r>
          <w:fldChar w:fldCharType="begin"/>
        </w:r>
        <w:r>
          <w:instrText xml:space="preserve"> PAGEREF _Toc22441 \h </w:instrText>
        </w:r>
        <w:r>
          <w:fldChar w:fldCharType="separate"/>
        </w:r>
        <w:r>
          <w:t>65</w:t>
        </w:r>
        <w:r>
          <w:fldChar w:fldCharType="end"/>
        </w:r>
      </w:hyperlink>
    </w:p>
    <w:p>
      <w:pPr>
        <w:pStyle w:val="TOC2"/>
        <w:tabs>
          <w:tab w:val="right" w:leader="dot" w:pos="8306"/>
        </w:tabs>
      </w:pPr>
      <w:hyperlink w:anchor="_Toc31806" w:history="1">
        <w:r>
          <w:rPr>
            <w:rFonts w:ascii="仿宋" w:eastAsia="仿宋" w:hAnsi="仿宋" w:cs="仿宋" w:hint="eastAsia"/>
            <w:lang w:eastAsia="zh-CN"/>
          </w:rPr>
          <w:t>(一)、设施规划与配置</w:t>
        </w:r>
        <w:r>
          <w:tab/>
        </w:r>
        <w:r>
          <w:fldChar w:fldCharType="begin"/>
        </w:r>
        <w:r>
          <w:instrText xml:space="preserve"> PAGEREF _Toc31806 \h </w:instrText>
        </w:r>
        <w:r>
          <w:fldChar w:fldCharType="separate"/>
        </w:r>
        <w:r>
          <w:t>65</w:t>
        </w:r>
        <w:r>
          <w:fldChar w:fldCharType="end"/>
        </w:r>
      </w:hyperlink>
    </w:p>
    <w:p>
      <w:pPr>
        <w:pStyle w:val="TOC2"/>
        <w:tabs>
          <w:tab w:val="right" w:leader="dot" w:pos="8306"/>
        </w:tabs>
      </w:pPr>
      <w:hyperlink w:anchor="_Toc24806" w:history="1">
        <w:r>
          <w:rPr>
            <w:rFonts w:ascii="仿宋" w:eastAsia="仿宋" w:hAnsi="仿宋" w:cs="仿宋" w:hint="eastAsia"/>
            <w:lang w:eastAsia="zh-CN"/>
          </w:rPr>
          <w:t>(二)、设备采购与维护管理</w:t>
        </w:r>
        <w:r>
          <w:tab/>
        </w:r>
        <w:r>
          <w:fldChar w:fldCharType="begin"/>
        </w:r>
        <w:r>
          <w:instrText xml:space="preserve"> PAGEREF _Toc24806 \h </w:instrText>
        </w:r>
        <w:r>
          <w:fldChar w:fldCharType="separate"/>
        </w:r>
        <w:r>
          <w:t>66</w:t>
        </w:r>
        <w:r>
          <w:fldChar w:fldCharType="end"/>
        </w:r>
      </w:hyperlink>
    </w:p>
    <w:p>
      <w:pPr>
        <w:pStyle w:val="TOC2"/>
        <w:tabs>
          <w:tab w:val="right" w:leader="dot" w:pos="8306"/>
        </w:tabs>
      </w:pPr>
      <w:hyperlink w:anchor="_Toc9445" w:history="1">
        <w:r>
          <w:rPr>
            <w:rFonts w:ascii="仿宋" w:eastAsia="仿宋" w:hAnsi="仿宋" w:cs="仿宋" w:hint="eastAsia"/>
            <w:lang w:eastAsia="zh-CN"/>
          </w:rPr>
          <w:t>(三)、设施设备升级策略</w:t>
        </w:r>
        <w:r>
          <w:tab/>
        </w:r>
        <w:r>
          <w:fldChar w:fldCharType="begin"/>
        </w:r>
        <w:r>
          <w:instrText xml:space="preserve"> PAGEREF _Toc9445 \h </w:instrText>
        </w:r>
        <w:r>
          <w:fldChar w:fldCharType="separate"/>
        </w:r>
        <w:r>
          <w:t>66</w:t>
        </w:r>
        <w:r>
          <w:fldChar w:fldCharType="end"/>
        </w:r>
      </w:hyperlink>
    </w:p>
    <w:p>
      <w:pPr>
        <w:pStyle w:val="TOC1"/>
        <w:tabs>
          <w:tab w:val="right" w:leader="dot" w:pos="8306"/>
        </w:tabs>
      </w:pPr>
      <w:hyperlink w:anchor="_Toc1910" w:history="1">
        <w:r>
          <w:rPr>
            <w:rFonts w:ascii="仿宋" w:eastAsia="仿宋" w:hAnsi="仿宋" w:cs="仿宋" w:hint="eastAsia"/>
            <w:lang w:eastAsia="zh-CN"/>
          </w:rPr>
          <w:t>十四、知识产权管理与保护</w:t>
        </w:r>
        <w:r>
          <w:tab/>
        </w:r>
        <w:r>
          <w:fldChar w:fldCharType="begin"/>
        </w:r>
        <w:r>
          <w:instrText xml:space="preserve"> PAGEREF _Toc1910 \h </w:instrText>
        </w:r>
        <w:r>
          <w:fldChar w:fldCharType="separate"/>
        </w:r>
        <w:r>
          <w:t>67</w:t>
        </w:r>
        <w:r>
          <w:fldChar w:fldCharType="end"/>
        </w:r>
      </w:hyperlink>
    </w:p>
    <w:p>
      <w:pPr>
        <w:pStyle w:val="TOC2"/>
        <w:tabs>
          <w:tab w:val="right" w:leader="dot" w:pos="8306"/>
        </w:tabs>
      </w:pPr>
      <w:hyperlink w:anchor="_Toc1739" w:history="1">
        <w:r>
          <w:rPr>
            <w:rFonts w:ascii="仿宋" w:eastAsia="仿宋" w:hAnsi="仿宋" w:cs="仿宋" w:hint="eastAsia"/>
            <w:lang w:eastAsia="zh-CN"/>
          </w:rPr>
          <w:t>(一)、知识产权管理体系建设</w:t>
        </w:r>
        <w:r>
          <w:tab/>
        </w:r>
        <w:r>
          <w:fldChar w:fldCharType="begin"/>
        </w:r>
        <w:r>
          <w:instrText xml:space="preserve"> PAGEREF _Toc1739 \h </w:instrText>
        </w:r>
        <w:r>
          <w:fldChar w:fldCharType="separate"/>
        </w:r>
        <w:r>
          <w:t>67</w:t>
        </w:r>
        <w:r>
          <w:fldChar w:fldCharType="end"/>
        </w:r>
      </w:hyperlink>
    </w:p>
    <w:p>
      <w:pPr>
        <w:pStyle w:val="TOC2"/>
        <w:tabs>
          <w:tab w:val="right" w:leader="dot" w:pos="8306"/>
        </w:tabs>
      </w:pPr>
      <w:hyperlink w:anchor="_Toc15264" w:history="1">
        <w:r>
          <w:rPr>
            <w:rFonts w:ascii="仿宋" w:eastAsia="仿宋" w:hAnsi="仿宋" w:cs="仿宋" w:hint="eastAsia"/>
            <w:lang w:eastAsia="zh-CN"/>
          </w:rPr>
          <w:t>(二)、知识产权保护措施</w:t>
        </w:r>
        <w:r>
          <w:tab/>
        </w:r>
        <w:r>
          <w:fldChar w:fldCharType="begin"/>
        </w:r>
        <w:r>
          <w:instrText xml:space="preserve"> PAGEREF _Toc15264 \h </w:instrText>
        </w:r>
        <w:r>
          <w:fldChar w:fldCharType="separate"/>
        </w:r>
        <w:r>
          <w:t>68</w:t>
        </w:r>
        <w:r>
          <w:fldChar w:fldCharType="end"/>
        </w:r>
      </w:hyperlink>
    </w:p>
    <w:p>
      <w:pPr>
        <w:pStyle w:val="TOC1"/>
        <w:tabs>
          <w:tab w:val="right" w:leader="dot" w:pos="8306"/>
        </w:tabs>
      </w:pPr>
      <w:hyperlink w:anchor="_Toc19669" w:history="1">
        <w:r>
          <w:rPr>
            <w:rFonts w:ascii="仿宋" w:eastAsia="仿宋" w:hAnsi="仿宋" w:cs="仿宋" w:hint="eastAsia"/>
            <w:lang w:eastAsia="zh-CN"/>
          </w:rPr>
          <w:t>十五、质量管理与控制</w:t>
        </w:r>
        <w:r>
          <w:tab/>
        </w:r>
        <w:r>
          <w:fldChar w:fldCharType="begin"/>
        </w:r>
        <w:r>
          <w:instrText xml:space="preserve"> PAGEREF _Toc19669 \h </w:instrText>
        </w:r>
        <w:r>
          <w:fldChar w:fldCharType="separate"/>
        </w:r>
        <w:r>
          <w:t>70</w:t>
        </w:r>
        <w:r>
          <w:fldChar w:fldCharType="end"/>
        </w:r>
      </w:hyperlink>
    </w:p>
    <w:p>
      <w:pPr>
        <w:pStyle w:val="TOC2"/>
        <w:tabs>
          <w:tab w:val="right" w:leader="dot" w:pos="8306"/>
        </w:tabs>
      </w:pPr>
      <w:hyperlink w:anchor="_Toc29069" w:history="1">
        <w:r>
          <w:rPr>
            <w:rFonts w:ascii="仿宋" w:eastAsia="仿宋" w:hAnsi="仿宋" w:cs="仿宋" w:hint="eastAsia"/>
            <w:lang w:eastAsia="zh-CN"/>
          </w:rPr>
          <w:t>(一)、质量管理体系建设</w:t>
        </w:r>
        <w:r>
          <w:tab/>
        </w:r>
        <w:r>
          <w:fldChar w:fldCharType="begin"/>
        </w:r>
        <w:r>
          <w:instrText xml:space="preserve"> PAGEREF _Toc29069 \h </w:instrText>
        </w:r>
        <w:r>
          <w:fldChar w:fldCharType="separate"/>
        </w:r>
        <w:r>
          <w:t>70</w:t>
        </w:r>
        <w:r>
          <w:fldChar w:fldCharType="end"/>
        </w:r>
      </w:hyperlink>
    </w:p>
    <w:p>
      <w:pPr>
        <w:pStyle w:val="TOC2"/>
        <w:tabs>
          <w:tab w:val="right" w:leader="dot" w:pos="8306"/>
        </w:tabs>
      </w:pPr>
      <w:hyperlink w:anchor="_Toc1041" w:history="1">
        <w:r>
          <w:rPr>
            <w:rFonts w:ascii="仿宋" w:eastAsia="仿宋" w:hAnsi="仿宋" w:cs="仿宋" w:hint="eastAsia"/>
            <w:lang w:eastAsia="zh-CN"/>
          </w:rPr>
          <w:t>(二)、质量控制措施</w:t>
        </w:r>
        <w:r>
          <w:tab/>
        </w:r>
        <w:r>
          <w:fldChar w:fldCharType="begin"/>
        </w:r>
        <w:r>
          <w:instrText xml:space="preserve"> PAGEREF _Toc1041 \h </w:instrText>
        </w:r>
        <w:r>
          <w:fldChar w:fldCharType="separate"/>
        </w:r>
        <w:r>
          <w:t>71</w:t>
        </w:r>
        <w:r>
          <w:fldChar w:fldCharType="end"/>
        </w:r>
      </w:hyperlink>
    </w:p>
    <w:p>
      <w:pPr>
        <w:pStyle w:val="TOC1"/>
        <w:tabs>
          <w:tab w:val="right" w:leader="dot" w:pos="8306"/>
        </w:tabs>
      </w:pPr>
      <w:hyperlink w:anchor="_Toc28016" w:history="1">
        <w:r>
          <w:rPr>
            <w:rFonts w:ascii="仿宋" w:eastAsia="仿宋" w:hAnsi="仿宋" w:cs="仿宋" w:hint="eastAsia"/>
            <w:lang w:eastAsia="zh-CN"/>
          </w:rPr>
          <w:t>十六、创新驱动与持续发展</w:t>
        </w:r>
        <w:r>
          <w:tab/>
        </w:r>
        <w:r>
          <w:fldChar w:fldCharType="begin"/>
        </w:r>
        <w:r>
          <w:instrText xml:space="preserve"> PAGEREF _Toc28016 \h </w:instrText>
        </w:r>
        <w:r>
          <w:fldChar w:fldCharType="separate"/>
        </w:r>
        <w:r>
          <w:t>72</w:t>
        </w:r>
        <w:r>
          <w:fldChar w:fldCharType="end"/>
        </w:r>
      </w:hyperlink>
    </w:p>
    <w:p>
      <w:pPr>
        <w:pStyle w:val="TOC2"/>
        <w:tabs>
          <w:tab w:val="right" w:leader="dot" w:pos="8306"/>
        </w:tabs>
      </w:pPr>
      <w:hyperlink w:anchor="_Toc9663" w:history="1">
        <w:r>
          <w:rPr>
            <w:rFonts w:ascii="仿宋" w:eastAsia="仿宋" w:hAnsi="仿宋" w:cs="仿宋" w:hint="eastAsia"/>
            <w:lang w:eastAsia="zh-CN"/>
          </w:rPr>
          <w:t>(一)、创新驱动战略实施</w:t>
        </w:r>
        <w:r>
          <w:tab/>
        </w:r>
        <w:r>
          <w:fldChar w:fldCharType="begin"/>
        </w:r>
        <w:r>
          <w:instrText xml:space="preserve"> PAGEREF _Toc9663 \h </w:instrText>
        </w:r>
        <w:r>
          <w:fldChar w:fldCharType="separate"/>
        </w:r>
        <w:r>
          <w:t>72</w:t>
        </w:r>
        <w:r>
          <w:fldChar w:fldCharType="end"/>
        </w:r>
      </w:hyperlink>
    </w:p>
    <w:p>
      <w:pPr>
        <w:pStyle w:val="TOC2"/>
        <w:tabs>
          <w:tab w:val="right" w:leader="dot" w:pos="8306"/>
        </w:tabs>
      </w:pPr>
      <w:hyperlink w:anchor="_Toc23039" w:history="1">
        <w:r>
          <w:rPr>
            <w:rFonts w:ascii="仿宋" w:eastAsia="仿宋" w:hAnsi="仿宋" w:cs="仿宋" w:hint="eastAsia"/>
            <w:lang w:eastAsia="zh-CN"/>
          </w:rPr>
          <w:t>(二)、持续发展路径探索</w:t>
        </w:r>
        <w:r>
          <w:tab/>
        </w:r>
        <w:r>
          <w:fldChar w:fldCharType="begin"/>
        </w:r>
        <w:r>
          <w:instrText xml:space="preserve"> PAGEREF _Toc23039 \h </w:instrText>
        </w:r>
        <w:r>
          <w:fldChar w:fldCharType="separate"/>
        </w:r>
        <w:r>
          <w:t>74</w:t>
        </w:r>
        <w:r>
          <w:fldChar w:fldCharType="end"/>
        </w:r>
      </w:hyperlink>
    </w:p>
    <w:p>
      <w:pPr>
        <w:pStyle w:val="TOC1"/>
        <w:tabs>
          <w:tab w:val="right" w:leader="dot" w:pos="8306"/>
        </w:tabs>
      </w:pPr>
      <w:hyperlink w:anchor="_Toc13929" w:history="1">
        <w:r>
          <w:rPr>
            <w:rFonts w:ascii="仿宋" w:eastAsia="仿宋" w:hAnsi="仿宋" w:cs="仿宋" w:hint="eastAsia"/>
            <w:lang w:eastAsia="zh-CN"/>
          </w:rPr>
          <w:t>十七、项目施工方案</w:t>
        </w:r>
        <w:r>
          <w:tab/>
        </w:r>
        <w:r>
          <w:fldChar w:fldCharType="begin"/>
        </w:r>
        <w:r>
          <w:instrText xml:space="preserve"> PAGEREF _Toc13929 \h </w:instrText>
        </w:r>
        <w:r>
          <w:fldChar w:fldCharType="separate"/>
        </w:r>
        <w:r>
          <w:t>78</w:t>
        </w:r>
        <w:r>
          <w:fldChar w:fldCharType="end"/>
        </w:r>
      </w:hyperlink>
    </w:p>
    <w:p>
      <w:pPr>
        <w:pStyle w:val="TOC2"/>
        <w:tabs>
          <w:tab w:val="right" w:leader="dot" w:pos="8306"/>
        </w:tabs>
      </w:pPr>
      <w:hyperlink w:anchor="_Toc17308" w:history="1">
        <w:r>
          <w:rPr>
            <w:rFonts w:ascii="仿宋" w:eastAsia="仿宋" w:hAnsi="仿宋" w:cs="仿宋" w:hint="eastAsia"/>
            <w:lang w:eastAsia="zh-CN"/>
          </w:rPr>
          <w:t>(一)、施工组织设计</w:t>
        </w:r>
        <w:r>
          <w:tab/>
        </w:r>
        <w:r>
          <w:fldChar w:fldCharType="begin"/>
        </w:r>
        <w:r>
          <w:instrText xml:space="preserve"> PAGEREF _Toc17308 \h </w:instrText>
        </w:r>
        <w:r>
          <w:fldChar w:fldCharType="separate"/>
        </w:r>
        <w:r>
          <w:t>78</w:t>
        </w:r>
        <w:r>
          <w:fldChar w:fldCharType="end"/>
        </w:r>
      </w:hyperlink>
    </w:p>
    <w:p>
      <w:pPr>
        <w:pStyle w:val="TOC2"/>
        <w:tabs>
          <w:tab w:val="right" w:leader="dot" w:pos="8306"/>
        </w:tabs>
      </w:pPr>
      <w:hyperlink w:anchor="_Toc19170" w:history="1">
        <w:r>
          <w:rPr>
            <w:rFonts w:ascii="仿宋" w:eastAsia="仿宋" w:hAnsi="仿宋" w:cs="仿宋" w:hint="eastAsia"/>
            <w:lang w:eastAsia="zh-CN"/>
          </w:rPr>
          <w:t>(二)、施工工艺与技术路线</w:t>
        </w:r>
        <w:r>
          <w:tab/>
        </w:r>
        <w:r>
          <w:fldChar w:fldCharType="begin"/>
        </w:r>
        <w:r>
          <w:instrText xml:space="preserve"> PAGEREF _Toc19170 \h </w:instrText>
        </w:r>
        <w:r>
          <w:fldChar w:fldCharType="separate"/>
        </w:r>
        <w:r>
          <w:t>80</w:t>
        </w:r>
        <w:r>
          <w:fldChar w:fldCharType="end"/>
        </w:r>
      </w:hyperlink>
    </w:p>
    <w:p>
      <w:pPr>
        <w:pStyle w:val="TOC2"/>
        <w:tabs>
          <w:tab w:val="right" w:leader="dot" w:pos="8306"/>
        </w:tabs>
      </w:pPr>
      <w:hyperlink w:anchor="_Toc9695" w:history="1">
        <w:r>
          <w:rPr>
            <w:rFonts w:ascii="仿宋" w:eastAsia="仿宋" w:hAnsi="仿宋" w:cs="仿宋" w:hint="eastAsia"/>
            <w:lang w:eastAsia="zh-CN"/>
          </w:rPr>
          <w:t>(三)、关键节点施工计划</w:t>
        </w:r>
        <w:r>
          <w:tab/>
        </w:r>
        <w:r>
          <w:fldChar w:fldCharType="begin"/>
        </w:r>
        <w:r>
          <w:instrText xml:space="preserve"> PAGEREF _Toc9695 \h </w:instrText>
        </w:r>
        <w:r>
          <w:fldChar w:fldCharType="separate"/>
        </w:r>
        <w:r>
          <w:t>81</w:t>
        </w:r>
        <w:r>
          <w:fldChar w:fldCharType="end"/>
        </w:r>
      </w:hyperlink>
    </w:p>
    <w:p>
      <w:pPr>
        <w:pStyle w:val="TOC2"/>
        <w:tabs>
          <w:tab w:val="right" w:leader="dot" w:pos="8306"/>
        </w:tabs>
      </w:pPr>
      <w:hyperlink w:anchor="_Toc2605" w:history="1">
        <w:r>
          <w:rPr>
            <w:rFonts w:ascii="仿宋" w:eastAsia="仿宋" w:hAnsi="仿宋" w:cs="仿宋" w:hint="eastAsia"/>
            <w:lang w:eastAsia="zh-CN"/>
          </w:rPr>
          <w:t>(四)、施工现场管理</w:t>
        </w:r>
        <w:r>
          <w:tab/>
        </w:r>
        <w:r>
          <w:fldChar w:fldCharType="begin"/>
        </w:r>
        <w:r>
          <w:instrText xml:space="preserve"> PAGEREF _Toc2605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1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2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直接收益：假设不锈钢管项目的产品或服务年销售收入为XX万元。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42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若不锈钢管项目成功推广新型环保产品，比如采用可回收材料的包装，可能会激发消费者对可持续产品的需求。这种需求的增长可能迫使整个行业转向更环保的产品设计和生产方法。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80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7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不锈钢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不锈钢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不锈钢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644"/>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30969"/>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5012"/>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https://d.book118.com/335121243244011043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6EB3"/>
    <w:rsid w:val="1BAA6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5121243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2024-01-15T02:05:00Z</dcterms:created>
  <dcterms:modified xsi:type="dcterms:W3CDTF">2024-01-15T02:06:01Z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E996B670161444BBBD65381318DA3889_11</vt:lpwstr>
  </property>
  <property fmtid="{D5CDD505-2E9C-101B-9397-08002B2CF9AE}" pid="3" name="KSOProductBuildVer">
    <vt:lpwstr>2052-12.1.0.16120</vt:lpwstr>
  </property>
</Properties>
</file>