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洗选设备项目构思建设方案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00" w:history="1">
        <w:r>
          <w:rPr>
            <w:rFonts w:ascii="仿宋" w:eastAsia="仿宋" w:hAnsi="仿宋" w:cs="仿宋" w:hint="eastAsia"/>
            <w:lang w:eastAsia="zh-CN"/>
          </w:rPr>
          <w:t>概论</w:t>
        </w:r>
        <w:r>
          <w:tab/>
        </w:r>
        <w:r>
          <w:fldChar w:fldCharType="begin"/>
        </w:r>
        <w:r>
          <w:instrText xml:space="preserve"> PAGEREF _Toc20500 \h </w:instrText>
        </w:r>
        <w:r>
          <w:fldChar w:fldCharType="separate"/>
        </w:r>
        <w:r>
          <w:t>3</w:t>
        </w:r>
        <w:r>
          <w:fldChar w:fldCharType="end"/>
        </w:r>
      </w:hyperlink>
    </w:p>
    <w:p>
      <w:pPr>
        <w:pStyle w:val="TOC1"/>
        <w:tabs>
          <w:tab w:val="right" w:leader="dot" w:pos="8306"/>
        </w:tabs>
      </w:pPr>
      <w:hyperlink w:anchor="_Toc4028" w:history="1">
        <w:r>
          <w:rPr>
            <w:rFonts w:ascii="仿宋" w:eastAsia="仿宋" w:hAnsi="仿宋" w:cs="仿宋" w:hint="eastAsia"/>
            <w:lang w:eastAsia="zh-CN"/>
          </w:rPr>
          <w:t>一、财务管理与成本控制</w:t>
        </w:r>
        <w:r>
          <w:tab/>
        </w:r>
        <w:r>
          <w:fldChar w:fldCharType="begin"/>
        </w:r>
        <w:r>
          <w:instrText xml:space="preserve"> PAGEREF _Toc4028 \h </w:instrText>
        </w:r>
        <w:r>
          <w:fldChar w:fldCharType="separate"/>
        </w:r>
        <w:r>
          <w:t>3</w:t>
        </w:r>
        <w:r>
          <w:fldChar w:fldCharType="end"/>
        </w:r>
      </w:hyperlink>
    </w:p>
    <w:p>
      <w:pPr>
        <w:pStyle w:val="TOC2"/>
        <w:tabs>
          <w:tab w:val="right" w:leader="dot" w:pos="8306"/>
        </w:tabs>
      </w:pPr>
      <w:hyperlink w:anchor="_Toc11030" w:history="1">
        <w:r>
          <w:rPr>
            <w:rFonts w:ascii="仿宋" w:eastAsia="仿宋" w:hAnsi="仿宋" w:cs="仿宋" w:hint="eastAsia"/>
            <w:lang w:eastAsia="zh-CN"/>
          </w:rPr>
          <w:t>(一)、财务管理体系建设</w:t>
        </w:r>
        <w:r>
          <w:tab/>
        </w:r>
        <w:r>
          <w:fldChar w:fldCharType="begin"/>
        </w:r>
        <w:r>
          <w:instrText xml:space="preserve"> PAGEREF _Toc11030 \h </w:instrText>
        </w:r>
        <w:r>
          <w:fldChar w:fldCharType="separate"/>
        </w:r>
        <w:r>
          <w:t>3</w:t>
        </w:r>
        <w:r>
          <w:fldChar w:fldCharType="end"/>
        </w:r>
      </w:hyperlink>
    </w:p>
    <w:p>
      <w:pPr>
        <w:pStyle w:val="TOC2"/>
        <w:tabs>
          <w:tab w:val="right" w:leader="dot" w:pos="8306"/>
        </w:tabs>
      </w:pPr>
      <w:hyperlink w:anchor="_Toc1928" w:history="1">
        <w:r>
          <w:rPr>
            <w:rFonts w:ascii="仿宋" w:eastAsia="仿宋" w:hAnsi="仿宋" w:cs="仿宋" w:hint="eastAsia"/>
            <w:lang w:eastAsia="zh-CN"/>
          </w:rPr>
          <w:t>(二)、成本控制措施</w:t>
        </w:r>
        <w:r>
          <w:tab/>
        </w:r>
        <w:r>
          <w:fldChar w:fldCharType="begin"/>
        </w:r>
        <w:r>
          <w:instrText xml:space="preserve"> PAGEREF _Toc1928 \h </w:instrText>
        </w:r>
        <w:r>
          <w:fldChar w:fldCharType="separate"/>
        </w:r>
        <w:r>
          <w:t>4</w:t>
        </w:r>
        <w:r>
          <w:fldChar w:fldCharType="end"/>
        </w:r>
      </w:hyperlink>
    </w:p>
    <w:p>
      <w:pPr>
        <w:pStyle w:val="TOC1"/>
        <w:tabs>
          <w:tab w:val="right" w:leader="dot" w:pos="8306"/>
        </w:tabs>
      </w:pPr>
      <w:hyperlink w:anchor="_Toc28263" w:history="1">
        <w:r>
          <w:rPr>
            <w:rFonts w:ascii="仿宋" w:eastAsia="仿宋" w:hAnsi="仿宋" w:cs="仿宋" w:hint="eastAsia"/>
            <w:lang w:eastAsia="zh-CN"/>
          </w:rPr>
          <w:t>二、经济影响分析</w:t>
        </w:r>
        <w:r>
          <w:tab/>
        </w:r>
        <w:r>
          <w:fldChar w:fldCharType="begin"/>
        </w:r>
        <w:r>
          <w:instrText xml:space="preserve"> PAGEREF _Toc28263 \h </w:instrText>
        </w:r>
        <w:r>
          <w:fldChar w:fldCharType="separate"/>
        </w:r>
        <w:r>
          <w:t>5</w:t>
        </w:r>
        <w:r>
          <w:fldChar w:fldCharType="end"/>
        </w:r>
      </w:hyperlink>
    </w:p>
    <w:p>
      <w:pPr>
        <w:pStyle w:val="TOC2"/>
        <w:tabs>
          <w:tab w:val="right" w:leader="dot" w:pos="8306"/>
        </w:tabs>
      </w:pPr>
      <w:hyperlink w:anchor="_Toc28186" w:history="1">
        <w:r>
          <w:rPr>
            <w:rFonts w:ascii="仿宋" w:eastAsia="仿宋" w:hAnsi="仿宋" w:cs="仿宋" w:hint="eastAsia"/>
            <w:lang w:eastAsia="zh-CN"/>
          </w:rPr>
          <w:t>(一)、经济费用效益或费用效果分析</w:t>
        </w:r>
        <w:r>
          <w:tab/>
        </w:r>
        <w:r>
          <w:fldChar w:fldCharType="begin"/>
        </w:r>
        <w:r>
          <w:instrText xml:space="preserve"> PAGEREF _Toc28186 \h </w:instrText>
        </w:r>
        <w:r>
          <w:fldChar w:fldCharType="separate"/>
        </w:r>
        <w:r>
          <w:t>5</w:t>
        </w:r>
        <w:r>
          <w:fldChar w:fldCharType="end"/>
        </w:r>
      </w:hyperlink>
    </w:p>
    <w:p>
      <w:pPr>
        <w:pStyle w:val="TOC2"/>
        <w:tabs>
          <w:tab w:val="right" w:leader="dot" w:pos="8306"/>
        </w:tabs>
      </w:pPr>
      <w:hyperlink w:anchor="_Toc5954" w:history="1">
        <w:r>
          <w:rPr>
            <w:rFonts w:ascii="仿宋" w:eastAsia="仿宋" w:hAnsi="仿宋" w:cs="仿宋" w:hint="eastAsia"/>
            <w:lang w:eastAsia="zh-CN"/>
          </w:rPr>
          <w:t>(二)、行业影响分析</w:t>
        </w:r>
        <w:r>
          <w:tab/>
        </w:r>
        <w:r>
          <w:fldChar w:fldCharType="begin"/>
        </w:r>
        <w:r>
          <w:instrText xml:space="preserve"> PAGEREF _Toc5954 \h </w:instrText>
        </w:r>
        <w:r>
          <w:fldChar w:fldCharType="separate"/>
        </w:r>
        <w:r>
          <w:t>8</w:t>
        </w:r>
        <w:r>
          <w:fldChar w:fldCharType="end"/>
        </w:r>
      </w:hyperlink>
    </w:p>
    <w:p>
      <w:pPr>
        <w:pStyle w:val="TOC2"/>
        <w:tabs>
          <w:tab w:val="right" w:leader="dot" w:pos="8306"/>
        </w:tabs>
      </w:pPr>
      <w:hyperlink w:anchor="_Toc4981" w:history="1">
        <w:r>
          <w:rPr>
            <w:rFonts w:ascii="仿宋" w:eastAsia="仿宋" w:hAnsi="仿宋" w:cs="仿宋" w:hint="eastAsia"/>
            <w:lang w:eastAsia="zh-CN"/>
          </w:rPr>
          <w:t>(三)、区域经济影响分析</w:t>
        </w:r>
        <w:r>
          <w:tab/>
        </w:r>
        <w:r>
          <w:fldChar w:fldCharType="begin"/>
        </w:r>
        <w:r>
          <w:instrText xml:space="preserve"> PAGEREF _Toc4981 \h </w:instrText>
        </w:r>
        <w:r>
          <w:fldChar w:fldCharType="separate"/>
        </w:r>
        <w:r>
          <w:t>9</w:t>
        </w:r>
        <w:r>
          <w:fldChar w:fldCharType="end"/>
        </w:r>
      </w:hyperlink>
    </w:p>
    <w:p>
      <w:pPr>
        <w:pStyle w:val="TOC2"/>
        <w:tabs>
          <w:tab w:val="right" w:leader="dot" w:pos="8306"/>
        </w:tabs>
      </w:pPr>
      <w:hyperlink w:anchor="_Toc9864" w:history="1">
        <w:r>
          <w:rPr>
            <w:rFonts w:ascii="仿宋" w:eastAsia="仿宋" w:hAnsi="仿宋" w:cs="仿宋" w:hint="eastAsia"/>
            <w:lang w:eastAsia="zh-CN"/>
          </w:rPr>
          <w:t>(四)、宏观经济影响分析</w:t>
        </w:r>
        <w:r>
          <w:tab/>
        </w:r>
        <w:r>
          <w:fldChar w:fldCharType="begin"/>
        </w:r>
        <w:r>
          <w:instrText xml:space="preserve"> PAGEREF _Toc9864 \h </w:instrText>
        </w:r>
        <w:r>
          <w:fldChar w:fldCharType="separate"/>
        </w:r>
        <w:r>
          <w:t>10</w:t>
        </w:r>
        <w:r>
          <w:fldChar w:fldCharType="end"/>
        </w:r>
      </w:hyperlink>
    </w:p>
    <w:p>
      <w:pPr>
        <w:pStyle w:val="TOC1"/>
        <w:tabs>
          <w:tab w:val="right" w:leader="dot" w:pos="8306"/>
        </w:tabs>
      </w:pPr>
      <w:hyperlink w:anchor="_Toc19003" w:history="1">
        <w:r>
          <w:rPr>
            <w:rFonts w:ascii="仿宋" w:eastAsia="仿宋" w:hAnsi="仿宋" w:cs="仿宋" w:hint="eastAsia"/>
            <w:lang w:eastAsia="zh-CN"/>
          </w:rPr>
          <w:t>三、资源开发及综合利用分析</w:t>
        </w:r>
        <w:r>
          <w:tab/>
        </w:r>
        <w:r>
          <w:fldChar w:fldCharType="begin"/>
        </w:r>
        <w:r>
          <w:instrText xml:space="preserve"> PAGEREF _Toc19003 \h </w:instrText>
        </w:r>
        <w:r>
          <w:fldChar w:fldCharType="separate"/>
        </w:r>
        <w:r>
          <w:t>12</w:t>
        </w:r>
        <w:r>
          <w:fldChar w:fldCharType="end"/>
        </w:r>
      </w:hyperlink>
    </w:p>
    <w:p>
      <w:pPr>
        <w:pStyle w:val="TOC2"/>
        <w:tabs>
          <w:tab w:val="right" w:leader="dot" w:pos="8306"/>
        </w:tabs>
      </w:pPr>
      <w:hyperlink w:anchor="_Toc11408" w:history="1">
        <w:r>
          <w:rPr>
            <w:rFonts w:ascii="仿宋" w:eastAsia="仿宋" w:hAnsi="仿宋" w:cs="仿宋" w:hint="eastAsia"/>
            <w:lang w:eastAsia="zh-CN"/>
          </w:rPr>
          <w:t>(一)、资源开发方案</w:t>
        </w:r>
        <w:r>
          <w:tab/>
        </w:r>
        <w:r>
          <w:fldChar w:fldCharType="begin"/>
        </w:r>
        <w:r>
          <w:instrText xml:space="preserve"> PAGEREF _Toc11408 \h </w:instrText>
        </w:r>
        <w:r>
          <w:fldChar w:fldCharType="separate"/>
        </w:r>
        <w:r>
          <w:t>12</w:t>
        </w:r>
        <w:r>
          <w:fldChar w:fldCharType="end"/>
        </w:r>
      </w:hyperlink>
    </w:p>
    <w:p>
      <w:pPr>
        <w:pStyle w:val="TOC2"/>
        <w:tabs>
          <w:tab w:val="right" w:leader="dot" w:pos="8306"/>
        </w:tabs>
      </w:pPr>
      <w:hyperlink w:anchor="_Toc12470" w:history="1">
        <w:r>
          <w:rPr>
            <w:rFonts w:ascii="仿宋" w:eastAsia="仿宋" w:hAnsi="仿宋" w:cs="仿宋" w:hint="eastAsia"/>
            <w:lang w:eastAsia="zh-CN"/>
          </w:rPr>
          <w:t>(二)、资源利用方案</w:t>
        </w:r>
        <w:r>
          <w:tab/>
        </w:r>
        <w:r>
          <w:fldChar w:fldCharType="begin"/>
        </w:r>
        <w:r>
          <w:instrText xml:space="preserve"> PAGEREF _Toc12470 \h </w:instrText>
        </w:r>
        <w:r>
          <w:fldChar w:fldCharType="separate"/>
        </w:r>
        <w:r>
          <w:t>13</w:t>
        </w:r>
        <w:r>
          <w:fldChar w:fldCharType="end"/>
        </w:r>
      </w:hyperlink>
    </w:p>
    <w:p>
      <w:pPr>
        <w:pStyle w:val="TOC2"/>
        <w:tabs>
          <w:tab w:val="right" w:leader="dot" w:pos="8306"/>
        </w:tabs>
      </w:pPr>
      <w:hyperlink w:anchor="_Toc10372" w:history="1">
        <w:r>
          <w:rPr>
            <w:rFonts w:ascii="仿宋" w:eastAsia="仿宋" w:hAnsi="仿宋" w:cs="仿宋" w:hint="eastAsia"/>
            <w:lang w:eastAsia="zh-CN"/>
          </w:rPr>
          <w:t>(三)、资源节约措施</w:t>
        </w:r>
        <w:r>
          <w:tab/>
        </w:r>
        <w:r>
          <w:fldChar w:fldCharType="begin"/>
        </w:r>
        <w:r>
          <w:instrText xml:space="preserve"> PAGEREF _Toc10372 \h </w:instrText>
        </w:r>
        <w:r>
          <w:fldChar w:fldCharType="separate"/>
        </w:r>
        <w:r>
          <w:t>14</w:t>
        </w:r>
        <w:r>
          <w:fldChar w:fldCharType="end"/>
        </w:r>
      </w:hyperlink>
    </w:p>
    <w:p>
      <w:pPr>
        <w:pStyle w:val="TOC1"/>
        <w:tabs>
          <w:tab w:val="right" w:leader="dot" w:pos="8306"/>
        </w:tabs>
      </w:pPr>
      <w:hyperlink w:anchor="_Toc25421" w:history="1">
        <w:r>
          <w:rPr>
            <w:rFonts w:ascii="仿宋" w:eastAsia="仿宋" w:hAnsi="仿宋" w:cs="仿宋" w:hint="eastAsia"/>
            <w:lang w:eastAsia="zh-CN"/>
          </w:rPr>
          <w:t>四、环境和生态影响分析</w:t>
        </w:r>
        <w:r>
          <w:tab/>
        </w:r>
        <w:r>
          <w:fldChar w:fldCharType="begin"/>
        </w:r>
        <w:r>
          <w:instrText xml:space="preserve"> PAGEREF _Toc25421 \h </w:instrText>
        </w:r>
        <w:r>
          <w:fldChar w:fldCharType="separate"/>
        </w:r>
        <w:r>
          <w:t>15</w:t>
        </w:r>
        <w:r>
          <w:fldChar w:fldCharType="end"/>
        </w:r>
      </w:hyperlink>
    </w:p>
    <w:p>
      <w:pPr>
        <w:pStyle w:val="TOC2"/>
        <w:tabs>
          <w:tab w:val="right" w:leader="dot" w:pos="8306"/>
        </w:tabs>
      </w:pPr>
      <w:hyperlink w:anchor="_Toc32648" w:history="1">
        <w:r>
          <w:rPr>
            <w:rFonts w:ascii="仿宋" w:eastAsia="仿宋" w:hAnsi="仿宋" w:cs="仿宋" w:hint="eastAsia"/>
            <w:lang w:eastAsia="zh-CN"/>
          </w:rPr>
          <w:t>(一)、环境和生态现状</w:t>
        </w:r>
        <w:r>
          <w:tab/>
        </w:r>
        <w:r>
          <w:fldChar w:fldCharType="begin"/>
        </w:r>
        <w:r>
          <w:instrText xml:space="preserve"> PAGEREF _Toc32648 \h </w:instrText>
        </w:r>
        <w:r>
          <w:fldChar w:fldCharType="separate"/>
        </w:r>
        <w:r>
          <w:t>15</w:t>
        </w:r>
        <w:r>
          <w:fldChar w:fldCharType="end"/>
        </w:r>
      </w:hyperlink>
    </w:p>
    <w:p>
      <w:pPr>
        <w:pStyle w:val="TOC2"/>
        <w:tabs>
          <w:tab w:val="right" w:leader="dot" w:pos="8306"/>
        </w:tabs>
      </w:pPr>
      <w:hyperlink w:anchor="_Toc27521" w:history="1">
        <w:r>
          <w:rPr>
            <w:rFonts w:ascii="仿宋" w:eastAsia="仿宋" w:hAnsi="仿宋" w:cs="仿宋" w:hint="eastAsia"/>
            <w:lang w:eastAsia="zh-CN"/>
          </w:rPr>
          <w:t>(二)、生态环境影响分析</w:t>
        </w:r>
        <w:r>
          <w:tab/>
        </w:r>
        <w:r>
          <w:fldChar w:fldCharType="begin"/>
        </w:r>
        <w:r>
          <w:instrText xml:space="preserve"> PAGEREF _Toc27521 \h </w:instrText>
        </w:r>
        <w:r>
          <w:fldChar w:fldCharType="separate"/>
        </w:r>
        <w:r>
          <w:t>17</w:t>
        </w:r>
        <w:r>
          <w:fldChar w:fldCharType="end"/>
        </w:r>
      </w:hyperlink>
    </w:p>
    <w:p>
      <w:pPr>
        <w:pStyle w:val="TOC2"/>
        <w:tabs>
          <w:tab w:val="right" w:leader="dot" w:pos="8306"/>
        </w:tabs>
      </w:pPr>
      <w:hyperlink w:anchor="_Toc12868" w:history="1">
        <w:r>
          <w:rPr>
            <w:rFonts w:ascii="仿宋" w:eastAsia="仿宋" w:hAnsi="仿宋" w:cs="仿宋" w:hint="eastAsia"/>
            <w:lang w:eastAsia="zh-CN"/>
          </w:rPr>
          <w:t>(三)、生态环境保护措施</w:t>
        </w:r>
        <w:r>
          <w:tab/>
        </w:r>
        <w:r>
          <w:fldChar w:fldCharType="begin"/>
        </w:r>
        <w:r>
          <w:instrText xml:space="preserve"> PAGEREF _Toc12868 \h </w:instrText>
        </w:r>
        <w:r>
          <w:fldChar w:fldCharType="separate"/>
        </w:r>
        <w:r>
          <w:t>18</w:t>
        </w:r>
        <w:r>
          <w:fldChar w:fldCharType="end"/>
        </w:r>
      </w:hyperlink>
    </w:p>
    <w:p>
      <w:pPr>
        <w:pStyle w:val="TOC2"/>
        <w:tabs>
          <w:tab w:val="right" w:leader="dot" w:pos="8306"/>
        </w:tabs>
      </w:pPr>
      <w:hyperlink w:anchor="_Toc6114" w:history="1">
        <w:r>
          <w:rPr>
            <w:rFonts w:ascii="仿宋" w:eastAsia="仿宋" w:hAnsi="仿宋" w:cs="仿宋" w:hint="eastAsia"/>
            <w:lang w:eastAsia="zh-CN"/>
          </w:rPr>
          <w:t>(四)、地质灾害影响分析</w:t>
        </w:r>
        <w:r>
          <w:tab/>
        </w:r>
        <w:r>
          <w:fldChar w:fldCharType="begin"/>
        </w:r>
        <w:r>
          <w:instrText xml:space="preserve"> PAGEREF _Toc6114 \h </w:instrText>
        </w:r>
        <w:r>
          <w:fldChar w:fldCharType="separate"/>
        </w:r>
        <w:r>
          <w:t>20</w:t>
        </w:r>
        <w:r>
          <w:fldChar w:fldCharType="end"/>
        </w:r>
      </w:hyperlink>
    </w:p>
    <w:p>
      <w:pPr>
        <w:pStyle w:val="TOC2"/>
        <w:tabs>
          <w:tab w:val="right" w:leader="dot" w:pos="8306"/>
        </w:tabs>
      </w:pPr>
      <w:hyperlink w:anchor="_Toc27523" w:history="1">
        <w:r>
          <w:rPr>
            <w:rFonts w:ascii="仿宋" w:eastAsia="仿宋" w:hAnsi="仿宋" w:cs="仿宋" w:hint="eastAsia"/>
            <w:lang w:eastAsia="zh-CN"/>
          </w:rPr>
          <w:t>(五)、特殊环境影响</w:t>
        </w:r>
        <w:r>
          <w:tab/>
        </w:r>
        <w:r>
          <w:fldChar w:fldCharType="begin"/>
        </w:r>
        <w:r>
          <w:instrText xml:space="preserve"> PAGEREF _Toc27523 \h </w:instrText>
        </w:r>
        <w:r>
          <w:fldChar w:fldCharType="separate"/>
        </w:r>
        <w:r>
          <w:t>21</w:t>
        </w:r>
        <w:r>
          <w:fldChar w:fldCharType="end"/>
        </w:r>
      </w:hyperlink>
    </w:p>
    <w:p>
      <w:pPr>
        <w:pStyle w:val="TOC1"/>
        <w:tabs>
          <w:tab w:val="right" w:leader="dot" w:pos="8306"/>
        </w:tabs>
      </w:pPr>
      <w:hyperlink w:anchor="_Toc3230" w:history="1">
        <w:r>
          <w:rPr>
            <w:rFonts w:ascii="仿宋" w:eastAsia="仿宋" w:hAnsi="仿宋" w:cs="仿宋" w:hint="eastAsia"/>
            <w:lang w:eastAsia="zh-CN"/>
          </w:rPr>
          <w:t>五、社会影响分析</w:t>
        </w:r>
        <w:r>
          <w:tab/>
        </w:r>
        <w:r>
          <w:fldChar w:fldCharType="begin"/>
        </w:r>
        <w:r>
          <w:instrText xml:space="preserve"> PAGEREF _Toc3230 \h </w:instrText>
        </w:r>
        <w:r>
          <w:fldChar w:fldCharType="separate"/>
        </w:r>
        <w:r>
          <w:t>22</w:t>
        </w:r>
        <w:r>
          <w:fldChar w:fldCharType="end"/>
        </w:r>
      </w:hyperlink>
    </w:p>
    <w:p>
      <w:pPr>
        <w:pStyle w:val="TOC2"/>
        <w:tabs>
          <w:tab w:val="right" w:leader="dot" w:pos="8306"/>
        </w:tabs>
      </w:pPr>
      <w:hyperlink w:anchor="_Toc6405" w:history="1">
        <w:r>
          <w:rPr>
            <w:rFonts w:ascii="仿宋" w:eastAsia="仿宋" w:hAnsi="仿宋" w:cs="仿宋" w:hint="eastAsia"/>
            <w:lang w:eastAsia="zh-CN"/>
          </w:rPr>
          <w:t>(一)、社会影响效果分析</w:t>
        </w:r>
        <w:r>
          <w:tab/>
        </w:r>
        <w:r>
          <w:fldChar w:fldCharType="begin"/>
        </w:r>
        <w:r>
          <w:instrText xml:space="preserve"> PAGEREF _Toc6405 \h </w:instrText>
        </w:r>
        <w:r>
          <w:fldChar w:fldCharType="separate"/>
        </w:r>
        <w:r>
          <w:t>22</w:t>
        </w:r>
        <w:r>
          <w:fldChar w:fldCharType="end"/>
        </w:r>
      </w:hyperlink>
    </w:p>
    <w:p>
      <w:pPr>
        <w:pStyle w:val="TOC2"/>
        <w:tabs>
          <w:tab w:val="right" w:leader="dot" w:pos="8306"/>
        </w:tabs>
      </w:pPr>
      <w:hyperlink w:anchor="_Toc6551" w:history="1">
        <w:r>
          <w:rPr>
            <w:rFonts w:ascii="仿宋" w:eastAsia="仿宋" w:hAnsi="仿宋" w:cs="仿宋" w:hint="eastAsia"/>
            <w:lang w:eastAsia="zh-CN"/>
          </w:rPr>
          <w:t>(二)、社会适应性分析</w:t>
        </w:r>
        <w:r>
          <w:tab/>
        </w:r>
        <w:r>
          <w:fldChar w:fldCharType="begin"/>
        </w:r>
        <w:r>
          <w:instrText xml:space="preserve"> PAGEREF _Toc6551 \h </w:instrText>
        </w:r>
        <w:r>
          <w:fldChar w:fldCharType="separate"/>
        </w:r>
        <w:r>
          <w:t>25</w:t>
        </w:r>
        <w:r>
          <w:fldChar w:fldCharType="end"/>
        </w:r>
      </w:hyperlink>
    </w:p>
    <w:p>
      <w:pPr>
        <w:pStyle w:val="TOC2"/>
        <w:tabs>
          <w:tab w:val="right" w:leader="dot" w:pos="8306"/>
        </w:tabs>
      </w:pPr>
      <w:hyperlink w:anchor="_Toc1981" w:history="1">
        <w:r>
          <w:rPr>
            <w:rFonts w:ascii="仿宋" w:eastAsia="仿宋" w:hAnsi="仿宋" w:cs="仿宋" w:hint="eastAsia"/>
            <w:lang w:eastAsia="zh-CN"/>
          </w:rPr>
          <w:t>(三)、社会风险及对策分析</w:t>
        </w:r>
        <w:r>
          <w:tab/>
        </w:r>
        <w:r>
          <w:fldChar w:fldCharType="begin"/>
        </w:r>
        <w:r>
          <w:instrText xml:space="preserve"> PAGEREF _Toc1981 \h </w:instrText>
        </w:r>
        <w:r>
          <w:fldChar w:fldCharType="separate"/>
        </w:r>
        <w:r>
          <w:t>26</w:t>
        </w:r>
        <w:r>
          <w:fldChar w:fldCharType="end"/>
        </w:r>
      </w:hyperlink>
    </w:p>
    <w:p>
      <w:pPr>
        <w:pStyle w:val="TOC1"/>
        <w:tabs>
          <w:tab w:val="right" w:leader="dot" w:pos="8306"/>
        </w:tabs>
      </w:pPr>
      <w:hyperlink w:anchor="_Toc2599" w:history="1">
        <w:r>
          <w:rPr>
            <w:rFonts w:ascii="仿宋" w:eastAsia="仿宋" w:hAnsi="仿宋" w:cs="仿宋" w:hint="eastAsia"/>
            <w:lang w:eastAsia="zh-CN"/>
          </w:rPr>
          <w:t>六、背景、必要性分析</w:t>
        </w:r>
        <w:r>
          <w:tab/>
        </w:r>
        <w:r>
          <w:fldChar w:fldCharType="begin"/>
        </w:r>
        <w:r>
          <w:instrText xml:space="preserve"> PAGEREF _Toc2599 \h </w:instrText>
        </w:r>
        <w:r>
          <w:fldChar w:fldCharType="separate"/>
        </w:r>
        <w:r>
          <w:t>30</w:t>
        </w:r>
        <w:r>
          <w:fldChar w:fldCharType="end"/>
        </w:r>
      </w:hyperlink>
    </w:p>
    <w:p>
      <w:pPr>
        <w:pStyle w:val="TOC2"/>
        <w:tabs>
          <w:tab w:val="right" w:leader="dot" w:pos="8306"/>
        </w:tabs>
      </w:pPr>
      <w:hyperlink w:anchor="_Toc1801" w:history="1">
        <w:r>
          <w:rPr>
            <w:rFonts w:ascii="仿宋" w:eastAsia="仿宋" w:hAnsi="仿宋" w:cs="仿宋" w:hint="eastAsia"/>
            <w:lang w:eastAsia="zh-CN"/>
          </w:rPr>
          <w:t>(一)、项目建设背景</w:t>
        </w:r>
        <w:r>
          <w:tab/>
        </w:r>
        <w:r>
          <w:fldChar w:fldCharType="begin"/>
        </w:r>
        <w:r>
          <w:instrText xml:space="preserve"> PAGEREF _Toc1801 \h </w:instrText>
        </w:r>
        <w:r>
          <w:fldChar w:fldCharType="separate"/>
        </w:r>
        <w:r>
          <w:t>30</w:t>
        </w:r>
        <w:r>
          <w:fldChar w:fldCharType="end"/>
        </w:r>
      </w:hyperlink>
    </w:p>
    <w:p>
      <w:pPr>
        <w:pStyle w:val="TOC2"/>
        <w:tabs>
          <w:tab w:val="right" w:leader="dot" w:pos="8306"/>
        </w:tabs>
      </w:pPr>
      <w:hyperlink w:anchor="_Toc1012" w:history="1">
        <w:r>
          <w:rPr>
            <w:rFonts w:ascii="仿宋" w:eastAsia="仿宋" w:hAnsi="仿宋" w:cs="仿宋" w:hint="eastAsia"/>
            <w:lang w:eastAsia="zh-CN"/>
          </w:rPr>
          <w:t>(二)、必要性分析</w:t>
        </w:r>
        <w:r>
          <w:tab/>
        </w:r>
        <w:r>
          <w:fldChar w:fldCharType="begin"/>
        </w:r>
        <w:r>
          <w:instrText xml:space="preserve"> PAGEREF _Toc1012 \h </w:instrText>
        </w:r>
        <w:r>
          <w:fldChar w:fldCharType="separate"/>
        </w:r>
        <w:r>
          <w:t>31</w:t>
        </w:r>
        <w:r>
          <w:fldChar w:fldCharType="end"/>
        </w:r>
      </w:hyperlink>
    </w:p>
    <w:p>
      <w:pPr>
        <w:pStyle w:val="TOC2"/>
        <w:tabs>
          <w:tab w:val="right" w:leader="dot" w:pos="8306"/>
        </w:tabs>
      </w:pPr>
      <w:hyperlink w:anchor="_Toc29355" w:history="1">
        <w:r>
          <w:rPr>
            <w:rFonts w:ascii="仿宋" w:eastAsia="仿宋" w:hAnsi="仿宋" w:cs="仿宋" w:hint="eastAsia"/>
            <w:lang w:eastAsia="zh-CN"/>
          </w:rPr>
          <w:t>(三)、项目建设有利条件</w:t>
        </w:r>
        <w:r>
          <w:tab/>
        </w:r>
        <w:r>
          <w:fldChar w:fldCharType="begin"/>
        </w:r>
        <w:r>
          <w:instrText xml:space="preserve"> PAGEREF _Toc29355 \h </w:instrText>
        </w:r>
        <w:r>
          <w:fldChar w:fldCharType="separate"/>
        </w:r>
        <w:r>
          <w:t>32</w:t>
        </w:r>
        <w:r>
          <w:fldChar w:fldCharType="end"/>
        </w:r>
      </w:hyperlink>
    </w:p>
    <w:p>
      <w:pPr>
        <w:pStyle w:val="TOC1"/>
        <w:tabs>
          <w:tab w:val="right" w:leader="dot" w:pos="8306"/>
        </w:tabs>
      </w:pPr>
      <w:hyperlink w:anchor="_Toc30092" w:history="1">
        <w:r>
          <w:rPr>
            <w:rFonts w:ascii="仿宋" w:eastAsia="仿宋" w:hAnsi="仿宋" w:cs="仿宋" w:hint="eastAsia"/>
            <w:lang w:eastAsia="zh-CN"/>
          </w:rPr>
          <w:t>七、客户关系管理与市场拓展</w:t>
        </w:r>
        <w:r>
          <w:tab/>
        </w:r>
        <w:r>
          <w:fldChar w:fldCharType="begin"/>
        </w:r>
        <w:r>
          <w:instrText xml:space="preserve"> PAGEREF _Toc30092 \h </w:instrText>
        </w:r>
        <w:r>
          <w:fldChar w:fldCharType="separate"/>
        </w:r>
        <w:r>
          <w:t>34</w:t>
        </w:r>
        <w:r>
          <w:fldChar w:fldCharType="end"/>
        </w:r>
      </w:hyperlink>
    </w:p>
    <w:p>
      <w:pPr>
        <w:pStyle w:val="TOC2"/>
        <w:tabs>
          <w:tab w:val="right" w:leader="dot" w:pos="8306"/>
        </w:tabs>
      </w:pPr>
      <w:hyperlink w:anchor="_Toc16780" w:history="1">
        <w:r>
          <w:rPr>
            <w:rFonts w:ascii="仿宋" w:eastAsia="仿宋" w:hAnsi="仿宋" w:cs="仿宋" w:hint="eastAsia"/>
            <w:lang w:eastAsia="zh-CN"/>
          </w:rPr>
          <w:t>(一)、客户关系管理策略</w:t>
        </w:r>
        <w:r>
          <w:tab/>
        </w:r>
        <w:r>
          <w:fldChar w:fldCharType="begin"/>
        </w:r>
        <w:r>
          <w:instrText xml:space="preserve"> PAGEREF _Toc16780 \h </w:instrText>
        </w:r>
        <w:r>
          <w:fldChar w:fldCharType="separate"/>
        </w:r>
        <w:r>
          <w:t>34</w:t>
        </w:r>
        <w:r>
          <w:fldChar w:fldCharType="end"/>
        </w:r>
      </w:hyperlink>
    </w:p>
    <w:p>
      <w:pPr>
        <w:pStyle w:val="TOC2"/>
        <w:tabs>
          <w:tab w:val="right" w:leader="dot" w:pos="8306"/>
        </w:tabs>
      </w:pPr>
      <w:hyperlink w:anchor="_Toc23188" w:history="1">
        <w:r>
          <w:rPr>
            <w:rFonts w:ascii="仿宋" w:eastAsia="仿宋" w:hAnsi="仿宋" w:cs="仿宋" w:hint="eastAsia"/>
            <w:lang w:eastAsia="zh-CN"/>
          </w:rPr>
          <w:t>(二)、市场拓展方案</w:t>
        </w:r>
        <w:r>
          <w:tab/>
        </w:r>
        <w:r>
          <w:fldChar w:fldCharType="begin"/>
        </w:r>
        <w:r>
          <w:instrText xml:space="preserve"> PAGEREF _Toc23188 \h </w:instrText>
        </w:r>
        <w:r>
          <w:fldChar w:fldCharType="separate"/>
        </w:r>
        <w:r>
          <w:t>35</w:t>
        </w:r>
        <w:r>
          <w:fldChar w:fldCharType="end"/>
        </w:r>
      </w:hyperlink>
    </w:p>
    <w:p>
      <w:pPr>
        <w:pStyle w:val="TOC1"/>
        <w:tabs>
          <w:tab w:val="right" w:leader="dot" w:pos="8306"/>
        </w:tabs>
      </w:pPr>
      <w:hyperlink w:anchor="_Toc26511" w:history="1">
        <w:r>
          <w:rPr>
            <w:rFonts w:ascii="仿宋" w:eastAsia="仿宋" w:hAnsi="仿宋" w:cs="仿宋" w:hint="eastAsia"/>
            <w:lang w:eastAsia="zh-CN"/>
          </w:rPr>
          <w:t>八、项目质量与标准</w:t>
        </w:r>
        <w:r>
          <w:tab/>
        </w:r>
        <w:r>
          <w:fldChar w:fldCharType="begin"/>
        </w:r>
        <w:r>
          <w:instrText xml:space="preserve"> PAGEREF _Toc26511 \h </w:instrText>
        </w:r>
        <w:r>
          <w:fldChar w:fldCharType="separate"/>
        </w:r>
        <w:r>
          <w:t>36</w:t>
        </w:r>
        <w:r>
          <w:fldChar w:fldCharType="end"/>
        </w:r>
      </w:hyperlink>
    </w:p>
    <w:p>
      <w:pPr>
        <w:pStyle w:val="TOC2"/>
        <w:tabs>
          <w:tab w:val="right" w:leader="dot" w:pos="8306"/>
        </w:tabs>
      </w:pPr>
      <w:hyperlink w:anchor="_Toc2777" w:history="1">
        <w:r>
          <w:rPr>
            <w:rFonts w:ascii="仿宋" w:eastAsia="仿宋" w:hAnsi="仿宋" w:cs="仿宋" w:hint="eastAsia"/>
            <w:lang w:eastAsia="zh-CN"/>
          </w:rPr>
          <w:t>(一)、质量保障体系</w:t>
        </w:r>
        <w:r>
          <w:tab/>
        </w:r>
        <w:r>
          <w:fldChar w:fldCharType="begin"/>
        </w:r>
        <w:r>
          <w:instrText xml:space="preserve"> PAGEREF _Toc2777 \h </w:instrText>
        </w:r>
        <w:r>
          <w:fldChar w:fldCharType="separate"/>
        </w:r>
        <w:r>
          <w:t>36</w:t>
        </w:r>
        <w:r>
          <w:fldChar w:fldCharType="end"/>
        </w:r>
      </w:hyperlink>
    </w:p>
    <w:p>
      <w:pPr>
        <w:pStyle w:val="TOC2"/>
        <w:tabs>
          <w:tab w:val="right" w:leader="dot" w:pos="8306"/>
        </w:tabs>
      </w:pPr>
      <w:hyperlink w:anchor="_Toc2810" w:history="1">
        <w:r>
          <w:rPr>
            <w:rFonts w:ascii="仿宋" w:eastAsia="仿宋" w:hAnsi="仿宋" w:cs="仿宋" w:hint="eastAsia"/>
            <w:lang w:eastAsia="zh-CN"/>
          </w:rPr>
          <w:t>(二)、标准化作业流程</w:t>
        </w:r>
        <w:r>
          <w:tab/>
        </w:r>
        <w:r>
          <w:fldChar w:fldCharType="begin"/>
        </w:r>
        <w:r>
          <w:instrText xml:space="preserve"> PAGEREF _Toc2810 \h </w:instrText>
        </w:r>
        <w:r>
          <w:fldChar w:fldCharType="separate"/>
        </w:r>
        <w:r>
          <w:t>37</w:t>
        </w:r>
        <w:r>
          <w:fldChar w:fldCharType="end"/>
        </w:r>
      </w:hyperlink>
    </w:p>
    <w:p>
      <w:pPr>
        <w:pStyle w:val="TOC2"/>
        <w:tabs>
          <w:tab w:val="right" w:leader="dot" w:pos="8306"/>
        </w:tabs>
      </w:pPr>
      <w:hyperlink w:anchor="_Toc12934" w:history="1">
        <w:r>
          <w:rPr>
            <w:rFonts w:ascii="仿宋" w:eastAsia="仿宋" w:hAnsi="仿宋" w:cs="仿宋" w:hint="eastAsia"/>
            <w:lang w:eastAsia="zh-CN"/>
          </w:rPr>
          <w:t>(三)、质量监控与评估</w:t>
        </w:r>
        <w:r>
          <w:tab/>
        </w:r>
        <w:r>
          <w:fldChar w:fldCharType="begin"/>
        </w:r>
        <w:r>
          <w:instrText xml:space="preserve"> PAGEREF _Toc12934 \h </w:instrText>
        </w:r>
        <w:r>
          <w:fldChar w:fldCharType="separate"/>
        </w:r>
        <w:r>
          <w:t>39</w:t>
        </w:r>
        <w:r>
          <w:fldChar w:fldCharType="end"/>
        </w:r>
      </w:hyperlink>
    </w:p>
    <w:p>
      <w:pPr>
        <w:pStyle w:val="TOC2"/>
        <w:tabs>
          <w:tab w:val="right" w:leader="dot" w:pos="8306"/>
        </w:tabs>
      </w:pPr>
      <w:hyperlink w:anchor="_Toc21065" w:history="1">
        <w:r>
          <w:rPr>
            <w:rFonts w:ascii="仿宋" w:eastAsia="仿宋" w:hAnsi="仿宋" w:cs="仿宋" w:hint="eastAsia"/>
            <w:lang w:eastAsia="zh-CN"/>
          </w:rPr>
          <w:t>(四)、质量改进计划</w:t>
        </w:r>
        <w:r>
          <w:tab/>
        </w:r>
        <w:r>
          <w:fldChar w:fldCharType="begin"/>
        </w:r>
        <w:r>
          <w:instrText xml:space="preserve"> PAGEREF _Toc21065 \h </w:instrText>
        </w:r>
        <w:r>
          <w:fldChar w:fldCharType="separate"/>
        </w:r>
        <w:r>
          <w:t>40</w:t>
        </w:r>
        <w:r>
          <w:fldChar w:fldCharType="end"/>
        </w:r>
      </w:hyperlink>
    </w:p>
    <w:p>
      <w:pPr>
        <w:pStyle w:val="TOC1"/>
        <w:tabs>
          <w:tab w:val="right" w:leader="dot" w:pos="8306"/>
        </w:tabs>
      </w:pPr>
      <w:hyperlink w:anchor="_Toc17724" w:history="1">
        <w:r>
          <w:rPr>
            <w:rFonts w:ascii="仿宋" w:eastAsia="仿宋" w:hAnsi="仿宋" w:cs="仿宋" w:hint="eastAsia"/>
            <w:lang w:eastAsia="zh-CN"/>
          </w:rPr>
          <w:t>九、安全与应急管理</w:t>
        </w:r>
        <w:r>
          <w:tab/>
        </w:r>
        <w:r>
          <w:fldChar w:fldCharType="begin"/>
        </w:r>
        <w:r>
          <w:instrText xml:space="preserve"> PAGEREF _Toc17724 \h </w:instrText>
        </w:r>
        <w:r>
          <w:fldChar w:fldCharType="separate"/>
        </w:r>
        <w:r>
          <w:t>41</w:t>
        </w:r>
        <w:r>
          <w:fldChar w:fldCharType="end"/>
        </w:r>
      </w:hyperlink>
    </w:p>
    <w:p>
      <w:pPr>
        <w:pStyle w:val="TOC2"/>
        <w:tabs>
          <w:tab w:val="right" w:leader="dot" w:pos="8306"/>
        </w:tabs>
      </w:pPr>
      <w:hyperlink w:anchor="_Toc30047" w:history="1">
        <w:r>
          <w:rPr>
            <w:rFonts w:ascii="仿宋" w:eastAsia="仿宋" w:hAnsi="仿宋" w:cs="仿宋" w:hint="eastAsia"/>
            <w:lang w:eastAsia="zh-CN"/>
          </w:rPr>
          <w:t>(一)、安全生产管理</w:t>
        </w:r>
        <w:r>
          <w:tab/>
        </w:r>
        <w:r>
          <w:fldChar w:fldCharType="begin"/>
        </w:r>
        <w:r>
          <w:instrText xml:space="preserve"> PAGEREF _Toc30047 \h </w:instrText>
        </w:r>
        <w:r>
          <w:fldChar w:fldCharType="separate"/>
        </w:r>
        <w:r>
          <w:t>41</w:t>
        </w:r>
        <w:r>
          <w:fldChar w:fldCharType="end"/>
        </w:r>
      </w:hyperlink>
    </w:p>
    <w:p>
      <w:pPr>
        <w:pStyle w:val="TOC2"/>
        <w:tabs>
          <w:tab w:val="right" w:leader="dot" w:pos="8306"/>
        </w:tabs>
      </w:pPr>
      <w:hyperlink w:anchor="_Toc2802" w:history="1">
        <w:r>
          <w:rPr>
            <w:rFonts w:ascii="仿宋" w:eastAsia="仿宋" w:hAnsi="仿宋" w:cs="仿宋" w:hint="eastAsia"/>
            <w:lang w:eastAsia="zh-CN"/>
          </w:rPr>
          <w:t>(二)、应急预案与响应</w:t>
        </w:r>
        <w:r>
          <w:tab/>
        </w:r>
        <w:r>
          <w:fldChar w:fldCharType="begin"/>
        </w:r>
        <w:r>
          <w:instrText xml:space="preserve"> PAGEREF _Toc2802 \h </w:instrText>
        </w:r>
        <w:r>
          <w:fldChar w:fldCharType="separate"/>
        </w:r>
        <w:r>
          <w:t>43</w:t>
        </w:r>
        <w:r>
          <w:fldChar w:fldCharType="end"/>
        </w:r>
      </w:hyperlink>
    </w:p>
    <w:p>
      <w:pPr>
        <w:pStyle w:val="TOC1"/>
        <w:tabs>
          <w:tab w:val="right" w:leader="dot" w:pos="8306"/>
        </w:tabs>
      </w:pPr>
      <w:hyperlink w:anchor="_Toc21872" w:history="1">
        <w:r>
          <w:rPr>
            <w:rFonts w:ascii="仿宋" w:eastAsia="仿宋" w:hAnsi="仿宋" w:cs="仿宋" w:hint="eastAsia"/>
            <w:lang w:eastAsia="zh-CN"/>
          </w:rPr>
          <w:t>十、环境保护与治理方案</w:t>
        </w:r>
        <w:r>
          <w:tab/>
        </w:r>
        <w:r>
          <w:fldChar w:fldCharType="begin"/>
        </w:r>
        <w:r>
          <w:instrText xml:space="preserve"> PAGEREF _Toc21872 \h </w:instrText>
        </w:r>
        <w:r>
          <w:fldChar w:fldCharType="separate"/>
        </w:r>
        <w:r>
          <w:t>45</w:t>
        </w:r>
        <w:r>
          <w:fldChar w:fldCharType="end"/>
        </w:r>
      </w:hyperlink>
    </w:p>
    <w:p>
      <w:pPr>
        <w:pStyle w:val="TOC2"/>
        <w:tabs>
          <w:tab w:val="right" w:leader="dot" w:pos="8306"/>
        </w:tabs>
      </w:pPr>
      <w:hyperlink w:anchor="_Toc7362" w:history="1">
        <w:r>
          <w:rPr>
            <w:rFonts w:ascii="仿宋" w:eastAsia="仿宋" w:hAnsi="仿宋" w:cs="仿宋" w:hint="eastAsia"/>
            <w:lang w:eastAsia="zh-CN"/>
          </w:rPr>
          <w:t>(一)、项目环境影响评估</w:t>
        </w:r>
        <w:r>
          <w:tab/>
        </w:r>
        <w:r>
          <w:fldChar w:fldCharType="begin"/>
        </w:r>
        <w:r>
          <w:instrText xml:space="preserve"> PAGEREF _Toc7362 \h </w:instrText>
        </w:r>
        <w:r>
          <w:fldChar w:fldCharType="separate"/>
        </w:r>
        <w:r>
          <w:t>45</w:t>
        </w:r>
        <w:r>
          <w:fldChar w:fldCharType="end"/>
        </w:r>
      </w:hyperlink>
    </w:p>
    <w:p>
      <w:pPr>
        <w:pStyle w:val="TOC2"/>
        <w:tabs>
          <w:tab w:val="right" w:leader="dot" w:pos="8306"/>
        </w:tabs>
      </w:pPr>
      <w:hyperlink w:anchor="_Toc14623" w:history="1">
        <w:r>
          <w:rPr>
            <w:rFonts w:ascii="仿宋" w:eastAsia="仿宋" w:hAnsi="仿宋" w:cs="仿宋" w:hint="eastAsia"/>
            <w:lang w:eastAsia="zh-CN"/>
          </w:rPr>
          <w:t>(二)、环境保护措施与治理方案</w:t>
        </w:r>
        <w:r>
          <w:tab/>
        </w:r>
        <w:r>
          <w:fldChar w:fldCharType="begin"/>
        </w:r>
        <w:r>
          <w:instrText xml:space="preserve"> PAGEREF _Toc14623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00" w:history="1">
        <w:r>
          <w:rPr>
            <w:rFonts w:ascii="仿宋" w:eastAsia="仿宋" w:hAnsi="仿宋" w:cs="仿宋" w:hint="eastAsia"/>
            <w:lang w:eastAsia="zh-CN"/>
          </w:rPr>
          <w:t>十一、技术创新与产业升级</w:t>
        </w:r>
        <w:r>
          <w:tab/>
        </w:r>
        <w:r>
          <w:fldChar w:fldCharType="begin"/>
        </w:r>
        <w:r>
          <w:instrText xml:space="preserve"> PAGEREF _Toc6400 \h </w:instrText>
        </w:r>
        <w:r>
          <w:fldChar w:fldCharType="separate"/>
        </w:r>
        <w:r>
          <w:t>46</w:t>
        </w:r>
        <w:r>
          <w:fldChar w:fldCharType="end"/>
        </w:r>
      </w:hyperlink>
    </w:p>
    <w:p>
      <w:pPr>
        <w:pStyle w:val="TOC2"/>
        <w:tabs>
          <w:tab w:val="right" w:leader="dot" w:pos="8306"/>
        </w:tabs>
      </w:pPr>
      <w:hyperlink w:anchor="_Toc30369" w:history="1">
        <w:r>
          <w:rPr>
            <w:rFonts w:ascii="仿宋" w:eastAsia="仿宋" w:hAnsi="仿宋" w:cs="仿宋" w:hint="eastAsia"/>
            <w:lang w:eastAsia="zh-CN"/>
          </w:rPr>
          <w:t>(一)、技术创新方向与目标</w:t>
        </w:r>
        <w:r>
          <w:tab/>
        </w:r>
        <w:r>
          <w:fldChar w:fldCharType="begin"/>
        </w:r>
        <w:r>
          <w:instrText xml:space="preserve"> PAGEREF _Toc30369 \h </w:instrText>
        </w:r>
        <w:r>
          <w:fldChar w:fldCharType="separate"/>
        </w:r>
        <w:r>
          <w:t>46</w:t>
        </w:r>
        <w:r>
          <w:fldChar w:fldCharType="end"/>
        </w:r>
      </w:hyperlink>
    </w:p>
    <w:p>
      <w:pPr>
        <w:pStyle w:val="TOC2"/>
        <w:tabs>
          <w:tab w:val="right" w:leader="dot" w:pos="8306"/>
        </w:tabs>
      </w:pPr>
      <w:hyperlink w:anchor="_Toc20833" w:history="1">
        <w:r>
          <w:rPr>
            <w:rFonts w:ascii="仿宋" w:eastAsia="仿宋" w:hAnsi="仿宋" w:cs="仿宋" w:hint="eastAsia"/>
            <w:lang w:eastAsia="zh-CN"/>
          </w:rPr>
          <w:t>(二)、产业升级路径与措施</w:t>
        </w:r>
        <w:r>
          <w:tab/>
        </w:r>
        <w:r>
          <w:fldChar w:fldCharType="begin"/>
        </w:r>
        <w:r>
          <w:instrText xml:space="preserve"> PAGEREF _Toc20833 \h </w:instrText>
        </w:r>
        <w:r>
          <w:fldChar w:fldCharType="separate"/>
        </w:r>
        <w:r>
          <w:t>47</w:t>
        </w:r>
        <w:r>
          <w:fldChar w:fldCharType="end"/>
        </w:r>
      </w:hyperlink>
    </w:p>
    <w:p>
      <w:pPr>
        <w:pStyle w:val="TOC1"/>
        <w:tabs>
          <w:tab w:val="right" w:leader="dot" w:pos="8306"/>
        </w:tabs>
      </w:pPr>
      <w:hyperlink w:anchor="_Toc25575" w:history="1">
        <w:r>
          <w:rPr>
            <w:rFonts w:ascii="仿宋" w:eastAsia="仿宋" w:hAnsi="仿宋" w:cs="仿宋" w:hint="eastAsia"/>
            <w:lang w:eastAsia="zh-CN"/>
          </w:rPr>
          <w:t>十二、土地利用与规划方案</w:t>
        </w:r>
        <w:r>
          <w:tab/>
        </w:r>
        <w:r>
          <w:fldChar w:fldCharType="begin"/>
        </w:r>
        <w:r>
          <w:instrText xml:space="preserve"> PAGEREF _Toc25575 \h </w:instrText>
        </w:r>
        <w:r>
          <w:fldChar w:fldCharType="separate"/>
        </w:r>
        <w:r>
          <w:t>48</w:t>
        </w:r>
        <w:r>
          <w:fldChar w:fldCharType="end"/>
        </w:r>
      </w:hyperlink>
    </w:p>
    <w:p>
      <w:pPr>
        <w:pStyle w:val="TOC2"/>
        <w:tabs>
          <w:tab w:val="right" w:leader="dot" w:pos="8306"/>
        </w:tabs>
      </w:pPr>
      <w:hyperlink w:anchor="_Toc2805" w:history="1">
        <w:r>
          <w:rPr>
            <w:rFonts w:ascii="仿宋" w:eastAsia="仿宋" w:hAnsi="仿宋" w:cs="仿宋" w:hint="eastAsia"/>
            <w:lang w:eastAsia="zh-CN"/>
          </w:rPr>
          <w:t>(一)、项目用地情况分析</w:t>
        </w:r>
        <w:r>
          <w:tab/>
        </w:r>
        <w:r>
          <w:fldChar w:fldCharType="begin"/>
        </w:r>
        <w:r>
          <w:instrText xml:space="preserve"> PAGEREF _Toc2805 \h </w:instrText>
        </w:r>
        <w:r>
          <w:fldChar w:fldCharType="separate"/>
        </w:r>
        <w:r>
          <w:t>48</w:t>
        </w:r>
        <w:r>
          <w:fldChar w:fldCharType="end"/>
        </w:r>
      </w:hyperlink>
    </w:p>
    <w:p>
      <w:pPr>
        <w:pStyle w:val="TOC2"/>
        <w:tabs>
          <w:tab w:val="right" w:leader="dot" w:pos="8306"/>
        </w:tabs>
      </w:pPr>
      <w:hyperlink w:anchor="_Toc25879" w:history="1">
        <w:r>
          <w:rPr>
            <w:rFonts w:ascii="仿宋" w:eastAsia="仿宋" w:hAnsi="仿宋" w:cs="仿宋" w:hint="eastAsia"/>
            <w:lang w:eastAsia="zh-CN"/>
          </w:rPr>
          <w:t>(二)、土地利用规划方案</w:t>
        </w:r>
        <w:r>
          <w:tab/>
        </w:r>
        <w:r>
          <w:fldChar w:fldCharType="begin"/>
        </w:r>
        <w:r>
          <w:instrText xml:space="preserve"> PAGEREF _Toc25879 \h </w:instrText>
        </w:r>
        <w:r>
          <w:fldChar w:fldCharType="separate"/>
        </w:r>
        <w:r>
          <w:t>49</w:t>
        </w:r>
        <w:r>
          <w:fldChar w:fldCharType="end"/>
        </w:r>
      </w:hyperlink>
    </w:p>
    <w:p>
      <w:pPr>
        <w:pStyle w:val="TOC1"/>
        <w:tabs>
          <w:tab w:val="right" w:leader="dot" w:pos="8306"/>
        </w:tabs>
      </w:pPr>
      <w:hyperlink w:anchor="_Toc26427" w:history="1">
        <w:r>
          <w:rPr>
            <w:rFonts w:ascii="仿宋" w:eastAsia="仿宋" w:hAnsi="仿宋" w:cs="仿宋" w:hint="eastAsia"/>
            <w:lang w:eastAsia="zh-CN"/>
          </w:rPr>
          <w:t>十三、人力资源管理与开发</w:t>
        </w:r>
        <w:r>
          <w:tab/>
        </w:r>
        <w:r>
          <w:fldChar w:fldCharType="begin"/>
        </w:r>
        <w:r>
          <w:instrText xml:space="preserve"> PAGEREF _Toc26427 \h </w:instrText>
        </w:r>
        <w:r>
          <w:fldChar w:fldCharType="separate"/>
        </w:r>
        <w:r>
          <w:t>50</w:t>
        </w:r>
        <w:r>
          <w:fldChar w:fldCharType="end"/>
        </w:r>
      </w:hyperlink>
    </w:p>
    <w:p>
      <w:pPr>
        <w:pStyle w:val="TOC2"/>
        <w:tabs>
          <w:tab w:val="right" w:leader="dot" w:pos="8306"/>
        </w:tabs>
      </w:pPr>
      <w:hyperlink w:anchor="_Toc29667" w:history="1">
        <w:r>
          <w:rPr>
            <w:rFonts w:ascii="仿宋" w:eastAsia="仿宋" w:hAnsi="仿宋" w:cs="仿宋" w:hint="eastAsia"/>
            <w:lang w:eastAsia="zh-CN"/>
          </w:rPr>
          <w:t>(一)、人力资源规划</w:t>
        </w:r>
        <w:r>
          <w:tab/>
        </w:r>
        <w:r>
          <w:fldChar w:fldCharType="begin"/>
        </w:r>
        <w:r>
          <w:instrText xml:space="preserve"> PAGEREF _Toc29667 \h </w:instrText>
        </w:r>
        <w:r>
          <w:fldChar w:fldCharType="separate"/>
        </w:r>
        <w:r>
          <w:t>50</w:t>
        </w:r>
        <w:r>
          <w:fldChar w:fldCharType="end"/>
        </w:r>
      </w:hyperlink>
    </w:p>
    <w:p>
      <w:pPr>
        <w:pStyle w:val="TOC2"/>
        <w:tabs>
          <w:tab w:val="right" w:leader="dot" w:pos="8306"/>
        </w:tabs>
      </w:pPr>
      <w:hyperlink w:anchor="_Toc1696" w:history="1">
        <w:r>
          <w:rPr>
            <w:rFonts w:ascii="仿宋" w:eastAsia="仿宋" w:hAnsi="仿宋" w:cs="仿宋" w:hint="eastAsia"/>
            <w:lang w:eastAsia="zh-CN"/>
          </w:rPr>
          <w:t>(二)、人力资源开发与培训</w:t>
        </w:r>
        <w:r>
          <w:tab/>
        </w:r>
        <w:r>
          <w:fldChar w:fldCharType="begin"/>
        </w:r>
        <w:r>
          <w:instrText xml:space="preserve"> PAGEREF _Toc1696 \h </w:instrText>
        </w:r>
        <w:r>
          <w:fldChar w:fldCharType="separate"/>
        </w:r>
        <w:r>
          <w:t>52</w:t>
        </w:r>
        <w:r>
          <w:fldChar w:fldCharType="end"/>
        </w:r>
      </w:hyperlink>
    </w:p>
    <w:p>
      <w:pPr>
        <w:pStyle w:val="TOC1"/>
        <w:tabs>
          <w:tab w:val="right" w:leader="dot" w:pos="8306"/>
        </w:tabs>
      </w:pPr>
      <w:hyperlink w:anchor="_Toc3708" w:history="1">
        <w:r>
          <w:rPr>
            <w:rFonts w:ascii="仿宋" w:eastAsia="仿宋" w:hAnsi="仿宋" w:cs="仿宋" w:hint="eastAsia"/>
            <w:lang w:eastAsia="zh-CN"/>
          </w:rPr>
          <w:t>十四、企业合规与伦理</w:t>
        </w:r>
        <w:r>
          <w:tab/>
        </w:r>
        <w:r>
          <w:fldChar w:fldCharType="begin"/>
        </w:r>
        <w:r>
          <w:instrText xml:space="preserve"> PAGEREF _Toc3708 \h </w:instrText>
        </w:r>
        <w:r>
          <w:fldChar w:fldCharType="separate"/>
        </w:r>
        <w:r>
          <w:t>55</w:t>
        </w:r>
        <w:r>
          <w:fldChar w:fldCharType="end"/>
        </w:r>
      </w:hyperlink>
    </w:p>
    <w:p>
      <w:pPr>
        <w:pStyle w:val="TOC2"/>
        <w:tabs>
          <w:tab w:val="right" w:leader="dot" w:pos="8306"/>
        </w:tabs>
      </w:pPr>
      <w:hyperlink w:anchor="_Toc14369" w:history="1">
        <w:r>
          <w:rPr>
            <w:rFonts w:ascii="仿宋" w:eastAsia="仿宋" w:hAnsi="仿宋" w:cs="仿宋" w:hint="eastAsia"/>
            <w:lang w:eastAsia="zh-CN"/>
          </w:rPr>
          <w:t>(一)、合规政策与程序</w:t>
        </w:r>
        <w:r>
          <w:tab/>
        </w:r>
        <w:r>
          <w:fldChar w:fldCharType="begin"/>
        </w:r>
        <w:r>
          <w:instrText xml:space="preserve"> PAGEREF _Toc14369 \h </w:instrText>
        </w:r>
        <w:r>
          <w:fldChar w:fldCharType="separate"/>
        </w:r>
        <w:r>
          <w:t>55</w:t>
        </w:r>
        <w:r>
          <w:fldChar w:fldCharType="end"/>
        </w:r>
      </w:hyperlink>
    </w:p>
    <w:p>
      <w:pPr>
        <w:pStyle w:val="TOC2"/>
        <w:tabs>
          <w:tab w:val="right" w:leader="dot" w:pos="8306"/>
        </w:tabs>
      </w:pPr>
      <w:hyperlink w:anchor="_Toc13106" w:history="1">
        <w:r>
          <w:rPr>
            <w:rFonts w:ascii="仿宋" w:eastAsia="仿宋" w:hAnsi="仿宋" w:cs="仿宋" w:hint="eastAsia"/>
            <w:lang w:eastAsia="zh-CN"/>
          </w:rPr>
          <w:t>(二)、伦理规范与培训</w:t>
        </w:r>
        <w:r>
          <w:tab/>
        </w:r>
        <w:r>
          <w:fldChar w:fldCharType="begin"/>
        </w:r>
        <w:r>
          <w:instrText xml:space="preserve"> PAGEREF _Toc13106 \h </w:instrText>
        </w:r>
        <w:r>
          <w:fldChar w:fldCharType="separate"/>
        </w:r>
        <w:r>
          <w:t>56</w:t>
        </w:r>
        <w:r>
          <w:fldChar w:fldCharType="end"/>
        </w:r>
      </w:hyperlink>
    </w:p>
    <w:p>
      <w:pPr>
        <w:pStyle w:val="TOC2"/>
        <w:tabs>
          <w:tab w:val="right" w:leader="dot" w:pos="8306"/>
        </w:tabs>
      </w:pPr>
      <w:hyperlink w:anchor="_Toc26356" w:history="1">
        <w:r>
          <w:rPr>
            <w:rFonts w:ascii="仿宋" w:eastAsia="仿宋" w:hAnsi="仿宋" w:cs="仿宋" w:hint="eastAsia"/>
            <w:lang w:eastAsia="zh-CN"/>
          </w:rPr>
          <w:t>(三)、合规风险评估</w:t>
        </w:r>
        <w:r>
          <w:tab/>
        </w:r>
        <w:r>
          <w:fldChar w:fldCharType="begin"/>
        </w:r>
        <w:r>
          <w:instrText xml:space="preserve"> PAGEREF _Toc26356 \h </w:instrText>
        </w:r>
        <w:r>
          <w:fldChar w:fldCharType="separate"/>
        </w:r>
        <w:r>
          <w:t>57</w:t>
        </w:r>
        <w:r>
          <w:fldChar w:fldCharType="end"/>
        </w:r>
      </w:hyperlink>
    </w:p>
    <w:p>
      <w:pPr>
        <w:pStyle w:val="TOC2"/>
        <w:tabs>
          <w:tab w:val="right" w:leader="dot" w:pos="8306"/>
        </w:tabs>
      </w:pPr>
      <w:hyperlink w:anchor="_Toc30207" w:history="1">
        <w:r>
          <w:rPr>
            <w:rFonts w:ascii="仿宋" w:eastAsia="仿宋" w:hAnsi="仿宋" w:cs="仿宋" w:hint="eastAsia"/>
            <w:lang w:eastAsia="zh-CN"/>
          </w:rPr>
          <w:t>(四)、合规监督与执行</w:t>
        </w:r>
        <w:r>
          <w:tab/>
        </w:r>
        <w:r>
          <w:fldChar w:fldCharType="begin"/>
        </w:r>
        <w:r>
          <w:instrText xml:space="preserve"> PAGEREF _Toc30207 \h </w:instrText>
        </w:r>
        <w:r>
          <w:fldChar w:fldCharType="separate"/>
        </w:r>
        <w:r>
          <w:t>58</w:t>
        </w:r>
        <w:r>
          <w:fldChar w:fldCharType="end"/>
        </w:r>
      </w:hyperlink>
    </w:p>
    <w:p>
      <w:pPr>
        <w:pStyle w:val="TOC1"/>
        <w:tabs>
          <w:tab w:val="right" w:leader="dot" w:pos="8306"/>
        </w:tabs>
      </w:pPr>
      <w:hyperlink w:anchor="_Toc15958" w:history="1">
        <w:r>
          <w:rPr>
            <w:rFonts w:ascii="仿宋" w:eastAsia="仿宋" w:hAnsi="仿宋" w:cs="仿宋" w:hint="eastAsia"/>
            <w:lang w:eastAsia="zh-CN"/>
          </w:rPr>
          <w:t>十五、质量管理与控制</w:t>
        </w:r>
        <w:r>
          <w:tab/>
        </w:r>
        <w:r>
          <w:fldChar w:fldCharType="begin"/>
        </w:r>
        <w:r>
          <w:instrText xml:space="preserve"> PAGEREF _Toc15958 \h </w:instrText>
        </w:r>
        <w:r>
          <w:fldChar w:fldCharType="separate"/>
        </w:r>
        <w:r>
          <w:t>59</w:t>
        </w:r>
        <w:r>
          <w:fldChar w:fldCharType="end"/>
        </w:r>
      </w:hyperlink>
    </w:p>
    <w:p>
      <w:pPr>
        <w:pStyle w:val="TOC2"/>
        <w:tabs>
          <w:tab w:val="right" w:leader="dot" w:pos="8306"/>
        </w:tabs>
      </w:pPr>
      <w:hyperlink w:anchor="_Toc26519" w:history="1">
        <w:r>
          <w:rPr>
            <w:rFonts w:ascii="仿宋" w:eastAsia="仿宋" w:hAnsi="仿宋" w:cs="仿宋" w:hint="eastAsia"/>
            <w:lang w:eastAsia="zh-CN"/>
          </w:rPr>
          <w:t>(一)、质量管理体系建设</w:t>
        </w:r>
        <w:r>
          <w:tab/>
        </w:r>
        <w:r>
          <w:fldChar w:fldCharType="begin"/>
        </w:r>
        <w:r>
          <w:instrText xml:space="preserve"> PAGEREF _Toc26519 \h </w:instrText>
        </w:r>
        <w:r>
          <w:fldChar w:fldCharType="separate"/>
        </w:r>
        <w:r>
          <w:t>59</w:t>
        </w:r>
        <w:r>
          <w:fldChar w:fldCharType="end"/>
        </w:r>
      </w:hyperlink>
    </w:p>
    <w:p>
      <w:pPr>
        <w:pStyle w:val="TOC2"/>
        <w:tabs>
          <w:tab w:val="right" w:leader="dot" w:pos="8306"/>
        </w:tabs>
      </w:pPr>
      <w:hyperlink w:anchor="_Toc31990" w:history="1">
        <w:r>
          <w:rPr>
            <w:rFonts w:ascii="仿宋" w:eastAsia="仿宋" w:hAnsi="仿宋" w:cs="仿宋" w:hint="eastAsia"/>
            <w:lang w:eastAsia="zh-CN"/>
          </w:rPr>
          <w:t>(二)、质量控制措施</w:t>
        </w:r>
        <w:r>
          <w:tab/>
        </w:r>
        <w:r>
          <w:fldChar w:fldCharType="begin"/>
        </w:r>
        <w:r>
          <w:instrText xml:space="preserve"> PAGEREF _Toc31990 \h </w:instrText>
        </w:r>
        <w:r>
          <w:fldChar w:fldCharType="separate"/>
        </w:r>
        <w:r>
          <w:t>60</w:t>
        </w:r>
        <w:r>
          <w:fldChar w:fldCharType="end"/>
        </w:r>
      </w:hyperlink>
    </w:p>
    <w:p>
      <w:pPr>
        <w:pStyle w:val="TOC1"/>
        <w:tabs>
          <w:tab w:val="right" w:leader="dot" w:pos="8306"/>
        </w:tabs>
      </w:pPr>
      <w:hyperlink w:anchor="_Toc423" w:history="1">
        <w:r>
          <w:rPr>
            <w:rFonts w:ascii="仿宋" w:eastAsia="仿宋" w:hAnsi="仿宋" w:cs="仿宋" w:hint="eastAsia"/>
            <w:lang w:eastAsia="zh-CN"/>
          </w:rPr>
          <w:t>十六、创新驱动与持续发展</w:t>
        </w:r>
        <w:r>
          <w:tab/>
        </w:r>
        <w:r>
          <w:fldChar w:fldCharType="begin"/>
        </w:r>
        <w:r>
          <w:instrText xml:space="preserve"> PAGEREF _Toc423 \h </w:instrText>
        </w:r>
        <w:r>
          <w:fldChar w:fldCharType="separate"/>
        </w:r>
        <w:r>
          <w:t>61</w:t>
        </w:r>
        <w:r>
          <w:fldChar w:fldCharType="end"/>
        </w:r>
      </w:hyperlink>
    </w:p>
    <w:p>
      <w:pPr>
        <w:pStyle w:val="TOC2"/>
        <w:tabs>
          <w:tab w:val="right" w:leader="dot" w:pos="8306"/>
        </w:tabs>
      </w:pPr>
      <w:hyperlink w:anchor="_Toc31894" w:history="1">
        <w:r>
          <w:rPr>
            <w:rFonts w:ascii="仿宋" w:eastAsia="仿宋" w:hAnsi="仿宋" w:cs="仿宋" w:hint="eastAsia"/>
            <w:lang w:eastAsia="zh-CN"/>
          </w:rPr>
          <w:t>(一)、创新驱动战略实施</w:t>
        </w:r>
        <w:r>
          <w:tab/>
        </w:r>
        <w:r>
          <w:fldChar w:fldCharType="begin"/>
        </w:r>
        <w:r>
          <w:instrText xml:space="preserve"> PAGEREF _Toc31894 \h </w:instrText>
        </w:r>
        <w:r>
          <w:fldChar w:fldCharType="separate"/>
        </w:r>
        <w:r>
          <w:t>61</w:t>
        </w:r>
        <w:r>
          <w:fldChar w:fldCharType="end"/>
        </w:r>
      </w:hyperlink>
    </w:p>
    <w:p>
      <w:pPr>
        <w:pStyle w:val="TOC2"/>
        <w:tabs>
          <w:tab w:val="right" w:leader="dot" w:pos="8306"/>
        </w:tabs>
      </w:pPr>
      <w:hyperlink w:anchor="_Toc10865" w:history="1">
        <w:r>
          <w:rPr>
            <w:rFonts w:ascii="仿宋" w:eastAsia="仿宋" w:hAnsi="仿宋" w:cs="仿宋" w:hint="eastAsia"/>
            <w:lang w:eastAsia="zh-CN"/>
          </w:rPr>
          <w:t>(二)、持续发展路径探索</w:t>
        </w:r>
        <w:r>
          <w:tab/>
        </w:r>
        <w:r>
          <w:fldChar w:fldCharType="begin"/>
        </w:r>
        <w:r>
          <w:instrText xml:space="preserve"> PAGEREF _Toc10865 \h </w:instrText>
        </w:r>
        <w:r>
          <w:fldChar w:fldCharType="separate"/>
        </w:r>
        <w:r>
          <w:t>63</w:t>
        </w:r>
        <w:r>
          <w:fldChar w:fldCharType="end"/>
        </w:r>
      </w:hyperlink>
    </w:p>
    <w:p>
      <w:pPr>
        <w:pStyle w:val="TOC1"/>
        <w:tabs>
          <w:tab w:val="right" w:leader="dot" w:pos="8306"/>
        </w:tabs>
      </w:pPr>
      <w:hyperlink w:anchor="_Toc22490" w:history="1">
        <w:r>
          <w:rPr>
            <w:rFonts w:ascii="仿宋" w:eastAsia="仿宋" w:hAnsi="仿宋" w:cs="仿宋" w:hint="eastAsia"/>
            <w:lang w:eastAsia="zh-CN"/>
          </w:rPr>
          <w:t>十七、成果转化与推广应用</w:t>
        </w:r>
        <w:r>
          <w:tab/>
        </w:r>
        <w:r>
          <w:fldChar w:fldCharType="begin"/>
        </w:r>
        <w:r>
          <w:instrText xml:space="preserve"> PAGEREF _Toc22490 \h </w:instrText>
        </w:r>
        <w:r>
          <w:fldChar w:fldCharType="separate"/>
        </w:r>
        <w:r>
          <w:t>67</w:t>
        </w:r>
        <w:r>
          <w:fldChar w:fldCharType="end"/>
        </w:r>
      </w:hyperlink>
    </w:p>
    <w:p>
      <w:pPr>
        <w:pStyle w:val="TOC2"/>
        <w:tabs>
          <w:tab w:val="right" w:leader="dot" w:pos="8306"/>
        </w:tabs>
      </w:pPr>
      <w:hyperlink w:anchor="_Toc12775" w:history="1">
        <w:r>
          <w:rPr>
            <w:rFonts w:ascii="仿宋" w:eastAsia="仿宋" w:hAnsi="仿宋" w:cs="仿宋" w:hint="eastAsia"/>
            <w:lang w:eastAsia="zh-CN"/>
          </w:rPr>
          <w:t>(一)、成果转化策略制定</w:t>
        </w:r>
        <w:r>
          <w:tab/>
        </w:r>
        <w:r>
          <w:fldChar w:fldCharType="begin"/>
        </w:r>
        <w:r>
          <w:instrText xml:space="preserve"> PAGEREF _Toc12775 \h </w:instrText>
        </w:r>
        <w:r>
          <w:fldChar w:fldCharType="separate"/>
        </w:r>
        <w:r>
          <w:t>67</w:t>
        </w:r>
        <w:r>
          <w:fldChar w:fldCharType="end"/>
        </w:r>
      </w:hyperlink>
    </w:p>
    <w:p>
      <w:pPr>
        <w:pStyle w:val="TOC2"/>
        <w:tabs>
          <w:tab w:val="right" w:leader="dot" w:pos="8306"/>
        </w:tabs>
      </w:pPr>
      <w:hyperlink w:anchor="_Toc10071" w:history="1">
        <w:r>
          <w:rPr>
            <w:rFonts w:ascii="仿宋" w:eastAsia="仿宋" w:hAnsi="仿宋" w:cs="仿宋" w:hint="eastAsia"/>
            <w:lang w:eastAsia="zh-CN"/>
          </w:rPr>
          <w:t>(二)、成果推广应用方案</w:t>
        </w:r>
        <w:r>
          <w:tab/>
        </w:r>
        <w:r>
          <w:fldChar w:fldCharType="begin"/>
        </w:r>
        <w:r>
          <w:instrText xml:space="preserve"> PAGEREF _Toc10071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0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选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26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18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直接收益：假设洗选设备项目的产品或服务年销售收入为XX万元。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95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若洗选设备项目成功推广新型环保产品，比如采用可回收材料的包装，可能会激发消费者对可持续产品的需求。这种需求的增长可能迫使整个行业转向更环保的产品设计和生产方法。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98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选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986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洗选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洗选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https://d.book118.com/335124344142011110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704D3"/>
    <w:rsid w:val="06570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124344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2024-02-06T15:12:00Z</dcterms:created>
  <dcterms:modified xsi:type="dcterms:W3CDTF">2024-02-06T15:12:46Z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A3D6C3859F194E3FBF686814DCB03AB3_11</vt:lpwstr>
  </property>
  <property fmtid="{D5CDD505-2E9C-101B-9397-08002B2CF9AE}" pid="3" name="KSOProductBuildVer">
    <vt:lpwstr>2052-12.1.0.16250</vt:lpwstr>
  </property>
</Properties>
</file>