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1" w:history="1">
        <w:r>
          <w:rPr>
            <w:rFonts w:ascii="仿宋" w:eastAsia="仿宋" w:hAnsi="仿宋" w:cs="仿宋" w:hint="eastAsia"/>
            <w:lang w:eastAsia="zh-CN"/>
          </w:rPr>
          <w:t>前言</w:t>
        </w:r>
        <w:r>
          <w:tab/>
        </w:r>
        <w:r>
          <w:fldChar w:fldCharType="begin"/>
        </w:r>
        <w:r>
          <w:instrText xml:space="preserve"> PAGEREF _Toc28871 \h </w:instrText>
        </w:r>
        <w:r>
          <w:fldChar w:fldCharType="separate"/>
        </w:r>
        <w:r>
          <w:t>3</w:t>
        </w:r>
        <w:r>
          <w:fldChar w:fldCharType="end"/>
        </w:r>
      </w:hyperlink>
    </w:p>
    <w:p>
      <w:pPr>
        <w:pStyle w:val="TOC1"/>
        <w:tabs>
          <w:tab w:val="right" w:leader="dot" w:pos="8306"/>
        </w:tabs>
      </w:pPr>
      <w:hyperlink w:anchor="_Toc27031" w:history="1">
        <w:r>
          <w:rPr>
            <w:rFonts w:ascii="仿宋" w:eastAsia="仿宋" w:hAnsi="仿宋" w:cs="仿宋" w:hint="eastAsia"/>
            <w:lang w:eastAsia="zh-CN"/>
          </w:rPr>
          <w:t>一、社会影响分析</w:t>
        </w:r>
        <w:r>
          <w:tab/>
        </w:r>
        <w:r>
          <w:fldChar w:fldCharType="begin"/>
        </w:r>
        <w:r>
          <w:instrText xml:space="preserve"> PAGEREF _Toc27031 \h </w:instrText>
        </w:r>
        <w:r>
          <w:fldChar w:fldCharType="separate"/>
        </w:r>
        <w:r>
          <w:t>3</w:t>
        </w:r>
        <w:r>
          <w:fldChar w:fldCharType="end"/>
        </w:r>
      </w:hyperlink>
    </w:p>
    <w:p>
      <w:pPr>
        <w:pStyle w:val="TOC2"/>
        <w:tabs>
          <w:tab w:val="right" w:leader="dot" w:pos="8306"/>
        </w:tabs>
      </w:pPr>
      <w:hyperlink w:anchor="_Toc19393" w:history="1">
        <w:r>
          <w:rPr>
            <w:rFonts w:ascii="仿宋" w:eastAsia="仿宋" w:hAnsi="仿宋" w:cs="仿宋" w:hint="eastAsia"/>
            <w:lang w:eastAsia="zh-CN"/>
          </w:rPr>
          <w:t>(一)、社会影响效果分析</w:t>
        </w:r>
        <w:r>
          <w:tab/>
        </w:r>
        <w:r>
          <w:fldChar w:fldCharType="begin"/>
        </w:r>
        <w:r>
          <w:instrText xml:space="preserve"> PAGEREF _Toc19393 \h </w:instrText>
        </w:r>
        <w:r>
          <w:fldChar w:fldCharType="separate"/>
        </w:r>
        <w:r>
          <w:t>3</w:t>
        </w:r>
        <w:r>
          <w:fldChar w:fldCharType="end"/>
        </w:r>
      </w:hyperlink>
    </w:p>
    <w:p>
      <w:pPr>
        <w:pStyle w:val="TOC2"/>
        <w:tabs>
          <w:tab w:val="right" w:leader="dot" w:pos="8306"/>
        </w:tabs>
      </w:pPr>
      <w:hyperlink w:anchor="_Toc13472" w:history="1">
        <w:r>
          <w:rPr>
            <w:rFonts w:ascii="仿宋" w:eastAsia="仿宋" w:hAnsi="仿宋" w:cs="仿宋" w:hint="eastAsia"/>
            <w:lang w:eastAsia="zh-CN"/>
          </w:rPr>
          <w:t>(二)、社会适应性分析</w:t>
        </w:r>
        <w:r>
          <w:tab/>
        </w:r>
        <w:r>
          <w:fldChar w:fldCharType="begin"/>
        </w:r>
        <w:r>
          <w:instrText xml:space="preserve"> PAGEREF _Toc13472 \h </w:instrText>
        </w:r>
        <w:r>
          <w:fldChar w:fldCharType="separate"/>
        </w:r>
        <w:r>
          <w:t>5</w:t>
        </w:r>
        <w:r>
          <w:fldChar w:fldCharType="end"/>
        </w:r>
      </w:hyperlink>
    </w:p>
    <w:p>
      <w:pPr>
        <w:pStyle w:val="TOC2"/>
        <w:tabs>
          <w:tab w:val="right" w:leader="dot" w:pos="8306"/>
        </w:tabs>
      </w:pPr>
      <w:hyperlink w:anchor="_Toc11355" w:history="1">
        <w:r>
          <w:rPr>
            <w:rFonts w:ascii="仿宋" w:eastAsia="仿宋" w:hAnsi="仿宋" w:cs="仿宋" w:hint="eastAsia"/>
            <w:lang w:eastAsia="zh-CN"/>
          </w:rPr>
          <w:t>(三)、社会风险及对策分析</w:t>
        </w:r>
        <w:r>
          <w:tab/>
        </w:r>
        <w:r>
          <w:fldChar w:fldCharType="begin"/>
        </w:r>
        <w:r>
          <w:instrText xml:space="preserve"> PAGEREF _Toc11355 \h </w:instrText>
        </w:r>
        <w:r>
          <w:fldChar w:fldCharType="separate"/>
        </w:r>
        <w:r>
          <w:t>7</w:t>
        </w:r>
        <w:r>
          <w:fldChar w:fldCharType="end"/>
        </w:r>
      </w:hyperlink>
    </w:p>
    <w:p>
      <w:pPr>
        <w:pStyle w:val="TOC1"/>
        <w:tabs>
          <w:tab w:val="right" w:leader="dot" w:pos="8306"/>
        </w:tabs>
      </w:pPr>
      <w:hyperlink w:anchor="_Toc19667" w:history="1">
        <w:r>
          <w:rPr>
            <w:rFonts w:ascii="仿宋" w:eastAsia="仿宋" w:hAnsi="仿宋" w:cs="仿宋" w:hint="eastAsia"/>
            <w:lang w:eastAsia="zh-CN"/>
          </w:rPr>
          <w:t>二、环境和生态影响分析</w:t>
        </w:r>
        <w:r>
          <w:tab/>
        </w:r>
        <w:r>
          <w:fldChar w:fldCharType="begin"/>
        </w:r>
        <w:r>
          <w:instrText xml:space="preserve"> PAGEREF _Toc19667 \h </w:instrText>
        </w:r>
        <w:r>
          <w:fldChar w:fldCharType="separate"/>
        </w:r>
        <w:r>
          <w:t>10</w:t>
        </w:r>
        <w:r>
          <w:fldChar w:fldCharType="end"/>
        </w:r>
      </w:hyperlink>
    </w:p>
    <w:p>
      <w:pPr>
        <w:pStyle w:val="TOC2"/>
        <w:tabs>
          <w:tab w:val="right" w:leader="dot" w:pos="8306"/>
        </w:tabs>
      </w:pPr>
      <w:hyperlink w:anchor="_Toc14436" w:history="1">
        <w:r>
          <w:rPr>
            <w:rFonts w:ascii="仿宋" w:eastAsia="仿宋" w:hAnsi="仿宋" w:cs="仿宋" w:hint="eastAsia"/>
            <w:lang w:eastAsia="zh-CN"/>
          </w:rPr>
          <w:t>(一)、环境和生态现状</w:t>
        </w:r>
        <w:r>
          <w:tab/>
        </w:r>
        <w:r>
          <w:fldChar w:fldCharType="begin"/>
        </w:r>
        <w:r>
          <w:instrText xml:space="preserve"> PAGEREF _Toc14436 \h </w:instrText>
        </w:r>
        <w:r>
          <w:fldChar w:fldCharType="separate"/>
        </w:r>
        <w:r>
          <w:t>10</w:t>
        </w:r>
        <w:r>
          <w:fldChar w:fldCharType="end"/>
        </w:r>
      </w:hyperlink>
    </w:p>
    <w:p>
      <w:pPr>
        <w:pStyle w:val="TOC2"/>
        <w:tabs>
          <w:tab w:val="right" w:leader="dot" w:pos="8306"/>
        </w:tabs>
      </w:pPr>
      <w:hyperlink w:anchor="_Toc8954" w:history="1">
        <w:r>
          <w:rPr>
            <w:rFonts w:ascii="仿宋" w:eastAsia="仿宋" w:hAnsi="仿宋" w:cs="仿宋" w:hint="eastAsia"/>
            <w:lang w:eastAsia="zh-CN"/>
          </w:rPr>
          <w:t>(二)、生态环境影响分析</w:t>
        </w:r>
        <w:r>
          <w:tab/>
        </w:r>
        <w:r>
          <w:fldChar w:fldCharType="begin"/>
        </w:r>
        <w:r>
          <w:instrText xml:space="preserve"> PAGEREF _Toc8954 \h </w:instrText>
        </w:r>
        <w:r>
          <w:fldChar w:fldCharType="separate"/>
        </w:r>
        <w:r>
          <w:t>12</w:t>
        </w:r>
        <w:r>
          <w:fldChar w:fldCharType="end"/>
        </w:r>
      </w:hyperlink>
    </w:p>
    <w:p>
      <w:pPr>
        <w:pStyle w:val="TOC2"/>
        <w:tabs>
          <w:tab w:val="right" w:leader="dot" w:pos="8306"/>
        </w:tabs>
      </w:pPr>
      <w:hyperlink w:anchor="_Toc24264" w:history="1">
        <w:r>
          <w:rPr>
            <w:rFonts w:ascii="仿宋" w:eastAsia="仿宋" w:hAnsi="仿宋" w:cs="仿宋" w:hint="eastAsia"/>
            <w:lang w:eastAsia="zh-CN"/>
          </w:rPr>
          <w:t>(三)、生态环境保护措施</w:t>
        </w:r>
        <w:r>
          <w:tab/>
        </w:r>
        <w:r>
          <w:fldChar w:fldCharType="begin"/>
        </w:r>
        <w:r>
          <w:instrText xml:space="preserve"> PAGEREF _Toc24264 \h </w:instrText>
        </w:r>
        <w:r>
          <w:fldChar w:fldCharType="separate"/>
        </w:r>
        <w:r>
          <w:t>13</w:t>
        </w:r>
        <w:r>
          <w:fldChar w:fldCharType="end"/>
        </w:r>
      </w:hyperlink>
    </w:p>
    <w:p>
      <w:pPr>
        <w:pStyle w:val="TOC2"/>
        <w:tabs>
          <w:tab w:val="right" w:leader="dot" w:pos="8306"/>
        </w:tabs>
      </w:pPr>
      <w:hyperlink w:anchor="_Toc28249" w:history="1">
        <w:r>
          <w:rPr>
            <w:rFonts w:ascii="仿宋" w:eastAsia="仿宋" w:hAnsi="仿宋" w:cs="仿宋" w:hint="eastAsia"/>
            <w:lang w:eastAsia="zh-CN"/>
          </w:rPr>
          <w:t>(四)、地质灾害影响分析</w:t>
        </w:r>
        <w:r>
          <w:tab/>
        </w:r>
        <w:r>
          <w:fldChar w:fldCharType="begin"/>
        </w:r>
        <w:r>
          <w:instrText xml:space="preserve"> PAGEREF _Toc28249 \h </w:instrText>
        </w:r>
        <w:r>
          <w:fldChar w:fldCharType="separate"/>
        </w:r>
        <w:r>
          <w:t>15</w:t>
        </w:r>
        <w:r>
          <w:fldChar w:fldCharType="end"/>
        </w:r>
      </w:hyperlink>
    </w:p>
    <w:p>
      <w:pPr>
        <w:pStyle w:val="TOC2"/>
        <w:tabs>
          <w:tab w:val="right" w:leader="dot" w:pos="8306"/>
        </w:tabs>
      </w:pPr>
      <w:hyperlink w:anchor="_Toc5542" w:history="1">
        <w:r>
          <w:rPr>
            <w:rFonts w:ascii="仿宋" w:eastAsia="仿宋" w:hAnsi="仿宋" w:cs="仿宋" w:hint="eastAsia"/>
            <w:lang w:eastAsia="zh-CN"/>
          </w:rPr>
          <w:t>(五)、特殊环境影响</w:t>
        </w:r>
        <w:r>
          <w:tab/>
        </w:r>
        <w:r>
          <w:fldChar w:fldCharType="begin"/>
        </w:r>
        <w:r>
          <w:instrText xml:space="preserve"> PAGEREF _Toc5542 \h </w:instrText>
        </w:r>
        <w:r>
          <w:fldChar w:fldCharType="separate"/>
        </w:r>
        <w:r>
          <w:t>16</w:t>
        </w:r>
        <w:r>
          <w:fldChar w:fldCharType="end"/>
        </w:r>
      </w:hyperlink>
    </w:p>
    <w:p>
      <w:pPr>
        <w:pStyle w:val="TOC1"/>
        <w:tabs>
          <w:tab w:val="right" w:leader="dot" w:pos="8306"/>
        </w:tabs>
      </w:pPr>
      <w:hyperlink w:anchor="_Toc241" w:history="1">
        <w:r>
          <w:rPr>
            <w:rFonts w:ascii="仿宋" w:eastAsia="仿宋" w:hAnsi="仿宋" w:cs="仿宋" w:hint="eastAsia"/>
            <w:lang w:eastAsia="zh-CN"/>
          </w:rPr>
          <w:t>三、资源开发及综合利用分析</w:t>
        </w:r>
        <w:r>
          <w:tab/>
        </w:r>
        <w:r>
          <w:fldChar w:fldCharType="begin"/>
        </w:r>
        <w:r>
          <w:instrText xml:space="preserve"> PAGEREF _Toc241 \h </w:instrText>
        </w:r>
        <w:r>
          <w:fldChar w:fldCharType="separate"/>
        </w:r>
        <w:r>
          <w:t>17</w:t>
        </w:r>
        <w:r>
          <w:fldChar w:fldCharType="end"/>
        </w:r>
      </w:hyperlink>
    </w:p>
    <w:p>
      <w:pPr>
        <w:pStyle w:val="TOC2"/>
        <w:tabs>
          <w:tab w:val="right" w:leader="dot" w:pos="8306"/>
        </w:tabs>
      </w:pPr>
      <w:hyperlink w:anchor="_Toc12778" w:history="1">
        <w:r>
          <w:rPr>
            <w:rFonts w:ascii="仿宋" w:eastAsia="仿宋" w:hAnsi="仿宋" w:cs="仿宋" w:hint="eastAsia"/>
            <w:lang w:eastAsia="zh-CN"/>
          </w:rPr>
          <w:t>(一)、资源开发方案</w:t>
        </w:r>
        <w:r>
          <w:tab/>
        </w:r>
        <w:r>
          <w:fldChar w:fldCharType="begin"/>
        </w:r>
        <w:r>
          <w:instrText xml:space="preserve"> PAGEREF _Toc12778 \h </w:instrText>
        </w:r>
        <w:r>
          <w:fldChar w:fldCharType="separate"/>
        </w:r>
        <w:r>
          <w:t>17</w:t>
        </w:r>
        <w:r>
          <w:fldChar w:fldCharType="end"/>
        </w:r>
      </w:hyperlink>
    </w:p>
    <w:p>
      <w:pPr>
        <w:pStyle w:val="TOC2"/>
        <w:tabs>
          <w:tab w:val="right" w:leader="dot" w:pos="8306"/>
        </w:tabs>
      </w:pPr>
      <w:hyperlink w:anchor="_Toc17192" w:history="1">
        <w:r>
          <w:rPr>
            <w:rFonts w:ascii="仿宋" w:eastAsia="仿宋" w:hAnsi="仿宋" w:cs="仿宋" w:hint="eastAsia"/>
            <w:lang w:eastAsia="zh-CN"/>
          </w:rPr>
          <w:t>(二)、资源利用方案</w:t>
        </w:r>
        <w:r>
          <w:tab/>
        </w:r>
        <w:r>
          <w:fldChar w:fldCharType="begin"/>
        </w:r>
        <w:r>
          <w:instrText xml:space="preserve"> PAGEREF _Toc17192 \h </w:instrText>
        </w:r>
        <w:r>
          <w:fldChar w:fldCharType="separate"/>
        </w:r>
        <w:r>
          <w:t>18</w:t>
        </w:r>
        <w:r>
          <w:fldChar w:fldCharType="end"/>
        </w:r>
      </w:hyperlink>
    </w:p>
    <w:p>
      <w:pPr>
        <w:pStyle w:val="TOC2"/>
        <w:tabs>
          <w:tab w:val="right" w:leader="dot" w:pos="8306"/>
        </w:tabs>
      </w:pPr>
      <w:hyperlink w:anchor="_Toc27872" w:history="1">
        <w:r>
          <w:rPr>
            <w:rFonts w:ascii="仿宋" w:eastAsia="仿宋" w:hAnsi="仿宋" w:cs="仿宋" w:hint="eastAsia"/>
            <w:lang w:eastAsia="zh-CN"/>
          </w:rPr>
          <w:t>(三)、资源节约措施</w:t>
        </w:r>
        <w:r>
          <w:tab/>
        </w:r>
        <w:r>
          <w:fldChar w:fldCharType="begin"/>
        </w:r>
        <w:r>
          <w:instrText xml:space="preserve"> PAGEREF _Toc27872 \h </w:instrText>
        </w:r>
        <w:r>
          <w:fldChar w:fldCharType="separate"/>
        </w:r>
        <w:r>
          <w:t>20</w:t>
        </w:r>
        <w:r>
          <w:fldChar w:fldCharType="end"/>
        </w:r>
      </w:hyperlink>
    </w:p>
    <w:p>
      <w:pPr>
        <w:pStyle w:val="TOC1"/>
        <w:tabs>
          <w:tab w:val="right" w:leader="dot" w:pos="8306"/>
        </w:tabs>
      </w:pPr>
      <w:hyperlink w:anchor="_Toc14736" w:history="1">
        <w:r>
          <w:rPr>
            <w:rFonts w:ascii="仿宋" w:eastAsia="仿宋" w:hAnsi="仿宋" w:cs="仿宋" w:hint="eastAsia"/>
            <w:lang w:eastAsia="zh-CN"/>
          </w:rPr>
          <w:t>四、背景、必要性分析</w:t>
        </w:r>
        <w:r>
          <w:tab/>
        </w:r>
        <w:r>
          <w:fldChar w:fldCharType="begin"/>
        </w:r>
        <w:r>
          <w:instrText xml:space="preserve"> PAGEREF _Toc14736 \h </w:instrText>
        </w:r>
        <w:r>
          <w:fldChar w:fldCharType="separate"/>
        </w:r>
        <w:r>
          <w:t>21</w:t>
        </w:r>
        <w:r>
          <w:fldChar w:fldCharType="end"/>
        </w:r>
      </w:hyperlink>
    </w:p>
    <w:p>
      <w:pPr>
        <w:pStyle w:val="TOC2"/>
        <w:tabs>
          <w:tab w:val="right" w:leader="dot" w:pos="8306"/>
        </w:tabs>
      </w:pPr>
      <w:hyperlink w:anchor="_Toc3946" w:history="1">
        <w:r>
          <w:rPr>
            <w:rFonts w:ascii="仿宋" w:eastAsia="仿宋" w:hAnsi="仿宋" w:cs="仿宋" w:hint="eastAsia"/>
            <w:lang w:eastAsia="zh-CN"/>
          </w:rPr>
          <w:t>(一)、项目建设背景</w:t>
        </w:r>
        <w:r>
          <w:tab/>
        </w:r>
        <w:r>
          <w:fldChar w:fldCharType="begin"/>
        </w:r>
        <w:r>
          <w:instrText xml:space="preserve"> PAGEREF _Toc3946 \h </w:instrText>
        </w:r>
        <w:r>
          <w:fldChar w:fldCharType="separate"/>
        </w:r>
        <w:r>
          <w:t>21</w:t>
        </w:r>
        <w:r>
          <w:fldChar w:fldCharType="end"/>
        </w:r>
      </w:hyperlink>
    </w:p>
    <w:p>
      <w:pPr>
        <w:pStyle w:val="TOC2"/>
        <w:tabs>
          <w:tab w:val="right" w:leader="dot" w:pos="8306"/>
        </w:tabs>
      </w:pPr>
      <w:hyperlink w:anchor="_Toc19920" w:history="1">
        <w:r>
          <w:rPr>
            <w:rFonts w:ascii="仿宋" w:eastAsia="仿宋" w:hAnsi="仿宋" w:cs="仿宋" w:hint="eastAsia"/>
            <w:lang w:eastAsia="zh-CN"/>
          </w:rPr>
          <w:t>(二)、必要性分析</w:t>
        </w:r>
        <w:r>
          <w:tab/>
        </w:r>
        <w:r>
          <w:fldChar w:fldCharType="begin"/>
        </w:r>
        <w:r>
          <w:instrText xml:space="preserve"> PAGEREF _Toc19920 \h </w:instrText>
        </w:r>
        <w:r>
          <w:fldChar w:fldCharType="separate"/>
        </w:r>
        <w:r>
          <w:t>22</w:t>
        </w:r>
        <w:r>
          <w:fldChar w:fldCharType="end"/>
        </w:r>
      </w:hyperlink>
    </w:p>
    <w:p>
      <w:pPr>
        <w:pStyle w:val="TOC2"/>
        <w:tabs>
          <w:tab w:val="right" w:leader="dot" w:pos="8306"/>
        </w:tabs>
      </w:pPr>
      <w:hyperlink w:anchor="_Toc14256" w:history="1">
        <w:r>
          <w:rPr>
            <w:rFonts w:ascii="仿宋" w:eastAsia="仿宋" w:hAnsi="仿宋" w:cs="仿宋" w:hint="eastAsia"/>
            <w:lang w:eastAsia="zh-CN"/>
          </w:rPr>
          <w:t>(三)、项目建设有利条件</w:t>
        </w:r>
        <w:r>
          <w:tab/>
        </w:r>
        <w:r>
          <w:fldChar w:fldCharType="begin"/>
        </w:r>
        <w:r>
          <w:instrText xml:space="preserve"> PAGEREF _Toc14256 \h </w:instrText>
        </w:r>
        <w:r>
          <w:fldChar w:fldCharType="separate"/>
        </w:r>
        <w:r>
          <w:t>23</w:t>
        </w:r>
        <w:r>
          <w:fldChar w:fldCharType="end"/>
        </w:r>
      </w:hyperlink>
    </w:p>
    <w:p>
      <w:pPr>
        <w:pStyle w:val="TOC1"/>
        <w:tabs>
          <w:tab w:val="right" w:leader="dot" w:pos="8306"/>
        </w:tabs>
      </w:pPr>
      <w:hyperlink w:anchor="_Toc7176" w:history="1">
        <w:r>
          <w:rPr>
            <w:rFonts w:ascii="仿宋" w:eastAsia="仿宋" w:hAnsi="仿宋" w:cs="仿宋" w:hint="eastAsia"/>
            <w:lang w:eastAsia="zh-CN"/>
          </w:rPr>
          <w:t>五、财务管理与成本控制</w:t>
        </w:r>
        <w:r>
          <w:tab/>
        </w:r>
        <w:r>
          <w:fldChar w:fldCharType="begin"/>
        </w:r>
        <w:r>
          <w:instrText xml:space="preserve"> PAGEREF _Toc7176 \h </w:instrText>
        </w:r>
        <w:r>
          <w:fldChar w:fldCharType="separate"/>
        </w:r>
        <w:r>
          <w:t>25</w:t>
        </w:r>
        <w:r>
          <w:fldChar w:fldCharType="end"/>
        </w:r>
      </w:hyperlink>
    </w:p>
    <w:p>
      <w:pPr>
        <w:pStyle w:val="TOC2"/>
        <w:tabs>
          <w:tab w:val="right" w:leader="dot" w:pos="8306"/>
        </w:tabs>
      </w:pPr>
      <w:hyperlink w:anchor="_Toc5510" w:history="1">
        <w:r>
          <w:rPr>
            <w:rFonts w:ascii="仿宋" w:eastAsia="仿宋" w:hAnsi="仿宋" w:cs="仿宋" w:hint="eastAsia"/>
            <w:lang w:eastAsia="zh-CN"/>
          </w:rPr>
          <w:t>(一)、财务管理体系建设</w:t>
        </w:r>
        <w:r>
          <w:tab/>
        </w:r>
        <w:r>
          <w:fldChar w:fldCharType="begin"/>
        </w:r>
        <w:r>
          <w:instrText xml:space="preserve"> PAGEREF _Toc5510 \h </w:instrText>
        </w:r>
        <w:r>
          <w:fldChar w:fldCharType="separate"/>
        </w:r>
        <w:r>
          <w:t>25</w:t>
        </w:r>
        <w:r>
          <w:fldChar w:fldCharType="end"/>
        </w:r>
      </w:hyperlink>
    </w:p>
    <w:p>
      <w:pPr>
        <w:pStyle w:val="TOC2"/>
        <w:tabs>
          <w:tab w:val="right" w:leader="dot" w:pos="8306"/>
        </w:tabs>
      </w:pPr>
      <w:hyperlink w:anchor="_Toc20519" w:history="1">
        <w:r>
          <w:rPr>
            <w:rFonts w:ascii="仿宋" w:eastAsia="仿宋" w:hAnsi="仿宋" w:cs="仿宋" w:hint="eastAsia"/>
            <w:lang w:eastAsia="zh-CN"/>
          </w:rPr>
          <w:t>(二)、成本控制措施</w:t>
        </w:r>
        <w:r>
          <w:tab/>
        </w:r>
        <w:r>
          <w:fldChar w:fldCharType="begin"/>
        </w:r>
        <w:r>
          <w:instrText xml:space="preserve"> PAGEREF _Toc20519 \h </w:instrText>
        </w:r>
        <w:r>
          <w:fldChar w:fldCharType="separate"/>
        </w:r>
        <w:r>
          <w:t>26</w:t>
        </w:r>
        <w:r>
          <w:fldChar w:fldCharType="end"/>
        </w:r>
      </w:hyperlink>
    </w:p>
    <w:p>
      <w:pPr>
        <w:pStyle w:val="TOC1"/>
        <w:tabs>
          <w:tab w:val="right" w:leader="dot" w:pos="8306"/>
        </w:tabs>
      </w:pPr>
      <w:hyperlink w:anchor="_Toc6883" w:history="1">
        <w:r>
          <w:rPr>
            <w:rFonts w:ascii="仿宋" w:eastAsia="仿宋" w:hAnsi="仿宋" w:cs="仿宋" w:hint="eastAsia"/>
            <w:lang w:eastAsia="zh-CN"/>
          </w:rPr>
          <w:t>六、项目监理与质量保证</w:t>
        </w:r>
        <w:r>
          <w:tab/>
        </w:r>
        <w:r>
          <w:fldChar w:fldCharType="begin"/>
        </w:r>
        <w:r>
          <w:instrText xml:space="preserve"> PAGEREF _Toc6883 \h </w:instrText>
        </w:r>
        <w:r>
          <w:fldChar w:fldCharType="separate"/>
        </w:r>
        <w:r>
          <w:t>27</w:t>
        </w:r>
        <w:r>
          <w:fldChar w:fldCharType="end"/>
        </w:r>
      </w:hyperlink>
    </w:p>
    <w:p>
      <w:pPr>
        <w:pStyle w:val="TOC2"/>
        <w:tabs>
          <w:tab w:val="right" w:leader="dot" w:pos="8306"/>
        </w:tabs>
      </w:pPr>
      <w:hyperlink w:anchor="_Toc15107" w:history="1">
        <w:r>
          <w:rPr>
            <w:rFonts w:ascii="仿宋" w:eastAsia="仿宋" w:hAnsi="仿宋" w:cs="仿宋" w:hint="eastAsia"/>
            <w:lang w:eastAsia="zh-CN"/>
          </w:rPr>
          <w:t>(一)、监理体系构建</w:t>
        </w:r>
        <w:r>
          <w:tab/>
        </w:r>
        <w:r>
          <w:fldChar w:fldCharType="begin"/>
        </w:r>
        <w:r>
          <w:instrText xml:space="preserve"> PAGEREF _Toc15107 \h </w:instrText>
        </w:r>
        <w:r>
          <w:fldChar w:fldCharType="separate"/>
        </w:r>
        <w:r>
          <w:t>27</w:t>
        </w:r>
        <w:r>
          <w:fldChar w:fldCharType="end"/>
        </w:r>
      </w:hyperlink>
    </w:p>
    <w:p>
      <w:pPr>
        <w:pStyle w:val="TOC2"/>
        <w:tabs>
          <w:tab w:val="right" w:leader="dot" w:pos="8306"/>
        </w:tabs>
      </w:pPr>
      <w:hyperlink w:anchor="_Toc18709" w:history="1">
        <w:r>
          <w:rPr>
            <w:rFonts w:ascii="仿宋" w:eastAsia="仿宋" w:hAnsi="仿宋" w:cs="仿宋" w:hint="eastAsia"/>
            <w:lang w:eastAsia="zh-CN"/>
          </w:rPr>
          <w:t>(二)、质量保证体系实施</w:t>
        </w:r>
        <w:r>
          <w:tab/>
        </w:r>
        <w:r>
          <w:fldChar w:fldCharType="begin"/>
        </w:r>
        <w:r>
          <w:instrText xml:space="preserve"> PAGEREF _Toc18709 \h </w:instrText>
        </w:r>
        <w:r>
          <w:fldChar w:fldCharType="separate"/>
        </w:r>
        <w:r>
          <w:t>28</w:t>
        </w:r>
        <w:r>
          <w:fldChar w:fldCharType="end"/>
        </w:r>
      </w:hyperlink>
    </w:p>
    <w:p>
      <w:pPr>
        <w:pStyle w:val="TOC2"/>
        <w:tabs>
          <w:tab w:val="right" w:leader="dot" w:pos="8306"/>
        </w:tabs>
      </w:pPr>
      <w:hyperlink w:anchor="_Toc17726" w:history="1">
        <w:r>
          <w:rPr>
            <w:rFonts w:ascii="仿宋" w:eastAsia="仿宋" w:hAnsi="仿宋" w:cs="仿宋" w:hint="eastAsia"/>
            <w:lang w:eastAsia="zh-CN"/>
          </w:rPr>
          <w:t>(三)、监理与质量控制流程</w:t>
        </w:r>
        <w:r>
          <w:tab/>
        </w:r>
        <w:r>
          <w:fldChar w:fldCharType="begin"/>
        </w:r>
        <w:r>
          <w:instrText xml:space="preserve"> PAGEREF _Toc17726 \h </w:instrText>
        </w:r>
        <w:r>
          <w:fldChar w:fldCharType="separate"/>
        </w:r>
        <w:r>
          <w:t>29</w:t>
        </w:r>
        <w:r>
          <w:fldChar w:fldCharType="end"/>
        </w:r>
      </w:hyperlink>
    </w:p>
    <w:p>
      <w:pPr>
        <w:pStyle w:val="TOC1"/>
        <w:tabs>
          <w:tab w:val="right" w:leader="dot" w:pos="8306"/>
        </w:tabs>
      </w:pPr>
      <w:hyperlink w:anchor="_Toc18585" w:history="1">
        <w:r>
          <w:rPr>
            <w:rFonts w:ascii="仿宋" w:eastAsia="仿宋" w:hAnsi="仿宋" w:cs="仿宋" w:hint="eastAsia"/>
            <w:lang w:eastAsia="zh-CN"/>
          </w:rPr>
          <w:t>七、资金管理与财务规划</w:t>
        </w:r>
        <w:r>
          <w:tab/>
        </w:r>
        <w:r>
          <w:fldChar w:fldCharType="begin"/>
        </w:r>
        <w:r>
          <w:instrText xml:space="preserve"> PAGEREF _Toc18585 \h </w:instrText>
        </w:r>
        <w:r>
          <w:fldChar w:fldCharType="separate"/>
        </w:r>
        <w:r>
          <w:t>29</w:t>
        </w:r>
        <w:r>
          <w:fldChar w:fldCharType="end"/>
        </w:r>
      </w:hyperlink>
    </w:p>
    <w:p>
      <w:pPr>
        <w:pStyle w:val="TOC2"/>
        <w:tabs>
          <w:tab w:val="right" w:leader="dot" w:pos="8306"/>
        </w:tabs>
      </w:pPr>
      <w:hyperlink w:anchor="_Toc22070" w:history="1">
        <w:r>
          <w:rPr>
            <w:rFonts w:ascii="仿宋" w:eastAsia="仿宋" w:hAnsi="仿宋" w:cs="仿宋" w:hint="eastAsia"/>
            <w:lang w:eastAsia="zh-CN"/>
          </w:rPr>
          <w:t>(一)、项目资金来源与筹措</w:t>
        </w:r>
        <w:r>
          <w:tab/>
        </w:r>
        <w:r>
          <w:fldChar w:fldCharType="begin"/>
        </w:r>
        <w:r>
          <w:instrText xml:space="preserve"> PAGEREF _Toc22070 \h </w:instrText>
        </w:r>
        <w:r>
          <w:fldChar w:fldCharType="separate"/>
        </w:r>
        <w:r>
          <w:t>29</w:t>
        </w:r>
        <w:r>
          <w:fldChar w:fldCharType="end"/>
        </w:r>
      </w:hyperlink>
    </w:p>
    <w:p>
      <w:pPr>
        <w:pStyle w:val="TOC2"/>
        <w:tabs>
          <w:tab w:val="right" w:leader="dot" w:pos="8306"/>
        </w:tabs>
      </w:pPr>
      <w:hyperlink w:anchor="_Toc10437" w:history="1">
        <w:r>
          <w:rPr>
            <w:rFonts w:ascii="仿宋" w:eastAsia="仿宋" w:hAnsi="仿宋" w:cs="仿宋" w:hint="eastAsia"/>
            <w:lang w:eastAsia="zh-CN"/>
          </w:rPr>
          <w:t>(二)、资金使用与监管</w:t>
        </w:r>
        <w:r>
          <w:tab/>
        </w:r>
        <w:r>
          <w:fldChar w:fldCharType="begin"/>
        </w:r>
        <w:r>
          <w:instrText xml:space="preserve"> PAGEREF _Toc10437 \h </w:instrText>
        </w:r>
        <w:r>
          <w:fldChar w:fldCharType="separate"/>
        </w:r>
        <w:r>
          <w:t>31</w:t>
        </w:r>
        <w:r>
          <w:fldChar w:fldCharType="end"/>
        </w:r>
      </w:hyperlink>
    </w:p>
    <w:p>
      <w:pPr>
        <w:pStyle w:val="TOC2"/>
        <w:tabs>
          <w:tab w:val="right" w:leader="dot" w:pos="8306"/>
        </w:tabs>
      </w:pPr>
      <w:hyperlink w:anchor="_Toc14227" w:history="1">
        <w:r>
          <w:rPr>
            <w:rFonts w:ascii="仿宋" w:eastAsia="仿宋" w:hAnsi="仿宋" w:cs="仿宋" w:hint="eastAsia"/>
            <w:lang w:eastAsia="zh-CN"/>
          </w:rPr>
          <w:t>(三)、财务规划与预测</w:t>
        </w:r>
        <w:r>
          <w:tab/>
        </w:r>
        <w:r>
          <w:fldChar w:fldCharType="begin"/>
        </w:r>
        <w:r>
          <w:instrText xml:space="preserve"> PAGEREF _Toc14227 \h </w:instrText>
        </w:r>
        <w:r>
          <w:fldChar w:fldCharType="separate"/>
        </w:r>
        <w:r>
          <w:t>32</w:t>
        </w:r>
        <w:r>
          <w:fldChar w:fldCharType="end"/>
        </w:r>
      </w:hyperlink>
    </w:p>
    <w:p>
      <w:pPr>
        <w:pStyle w:val="TOC1"/>
        <w:tabs>
          <w:tab w:val="right" w:leader="dot" w:pos="8306"/>
        </w:tabs>
      </w:pPr>
      <w:hyperlink w:anchor="_Toc19875" w:history="1">
        <w:r>
          <w:rPr>
            <w:rFonts w:ascii="仿宋" w:eastAsia="仿宋" w:hAnsi="仿宋" w:cs="仿宋" w:hint="eastAsia"/>
            <w:lang w:eastAsia="zh-CN"/>
          </w:rPr>
          <w:t>八、环境保护与治理方案</w:t>
        </w:r>
        <w:r>
          <w:tab/>
        </w:r>
        <w:r>
          <w:fldChar w:fldCharType="begin"/>
        </w:r>
        <w:r>
          <w:instrText xml:space="preserve"> PAGEREF _Toc19875 \h </w:instrText>
        </w:r>
        <w:r>
          <w:fldChar w:fldCharType="separate"/>
        </w:r>
        <w:r>
          <w:t>33</w:t>
        </w:r>
        <w:r>
          <w:fldChar w:fldCharType="end"/>
        </w:r>
      </w:hyperlink>
    </w:p>
    <w:p>
      <w:pPr>
        <w:pStyle w:val="TOC2"/>
        <w:tabs>
          <w:tab w:val="right" w:leader="dot" w:pos="8306"/>
        </w:tabs>
      </w:pPr>
      <w:hyperlink w:anchor="_Toc565" w:history="1">
        <w:r>
          <w:rPr>
            <w:rFonts w:ascii="仿宋" w:eastAsia="仿宋" w:hAnsi="仿宋" w:cs="仿宋" w:hint="eastAsia"/>
            <w:lang w:eastAsia="zh-CN"/>
          </w:rPr>
          <w:t>(一)、项目环境影响评估</w:t>
        </w:r>
        <w:r>
          <w:tab/>
        </w:r>
        <w:r>
          <w:fldChar w:fldCharType="begin"/>
        </w:r>
        <w:r>
          <w:instrText xml:space="preserve"> PAGEREF _Toc565 \h </w:instrText>
        </w:r>
        <w:r>
          <w:fldChar w:fldCharType="separate"/>
        </w:r>
        <w:r>
          <w:t>33</w:t>
        </w:r>
        <w:r>
          <w:fldChar w:fldCharType="end"/>
        </w:r>
      </w:hyperlink>
    </w:p>
    <w:p>
      <w:pPr>
        <w:pStyle w:val="TOC2"/>
        <w:tabs>
          <w:tab w:val="right" w:leader="dot" w:pos="8306"/>
        </w:tabs>
      </w:pPr>
      <w:hyperlink w:anchor="_Toc1448" w:history="1">
        <w:r>
          <w:rPr>
            <w:rFonts w:ascii="仿宋" w:eastAsia="仿宋" w:hAnsi="仿宋" w:cs="仿宋" w:hint="eastAsia"/>
            <w:lang w:eastAsia="zh-CN"/>
          </w:rPr>
          <w:t>(二)、环境保护措施与治理方案</w:t>
        </w:r>
        <w:r>
          <w:tab/>
        </w:r>
        <w:r>
          <w:fldChar w:fldCharType="begin"/>
        </w:r>
        <w:r>
          <w:instrText xml:space="preserve"> PAGEREF _Toc1448 \h </w:instrText>
        </w:r>
        <w:r>
          <w:fldChar w:fldCharType="separate"/>
        </w:r>
        <w:r>
          <w:t>33</w:t>
        </w:r>
        <w:r>
          <w:fldChar w:fldCharType="end"/>
        </w:r>
      </w:hyperlink>
    </w:p>
    <w:p>
      <w:pPr>
        <w:pStyle w:val="TOC1"/>
        <w:tabs>
          <w:tab w:val="right" w:leader="dot" w:pos="8306"/>
        </w:tabs>
      </w:pPr>
      <w:hyperlink w:anchor="_Toc18312" w:history="1">
        <w:r>
          <w:rPr>
            <w:rFonts w:ascii="仿宋" w:eastAsia="仿宋" w:hAnsi="仿宋" w:cs="仿宋" w:hint="eastAsia"/>
            <w:lang w:eastAsia="zh-CN"/>
          </w:rPr>
          <w:t>九、项目进度计划</w:t>
        </w:r>
        <w:r>
          <w:tab/>
        </w:r>
        <w:r>
          <w:fldChar w:fldCharType="begin"/>
        </w:r>
        <w:r>
          <w:instrText xml:space="preserve"> PAGEREF _Toc18312 \h </w:instrText>
        </w:r>
        <w:r>
          <w:fldChar w:fldCharType="separate"/>
        </w:r>
        <w:r>
          <w:t>34</w:t>
        </w:r>
        <w:r>
          <w:fldChar w:fldCharType="end"/>
        </w:r>
      </w:hyperlink>
    </w:p>
    <w:p>
      <w:pPr>
        <w:pStyle w:val="TOC2"/>
        <w:tabs>
          <w:tab w:val="right" w:leader="dot" w:pos="8306"/>
        </w:tabs>
      </w:pPr>
      <w:hyperlink w:anchor="_Toc20016" w:history="1">
        <w:r>
          <w:rPr>
            <w:rFonts w:ascii="仿宋" w:eastAsia="仿宋" w:hAnsi="仿宋" w:cs="仿宋" w:hint="eastAsia"/>
            <w:lang w:eastAsia="zh-CN"/>
          </w:rPr>
          <w:t>(一)、建设周期</w:t>
        </w:r>
        <w:r>
          <w:tab/>
        </w:r>
        <w:r>
          <w:fldChar w:fldCharType="begin"/>
        </w:r>
        <w:r>
          <w:instrText xml:space="preserve"> PAGEREF _Toc20016 \h </w:instrText>
        </w:r>
        <w:r>
          <w:fldChar w:fldCharType="separate"/>
        </w:r>
        <w:r>
          <w:t>34</w:t>
        </w:r>
        <w:r>
          <w:fldChar w:fldCharType="end"/>
        </w:r>
      </w:hyperlink>
    </w:p>
    <w:p>
      <w:pPr>
        <w:pStyle w:val="TOC2"/>
        <w:tabs>
          <w:tab w:val="right" w:leader="dot" w:pos="8306"/>
        </w:tabs>
      </w:pPr>
      <w:hyperlink w:anchor="_Toc652" w:history="1">
        <w:r>
          <w:rPr>
            <w:rFonts w:ascii="仿宋" w:eastAsia="仿宋" w:hAnsi="仿宋" w:cs="仿宋" w:hint="eastAsia"/>
            <w:lang w:eastAsia="zh-CN"/>
          </w:rPr>
          <w:t>(二)、建设进度</w:t>
        </w:r>
        <w:r>
          <w:tab/>
        </w:r>
        <w:r>
          <w:fldChar w:fldCharType="begin"/>
        </w:r>
        <w:r>
          <w:instrText xml:space="preserve"> PAGEREF _Toc652 \h </w:instrText>
        </w:r>
        <w:r>
          <w:fldChar w:fldCharType="separate"/>
        </w:r>
        <w:r>
          <w:t>34</w:t>
        </w:r>
        <w:r>
          <w:fldChar w:fldCharType="end"/>
        </w:r>
      </w:hyperlink>
    </w:p>
    <w:p>
      <w:pPr>
        <w:pStyle w:val="TOC2"/>
        <w:tabs>
          <w:tab w:val="right" w:leader="dot" w:pos="8306"/>
        </w:tabs>
      </w:pPr>
      <w:hyperlink w:anchor="_Toc17647" w:history="1">
        <w:r>
          <w:rPr>
            <w:rFonts w:ascii="仿宋" w:eastAsia="仿宋" w:hAnsi="仿宋" w:cs="仿宋" w:hint="eastAsia"/>
            <w:lang w:eastAsia="zh-CN"/>
          </w:rPr>
          <w:t>(三)、进度安排注意事项</w:t>
        </w:r>
        <w:r>
          <w:tab/>
        </w:r>
        <w:r>
          <w:fldChar w:fldCharType="begin"/>
        </w:r>
        <w:r>
          <w:instrText xml:space="preserve"> PAGEREF _Toc17647 \h </w:instrText>
        </w:r>
        <w:r>
          <w:fldChar w:fldCharType="separate"/>
        </w:r>
        <w:r>
          <w:t>35</w:t>
        </w:r>
        <w:r>
          <w:fldChar w:fldCharType="end"/>
        </w:r>
      </w:hyperlink>
    </w:p>
    <w:p>
      <w:pPr>
        <w:pStyle w:val="TOC2"/>
        <w:tabs>
          <w:tab w:val="right" w:leader="dot" w:pos="8306"/>
        </w:tabs>
      </w:pPr>
      <w:hyperlink w:anchor="_Toc30228" w:history="1">
        <w:r>
          <w:rPr>
            <w:rFonts w:ascii="仿宋" w:eastAsia="仿宋" w:hAnsi="仿宋" w:cs="仿宋" w:hint="eastAsia"/>
            <w:lang w:eastAsia="zh-CN"/>
          </w:rPr>
          <w:t>(四)、人力资源配置</w:t>
        </w:r>
        <w:r>
          <w:tab/>
        </w:r>
        <w:r>
          <w:fldChar w:fldCharType="begin"/>
        </w:r>
        <w:r>
          <w:instrText xml:space="preserve"> PAGEREF _Toc30228 \h </w:instrText>
        </w:r>
        <w:r>
          <w:fldChar w:fldCharType="separate"/>
        </w:r>
        <w:r>
          <w:t>36</w:t>
        </w:r>
        <w:r>
          <w:fldChar w:fldCharType="end"/>
        </w:r>
      </w:hyperlink>
    </w:p>
    <w:p>
      <w:pPr>
        <w:pStyle w:val="TOC2"/>
        <w:tabs>
          <w:tab w:val="right" w:leader="dot" w:pos="8306"/>
        </w:tabs>
      </w:pPr>
      <w:hyperlink w:anchor="_Toc30121" w:history="1">
        <w:r>
          <w:rPr>
            <w:rFonts w:ascii="仿宋" w:eastAsia="仿宋" w:hAnsi="仿宋" w:cs="仿宋" w:hint="eastAsia"/>
            <w:lang w:eastAsia="zh-CN"/>
          </w:rPr>
          <w:t>(五)、员工培训</w:t>
        </w:r>
        <w:r>
          <w:tab/>
        </w:r>
        <w:r>
          <w:fldChar w:fldCharType="begin"/>
        </w:r>
        <w:r>
          <w:instrText xml:space="preserve"> PAGEREF _Toc30121 \h </w:instrText>
        </w:r>
        <w:r>
          <w:fldChar w:fldCharType="separate"/>
        </w:r>
        <w:r>
          <w:t>38</w:t>
        </w:r>
        <w:r>
          <w:fldChar w:fldCharType="end"/>
        </w:r>
      </w:hyperlink>
    </w:p>
    <w:p>
      <w:pPr>
        <w:pStyle w:val="TOC2"/>
        <w:tabs>
          <w:tab w:val="right" w:leader="dot" w:pos="8306"/>
        </w:tabs>
      </w:pPr>
      <w:hyperlink w:anchor="_Toc2571" w:history="1">
        <w:r>
          <w:rPr>
            <w:rFonts w:ascii="仿宋" w:eastAsia="仿宋" w:hAnsi="仿宋" w:cs="仿宋" w:hint="eastAsia"/>
            <w:lang w:eastAsia="zh-CN"/>
          </w:rPr>
          <w:t>(六)、项目实施保障</w:t>
        </w:r>
        <w:r>
          <w:tab/>
        </w:r>
        <w:r>
          <w:fldChar w:fldCharType="begin"/>
        </w:r>
        <w:r>
          <w:instrText xml:space="preserve"> PAGEREF _Toc2571 \h </w:instrText>
        </w:r>
        <w:r>
          <w:fldChar w:fldCharType="separate"/>
        </w:r>
        <w:r>
          <w:t>39</w:t>
        </w:r>
        <w:r>
          <w:fldChar w:fldCharType="end"/>
        </w:r>
      </w:hyperlink>
    </w:p>
    <w:p>
      <w:pPr>
        <w:pStyle w:val="TOC2"/>
        <w:tabs>
          <w:tab w:val="right" w:leader="dot" w:pos="8306"/>
        </w:tabs>
      </w:pPr>
      <w:hyperlink w:anchor="_Toc28405" w:history="1">
        <w:r>
          <w:rPr>
            <w:rFonts w:ascii="仿宋" w:eastAsia="仿宋" w:hAnsi="仿宋" w:cs="仿宋" w:hint="eastAsia"/>
            <w:lang w:eastAsia="zh-CN"/>
          </w:rPr>
          <w:t>(七)、安全规范管理</w:t>
        </w:r>
        <w:r>
          <w:tab/>
        </w:r>
        <w:r>
          <w:fldChar w:fldCharType="begin"/>
        </w:r>
        <w:r>
          <w:instrText xml:space="preserve"> PAGEREF _Toc28405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 w:history="1">
        <w:r>
          <w:rPr>
            <w:rFonts w:ascii="仿宋" w:eastAsia="仿宋" w:hAnsi="仿宋" w:cs="仿宋" w:hint="eastAsia"/>
            <w:lang w:eastAsia="zh-CN"/>
          </w:rPr>
          <w:t>十、客户关系管理与市场拓展</w:t>
        </w:r>
        <w:r>
          <w:tab/>
        </w:r>
        <w:r>
          <w:fldChar w:fldCharType="begin"/>
        </w:r>
        <w:r>
          <w:instrText xml:space="preserve"> PAGEREF _Toc1977 \h </w:instrText>
        </w:r>
        <w:r>
          <w:fldChar w:fldCharType="separate"/>
        </w:r>
        <w:r>
          <w:t>41</w:t>
        </w:r>
        <w:r>
          <w:fldChar w:fldCharType="end"/>
        </w:r>
      </w:hyperlink>
    </w:p>
    <w:p>
      <w:pPr>
        <w:pStyle w:val="TOC2"/>
        <w:tabs>
          <w:tab w:val="right" w:leader="dot" w:pos="8306"/>
        </w:tabs>
      </w:pPr>
      <w:hyperlink w:anchor="_Toc7641" w:history="1">
        <w:r>
          <w:rPr>
            <w:rFonts w:ascii="仿宋" w:eastAsia="仿宋" w:hAnsi="仿宋" w:cs="仿宋" w:hint="eastAsia"/>
            <w:lang w:eastAsia="zh-CN"/>
          </w:rPr>
          <w:t>(一)、客户关系管理策略</w:t>
        </w:r>
        <w:r>
          <w:tab/>
        </w:r>
        <w:r>
          <w:fldChar w:fldCharType="begin"/>
        </w:r>
        <w:r>
          <w:instrText xml:space="preserve"> PAGEREF _Toc7641 \h </w:instrText>
        </w:r>
        <w:r>
          <w:fldChar w:fldCharType="separate"/>
        </w:r>
        <w:r>
          <w:t>41</w:t>
        </w:r>
        <w:r>
          <w:fldChar w:fldCharType="end"/>
        </w:r>
      </w:hyperlink>
    </w:p>
    <w:p>
      <w:pPr>
        <w:pStyle w:val="TOC2"/>
        <w:tabs>
          <w:tab w:val="right" w:leader="dot" w:pos="8306"/>
        </w:tabs>
      </w:pPr>
      <w:hyperlink w:anchor="_Toc21857" w:history="1">
        <w:r>
          <w:rPr>
            <w:rFonts w:ascii="仿宋" w:eastAsia="仿宋" w:hAnsi="仿宋" w:cs="仿宋" w:hint="eastAsia"/>
            <w:lang w:eastAsia="zh-CN"/>
          </w:rPr>
          <w:t>(二)、市场拓展方案</w:t>
        </w:r>
        <w:r>
          <w:tab/>
        </w:r>
        <w:r>
          <w:fldChar w:fldCharType="begin"/>
        </w:r>
        <w:r>
          <w:instrText xml:space="preserve"> PAGEREF _Toc21857 \h </w:instrText>
        </w:r>
        <w:r>
          <w:fldChar w:fldCharType="separate"/>
        </w:r>
        <w:r>
          <w:t>43</w:t>
        </w:r>
        <w:r>
          <w:fldChar w:fldCharType="end"/>
        </w:r>
      </w:hyperlink>
    </w:p>
    <w:p>
      <w:pPr>
        <w:pStyle w:val="TOC1"/>
        <w:tabs>
          <w:tab w:val="right" w:leader="dot" w:pos="8306"/>
        </w:tabs>
      </w:pPr>
      <w:hyperlink w:anchor="_Toc12159" w:history="1">
        <w:r>
          <w:rPr>
            <w:rFonts w:ascii="仿宋" w:eastAsia="仿宋" w:hAnsi="仿宋" w:cs="仿宋" w:hint="eastAsia"/>
            <w:lang w:eastAsia="zh-CN"/>
          </w:rPr>
          <w:t>十一、项目变更管理</w:t>
        </w:r>
        <w:r>
          <w:tab/>
        </w:r>
        <w:r>
          <w:fldChar w:fldCharType="begin"/>
        </w:r>
        <w:r>
          <w:instrText xml:space="preserve"> PAGEREF _Toc12159 \h </w:instrText>
        </w:r>
        <w:r>
          <w:fldChar w:fldCharType="separate"/>
        </w:r>
        <w:r>
          <w:t>44</w:t>
        </w:r>
        <w:r>
          <w:fldChar w:fldCharType="end"/>
        </w:r>
      </w:hyperlink>
    </w:p>
    <w:p>
      <w:pPr>
        <w:pStyle w:val="TOC2"/>
        <w:tabs>
          <w:tab w:val="right" w:leader="dot" w:pos="8306"/>
        </w:tabs>
      </w:pPr>
      <w:hyperlink w:anchor="_Toc5046" w:history="1">
        <w:r>
          <w:rPr>
            <w:rFonts w:ascii="仿宋" w:eastAsia="仿宋" w:hAnsi="仿宋" w:cs="仿宋" w:hint="eastAsia"/>
            <w:lang w:eastAsia="zh-CN"/>
          </w:rPr>
          <w:t>(一)、变更控制流程</w:t>
        </w:r>
        <w:r>
          <w:tab/>
        </w:r>
        <w:r>
          <w:fldChar w:fldCharType="begin"/>
        </w:r>
        <w:r>
          <w:instrText xml:space="preserve"> PAGEREF _Toc5046 \h </w:instrText>
        </w:r>
        <w:r>
          <w:fldChar w:fldCharType="separate"/>
        </w:r>
        <w:r>
          <w:t>44</w:t>
        </w:r>
        <w:r>
          <w:fldChar w:fldCharType="end"/>
        </w:r>
      </w:hyperlink>
    </w:p>
    <w:p>
      <w:pPr>
        <w:pStyle w:val="TOC2"/>
        <w:tabs>
          <w:tab w:val="right" w:leader="dot" w:pos="8306"/>
        </w:tabs>
      </w:pPr>
      <w:hyperlink w:anchor="_Toc29009" w:history="1">
        <w:r>
          <w:rPr>
            <w:rFonts w:ascii="仿宋" w:eastAsia="仿宋" w:hAnsi="仿宋" w:cs="仿宋" w:hint="eastAsia"/>
            <w:lang w:eastAsia="zh-CN"/>
          </w:rPr>
          <w:t>(二)、影响评估与处理</w:t>
        </w:r>
        <w:r>
          <w:tab/>
        </w:r>
        <w:r>
          <w:fldChar w:fldCharType="begin"/>
        </w:r>
        <w:r>
          <w:instrText xml:space="preserve"> PAGEREF _Toc29009 \h </w:instrText>
        </w:r>
        <w:r>
          <w:fldChar w:fldCharType="separate"/>
        </w:r>
        <w:r>
          <w:t>44</w:t>
        </w:r>
        <w:r>
          <w:fldChar w:fldCharType="end"/>
        </w:r>
      </w:hyperlink>
    </w:p>
    <w:p>
      <w:pPr>
        <w:pStyle w:val="TOC2"/>
        <w:tabs>
          <w:tab w:val="right" w:leader="dot" w:pos="8306"/>
        </w:tabs>
      </w:pPr>
      <w:hyperlink w:anchor="_Toc21485" w:history="1">
        <w:r>
          <w:rPr>
            <w:rFonts w:ascii="仿宋" w:eastAsia="仿宋" w:hAnsi="仿宋" w:cs="仿宋" w:hint="eastAsia"/>
            <w:lang w:eastAsia="zh-CN"/>
          </w:rPr>
          <w:t>(三)、变更记录与追踪</w:t>
        </w:r>
        <w:r>
          <w:tab/>
        </w:r>
        <w:r>
          <w:fldChar w:fldCharType="begin"/>
        </w:r>
        <w:r>
          <w:instrText xml:space="preserve"> PAGEREF _Toc21485 \h </w:instrText>
        </w:r>
        <w:r>
          <w:fldChar w:fldCharType="separate"/>
        </w:r>
        <w:r>
          <w:t>46</w:t>
        </w:r>
        <w:r>
          <w:fldChar w:fldCharType="end"/>
        </w:r>
      </w:hyperlink>
    </w:p>
    <w:p>
      <w:pPr>
        <w:pStyle w:val="TOC2"/>
        <w:tabs>
          <w:tab w:val="right" w:leader="dot" w:pos="8306"/>
        </w:tabs>
      </w:pPr>
      <w:hyperlink w:anchor="_Toc11074" w:history="1">
        <w:r>
          <w:rPr>
            <w:rFonts w:ascii="仿宋" w:eastAsia="仿宋" w:hAnsi="仿宋" w:cs="仿宋" w:hint="eastAsia"/>
            <w:lang w:eastAsia="zh-CN"/>
          </w:rPr>
          <w:t>(四)、变更管理策略</w:t>
        </w:r>
        <w:r>
          <w:tab/>
        </w:r>
        <w:r>
          <w:fldChar w:fldCharType="begin"/>
        </w:r>
        <w:r>
          <w:instrText xml:space="preserve"> PAGEREF _Toc11074 \h </w:instrText>
        </w:r>
        <w:r>
          <w:fldChar w:fldCharType="separate"/>
        </w:r>
        <w:r>
          <w:t>48</w:t>
        </w:r>
        <w:r>
          <w:fldChar w:fldCharType="end"/>
        </w:r>
      </w:hyperlink>
    </w:p>
    <w:p>
      <w:pPr>
        <w:pStyle w:val="TOC1"/>
        <w:tabs>
          <w:tab w:val="right" w:leader="dot" w:pos="8306"/>
        </w:tabs>
      </w:pPr>
      <w:hyperlink w:anchor="_Toc4989" w:history="1">
        <w:r>
          <w:rPr>
            <w:rFonts w:ascii="仿宋" w:eastAsia="仿宋" w:hAnsi="仿宋" w:cs="仿宋" w:hint="eastAsia"/>
            <w:lang w:eastAsia="zh-CN"/>
          </w:rPr>
          <w:t>十二、技术创新与产业升级</w:t>
        </w:r>
        <w:r>
          <w:tab/>
        </w:r>
        <w:r>
          <w:fldChar w:fldCharType="begin"/>
        </w:r>
        <w:r>
          <w:instrText xml:space="preserve"> PAGEREF _Toc4989 \h </w:instrText>
        </w:r>
        <w:r>
          <w:fldChar w:fldCharType="separate"/>
        </w:r>
        <w:r>
          <w:t>49</w:t>
        </w:r>
        <w:r>
          <w:fldChar w:fldCharType="end"/>
        </w:r>
      </w:hyperlink>
    </w:p>
    <w:p>
      <w:pPr>
        <w:pStyle w:val="TOC2"/>
        <w:tabs>
          <w:tab w:val="right" w:leader="dot" w:pos="8306"/>
        </w:tabs>
      </w:pPr>
      <w:hyperlink w:anchor="_Toc3339" w:history="1">
        <w:r>
          <w:rPr>
            <w:rFonts w:ascii="仿宋" w:eastAsia="仿宋" w:hAnsi="仿宋" w:cs="仿宋" w:hint="eastAsia"/>
            <w:lang w:eastAsia="zh-CN"/>
          </w:rPr>
          <w:t>(一)、技术创新方向与目标</w:t>
        </w:r>
        <w:r>
          <w:tab/>
        </w:r>
        <w:r>
          <w:fldChar w:fldCharType="begin"/>
        </w:r>
        <w:r>
          <w:instrText xml:space="preserve"> PAGEREF _Toc3339 \h </w:instrText>
        </w:r>
        <w:r>
          <w:fldChar w:fldCharType="separate"/>
        </w:r>
        <w:r>
          <w:t>49</w:t>
        </w:r>
        <w:r>
          <w:fldChar w:fldCharType="end"/>
        </w:r>
      </w:hyperlink>
    </w:p>
    <w:p>
      <w:pPr>
        <w:pStyle w:val="TOC2"/>
        <w:tabs>
          <w:tab w:val="right" w:leader="dot" w:pos="8306"/>
        </w:tabs>
      </w:pPr>
      <w:hyperlink w:anchor="_Toc21200" w:history="1">
        <w:r>
          <w:rPr>
            <w:rFonts w:ascii="仿宋" w:eastAsia="仿宋" w:hAnsi="仿宋" w:cs="仿宋" w:hint="eastAsia"/>
            <w:lang w:eastAsia="zh-CN"/>
          </w:rPr>
          <w:t>(二)、产业升级路径与措施</w:t>
        </w:r>
        <w:r>
          <w:tab/>
        </w:r>
        <w:r>
          <w:fldChar w:fldCharType="begin"/>
        </w:r>
        <w:r>
          <w:instrText xml:space="preserve"> PAGEREF _Toc21200 \h </w:instrText>
        </w:r>
        <w:r>
          <w:fldChar w:fldCharType="separate"/>
        </w:r>
        <w:r>
          <w:t>51</w:t>
        </w:r>
        <w:r>
          <w:fldChar w:fldCharType="end"/>
        </w:r>
      </w:hyperlink>
    </w:p>
    <w:p>
      <w:pPr>
        <w:pStyle w:val="TOC1"/>
        <w:tabs>
          <w:tab w:val="right" w:leader="dot" w:pos="8306"/>
        </w:tabs>
      </w:pPr>
      <w:hyperlink w:anchor="_Toc20133" w:history="1">
        <w:r>
          <w:rPr>
            <w:rFonts w:ascii="仿宋" w:eastAsia="仿宋" w:hAnsi="仿宋" w:cs="仿宋" w:hint="eastAsia"/>
            <w:lang w:eastAsia="zh-CN"/>
          </w:rPr>
          <w:t>十三、知识产权管理与保护</w:t>
        </w:r>
        <w:r>
          <w:tab/>
        </w:r>
        <w:r>
          <w:fldChar w:fldCharType="begin"/>
        </w:r>
        <w:r>
          <w:instrText xml:space="preserve"> PAGEREF _Toc20133 \h </w:instrText>
        </w:r>
        <w:r>
          <w:fldChar w:fldCharType="separate"/>
        </w:r>
        <w:r>
          <w:t>52</w:t>
        </w:r>
        <w:r>
          <w:fldChar w:fldCharType="end"/>
        </w:r>
      </w:hyperlink>
    </w:p>
    <w:p>
      <w:pPr>
        <w:pStyle w:val="TOC2"/>
        <w:tabs>
          <w:tab w:val="right" w:leader="dot" w:pos="8306"/>
        </w:tabs>
      </w:pPr>
      <w:hyperlink w:anchor="_Toc1639" w:history="1">
        <w:r>
          <w:rPr>
            <w:rFonts w:ascii="仿宋" w:eastAsia="仿宋" w:hAnsi="仿宋" w:cs="仿宋" w:hint="eastAsia"/>
            <w:lang w:eastAsia="zh-CN"/>
          </w:rPr>
          <w:t>(一)、知识产权管理体系建设</w:t>
        </w:r>
        <w:r>
          <w:tab/>
        </w:r>
        <w:r>
          <w:fldChar w:fldCharType="begin"/>
        </w:r>
        <w:r>
          <w:instrText xml:space="preserve"> PAGEREF _Toc1639 \h </w:instrText>
        </w:r>
        <w:r>
          <w:fldChar w:fldCharType="separate"/>
        </w:r>
        <w:r>
          <w:t>52</w:t>
        </w:r>
        <w:r>
          <w:fldChar w:fldCharType="end"/>
        </w:r>
      </w:hyperlink>
    </w:p>
    <w:p>
      <w:pPr>
        <w:pStyle w:val="TOC2"/>
        <w:tabs>
          <w:tab w:val="right" w:leader="dot" w:pos="8306"/>
        </w:tabs>
      </w:pPr>
      <w:hyperlink w:anchor="_Toc25933" w:history="1">
        <w:r>
          <w:rPr>
            <w:rFonts w:ascii="仿宋" w:eastAsia="仿宋" w:hAnsi="仿宋" w:cs="仿宋" w:hint="eastAsia"/>
            <w:lang w:eastAsia="zh-CN"/>
          </w:rPr>
          <w:t>(二)、知识产权保护措施</w:t>
        </w:r>
        <w:r>
          <w:tab/>
        </w:r>
        <w:r>
          <w:fldChar w:fldCharType="begin"/>
        </w:r>
        <w:r>
          <w:instrText xml:space="preserve"> PAGEREF _Toc25933 \h </w:instrText>
        </w:r>
        <w:r>
          <w:fldChar w:fldCharType="separate"/>
        </w:r>
        <w:r>
          <w:t>53</w:t>
        </w:r>
        <w:r>
          <w:fldChar w:fldCharType="end"/>
        </w:r>
      </w:hyperlink>
    </w:p>
    <w:p>
      <w:pPr>
        <w:pStyle w:val="TOC1"/>
        <w:tabs>
          <w:tab w:val="right" w:leader="dot" w:pos="8306"/>
        </w:tabs>
      </w:pPr>
      <w:hyperlink w:anchor="_Toc24135" w:history="1">
        <w:r>
          <w:rPr>
            <w:rFonts w:ascii="仿宋" w:eastAsia="仿宋" w:hAnsi="仿宋" w:cs="仿宋" w:hint="eastAsia"/>
            <w:lang w:eastAsia="zh-CN"/>
          </w:rPr>
          <w:t>十四、创新驱动与持续发展</w:t>
        </w:r>
        <w:r>
          <w:tab/>
        </w:r>
        <w:r>
          <w:fldChar w:fldCharType="begin"/>
        </w:r>
        <w:r>
          <w:instrText xml:space="preserve"> PAGEREF _Toc24135 \h </w:instrText>
        </w:r>
        <w:r>
          <w:fldChar w:fldCharType="separate"/>
        </w:r>
        <w:r>
          <w:t>54</w:t>
        </w:r>
        <w:r>
          <w:fldChar w:fldCharType="end"/>
        </w:r>
      </w:hyperlink>
    </w:p>
    <w:p>
      <w:pPr>
        <w:pStyle w:val="TOC2"/>
        <w:tabs>
          <w:tab w:val="right" w:leader="dot" w:pos="8306"/>
        </w:tabs>
      </w:pPr>
      <w:hyperlink w:anchor="_Toc31177" w:history="1">
        <w:r>
          <w:rPr>
            <w:rFonts w:ascii="仿宋" w:eastAsia="仿宋" w:hAnsi="仿宋" w:cs="仿宋" w:hint="eastAsia"/>
            <w:lang w:eastAsia="zh-CN"/>
          </w:rPr>
          <w:t>(一)、创新驱动战略实施</w:t>
        </w:r>
        <w:r>
          <w:tab/>
        </w:r>
        <w:r>
          <w:fldChar w:fldCharType="begin"/>
        </w:r>
        <w:r>
          <w:instrText xml:space="preserve"> PAGEREF _Toc31177 \h </w:instrText>
        </w:r>
        <w:r>
          <w:fldChar w:fldCharType="separate"/>
        </w:r>
        <w:r>
          <w:t>54</w:t>
        </w:r>
        <w:r>
          <w:fldChar w:fldCharType="end"/>
        </w:r>
      </w:hyperlink>
    </w:p>
    <w:p>
      <w:pPr>
        <w:pStyle w:val="TOC2"/>
        <w:tabs>
          <w:tab w:val="right" w:leader="dot" w:pos="8306"/>
        </w:tabs>
      </w:pPr>
      <w:hyperlink w:anchor="_Toc32167" w:history="1">
        <w:r>
          <w:rPr>
            <w:rFonts w:ascii="仿宋" w:eastAsia="仿宋" w:hAnsi="仿宋" w:cs="仿宋" w:hint="eastAsia"/>
            <w:lang w:eastAsia="zh-CN"/>
          </w:rPr>
          <w:t>(二)、持续发展路径探索</w:t>
        </w:r>
        <w:r>
          <w:tab/>
        </w:r>
        <w:r>
          <w:fldChar w:fldCharType="begin"/>
        </w:r>
        <w:r>
          <w:instrText xml:space="preserve"> PAGEREF _Toc32167 \h </w:instrText>
        </w:r>
        <w:r>
          <w:fldChar w:fldCharType="separate"/>
        </w:r>
        <w:r>
          <w:t>56</w:t>
        </w:r>
        <w:r>
          <w:fldChar w:fldCharType="end"/>
        </w:r>
      </w:hyperlink>
    </w:p>
    <w:p>
      <w:pPr>
        <w:pStyle w:val="TOC1"/>
        <w:tabs>
          <w:tab w:val="right" w:leader="dot" w:pos="8306"/>
        </w:tabs>
      </w:pPr>
      <w:hyperlink w:anchor="_Toc29136" w:history="1">
        <w:r>
          <w:rPr>
            <w:rFonts w:ascii="仿宋" w:eastAsia="仿宋" w:hAnsi="仿宋" w:cs="仿宋" w:hint="eastAsia"/>
            <w:lang w:eastAsia="zh-CN"/>
          </w:rPr>
          <w:t>十五、产业协同与集群发展</w:t>
        </w:r>
        <w:r>
          <w:tab/>
        </w:r>
        <w:r>
          <w:fldChar w:fldCharType="begin"/>
        </w:r>
        <w:r>
          <w:instrText xml:space="preserve"> PAGEREF _Toc29136 \h </w:instrText>
        </w:r>
        <w:r>
          <w:fldChar w:fldCharType="separate"/>
        </w:r>
        <w:r>
          <w:t>60</w:t>
        </w:r>
        <w:r>
          <w:fldChar w:fldCharType="end"/>
        </w:r>
      </w:hyperlink>
    </w:p>
    <w:p>
      <w:pPr>
        <w:pStyle w:val="TOC2"/>
        <w:tabs>
          <w:tab w:val="right" w:leader="dot" w:pos="8306"/>
        </w:tabs>
      </w:pPr>
      <w:hyperlink w:anchor="_Toc19768" w:history="1">
        <w:r>
          <w:rPr>
            <w:rFonts w:ascii="仿宋" w:eastAsia="仿宋" w:hAnsi="仿宋" w:cs="仿宋" w:hint="eastAsia"/>
            <w:lang w:eastAsia="zh-CN"/>
          </w:rPr>
          <w:t>(一)、产业协同机制建设</w:t>
        </w:r>
        <w:r>
          <w:tab/>
        </w:r>
        <w:r>
          <w:fldChar w:fldCharType="begin"/>
        </w:r>
        <w:r>
          <w:instrText xml:space="preserve"> PAGEREF _Toc19768 \h </w:instrText>
        </w:r>
        <w:r>
          <w:fldChar w:fldCharType="separate"/>
        </w:r>
        <w:r>
          <w:t>60</w:t>
        </w:r>
        <w:r>
          <w:fldChar w:fldCharType="end"/>
        </w:r>
      </w:hyperlink>
    </w:p>
    <w:p>
      <w:pPr>
        <w:pStyle w:val="TOC2"/>
        <w:tabs>
          <w:tab w:val="right" w:leader="dot" w:pos="8306"/>
        </w:tabs>
      </w:pPr>
      <w:hyperlink w:anchor="_Toc11718" w:history="1">
        <w:r>
          <w:rPr>
            <w:rFonts w:ascii="仿宋" w:eastAsia="仿宋" w:hAnsi="仿宋" w:cs="仿宋" w:hint="eastAsia"/>
            <w:lang w:eastAsia="zh-CN"/>
          </w:rPr>
          <w:t>(二)、产业集群培育与发展</w:t>
        </w:r>
        <w:r>
          <w:tab/>
        </w:r>
        <w:r>
          <w:fldChar w:fldCharType="begin"/>
        </w:r>
        <w:r>
          <w:instrText xml:space="preserve"> PAGEREF _Toc11718 \h </w:instrText>
        </w:r>
        <w:r>
          <w:fldChar w:fldCharType="separate"/>
        </w:r>
        <w:r>
          <w:t>61</w:t>
        </w:r>
        <w:r>
          <w:fldChar w:fldCharType="end"/>
        </w:r>
      </w:hyperlink>
    </w:p>
    <w:p>
      <w:pPr>
        <w:pStyle w:val="TOC1"/>
        <w:tabs>
          <w:tab w:val="right" w:leader="dot" w:pos="8306"/>
        </w:tabs>
      </w:pPr>
      <w:hyperlink w:anchor="_Toc9341" w:history="1">
        <w:r>
          <w:rPr>
            <w:rFonts w:ascii="仿宋" w:eastAsia="仿宋" w:hAnsi="仿宋" w:cs="仿宋" w:hint="eastAsia"/>
            <w:lang w:eastAsia="zh-CN"/>
          </w:rPr>
          <w:t>十六、成果转化与推广应用</w:t>
        </w:r>
        <w:r>
          <w:tab/>
        </w:r>
        <w:r>
          <w:fldChar w:fldCharType="begin"/>
        </w:r>
        <w:r>
          <w:instrText xml:space="preserve"> PAGEREF _Toc9341 \h </w:instrText>
        </w:r>
        <w:r>
          <w:fldChar w:fldCharType="separate"/>
        </w:r>
        <w:r>
          <w:t>62</w:t>
        </w:r>
        <w:r>
          <w:fldChar w:fldCharType="end"/>
        </w:r>
      </w:hyperlink>
    </w:p>
    <w:p>
      <w:pPr>
        <w:pStyle w:val="TOC2"/>
        <w:tabs>
          <w:tab w:val="right" w:leader="dot" w:pos="8306"/>
        </w:tabs>
      </w:pPr>
      <w:hyperlink w:anchor="_Toc25890" w:history="1">
        <w:r>
          <w:rPr>
            <w:rFonts w:ascii="仿宋" w:eastAsia="仿宋" w:hAnsi="仿宋" w:cs="仿宋" w:hint="eastAsia"/>
            <w:lang w:eastAsia="zh-CN"/>
          </w:rPr>
          <w:t>(一)、成果转化策略制定</w:t>
        </w:r>
        <w:r>
          <w:tab/>
        </w:r>
        <w:r>
          <w:fldChar w:fldCharType="begin"/>
        </w:r>
        <w:r>
          <w:instrText xml:space="preserve"> PAGEREF _Toc25890 \h </w:instrText>
        </w:r>
        <w:r>
          <w:fldChar w:fldCharType="separate"/>
        </w:r>
        <w:r>
          <w:t>62</w:t>
        </w:r>
        <w:r>
          <w:fldChar w:fldCharType="end"/>
        </w:r>
      </w:hyperlink>
    </w:p>
    <w:p>
      <w:pPr>
        <w:pStyle w:val="TOC2"/>
        <w:tabs>
          <w:tab w:val="right" w:leader="dot" w:pos="8306"/>
        </w:tabs>
      </w:pPr>
      <w:hyperlink w:anchor="_Toc11018" w:history="1">
        <w:r>
          <w:rPr>
            <w:rFonts w:ascii="仿宋" w:eastAsia="仿宋" w:hAnsi="仿宋" w:cs="仿宋" w:hint="eastAsia"/>
            <w:lang w:eastAsia="zh-CN"/>
          </w:rPr>
          <w:t>(二)、成果推广应用方案</w:t>
        </w:r>
        <w:r>
          <w:tab/>
        </w:r>
        <w:r>
          <w:fldChar w:fldCharType="begin"/>
        </w:r>
        <w:r>
          <w:instrText xml:space="preserve"> PAGEREF _Toc11018 \h </w:instrText>
        </w:r>
        <w:r>
          <w:fldChar w:fldCharType="separate"/>
        </w:r>
        <w:r>
          <w:t>63</w:t>
        </w:r>
        <w:r>
          <w:fldChar w:fldCharType="end"/>
        </w:r>
      </w:hyperlink>
    </w:p>
    <w:p>
      <w:pPr>
        <w:pStyle w:val="TOC1"/>
        <w:tabs>
          <w:tab w:val="right" w:leader="dot" w:pos="8306"/>
        </w:tabs>
      </w:pPr>
      <w:hyperlink w:anchor="_Toc7992" w:history="1">
        <w:r>
          <w:rPr>
            <w:rFonts w:ascii="仿宋" w:eastAsia="仿宋" w:hAnsi="仿宋" w:cs="仿宋" w:hint="eastAsia"/>
            <w:lang w:eastAsia="zh-CN"/>
          </w:rPr>
          <w:t>十七、质量管理与控制</w:t>
        </w:r>
        <w:r>
          <w:tab/>
        </w:r>
        <w:r>
          <w:fldChar w:fldCharType="begin"/>
        </w:r>
        <w:r>
          <w:instrText xml:space="preserve"> PAGEREF _Toc7992 \h </w:instrText>
        </w:r>
        <w:r>
          <w:fldChar w:fldCharType="separate"/>
        </w:r>
        <w:r>
          <w:t>65</w:t>
        </w:r>
        <w:r>
          <w:fldChar w:fldCharType="end"/>
        </w:r>
      </w:hyperlink>
    </w:p>
    <w:p>
      <w:pPr>
        <w:pStyle w:val="TOC2"/>
        <w:tabs>
          <w:tab w:val="right" w:leader="dot" w:pos="8306"/>
        </w:tabs>
      </w:pPr>
      <w:hyperlink w:anchor="_Toc6316" w:history="1">
        <w:r>
          <w:rPr>
            <w:rFonts w:ascii="仿宋" w:eastAsia="仿宋" w:hAnsi="仿宋" w:cs="仿宋" w:hint="eastAsia"/>
            <w:lang w:eastAsia="zh-CN"/>
          </w:rPr>
          <w:t>(一)、质量管理体系建设</w:t>
        </w:r>
        <w:r>
          <w:tab/>
        </w:r>
        <w:r>
          <w:fldChar w:fldCharType="begin"/>
        </w:r>
        <w:r>
          <w:instrText xml:space="preserve"> PAGEREF _Toc6316 \h </w:instrText>
        </w:r>
        <w:r>
          <w:fldChar w:fldCharType="separate"/>
        </w:r>
        <w:r>
          <w:t>65</w:t>
        </w:r>
        <w:r>
          <w:fldChar w:fldCharType="end"/>
        </w:r>
      </w:hyperlink>
    </w:p>
    <w:p>
      <w:pPr>
        <w:pStyle w:val="TOC2"/>
        <w:tabs>
          <w:tab w:val="right" w:leader="dot" w:pos="8306"/>
        </w:tabs>
      </w:pPr>
      <w:hyperlink w:anchor="_Toc29513" w:history="1">
        <w:r>
          <w:rPr>
            <w:rFonts w:ascii="仿宋" w:eastAsia="仿宋" w:hAnsi="仿宋" w:cs="仿宋" w:hint="eastAsia"/>
            <w:lang w:eastAsia="zh-CN"/>
          </w:rPr>
          <w:t>(二)、质量控制措施</w:t>
        </w:r>
        <w:r>
          <w:tab/>
        </w:r>
        <w:r>
          <w:fldChar w:fldCharType="begin"/>
        </w:r>
        <w:r>
          <w:instrText xml:space="preserve"> PAGEREF _Toc29513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3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3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安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安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安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安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安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47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为了融入当地社区，安全设备项目需深入理解当地的文化特色和社会习俗。例如，项目在设计广告和市场推广活动时，应考虑使用当地语言和符合地方文化的表达方式。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风险描述：安全设备项目可能会增加对公共资源和基础设施的需求，给当地带来额外压力，例如在水资源、能源供应和交通系统方面。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风险描述：安全设备项目可能会引起当地社会结构和动态的变化，例如改变社区的人口组成和社交模式。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风险描述：在安全设备项目运营过程中，可能涉及大量个人和商业敏感信息，存在信息安全和隐私保护的风险。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66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43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https://d.book118.com/335130000201011123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035D9"/>
    <w:rsid w:val="45303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13000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2024-03-05T07:17:00Z</dcterms:created>
  <dcterms:modified xsi:type="dcterms:W3CDTF">2024-03-05T07:18:43Z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69E7C6DA03B5491B8B979C5B015D6592_11</vt:lpwstr>
  </property>
  <property fmtid="{D5CDD505-2E9C-101B-9397-08002B2CF9AE}" pid="3" name="KSOProductBuildVer">
    <vt:lpwstr>2052-12.1.0.16250</vt:lpwstr>
  </property>
</Properties>
</file>