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其他建筑装饰服务项目计划设计方案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15" w:history="1">
        <w:r>
          <w:rPr>
            <w:rFonts w:ascii="仿宋" w:eastAsia="仿宋" w:hAnsi="仿宋" w:cs="仿宋" w:hint="eastAsia"/>
            <w:lang w:eastAsia="zh-CN"/>
          </w:rPr>
          <w:t>序言</w:t>
        </w:r>
        <w:r>
          <w:tab/>
        </w:r>
        <w:r>
          <w:fldChar w:fldCharType="begin"/>
        </w:r>
        <w:r>
          <w:instrText xml:space="preserve"> PAGEREF _Toc6915 \h </w:instrText>
        </w:r>
        <w:r>
          <w:fldChar w:fldCharType="separate"/>
        </w:r>
        <w:r>
          <w:t>3</w:t>
        </w:r>
        <w:r>
          <w:fldChar w:fldCharType="end"/>
        </w:r>
      </w:hyperlink>
    </w:p>
    <w:p>
      <w:pPr>
        <w:pStyle w:val="TOC1"/>
        <w:tabs>
          <w:tab w:val="right" w:leader="dot" w:pos="8306"/>
        </w:tabs>
      </w:pPr>
      <w:hyperlink w:anchor="_Toc21583" w:history="1">
        <w:r>
          <w:rPr>
            <w:rFonts w:ascii="仿宋" w:eastAsia="仿宋" w:hAnsi="仿宋" w:cs="仿宋" w:hint="eastAsia"/>
            <w:lang w:eastAsia="zh-CN"/>
          </w:rPr>
          <w:t>一、其他建筑装饰服务项目土建工程</w:t>
        </w:r>
        <w:r>
          <w:tab/>
        </w:r>
        <w:r>
          <w:fldChar w:fldCharType="begin"/>
        </w:r>
        <w:r>
          <w:instrText xml:space="preserve"> PAGEREF _Toc21583 \h </w:instrText>
        </w:r>
        <w:r>
          <w:fldChar w:fldCharType="separate"/>
        </w:r>
        <w:r>
          <w:t>3</w:t>
        </w:r>
        <w:r>
          <w:fldChar w:fldCharType="end"/>
        </w:r>
      </w:hyperlink>
    </w:p>
    <w:p>
      <w:pPr>
        <w:pStyle w:val="TOC2"/>
        <w:tabs>
          <w:tab w:val="right" w:leader="dot" w:pos="8306"/>
        </w:tabs>
      </w:pPr>
      <w:hyperlink w:anchor="_Toc7889" w:history="1">
        <w:r>
          <w:rPr>
            <w:rFonts w:ascii="仿宋" w:eastAsia="仿宋" w:hAnsi="仿宋" w:cs="仿宋" w:hint="eastAsia"/>
            <w:lang w:eastAsia="zh-CN"/>
          </w:rPr>
          <w:t>(一)、建筑工程设计原则</w:t>
        </w:r>
        <w:r>
          <w:tab/>
        </w:r>
        <w:r>
          <w:fldChar w:fldCharType="begin"/>
        </w:r>
        <w:r>
          <w:instrText xml:space="preserve"> PAGEREF _Toc7889 \h </w:instrText>
        </w:r>
        <w:r>
          <w:fldChar w:fldCharType="separate"/>
        </w:r>
        <w:r>
          <w:t>3</w:t>
        </w:r>
        <w:r>
          <w:fldChar w:fldCharType="end"/>
        </w:r>
      </w:hyperlink>
    </w:p>
    <w:p>
      <w:pPr>
        <w:pStyle w:val="TOC2"/>
        <w:tabs>
          <w:tab w:val="right" w:leader="dot" w:pos="8306"/>
        </w:tabs>
      </w:pPr>
      <w:hyperlink w:anchor="_Toc4942" w:history="1">
        <w:r>
          <w:rPr>
            <w:rFonts w:ascii="仿宋" w:eastAsia="仿宋" w:hAnsi="仿宋" w:cs="仿宋" w:hint="eastAsia"/>
            <w:lang w:eastAsia="zh-CN"/>
          </w:rPr>
          <w:t>(二)、土建工程设计年限及安全等级</w:t>
        </w:r>
        <w:r>
          <w:tab/>
        </w:r>
        <w:r>
          <w:fldChar w:fldCharType="begin"/>
        </w:r>
        <w:r>
          <w:instrText xml:space="preserve"> PAGEREF _Toc4942 \h </w:instrText>
        </w:r>
        <w:r>
          <w:fldChar w:fldCharType="separate"/>
        </w:r>
        <w:r>
          <w:t>4</w:t>
        </w:r>
        <w:r>
          <w:fldChar w:fldCharType="end"/>
        </w:r>
      </w:hyperlink>
    </w:p>
    <w:p>
      <w:pPr>
        <w:pStyle w:val="TOC2"/>
        <w:tabs>
          <w:tab w:val="right" w:leader="dot" w:pos="8306"/>
        </w:tabs>
      </w:pPr>
      <w:hyperlink w:anchor="_Toc21562" w:history="1">
        <w:r>
          <w:rPr>
            <w:rFonts w:ascii="仿宋" w:eastAsia="仿宋" w:hAnsi="仿宋" w:cs="仿宋" w:hint="eastAsia"/>
            <w:lang w:eastAsia="zh-CN"/>
          </w:rPr>
          <w:t>(三)、建筑工程设计总体要求</w:t>
        </w:r>
        <w:r>
          <w:tab/>
        </w:r>
        <w:r>
          <w:fldChar w:fldCharType="begin"/>
        </w:r>
        <w:r>
          <w:instrText xml:space="preserve"> PAGEREF _Toc21562 \h </w:instrText>
        </w:r>
        <w:r>
          <w:fldChar w:fldCharType="separate"/>
        </w:r>
        <w:r>
          <w:t>5</w:t>
        </w:r>
        <w:r>
          <w:fldChar w:fldCharType="end"/>
        </w:r>
      </w:hyperlink>
    </w:p>
    <w:p>
      <w:pPr>
        <w:pStyle w:val="TOC2"/>
        <w:tabs>
          <w:tab w:val="right" w:leader="dot" w:pos="8306"/>
        </w:tabs>
      </w:pPr>
      <w:hyperlink w:anchor="_Toc9978" w:history="1">
        <w:r>
          <w:rPr>
            <w:rFonts w:ascii="仿宋" w:eastAsia="仿宋" w:hAnsi="仿宋" w:cs="仿宋" w:hint="eastAsia"/>
            <w:lang w:eastAsia="zh-CN"/>
          </w:rPr>
          <w:t>(四)、土建工程建设指标</w:t>
        </w:r>
        <w:r>
          <w:tab/>
        </w:r>
        <w:r>
          <w:fldChar w:fldCharType="begin"/>
        </w:r>
        <w:r>
          <w:instrText xml:space="preserve"> PAGEREF _Toc9978 \h </w:instrText>
        </w:r>
        <w:r>
          <w:fldChar w:fldCharType="separate"/>
        </w:r>
        <w:r>
          <w:t>6</w:t>
        </w:r>
        <w:r>
          <w:fldChar w:fldCharType="end"/>
        </w:r>
      </w:hyperlink>
    </w:p>
    <w:p>
      <w:pPr>
        <w:pStyle w:val="TOC1"/>
        <w:tabs>
          <w:tab w:val="right" w:leader="dot" w:pos="8306"/>
        </w:tabs>
      </w:pPr>
      <w:hyperlink w:anchor="_Toc23586" w:history="1">
        <w:r>
          <w:rPr>
            <w:rFonts w:ascii="仿宋" w:eastAsia="仿宋" w:hAnsi="仿宋" w:cs="仿宋" w:hint="eastAsia"/>
            <w:lang w:eastAsia="zh-CN"/>
          </w:rPr>
          <w:t>二、其他建筑装饰服务项目文档管理</w:t>
        </w:r>
        <w:r>
          <w:tab/>
        </w:r>
        <w:r>
          <w:fldChar w:fldCharType="begin"/>
        </w:r>
        <w:r>
          <w:instrText xml:space="preserve"> PAGEREF _Toc23586 \h </w:instrText>
        </w:r>
        <w:r>
          <w:fldChar w:fldCharType="separate"/>
        </w:r>
        <w:r>
          <w:t>6</w:t>
        </w:r>
        <w:r>
          <w:fldChar w:fldCharType="end"/>
        </w:r>
      </w:hyperlink>
    </w:p>
    <w:p>
      <w:pPr>
        <w:pStyle w:val="TOC2"/>
        <w:tabs>
          <w:tab w:val="right" w:leader="dot" w:pos="8306"/>
        </w:tabs>
      </w:pPr>
      <w:hyperlink w:anchor="_Toc10913" w:history="1">
        <w:r>
          <w:rPr>
            <w:rFonts w:ascii="仿宋" w:eastAsia="仿宋" w:hAnsi="仿宋" w:cs="仿宋" w:hint="eastAsia"/>
            <w:lang w:eastAsia="zh-CN"/>
          </w:rPr>
          <w:t>(一)、文档编制与审查</w:t>
        </w:r>
        <w:r>
          <w:tab/>
        </w:r>
        <w:r>
          <w:fldChar w:fldCharType="begin"/>
        </w:r>
        <w:r>
          <w:instrText xml:space="preserve"> PAGEREF _Toc10913 \h </w:instrText>
        </w:r>
        <w:r>
          <w:fldChar w:fldCharType="separate"/>
        </w:r>
        <w:r>
          <w:t>6</w:t>
        </w:r>
        <w:r>
          <w:fldChar w:fldCharType="end"/>
        </w:r>
      </w:hyperlink>
    </w:p>
    <w:p>
      <w:pPr>
        <w:pStyle w:val="TOC2"/>
        <w:tabs>
          <w:tab w:val="right" w:leader="dot" w:pos="8306"/>
        </w:tabs>
      </w:pPr>
      <w:hyperlink w:anchor="_Toc21163" w:history="1">
        <w:r>
          <w:rPr>
            <w:rFonts w:ascii="仿宋" w:eastAsia="仿宋" w:hAnsi="仿宋" w:cs="仿宋" w:hint="eastAsia"/>
            <w:lang w:eastAsia="zh-CN"/>
          </w:rPr>
          <w:t>(二)、文档发布与分发</w:t>
        </w:r>
        <w:r>
          <w:tab/>
        </w:r>
        <w:r>
          <w:fldChar w:fldCharType="begin"/>
        </w:r>
        <w:r>
          <w:instrText xml:space="preserve"> PAGEREF _Toc21163 \h </w:instrText>
        </w:r>
        <w:r>
          <w:fldChar w:fldCharType="separate"/>
        </w:r>
        <w:r>
          <w:t>8</w:t>
        </w:r>
        <w:r>
          <w:fldChar w:fldCharType="end"/>
        </w:r>
      </w:hyperlink>
    </w:p>
    <w:p>
      <w:pPr>
        <w:pStyle w:val="TOC2"/>
        <w:tabs>
          <w:tab w:val="right" w:leader="dot" w:pos="8306"/>
        </w:tabs>
      </w:pPr>
      <w:hyperlink w:anchor="_Toc18348" w:history="1">
        <w:r>
          <w:rPr>
            <w:rFonts w:ascii="仿宋" w:eastAsia="仿宋" w:hAnsi="仿宋" w:cs="仿宋" w:hint="eastAsia"/>
            <w:lang w:eastAsia="zh-CN"/>
          </w:rPr>
          <w:t>(三)、文档存档与归档</w:t>
        </w:r>
        <w:r>
          <w:tab/>
        </w:r>
        <w:r>
          <w:fldChar w:fldCharType="begin"/>
        </w:r>
        <w:r>
          <w:instrText xml:space="preserve"> PAGEREF _Toc18348 \h </w:instrText>
        </w:r>
        <w:r>
          <w:fldChar w:fldCharType="separate"/>
        </w:r>
        <w:r>
          <w:t>8</w:t>
        </w:r>
        <w:r>
          <w:fldChar w:fldCharType="end"/>
        </w:r>
      </w:hyperlink>
    </w:p>
    <w:p>
      <w:pPr>
        <w:pStyle w:val="TOC1"/>
        <w:tabs>
          <w:tab w:val="right" w:leader="dot" w:pos="8306"/>
        </w:tabs>
      </w:pPr>
      <w:hyperlink w:anchor="_Toc27199" w:history="1">
        <w:r>
          <w:rPr>
            <w:rFonts w:ascii="仿宋" w:eastAsia="仿宋" w:hAnsi="仿宋" w:cs="仿宋" w:hint="eastAsia"/>
            <w:lang w:eastAsia="zh-CN"/>
          </w:rPr>
          <w:t>三、其他建筑装饰服务项目建设背景及必要性分析</w:t>
        </w:r>
        <w:r>
          <w:tab/>
        </w:r>
        <w:r>
          <w:fldChar w:fldCharType="begin"/>
        </w:r>
        <w:r>
          <w:instrText xml:space="preserve"> PAGEREF _Toc27199 \h </w:instrText>
        </w:r>
        <w:r>
          <w:fldChar w:fldCharType="separate"/>
        </w:r>
        <w:r>
          <w:t>10</w:t>
        </w:r>
        <w:r>
          <w:fldChar w:fldCharType="end"/>
        </w:r>
      </w:hyperlink>
    </w:p>
    <w:p>
      <w:pPr>
        <w:pStyle w:val="TOC2"/>
        <w:tabs>
          <w:tab w:val="right" w:leader="dot" w:pos="8306"/>
        </w:tabs>
      </w:pPr>
      <w:hyperlink w:anchor="_Toc25328" w:history="1">
        <w:r>
          <w:rPr>
            <w:rFonts w:ascii="仿宋" w:eastAsia="仿宋" w:hAnsi="仿宋" w:cs="仿宋" w:hint="eastAsia"/>
            <w:lang w:eastAsia="zh-CN"/>
          </w:rPr>
          <w:t>(一)、其他建筑装饰服务项目背景分析</w:t>
        </w:r>
        <w:r>
          <w:tab/>
        </w:r>
        <w:r>
          <w:fldChar w:fldCharType="begin"/>
        </w:r>
        <w:r>
          <w:instrText xml:space="preserve"> PAGEREF _Toc25328 \h </w:instrText>
        </w:r>
        <w:r>
          <w:fldChar w:fldCharType="separate"/>
        </w:r>
        <w:r>
          <w:t>10</w:t>
        </w:r>
        <w:r>
          <w:fldChar w:fldCharType="end"/>
        </w:r>
      </w:hyperlink>
    </w:p>
    <w:p>
      <w:pPr>
        <w:pStyle w:val="TOC2"/>
        <w:tabs>
          <w:tab w:val="right" w:leader="dot" w:pos="8306"/>
        </w:tabs>
      </w:pPr>
      <w:hyperlink w:anchor="_Toc26642" w:history="1">
        <w:r>
          <w:rPr>
            <w:rFonts w:ascii="仿宋" w:eastAsia="仿宋" w:hAnsi="仿宋" w:cs="仿宋" w:hint="eastAsia"/>
            <w:lang w:eastAsia="zh-CN"/>
          </w:rPr>
          <w:t>(二)、其他建筑装饰服务项目建设必要性分析</w:t>
        </w:r>
        <w:r>
          <w:tab/>
        </w:r>
        <w:r>
          <w:fldChar w:fldCharType="begin"/>
        </w:r>
        <w:r>
          <w:instrText xml:space="preserve"> PAGEREF _Toc26642 \h </w:instrText>
        </w:r>
        <w:r>
          <w:fldChar w:fldCharType="separate"/>
        </w:r>
        <w:r>
          <w:t>11</w:t>
        </w:r>
        <w:r>
          <w:fldChar w:fldCharType="end"/>
        </w:r>
      </w:hyperlink>
    </w:p>
    <w:p>
      <w:pPr>
        <w:pStyle w:val="TOC1"/>
        <w:tabs>
          <w:tab w:val="right" w:leader="dot" w:pos="8306"/>
        </w:tabs>
      </w:pPr>
      <w:hyperlink w:anchor="_Toc6591" w:history="1">
        <w:r>
          <w:rPr>
            <w:rFonts w:ascii="仿宋" w:eastAsia="仿宋" w:hAnsi="仿宋" w:cs="仿宋" w:hint="eastAsia"/>
            <w:lang w:eastAsia="zh-CN"/>
          </w:rPr>
          <w:t>四、工艺说明</w:t>
        </w:r>
        <w:r>
          <w:tab/>
        </w:r>
        <w:r>
          <w:fldChar w:fldCharType="begin"/>
        </w:r>
        <w:r>
          <w:instrText xml:space="preserve"> PAGEREF _Toc6591 \h </w:instrText>
        </w:r>
        <w:r>
          <w:fldChar w:fldCharType="separate"/>
        </w:r>
        <w:r>
          <w:t>13</w:t>
        </w:r>
        <w:r>
          <w:fldChar w:fldCharType="end"/>
        </w:r>
      </w:hyperlink>
    </w:p>
    <w:p>
      <w:pPr>
        <w:pStyle w:val="TOC2"/>
        <w:tabs>
          <w:tab w:val="right" w:leader="dot" w:pos="8306"/>
        </w:tabs>
      </w:pPr>
      <w:hyperlink w:anchor="_Toc21867" w:history="1">
        <w:r>
          <w:rPr>
            <w:rFonts w:ascii="仿宋" w:eastAsia="仿宋" w:hAnsi="仿宋" w:cs="仿宋" w:hint="eastAsia"/>
            <w:lang w:eastAsia="zh-CN"/>
          </w:rPr>
          <w:t>(一)、技术管理特点</w:t>
        </w:r>
        <w:r>
          <w:tab/>
        </w:r>
        <w:r>
          <w:fldChar w:fldCharType="begin"/>
        </w:r>
        <w:r>
          <w:instrText xml:space="preserve"> PAGEREF _Toc21867 \h </w:instrText>
        </w:r>
        <w:r>
          <w:fldChar w:fldCharType="separate"/>
        </w:r>
        <w:r>
          <w:t>13</w:t>
        </w:r>
        <w:r>
          <w:fldChar w:fldCharType="end"/>
        </w:r>
      </w:hyperlink>
    </w:p>
    <w:p>
      <w:pPr>
        <w:pStyle w:val="TOC2"/>
        <w:tabs>
          <w:tab w:val="right" w:leader="dot" w:pos="8306"/>
        </w:tabs>
      </w:pPr>
      <w:hyperlink w:anchor="_Toc13437" w:history="1">
        <w:r>
          <w:rPr>
            <w:rFonts w:ascii="仿宋" w:eastAsia="仿宋" w:hAnsi="仿宋" w:cs="仿宋" w:hint="eastAsia"/>
            <w:lang w:eastAsia="zh-CN"/>
          </w:rPr>
          <w:t>(二)、其他建筑装饰服务项目工艺技术设计方案</w:t>
        </w:r>
        <w:r>
          <w:tab/>
        </w:r>
        <w:r>
          <w:fldChar w:fldCharType="begin"/>
        </w:r>
        <w:r>
          <w:instrText xml:space="preserve"> PAGEREF _Toc13437 \h </w:instrText>
        </w:r>
        <w:r>
          <w:fldChar w:fldCharType="separate"/>
        </w:r>
        <w:r>
          <w:t>14</w:t>
        </w:r>
        <w:r>
          <w:fldChar w:fldCharType="end"/>
        </w:r>
      </w:hyperlink>
    </w:p>
    <w:p>
      <w:pPr>
        <w:pStyle w:val="TOC2"/>
        <w:tabs>
          <w:tab w:val="right" w:leader="dot" w:pos="8306"/>
        </w:tabs>
      </w:pPr>
      <w:hyperlink w:anchor="_Toc5236" w:history="1">
        <w:r>
          <w:rPr>
            <w:rFonts w:ascii="仿宋" w:eastAsia="仿宋" w:hAnsi="仿宋" w:cs="仿宋" w:hint="eastAsia"/>
            <w:lang w:eastAsia="zh-CN"/>
          </w:rPr>
          <w:t>(三)、设备选型方案</w:t>
        </w:r>
        <w:r>
          <w:tab/>
        </w:r>
        <w:r>
          <w:fldChar w:fldCharType="begin"/>
        </w:r>
        <w:r>
          <w:instrText xml:space="preserve"> PAGEREF _Toc5236 \h </w:instrText>
        </w:r>
        <w:r>
          <w:fldChar w:fldCharType="separate"/>
        </w:r>
        <w:r>
          <w:t>15</w:t>
        </w:r>
        <w:r>
          <w:fldChar w:fldCharType="end"/>
        </w:r>
      </w:hyperlink>
    </w:p>
    <w:p>
      <w:pPr>
        <w:pStyle w:val="TOC1"/>
        <w:tabs>
          <w:tab w:val="right" w:leader="dot" w:pos="8306"/>
        </w:tabs>
      </w:pPr>
      <w:hyperlink w:anchor="_Toc8886" w:history="1">
        <w:r>
          <w:rPr>
            <w:rFonts w:ascii="仿宋" w:eastAsia="仿宋" w:hAnsi="仿宋" w:cs="仿宋" w:hint="eastAsia"/>
            <w:lang w:eastAsia="zh-CN"/>
          </w:rPr>
          <w:t>五、其他建筑装饰服务项目选址可行性分析</w:t>
        </w:r>
        <w:r>
          <w:tab/>
        </w:r>
        <w:r>
          <w:fldChar w:fldCharType="begin"/>
        </w:r>
        <w:r>
          <w:instrText xml:space="preserve"> PAGEREF _Toc8886 \h </w:instrText>
        </w:r>
        <w:r>
          <w:fldChar w:fldCharType="separate"/>
        </w:r>
        <w:r>
          <w:t>17</w:t>
        </w:r>
        <w:r>
          <w:fldChar w:fldCharType="end"/>
        </w:r>
      </w:hyperlink>
    </w:p>
    <w:p>
      <w:pPr>
        <w:pStyle w:val="TOC2"/>
        <w:tabs>
          <w:tab w:val="right" w:leader="dot" w:pos="8306"/>
        </w:tabs>
      </w:pPr>
      <w:hyperlink w:anchor="_Toc15467" w:history="1">
        <w:r>
          <w:rPr>
            <w:rFonts w:ascii="仿宋" w:eastAsia="仿宋" w:hAnsi="仿宋" w:cs="仿宋" w:hint="eastAsia"/>
            <w:lang w:eastAsia="zh-CN"/>
          </w:rPr>
          <w:t>(一)、其他建筑装饰服务项目选址</w:t>
        </w:r>
        <w:r>
          <w:tab/>
        </w:r>
        <w:r>
          <w:fldChar w:fldCharType="begin"/>
        </w:r>
        <w:r>
          <w:instrText xml:space="preserve"> PAGEREF _Toc15467 \h </w:instrText>
        </w:r>
        <w:r>
          <w:fldChar w:fldCharType="separate"/>
        </w:r>
        <w:r>
          <w:t>17</w:t>
        </w:r>
        <w:r>
          <w:fldChar w:fldCharType="end"/>
        </w:r>
      </w:hyperlink>
    </w:p>
    <w:p>
      <w:pPr>
        <w:pStyle w:val="TOC2"/>
        <w:tabs>
          <w:tab w:val="right" w:leader="dot" w:pos="8306"/>
        </w:tabs>
      </w:pPr>
      <w:hyperlink w:anchor="_Toc29962" w:history="1">
        <w:r>
          <w:rPr>
            <w:rFonts w:ascii="仿宋" w:eastAsia="仿宋" w:hAnsi="仿宋" w:cs="仿宋" w:hint="eastAsia"/>
            <w:lang w:eastAsia="zh-CN"/>
          </w:rPr>
          <w:t>(二)、用地控制指标</w:t>
        </w:r>
        <w:r>
          <w:tab/>
        </w:r>
        <w:r>
          <w:fldChar w:fldCharType="begin"/>
        </w:r>
        <w:r>
          <w:instrText xml:space="preserve"> PAGEREF _Toc29962 \h </w:instrText>
        </w:r>
        <w:r>
          <w:fldChar w:fldCharType="separate"/>
        </w:r>
        <w:r>
          <w:t>17</w:t>
        </w:r>
        <w:r>
          <w:fldChar w:fldCharType="end"/>
        </w:r>
      </w:hyperlink>
    </w:p>
    <w:p>
      <w:pPr>
        <w:pStyle w:val="TOC2"/>
        <w:tabs>
          <w:tab w:val="right" w:leader="dot" w:pos="8306"/>
        </w:tabs>
      </w:pPr>
      <w:hyperlink w:anchor="_Toc97" w:history="1">
        <w:r>
          <w:rPr>
            <w:rFonts w:ascii="仿宋" w:eastAsia="仿宋" w:hAnsi="仿宋" w:cs="仿宋" w:hint="eastAsia"/>
            <w:lang w:eastAsia="zh-CN"/>
          </w:rPr>
          <w:t>(三)、节约用地措施</w:t>
        </w:r>
        <w:r>
          <w:tab/>
        </w:r>
        <w:r>
          <w:fldChar w:fldCharType="begin"/>
        </w:r>
        <w:r>
          <w:instrText xml:space="preserve"> PAGEREF _Toc97 \h </w:instrText>
        </w:r>
        <w:r>
          <w:fldChar w:fldCharType="separate"/>
        </w:r>
        <w:r>
          <w:t>19</w:t>
        </w:r>
        <w:r>
          <w:fldChar w:fldCharType="end"/>
        </w:r>
      </w:hyperlink>
    </w:p>
    <w:p>
      <w:pPr>
        <w:pStyle w:val="TOC2"/>
        <w:tabs>
          <w:tab w:val="right" w:leader="dot" w:pos="8306"/>
        </w:tabs>
      </w:pPr>
      <w:hyperlink w:anchor="_Toc11123" w:history="1">
        <w:r>
          <w:rPr>
            <w:rFonts w:ascii="仿宋" w:eastAsia="仿宋" w:hAnsi="仿宋" w:cs="仿宋" w:hint="eastAsia"/>
            <w:lang w:eastAsia="zh-CN"/>
          </w:rPr>
          <w:t>(四)、总图布置方案</w:t>
        </w:r>
        <w:r>
          <w:tab/>
        </w:r>
        <w:r>
          <w:fldChar w:fldCharType="begin"/>
        </w:r>
        <w:r>
          <w:instrText xml:space="preserve"> PAGEREF _Toc11123 \h </w:instrText>
        </w:r>
        <w:r>
          <w:fldChar w:fldCharType="separate"/>
        </w:r>
        <w:r>
          <w:t>20</w:t>
        </w:r>
        <w:r>
          <w:fldChar w:fldCharType="end"/>
        </w:r>
      </w:hyperlink>
    </w:p>
    <w:p>
      <w:pPr>
        <w:pStyle w:val="TOC2"/>
        <w:tabs>
          <w:tab w:val="right" w:leader="dot" w:pos="8306"/>
        </w:tabs>
      </w:pPr>
      <w:hyperlink w:anchor="_Toc15595" w:history="1">
        <w:r>
          <w:rPr>
            <w:rFonts w:ascii="仿宋" w:eastAsia="仿宋" w:hAnsi="仿宋" w:cs="仿宋" w:hint="eastAsia"/>
            <w:lang w:eastAsia="zh-CN"/>
          </w:rPr>
          <w:t>(五)、选址综合评价</w:t>
        </w:r>
        <w:r>
          <w:tab/>
        </w:r>
        <w:r>
          <w:fldChar w:fldCharType="begin"/>
        </w:r>
        <w:r>
          <w:instrText xml:space="preserve"> PAGEREF _Toc15595 \h </w:instrText>
        </w:r>
        <w:r>
          <w:fldChar w:fldCharType="separate"/>
        </w:r>
        <w:r>
          <w:t>21</w:t>
        </w:r>
        <w:r>
          <w:fldChar w:fldCharType="end"/>
        </w:r>
      </w:hyperlink>
    </w:p>
    <w:p>
      <w:pPr>
        <w:pStyle w:val="TOC1"/>
        <w:tabs>
          <w:tab w:val="right" w:leader="dot" w:pos="8306"/>
        </w:tabs>
      </w:pPr>
      <w:hyperlink w:anchor="_Toc8872" w:history="1">
        <w:r>
          <w:rPr>
            <w:rFonts w:ascii="仿宋" w:eastAsia="仿宋" w:hAnsi="仿宋" w:cs="仿宋" w:hint="eastAsia"/>
            <w:lang w:eastAsia="zh-CN"/>
          </w:rPr>
          <w:t>六、市场分析、调研</w:t>
        </w:r>
        <w:r>
          <w:tab/>
        </w:r>
        <w:r>
          <w:fldChar w:fldCharType="begin"/>
        </w:r>
        <w:r>
          <w:instrText xml:space="preserve"> PAGEREF _Toc8872 \h </w:instrText>
        </w:r>
        <w:r>
          <w:fldChar w:fldCharType="separate"/>
        </w:r>
        <w:r>
          <w:t>22</w:t>
        </w:r>
        <w:r>
          <w:fldChar w:fldCharType="end"/>
        </w:r>
      </w:hyperlink>
    </w:p>
    <w:p>
      <w:pPr>
        <w:pStyle w:val="TOC2"/>
        <w:tabs>
          <w:tab w:val="right" w:leader="dot" w:pos="8306"/>
        </w:tabs>
      </w:pPr>
      <w:hyperlink w:anchor="_Toc27767" w:history="1">
        <w:r>
          <w:rPr>
            <w:rFonts w:ascii="仿宋" w:eastAsia="仿宋" w:hAnsi="仿宋" w:cs="仿宋" w:hint="eastAsia"/>
            <w:lang w:eastAsia="zh-CN"/>
          </w:rPr>
          <w:t>(一)、其他建筑装饰服务行业分析</w:t>
        </w:r>
        <w:r>
          <w:tab/>
        </w:r>
        <w:r>
          <w:fldChar w:fldCharType="begin"/>
        </w:r>
        <w:r>
          <w:instrText xml:space="preserve"> PAGEREF _Toc27767 \h </w:instrText>
        </w:r>
        <w:r>
          <w:fldChar w:fldCharType="separate"/>
        </w:r>
        <w:r>
          <w:t>22</w:t>
        </w:r>
        <w:r>
          <w:fldChar w:fldCharType="end"/>
        </w:r>
      </w:hyperlink>
    </w:p>
    <w:p>
      <w:pPr>
        <w:pStyle w:val="TOC2"/>
        <w:tabs>
          <w:tab w:val="right" w:leader="dot" w:pos="8306"/>
        </w:tabs>
      </w:pPr>
      <w:hyperlink w:anchor="_Toc427" w:history="1">
        <w:r>
          <w:rPr>
            <w:rFonts w:ascii="仿宋" w:eastAsia="仿宋" w:hAnsi="仿宋" w:cs="仿宋" w:hint="eastAsia"/>
            <w:lang w:eastAsia="zh-CN"/>
          </w:rPr>
          <w:t>(二)、其他建筑装饰服务市场分析预测</w:t>
        </w:r>
        <w:r>
          <w:tab/>
        </w:r>
        <w:r>
          <w:fldChar w:fldCharType="begin"/>
        </w:r>
        <w:r>
          <w:instrText xml:space="preserve"> PAGEREF _Toc427 \h </w:instrText>
        </w:r>
        <w:r>
          <w:fldChar w:fldCharType="separate"/>
        </w:r>
        <w:r>
          <w:t>23</w:t>
        </w:r>
        <w:r>
          <w:fldChar w:fldCharType="end"/>
        </w:r>
      </w:hyperlink>
    </w:p>
    <w:p>
      <w:pPr>
        <w:pStyle w:val="TOC1"/>
        <w:tabs>
          <w:tab w:val="right" w:leader="dot" w:pos="8306"/>
        </w:tabs>
      </w:pPr>
      <w:hyperlink w:anchor="_Toc32541" w:history="1">
        <w:r>
          <w:rPr>
            <w:rFonts w:ascii="仿宋" w:eastAsia="仿宋" w:hAnsi="仿宋" w:cs="仿宋" w:hint="eastAsia"/>
            <w:lang w:eastAsia="zh-CN"/>
          </w:rPr>
          <w:t>七、其他建筑装饰服务项目创新与研发</w:t>
        </w:r>
        <w:r>
          <w:tab/>
        </w:r>
        <w:r>
          <w:fldChar w:fldCharType="begin"/>
        </w:r>
        <w:r>
          <w:instrText xml:space="preserve"> PAGEREF _Toc32541 \h </w:instrText>
        </w:r>
        <w:r>
          <w:fldChar w:fldCharType="separate"/>
        </w:r>
        <w:r>
          <w:t>24</w:t>
        </w:r>
        <w:r>
          <w:fldChar w:fldCharType="end"/>
        </w:r>
      </w:hyperlink>
    </w:p>
    <w:p>
      <w:pPr>
        <w:pStyle w:val="TOC2"/>
        <w:tabs>
          <w:tab w:val="right" w:leader="dot" w:pos="8306"/>
        </w:tabs>
      </w:pPr>
      <w:hyperlink w:anchor="_Toc20682" w:history="1">
        <w:r>
          <w:rPr>
            <w:rFonts w:ascii="仿宋" w:eastAsia="仿宋" w:hAnsi="仿宋" w:cs="仿宋" w:hint="eastAsia"/>
            <w:lang w:eastAsia="zh-CN"/>
          </w:rPr>
          <w:t>(一)、创新策略与方向</w:t>
        </w:r>
        <w:r>
          <w:tab/>
        </w:r>
        <w:r>
          <w:fldChar w:fldCharType="begin"/>
        </w:r>
        <w:r>
          <w:instrText xml:space="preserve"> PAGEREF _Toc20682 \h </w:instrText>
        </w:r>
        <w:r>
          <w:fldChar w:fldCharType="separate"/>
        </w:r>
        <w:r>
          <w:t>24</w:t>
        </w:r>
        <w:r>
          <w:fldChar w:fldCharType="end"/>
        </w:r>
      </w:hyperlink>
    </w:p>
    <w:p>
      <w:pPr>
        <w:pStyle w:val="TOC2"/>
        <w:tabs>
          <w:tab w:val="right" w:leader="dot" w:pos="8306"/>
        </w:tabs>
      </w:pPr>
      <w:hyperlink w:anchor="_Toc14887" w:history="1">
        <w:r>
          <w:rPr>
            <w:rFonts w:ascii="仿宋" w:eastAsia="仿宋" w:hAnsi="仿宋" w:cs="仿宋" w:hint="eastAsia"/>
            <w:lang w:eastAsia="zh-CN"/>
          </w:rPr>
          <w:t>(二)、研发规划与投入</w:t>
        </w:r>
        <w:r>
          <w:tab/>
        </w:r>
        <w:r>
          <w:fldChar w:fldCharType="begin"/>
        </w:r>
        <w:r>
          <w:instrText xml:space="preserve"> PAGEREF _Toc14887 \h </w:instrText>
        </w:r>
        <w:r>
          <w:fldChar w:fldCharType="separate"/>
        </w:r>
        <w:r>
          <w:t>25</w:t>
        </w:r>
        <w:r>
          <w:fldChar w:fldCharType="end"/>
        </w:r>
      </w:hyperlink>
    </w:p>
    <w:p>
      <w:pPr>
        <w:pStyle w:val="TOC1"/>
        <w:tabs>
          <w:tab w:val="right" w:leader="dot" w:pos="8306"/>
        </w:tabs>
      </w:pPr>
      <w:hyperlink w:anchor="_Toc28054" w:history="1">
        <w:r>
          <w:rPr>
            <w:rFonts w:ascii="仿宋" w:eastAsia="仿宋" w:hAnsi="仿宋" w:cs="仿宋" w:hint="eastAsia"/>
            <w:lang w:eastAsia="zh-CN"/>
          </w:rPr>
          <w:t>八、其他建筑装饰服务项目技术管理</w:t>
        </w:r>
        <w:r>
          <w:tab/>
        </w:r>
        <w:r>
          <w:fldChar w:fldCharType="begin"/>
        </w:r>
        <w:r>
          <w:instrText xml:space="preserve"> PAGEREF _Toc28054 \h </w:instrText>
        </w:r>
        <w:r>
          <w:fldChar w:fldCharType="separate"/>
        </w:r>
        <w:r>
          <w:t>27</w:t>
        </w:r>
        <w:r>
          <w:fldChar w:fldCharType="end"/>
        </w:r>
      </w:hyperlink>
    </w:p>
    <w:p>
      <w:pPr>
        <w:pStyle w:val="TOC2"/>
        <w:tabs>
          <w:tab w:val="right" w:leader="dot" w:pos="8306"/>
        </w:tabs>
      </w:pPr>
      <w:hyperlink w:anchor="_Toc9379" w:history="1">
        <w:r>
          <w:rPr>
            <w:rFonts w:ascii="仿宋" w:eastAsia="仿宋" w:hAnsi="仿宋" w:cs="仿宋" w:hint="eastAsia"/>
            <w:lang w:eastAsia="zh-CN"/>
          </w:rPr>
          <w:t>(一)、技术方案选用方向</w:t>
        </w:r>
        <w:r>
          <w:tab/>
        </w:r>
        <w:r>
          <w:fldChar w:fldCharType="begin"/>
        </w:r>
        <w:r>
          <w:instrText xml:space="preserve"> PAGEREF _Toc9379 \h </w:instrText>
        </w:r>
        <w:r>
          <w:fldChar w:fldCharType="separate"/>
        </w:r>
        <w:r>
          <w:t>27</w:t>
        </w:r>
        <w:r>
          <w:fldChar w:fldCharType="end"/>
        </w:r>
      </w:hyperlink>
    </w:p>
    <w:p>
      <w:pPr>
        <w:pStyle w:val="TOC2"/>
        <w:tabs>
          <w:tab w:val="right" w:leader="dot" w:pos="8306"/>
        </w:tabs>
      </w:pPr>
      <w:hyperlink w:anchor="_Toc27549" w:history="1">
        <w:r>
          <w:rPr>
            <w:rFonts w:ascii="仿宋" w:eastAsia="仿宋" w:hAnsi="仿宋" w:cs="仿宋" w:hint="eastAsia"/>
            <w:lang w:eastAsia="zh-CN"/>
          </w:rPr>
          <w:t>(二)、工艺技术方案选用原则</w:t>
        </w:r>
        <w:r>
          <w:tab/>
        </w:r>
        <w:r>
          <w:fldChar w:fldCharType="begin"/>
        </w:r>
        <w:r>
          <w:instrText xml:space="preserve"> PAGEREF _Toc27549 \h </w:instrText>
        </w:r>
        <w:r>
          <w:fldChar w:fldCharType="separate"/>
        </w:r>
        <w:r>
          <w:t>29</w:t>
        </w:r>
        <w:r>
          <w:fldChar w:fldCharType="end"/>
        </w:r>
      </w:hyperlink>
    </w:p>
    <w:p>
      <w:pPr>
        <w:pStyle w:val="TOC2"/>
        <w:tabs>
          <w:tab w:val="right" w:leader="dot" w:pos="8306"/>
        </w:tabs>
      </w:pPr>
      <w:hyperlink w:anchor="_Toc29116" w:history="1">
        <w:r>
          <w:rPr>
            <w:rFonts w:ascii="仿宋" w:eastAsia="仿宋" w:hAnsi="仿宋" w:cs="仿宋" w:hint="eastAsia"/>
            <w:lang w:eastAsia="zh-CN"/>
          </w:rPr>
          <w:t>(三)、工艺技术方案要求</w:t>
        </w:r>
        <w:r>
          <w:tab/>
        </w:r>
        <w:r>
          <w:fldChar w:fldCharType="begin"/>
        </w:r>
        <w:r>
          <w:instrText xml:space="preserve"> PAGEREF _Toc29116 \h </w:instrText>
        </w:r>
        <w:r>
          <w:fldChar w:fldCharType="separate"/>
        </w:r>
        <w:r>
          <w:t>31</w:t>
        </w:r>
        <w:r>
          <w:fldChar w:fldCharType="end"/>
        </w:r>
      </w:hyperlink>
    </w:p>
    <w:p>
      <w:pPr>
        <w:pStyle w:val="TOC1"/>
        <w:tabs>
          <w:tab w:val="right" w:leader="dot" w:pos="8306"/>
        </w:tabs>
      </w:pPr>
      <w:hyperlink w:anchor="_Toc12267" w:history="1">
        <w:r>
          <w:rPr>
            <w:rFonts w:ascii="仿宋" w:eastAsia="仿宋" w:hAnsi="仿宋" w:cs="仿宋" w:hint="eastAsia"/>
            <w:lang w:eastAsia="zh-CN"/>
          </w:rPr>
          <w:t>九、其他建筑装饰服务项目风险管理</w:t>
        </w:r>
        <w:r>
          <w:tab/>
        </w:r>
        <w:r>
          <w:fldChar w:fldCharType="begin"/>
        </w:r>
        <w:r>
          <w:instrText xml:space="preserve"> PAGEREF _Toc12267 \h </w:instrText>
        </w:r>
        <w:r>
          <w:fldChar w:fldCharType="separate"/>
        </w:r>
        <w:r>
          <w:t>33</w:t>
        </w:r>
        <w:r>
          <w:fldChar w:fldCharType="end"/>
        </w:r>
      </w:hyperlink>
    </w:p>
    <w:p>
      <w:pPr>
        <w:pStyle w:val="TOC2"/>
        <w:tabs>
          <w:tab w:val="right" w:leader="dot" w:pos="8306"/>
        </w:tabs>
      </w:pPr>
      <w:hyperlink w:anchor="_Toc7855" w:history="1">
        <w:r>
          <w:rPr>
            <w:rFonts w:ascii="仿宋" w:eastAsia="仿宋" w:hAnsi="仿宋" w:cs="仿宋" w:hint="eastAsia"/>
            <w:lang w:eastAsia="zh-CN"/>
          </w:rPr>
          <w:t>(一)、风险识别与评估</w:t>
        </w:r>
        <w:r>
          <w:tab/>
        </w:r>
        <w:r>
          <w:fldChar w:fldCharType="begin"/>
        </w:r>
        <w:r>
          <w:instrText xml:space="preserve"> PAGEREF _Toc7855 \h </w:instrText>
        </w:r>
        <w:r>
          <w:fldChar w:fldCharType="separate"/>
        </w:r>
        <w:r>
          <w:t>33</w:t>
        </w:r>
        <w:r>
          <w:fldChar w:fldCharType="end"/>
        </w:r>
      </w:hyperlink>
    </w:p>
    <w:p>
      <w:pPr>
        <w:pStyle w:val="TOC2"/>
        <w:tabs>
          <w:tab w:val="right" w:leader="dot" w:pos="8306"/>
        </w:tabs>
      </w:pPr>
      <w:hyperlink w:anchor="_Toc17820" w:history="1">
        <w:r>
          <w:rPr>
            <w:rFonts w:ascii="仿宋" w:eastAsia="仿宋" w:hAnsi="仿宋" w:cs="仿宋" w:hint="eastAsia"/>
            <w:lang w:eastAsia="zh-CN"/>
          </w:rPr>
          <w:t>(二)、风险应对策略</w:t>
        </w:r>
        <w:r>
          <w:tab/>
        </w:r>
        <w:r>
          <w:fldChar w:fldCharType="begin"/>
        </w:r>
        <w:r>
          <w:instrText xml:space="preserve"> PAGEREF _Toc17820 \h </w:instrText>
        </w:r>
        <w:r>
          <w:fldChar w:fldCharType="separate"/>
        </w:r>
        <w:r>
          <w:t>35</w:t>
        </w:r>
        <w:r>
          <w:fldChar w:fldCharType="end"/>
        </w:r>
      </w:hyperlink>
    </w:p>
    <w:p>
      <w:pPr>
        <w:pStyle w:val="TOC2"/>
        <w:tabs>
          <w:tab w:val="right" w:leader="dot" w:pos="8306"/>
        </w:tabs>
      </w:pPr>
      <w:hyperlink w:anchor="_Toc27032" w:history="1">
        <w:r>
          <w:rPr>
            <w:rFonts w:ascii="仿宋" w:eastAsia="仿宋" w:hAnsi="仿宋" w:cs="仿宋" w:hint="eastAsia"/>
            <w:lang w:eastAsia="zh-CN"/>
          </w:rPr>
          <w:t>(三)、风险监控与控制</w:t>
        </w:r>
        <w:r>
          <w:tab/>
        </w:r>
        <w:r>
          <w:fldChar w:fldCharType="begin"/>
        </w:r>
        <w:r>
          <w:instrText xml:space="preserve"> PAGEREF _Toc27032 \h </w:instrText>
        </w:r>
        <w:r>
          <w:fldChar w:fldCharType="separate"/>
        </w:r>
        <w:r>
          <w:t>36</w:t>
        </w:r>
        <w:r>
          <w:fldChar w:fldCharType="end"/>
        </w:r>
      </w:hyperlink>
    </w:p>
    <w:p>
      <w:pPr>
        <w:pStyle w:val="TOC1"/>
        <w:tabs>
          <w:tab w:val="right" w:leader="dot" w:pos="8306"/>
        </w:tabs>
      </w:pPr>
      <w:hyperlink w:anchor="_Toc7179" w:history="1">
        <w:r>
          <w:rPr>
            <w:rFonts w:ascii="仿宋" w:eastAsia="仿宋" w:hAnsi="仿宋" w:cs="仿宋" w:hint="eastAsia"/>
            <w:lang w:eastAsia="zh-CN"/>
          </w:rPr>
          <w:t>十、其他建筑装饰服务项目人力资源培养与发展</w:t>
        </w:r>
        <w:r>
          <w:tab/>
        </w:r>
        <w:r>
          <w:fldChar w:fldCharType="begin"/>
        </w:r>
        <w:r>
          <w:instrText xml:space="preserve"> PAGEREF _Toc7179 \h </w:instrText>
        </w:r>
        <w:r>
          <w:fldChar w:fldCharType="separate"/>
        </w:r>
        <w:r>
          <w:t>37</w:t>
        </w:r>
        <w:r>
          <w:fldChar w:fldCharType="end"/>
        </w:r>
      </w:hyperlink>
    </w:p>
    <w:p>
      <w:pPr>
        <w:pStyle w:val="TOC2"/>
        <w:tabs>
          <w:tab w:val="right" w:leader="dot" w:pos="8306"/>
        </w:tabs>
      </w:pPr>
      <w:hyperlink w:anchor="_Toc12137" w:history="1">
        <w:r>
          <w:rPr>
            <w:rFonts w:ascii="仿宋" w:eastAsia="仿宋" w:hAnsi="仿宋" w:cs="仿宋" w:hint="eastAsia"/>
            <w:lang w:eastAsia="zh-CN"/>
          </w:rPr>
          <w:t>(一)、人才需求与规划</w:t>
        </w:r>
        <w:r>
          <w:tab/>
        </w:r>
        <w:r>
          <w:fldChar w:fldCharType="begin"/>
        </w:r>
        <w:r>
          <w:instrText xml:space="preserve"> PAGEREF _Toc12137 \h </w:instrText>
        </w:r>
        <w:r>
          <w:fldChar w:fldCharType="separate"/>
        </w:r>
        <w:r>
          <w:t>37</w:t>
        </w:r>
        <w:r>
          <w:fldChar w:fldCharType="end"/>
        </w:r>
      </w:hyperlink>
    </w:p>
    <w:p>
      <w:pPr>
        <w:pStyle w:val="TOC2"/>
        <w:tabs>
          <w:tab w:val="right" w:leader="dot" w:pos="8306"/>
        </w:tabs>
      </w:pPr>
      <w:hyperlink w:anchor="_Toc9055" w:history="1">
        <w:r>
          <w:rPr>
            <w:rFonts w:ascii="仿宋" w:eastAsia="仿宋" w:hAnsi="仿宋" w:cs="仿宋" w:hint="eastAsia"/>
            <w:lang w:eastAsia="zh-CN"/>
          </w:rPr>
          <w:t>(二)、培训与发展计划</w:t>
        </w:r>
        <w:r>
          <w:tab/>
        </w:r>
        <w:r>
          <w:fldChar w:fldCharType="begin"/>
        </w:r>
        <w:r>
          <w:instrText xml:space="preserve"> PAGEREF _Toc9055 \h </w:instrText>
        </w:r>
        <w:r>
          <w:fldChar w:fldCharType="separate"/>
        </w:r>
        <w:r>
          <w:t>38</w:t>
        </w:r>
        <w:r>
          <w:fldChar w:fldCharType="end"/>
        </w:r>
      </w:hyperlink>
    </w:p>
    <w:p>
      <w:pPr>
        <w:pStyle w:val="TOC1"/>
        <w:tabs>
          <w:tab w:val="right" w:leader="dot" w:pos="8306"/>
        </w:tabs>
      </w:pPr>
      <w:hyperlink w:anchor="_Toc29377" w:history="1">
        <w:r>
          <w:rPr>
            <w:rFonts w:ascii="仿宋" w:eastAsia="仿宋" w:hAnsi="仿宋" w:cs="仿宋" w:hint="eastAsia"/>
            <w:lang w:eastAsia="zh-CN"/>
          </w:rPr>
          <w:t>十一、其他建筑装饰服务项目计划安排</w:t>
        </w:r>
        <w:r>
          <w:tab/>
        </w:r>
        <w:r>
          <w:fldChar w:fldCharType="begin"/>
        </w:r>
        <w:r>
          <w:instrText xml:space="preserve"> PAGEREF _Toc29377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28" w:history="1">
        <w:r>
          <w:rPr>
            <w:rFonts w:ascii="仿宋" w:eastAsia="仿宋" w:hAnsi="仿宋" w:cs="仿宋" w:hint="eastAsia"/>
            <w:lang w:eastAsia="zh-CN"/>
          </w:rPr>
          <w:t>(一)、建设周期</w:t>
        </w:r>
        <w:r>
          <w:tab/>
        </w:r>
        <w:r>
          <w:fldChar w:fldCharType="begin"/>
        </w:r>
        <w:r>
          <w:instrText xml:space="preserve"> PAGEREF _Toc8828 \h </w:instrText>
        </w:r>
        <w:r>
          <w:fldChar w:fldCharType="separate"/>
        </w:r>
        <w:r>
          <w:t>39</w:t>
        </w:r>
        <w:r>
          <w:fldChar w:fldCharType="end"/>
        </w:r>
      </w:hyperlink>
    </w:p>
    <w:p>
      <w:pPr>
        <w:pStyle w:val="TOC2"/>
        <w:tabs>
          <w:tab w:val="right" w:leader="dot" w:pos="8306"/>
        </w:tabs>
      </w:pPr>
      <w:hyperlink w:anchor="_Toc6801" w:history="1">
        <w:r>
          <w:rPr>
            <w:rFonts w:ascii="仿宋" w:eastAsia="仿宋" w:hAnsi="仿宋" w:cs="仿宋" w:hint="eastAsia"/>
            <w:lang w:eastAsia="zh-CN"/>
          </w:rPr>
          <w:t>(二)、建设进度</w:t>
        </w:r>
        <w:r>
          <w:tab/>
        </w:r>
        <w:r>
          <w:fldChar w:fldCharType="begin"/>
        </w:r>
        <w:r>
          <w:instrText xml:space="preserve"> PAGEREF _Toc6801 \h </w:instrText>
        </w:r>
        <w:r>
          <w:fldChar w:fldCharType="separate"/>
        </w:r>
        <w:r>
          <w:t>40</w:t>
        </w:r>
        <w:r>
          <w:fldChar w:fldCharType="end"/>
        </w:r>
      </w:hyperlink>
    </w:p>
    <w:p>
      <w:pPr>
        <w:pStyle w:val="TOC2"/>
        <w:tabs>
          <w:tab w:val="right" w:leader="dot" w:pos="8306"/>
        </w:tabs>
      </w:pPr>
      <w:hyperlink w:anchor="_Toc14771" w:history="1">
        <w:r>
          <w:rPr>
            <w:rFonts w:ascii="仿宋" w:eastAsia="仿宋" w:hAnsi="仿宋" w:cs="仿宋" w:hint="eastAsia"/>
            <w:lang w:eastAsia="zh-CN"/>
          </w:rPr>
          <w:t>(三)、进度安排注意事项</w:t>
        </w:r>
        <w:r>
          <w:tab/>
        </w:r>
        <w:r>
          <w:fldChar w:fldCharType="begin"/>
        </w:r>
        <w:r>
          <w:instrText xml:space="preserve"> PAGEREF _Toc14771 \h </w:instrText>
        </w:r>
        <w:r>
          <w:fldChar w:fldCharType="separate"/>
        </w:r>
        <w:r>
          <w:t>41</w:t>
        </w:r>
        <w:r>
          <w:fldChar w:fldCharType="end"/>
        </w:r>
      </w:hyperlink>
    </w:p>
    <w:p>
      <w:pPr>
        <w:pStyle w:val="TOC2"/>
        <w:tabs>
          <w:tab w:val="right" w:leader="dot" w:pos="8306"/>
        </w:tabs>
      </w:pPr>
      <w:hyperlink w:anchor="_Toc11933" w:history="1">
        <w:r>
          <w:rPr>
            <w:rFonts w:ascii="仿宋" w:eastAsia="仿宋" w:hAnsi="仿宋" w:cs="仿宋" w:hint="eastAsia"/>
            <w:lang w:eastAsia="zh-CN"/>
          </w:rPr>
          <w:t>(四)、人力资源配置</w:t>
        </w:r>
        <w:r>
          <w:tab/>
        </w:r>
        <w:r>
          <w:fldChar w:fldCharType="begin"/>
        </w:r>
        <w:r>
          <w:instrText xml:space="preserve"> PAGEREF _Toc11933 \h </w:instrText>
        </w:r>
        <w:r>
          <w:fldChar w:fldCharType="separate"/>
        </w:r>
        <w:r>
          <w:t>42</w:t>
        </w:r>
        <w:r>
          <w:fldChar w:fldCharType="end"/>
        </w:r>
      </w:hyperlink>
    </w:p>
    <w:p>
      <w:pPr>
        <w:pStyle w:val="TOC1"/>
        <w:tabs>
          <w:tab w:val="right" w:leader="dot" w:pos="8306"/>
        </w:tabs>
      </w:pPr>
      <w:hyperlink w:anchor="_Toc24474" w:history="1">
        <w:r>
          <w:rPr>
            <w:rFonts w:ascii="仿宋" w:eastAsia="仿宋" w:hAnsi="仿宋" w:cs="仿宋" w:hint="eastAsia"/>
            <w:lang w:eastAsia="zh-CN"/>
          </w:rPr>
          <w:t>十二、其他建筑装饰服务项目人力资源管理</w:t>
        </w:r>
        <w:r>
          <w:tab/>
        </w:r>
        <w:r>
          <w:fldChar w:fldCharType="begin"/>
        </w:r>
        <w:r>
          <w:instrText xml:space="preserve"> PAGEREF _Toc24474 \h </w:instrText>
        </w:r>
        <w:r>
          <w:fldChar w:fldCharType="separate"/>
        </w:r>
        <w:r>
          <w:t>43</w:t>
        </w:r>
        <w:r>
          <w:fldChar w:fldCharType="end"/>
        </w:r>
      </w:hyperlink>
    </w:p>
    <w:p>
      <w:pPr>
        <w:pStyle w:val="TOC2"/>
        <w:tabs>
          <w:tab w:val="right" w:leader="dot" w:pos="8306"/>
        </w:tabs>
      </w:pPr>
      <w:hyperlink w:anchor="_Toc18789" w:history="1">
        <w:r>
          <w:rPr>
            <w:rFonts w:ascii="仿宋" w:eastAsia="仿宋" w:hAnsi="仿宋" w:cs="仿宋" w:hint="eastAsia"/>
            <w:lang w:eastAsia="zh-CN"/>
          </w:rPr>
          <w:t>(一)、建立健全的预算管理制度</w:t>
        </w:r>
        <w:r>
          <w:tab/>
        </w:r>
        <w:r>
          <w:fldChar w:fldCharType="begin"/>
        </w:r>
        <w:r>
          <w:instrText xml:space="preserve"> PAGEREF _Toc18789 \h </w:instrText>
        </w:r>
        <w:r>
          <w:fldChar w:fldCharType="separate"/>
        </w:r>
        <w:r>
          <w:t>43</w:t>
        </w:r>
        <w:r>
          <w:fldChar w:fldCharType="end"/>
        </w:r>
      </w:hyperlink>
    </w:p>
    <w:p>
      <w:pPr>
        <w:pStyle w:val="TOC2"/>
        <w:tabs>
          <w:tab w:val="right" w:leader="dot" w:pos="8306"/>
        </w:tabs>
      </w:pPr>
      <w:hyperlink w:anchor="_Toc20976" w:history="1">
        <w:r>
          <w:rPr>
            <w:rFonts w:ascii="仿宋" w:eastAsia="仿宋" w:hAnsi="仿宋" w:cs="仿宋" w:hint="eastAsia"/>
            <w:lang w:eastAsia="zh-CN"/>
          </w:rPr>
          <w:t>(二)、加强资金流动监控</w:t>
        </w:r>
        <w:r>
          <w:tab/>
        </w:r>
        <w:r>
          <w:fldChar w:fldCharType="begin"/>
        </w:r>
        <w:r>
          <w:instrText xml:space="preserve"> PAGEREF _Toc20976 \h </w:instrText>
        </w:r>
        <w:r>
          <w:fldChar w:fldCharType="separate"/>
        </w:r>
        <w:r>
          <w:t>45</w:t>
        </w:r>
        <w:r>
          <w:fldChar w:fldCharType="end"/>
        </w:r>
      </w:hyperlink>
    </w:p>
    <w:p>
      <w:pPr>
        <w:pStyle w:val="TOC2"/>
        <w:tabs>
          <w:tab w:val="right" w:leader="dot" w:pos="8306"/>
        </w:tabs>
      </w:pPr>
      <w:hyperlink w:anchor="_Toc29178" w:history="1">
        <w:r>
          <w:rPr>
            <w:rFonts w:ascii="仿宋" w:eastAsia="仿宋" w:hAnsi="仿宋" w:cs="仿宋" w:hint="eastAsia"/>
            <w:lang w:eastAsia="zh-CN"/>
          </w:rPr>
          <w:t>(三)、制定完善的风险控制机制</w:t>
        </w:r>
        <w:r>
          <w:tab/>
        </w:r>
        <w:r>
          <w:fldChar w:fldCharType="begin"/>
        </w:r>
        <w:r>
          <w:instrText xml:space="preserve"> PAGEREF _Toc29178 \h </w:instrText>
        </w:r>
        <w:r>
          <w:fldChar w:fldCharType="separate"/>
        </w:r>
        <w:r>
          <w:t>46</w:t>
        </w:r>
        <w:r>
          <w:fldChar w:fldCharType="end"/>
        </w:r>
      </w:hyperlink>
    </w:p>
    <w:p>
      <w:pPr>
        <w:pStyle w:val="TOC2"/>
        <w:tabs>
          <w:tab w:val="right" w:leader="dot" w:pos="8306"/>
        </w:tabs>
      </w:pPr>
      <w:hyperlink w:anchor="_Toc649" w:history="1">
        <w:r>
          <w:rPr>
            <w:rFonts w:ascii="仿宋" w:eastAsia="仿宋" w:hAnsi="仿宋" w:cs="仿宋" w:hint="eastAsia"/>
            <w:lang w:eastAsia="zh-CN"/>
          </w:rPr>
          <w:t>(四)、优化成本管理</w:t>
        </w:r>
        <w:r>
          <w:tab/>
        </w:r>
        <w:r>
          <w:fldChar w:fldCharType="begin"/>
        </w:r>
        <w:r>
          <w:instrText xml:space="preserve"> PAGEREF _Toc649 \h </w:instrText>
        </w:r>
        <w:r>
          <w:fldChar w:fldCharType="separate"/>
        </w:r>
        <w:r>
          <w:t>47</w:t>
        </w:r>
        <w:r>
          <w:fldChar w:fldCharType="end"/>
        </w:r>
      </w:hyperlink>
    </w:p>
    <w:p>
      <w:pPr>
        <w:pStyle w:val="TOC1"/>
        <w:tabs>
          <w:tab w:val="right" w:leader="dot" w:pos="8306"/>
        </w:tabs>
      </w:pPr>
      <w:hyperlink w:anchor="_Toc26053" w:history="1">
        <w:r>
          <w:rPr>
            <w:rFonts w:ascii="仿宋" w:eastAsia="仿宋" w:hAnsi="仿宋" w:cs="仿宋" w:hint="eastAsia"/>
            <w:lang w:eastAsia="zh-CN"/>
          </w:rPr>
          <w:t>十三、其他建筑装饰服务项目治理与监督</w:t>
        </w:r>
        <w:r>
          <w:tab/>
        </w:r>
        <w:r>
          <w:fldChar w:fldCharType="begin"/>
        </w:r>
        <w:r>
          <w:instrText xml:space="preserve"> PAGEREF _Toc26053 \h </w:instrText>
        </w:r>
        <w:r>
          <w:fldChar w:fldCharType="separate"/>
        </w:r>
        <w:r>
          <w:t>49</w:t>
        </w:r>
        <w:r>
          <w:fldChar w:fldCharType="end"/>
        </w:r>
      </w:hyperlink>
    </w:p>
    <w:p>
      <w:pPr>
        <w:pStyle w:val="TOC2"/>
        <w:tabs>
          <w:tab w:val="right" w:leader="dot" w:pos="8306"/>
        </w:tabs>
      </w:pPr>
      <w:hyperlink w:anchor="_Toc2183" w:history="1">
        <w:r>
          <w:rPr>
            <w:rFonts w:ascii="仿宋" w:eastAsia="仿宋" w:hAnsi="仿宋" w:cs="仿宋" w:hint="eastAsia"/>
            <w:lang w:eastAsia="zh-CN"/>
          </w:rPr>
          <w:t>(一)、其他建筑装饰服务项目治理结构</w:t>
        </w:r>
        <w:r>
          <w:tab/>
        </w:r>
        <w:r>
          <w:fldChar w:fldCharType="begin"/>
        </w:r>
        <w:r>
          <w:instrText xml:space="preserve"> PAGEREF _Toc2183 \h </w:instrText>
        </w:r>
        <w:r>
          <w:fldChar w:fldCharType="separate"/>
        </w:r>
        <w:r>
          <w:t>49</w:t>
        </w:r>
        <w:r>
          <w:fldChar w:fldCharType="end"/>
        </w:r>
      </w:hyperlink>
    </w:p>
    <w:p>
      <w:pPr>
        <w:pStyle w:val="TOC2"/>
        <w:tabs>
          <w:tab w:val="right" w:leader="dot" w:pos="8306"/>
        </w:tabs>
      </w:pPr>
      <w:hyperlink w:anchor="_Toc22865" w:history="1">
        <w:r>
          <w:rPr>
            <w:rFonts w:ascii="仿宋" w:eastAsia="仿宋" w:hAnsi="仿宋" w:cs="仿宋" w:hint="eastAsia"/>
            <w:lang w:eastAsia="zh-CN"/>
          </w:rPr>
          <w:t>(二)、监督与审计</w:t>
        </w:r>
        <w:r>
          <w:tab/>
        </w:r>
        <w:r>
          <w:fldChar w:fldCharType="begin"/>
        </w:r>
        <w:r>
          <w:instrText xml:space="preserve"> PAGEREF _Toc22865 \h </w:instrText>
        </w:r>
        <w:r>
          <w:fldChar w:fldCharType="separate"/>
        </w:r>
        <w:r>
          <w:t>50</w:t>
        </w:r>
        <w:r>
          <w:fldChar w:fldCharType="end"/>
        </w:r>
      </w:hyperlink>
    </w:p>
    <w:p>
      <w:pPr>
        <w:pStyle w:val="TOC1"/>
        <w:tabs>
          <w:tab w:val="right" w:leader="dot" w:pos="8306"/>
        </w:tabs>
      </w:pPr>
      <w:hyperlink w:anchor="_Toc8302" w:history="1">
        <w:r>
          <w:rPr>
            <w:rFonts w:ascii="仿宋" w:eastAsia="仿宋" w:hAnsi="仿宋" w:cs="仿宋" w:hint="eastAsia"/>
            <w:lang w:eastAsia="zh-CN"/>
          </w:rPr>
          <w:t>十四、其他建筑装饰服务项目实施保障措施</w:t>
        </w:r>
        <w:r>
          <w:tab/>
        </w:r>
        <w:r>
          <w:fldChar w:fldCharType="begin"/>
        </w:r>
        <w:r>
          <w:instrText xml:space="preserve"> PAGEREF _Toc8302 \h </w:instrText>
        </w:r>
        <w:r>
          <w:fldChar w:fldCharType="separate"/>
        </w:r>
        <w:r>
          <w:t>52</w:t>
        </w:r>
        <w:r>
          <w:fldChar w:fldCharType="end"/>
        </w:r>
      </w:hyperlink>
    </w:p>
    <w:p>
      <w:pPr>
        <w:pStyle w:val="TOC2"/>
        <w:tabs>
          <w:tab w:val="right" w:leader="dot" w:pos="8306"/>
        </w:tabs>
      </w:pPr>
      <w:hyperlink w:anchor="_Toc12437" w:history="1">
        <w:r>
          <w:rPr>
            <w:rFonts w:ascii="仿宋" w:eastAsia="仿宋" w:hAnsi="仿宋" w:cs="仿宋" w:hint="eastAsia"/>
            <w:lang w:eastAsia="zh-CN"/>
          </w:rPr>
          <w:t>(一)、其他建筑装饰服务项目实施保障机制</w:t>
        </w:r>
        <w:r>
          <w:tab/>
        </w:r>
        <w:r>
          <w:fldChar w:fldCharType="begin"/>
        </w:r>
        <w:r>
          <w:instrText xml:space="preserve"> PAGEREF _Toc12437 \h </w:instrText>
        </w:r>
        <w:r>
          <w:fldChar w:fldCharType="separate"/>
        </w:r>
        <w:r>
          <w:t>52</w:t>
        </w:r>
        <w:r>
          <w:fldChar w:fldCharType="end"/>
        </w:r>
      </w:hyperlink>
    </w:p>
    <w:p>
      <w:pPr>
        <w:pStyle w:val="TOC2"/>
        <w:tabs>
          <w:tab w:val="right" w:leader="dot" w:pos="8306"/>
        </w:tabs>
      </w:pPr>
      <w:hyperlink w:anchor="_Toc23003" w:history="1">
        <w:r>
          <w:rPr>
            <w:rFonts w:ascii="仿宋" w:eastAsia="仿宋" w:hAnsi="仿宋" w:cs="仿宋" w:hint="eastAsia"/>
            <w:lang w:eastAsia="zh-CN"/>
          </w:rPr>
          <w:t>(二)、其他建筑装饰服务项目法律合规要求</w:t>
        </w:r>
        <w:r>
          <w:tab/>
        </w:r>
        <w:r>
          <w:fldChar w:fldCharType="begin"/>
        </w:r>
        <w:r>
          <w:instrText xml:space="preserve"> PAGEREF _Toc23003 \h </w:instrText>
        </w:r>
        <w:r>
          <w:fldChar w:fldCharType="separate"/>
        </w:r>
        <w:r>
          <w:t>56</w:t>
        </w:r>
        <w:r>
          <w:fldChar w:fldCharType="end"/>
        </w:r>
      </w:hyperlink>
    </w:p>
    <w:p>
      <w:pPr>
        <w:pStyle w:val="TOC2"/>
        <w:tabs>
          <w:tab w:val="right" w:leader="dot" w:pos="8306"/>
        </w:tabs>
      </w:pPr>
      <w:hyperlink w:anchor="_Toc29260" w:history="1">
        <w:r>
          <w:rPr>
            <w:rFonts w:ascii="仿宋" w:eastAsia="仿宋" w:hAnsi="仿宋" w:cs="仿宋" w:hint="eastAsia"/>
            <w:lang w:eastAsia="zh-CN"/>
          </w:rPr>
          <w:t>(三)、其他建筑装饰服务项目合同管理与法律事务</w:t>
        </w:r>
        <w:r>
          <w:tab/>
        </w:r>
        <w:r>
          <w:fldChar w:fldCharType="begin"/>
        </w:r>
        <w:r>
          <w:instrText xml:space="preserve"> PAGEREF _Toc29260 \h </w:instrText>
        </w:r>
        <w:r>
          <w:fldChar w:fldCharType="separate"/>
        </w:r>
        <w:r>
          <w:t>60</w:t>
        </w:r>
        <w:r>
          <w:fldChar w:fldCharType="end"/>
        </w:r>
      </w:hyperlink>
    </w:p>
    <w:p>
      <w:pPr>
        <w:pStyle w:val="TOC2"/>
        <w:tabs>
          <w:tab w:val="right" w:leader="dot" w:pos="8306"/>
        </w:tabs>
      </w:pPr>
      <w:hyperlink w:anchor="_Toc18399" w:history="1">
        <w:r>
          <w:rPr>
            <w:rFonts w:ascii="仿宋" w:eastAsia="仿宋" w:hAnsi="仿宋" w:cs="仿宋" w:hint="eastAsia"/>
            <w:lang w:eastAsia="zh-CN"/>
          </w:rPr>
          <w:t>(四)、其他建筑装饰服务项目知识产权保护策略</w:t>
        </w:r>
        <w:r>
          <w:tab/>
        </w:r>
        <w:r>
          <w:fldChar w:fldCharType="begin"/>
        </w:r>
        <w:r>
          <w:instrText xml:space="preserve"> PAGEREF _Toc18399 \h </w:instrText>
        </w:r>
        <w:r>
          <w:fldChar w:fldCharType="separate"/>
        </w:r>
        <w:r>
          <w:t>67</w:t>
        </w:r>
        <w:r>
          <w:fldChar w:fldCharType="end"/>
        </w:r>
      </w:hyperlink>
    </w:p>
    <w:p>
      <w:pPr>
        <w:pStyle w:val="TOC1"/>
        <w:tabs>
          <w:tab w:val="right" w:leader="dot" w:pos="8306"/>
        </w:tabs>
      </w:pPr>
      <w:hyperlink w:anchor="_Toc5987" w:history="1">
        <w:r>
          <w:rPr>
            <w:rFonts w:ascii="仿宋" w:eastAsia="仿宋" w:hAnsi="仿宋" w:cs="仿宋" w:hint="eastAsia"/>
            <w:lang w:eastAsia="zh-CN"/>
          </w:rPr>
          <w:t>十五、供应链管理</w:t>
        </w:r>
        <w:r>
          <w:tab/>
        </w:r>
        <w:r>
          <w:fldChar w:fldCharType="begin"/>
        </w:r>
        <w:r>
          <w:instrText xml:space="preserve"> PAGEREF _Toc5987 \h </w:instrText>
        </w:r>
        <w:r>
          <w:fldChar w:fldCharType="separate"/>
        </w:r>
        <w:r>
          <w:t>69</w:t>
        </w:r>
        <w:r>
          <w:fldChar w:fldCharType="end"/>
        </w:r>
      </w:hyperlink>
    </w:p>
    <w:p>
      <w:pPr>
        <w:pStyle w:val="TOC2"/>
        <w:tabs>
          <w:tab w:val="right" w:leader="dot" w:pos="8306"/>
        </w:tabs>
      </w:pPr>
      <w:hyperlink w:anchor="_Toc29010" w:history="1">
        <w:r>
          <w:rPr>
            <w:rFonts w:ascii="仿宋" w:eastAsia="仿宋" w:hAnsi="仿宋" w:cs="仿宋" w:hint="eastAsia"/>
            <w:lang w:eastAsia="zh-CN"/>
          </w:rPr>
          <w:t>(一)、供应链战略规划</w:t>
        </w:r>
        <w:r>
          <w:tab/>
        </w:r>
        <w:r>
          <w:fldChar w:fldCharType="begin"/>
        </w:r>
        <w:r>
          <w:instrText xml:space="preserve"> PAGEREF _Toc29010 \h </w:instrText>
        </w:r>
        <w:r>
          <w:fldChar w:fldCharType="separate"/>
        </w:r>
        <w:r>
          <w:t>69</w:t>
        </w:r>
        <w:r>
          <w:fldChar w:fldCharType="end"/>
        </w:r>
      </w:hyperlink>
    </w:p>
    <w:p>
      <w:pPr>
        <w:pStyle w:val="TOC2"/>
        <w:tabs>
          <w:tab w:val="right" w:leader="dot" w:pos="8306"/>
        </w:tabs>
      </w:pPr>
      <w:hyperlink w:anchor="_Toc7813" w:history="1">
        <w:r>
          <w:rPr>
            <w:rFonts w:ascii="仿宋" w:eastAsia="仿宋" w:hAnsi="仿宋" w:cs="仿宋" w:hint="eastAsia"/>
            <w:lang w:eastAsia="zh-CN"/>
          </w:rPr>
          <w:t>(二)、供应商选择与合作</w:t>
        </w:r>
        <w:r>
          <w:tab/>
        </w:r>
        <w:r>
          <w:fldChar w:fldCharType="begin"/>
        </w:r>
        <w:r>
          <w:instrText xml:space="preserve"> PAGEREF _Toc7813 \h </w:instrText>
        </w:r>
        <w:r>
          <w:fldChar w:fldCharType="separate"/>
        </w:r>
        <w:r>
          <w:t>71</w:t>
        </w:r>
        <w:r>
          <w:fldChar w:fldCharType="end"/>
        </w:r>
      </w:hyperlink>
    </w:p>
    <w:p>
      <w:pPr>
        <w:pStyle w:val="TOC2"/>
        <w:tabs>
          <w:tab w:val="right" w:leader="dot" w:pos="8306"/>
        </w:tabs>
      </w:pPr>
      <w:hyperlink w:anchor="_Toc26776" w:history="1">
        <w:r>
          <w:rPr>
            <w:rFonts w:ascii="仿宋" w:eastAsia="仿宋" w:hAnsi="仿宋" w:cs="仿宋" w:hint="eastAsia"/>
            <w:lang w:eastAsia="zh-CN"/>
          </w:rPr>
          <w:t>(三)、物流与库存管理</w:t>
        </w:r>
        <w:r>
          <w:tab/>
        </w:r>
        <w:r>
          <w:fldChar w:fldCharType="begin"/>
        </w:r>
        <w:r>
          <w:instrText xml:space="preserve"> PAGEREF _Toc26776 \h </w:instrText>
        </w:r>
        <w:r>
          <w:fldChar w:fldCharType="separate"/>
        </w:r>
        <w:r>
          <w:t>72</w:t>
        </w:r>
        <w:r>
          <w:fldChar w:fldCharType="end"/>
        </w:r>
      </w:hyperlink>
    </w:p>
    <w:p>
      <w:pPr>
        <w:pStyle w:val="TOC1"/>
        <w:tabs>
          <w:tab w:val="right" w:leader="dot" w:pos="8306"/>
        </w:tabs>
      </w:pPr>
      <w:hyperlink w:anchor="_Toc19785" w:history="1">
        <w:r>
          <w:rPr>
            <w:rFonts w:ascii="仿宋" w:eastAsia="仿宋" w:hAnsi="仿宋" w:cs="仿宋" w:hint="eastAsia"/>
            <w:lang w:eastAsia="zh-CN"/>
          </w:rPr>
          <w:t>十六、其他建筑装饰服务项目工程方案分析</w:t>
        </w:r>
        <w:r>
          <w:tab/>
        </w:r>
        <w:r>
          <w:fldChar w:fldCharType="begin"/>
        </w:r>
        <w:r>
          <w:instrText xml:space="preserve"> PAGEREF _Toc19785 \h </w:instrText>
        </w:r>
        <w:r>
          <w:fldChar w:fldCharType="separate"/>
        </w:r>
        <w:r>
          <w:t>73</w:t>
        </w:r>
        <w:r>
          <w:fldChar w:fldCharType="end"/>
        </w:r>
      </w:hyperlink>
    </w:p>
    <w:p>
      <w:pPr>
        <w:pStyle w:val="TOC2"/>
        <w:tabs>
          <w:tab w:val="right" w:leader="dot" w:pos="8306"/>
        </w:tabs>
      </w:pPr>
      <w:hyperlink w:anchor="_Toc28331" w:history="1">
        <w:r>
          <w:rPr>
            <w:rFonts w:ascii="仿宋" w:eastAsia="仿宋" w:hAnsi="仿宋" w:cs="仿宋" w:hint="eastAsia"/>
            <w:lang w:eastAsia="zh-CN"/>
          </w:rPr>
          <w:t>(一)、建筑工程设计原则</w:t>
        </w:r>
        <w:r>
          <w:tab/>
        </w:r>
        <w:r>
          <w:fldChar w:fldCharType="begin"/>
        </w:r>
        <w:r>
          <w:instrText xml:space="preserve"> PAGEREF _Toc28331 \h </w:instrText>
        </w:r>
        <w:r>
          <w:fldChar w:fldCharType="separate"/>
        </w:r>
        <w:r>
          <w:t>73</w:t>
        </w:r>
        <w:r>
          <w:fldChar w:fldCharType="end"/>
        </w:r>
      </w:hyperlink>
    </w:p>
    <w:p>
      <w:pPr>
        <w:pStyle w:val="TOC2"/>
        <w:tabs>
          <w:tab w:val="right" w:leader="dot" w:pos="8306"/>
        </w:tabs>
      </w:pPr>
      <w:hyperlink w:anchor="_Toc5009" w:history="1">
        <w:r>
          <w:rPr>
            <w:rFonts w:ascii="仿宋" w:eastAsia="仿宋" w:hAnsi="仿宋" w:cs="仿宋" w:hint="eastAsia"/>
            <w:lang w:eastAsia="zh-CN"/>
          </w:rPr>
          <w:t>(二)、土建工程建设指标</w:t>
        </w:r>
        <w:r>
          <w:tab/>
        </w:r>
        <w:r>
          <w:fldChar w:fldCharType="begin"/>
        </w:r>
        <w:r>
          <w:instrText xml:space="preserve"> PAGEREF _Toc5009 \h </w:instrText>
        </w:r>
        <w:r>
          <w:fldChar w:fldCharType="separate"/>
        </w:r>
        <w:r>
          <w:t>77</w:t>
        </w:r>
        <w:r>
          <w:fldChar w:fldCharType="end"/>
        </w:r>
      </w:hyperlink>
    </w:p>
    <w:p>
      <w:pPr>
        <w:pStyle w:val="TOC1"/>
        <w:tabs>
          <w:tab w:val="right" w:leader="dot" w:pos="8306"/>
        </w:tabs>
      </w:pPr>
      <w:hyperlink w:anchor="_Toc25455" w:history="1">
        <w:r>
          <w:rPr>
            <w:rFonts w:ascii="仿宋" w:eastAsia="仿宋" w:hAnsi="仿宋" w:cs="仿宋" w:hint="eastAsia"/>
            <w:lang w:eastAsia="zh-CN"/>
          </w:rPr>
          <w:t>十七、其他建筑装饰服务项目实施时间节点</w:t>
        </w:r>
        <w:r>
          <w:tab/>
        </w:r>
        <w:r>
          <w:fldChar w:fldCharType="begin"/>
        </w:r>
        <w:r>
          <w:instrText xml:space="preserve"> PAGEREF _Toc25455 \h </w:instrText>
        </w:r>
        <w:r>
          <w:fldChar w:fldCharType="separate"/>
        </w:r>
        <w:r>
          <w:t>78</w:t>
        </w:r>
        <w:r>
          <w:fldChar w:fldCharType="end"/>
        </w:r>
      </w:hyperlink>
    </w:p>
    <w:p>
      <w:pPr>
        <w:pStyle w:val="TOC2"/>
        <w:tabs>
          <w:tab w:val="right" w:leader="dot" w:pos="8306"/>
        </w:tabs>
      </w:pPr>
      <w:hyperlink w:anchor="_Toc27413" w:history="1">
        <w:r>
          <w:rPr>
            <w:rFonts w:ascii="仿宋" w:eastAsia="仿宋" w:hAnsi="仿宋" w:cs="仿宋" w:hint="eastAsia"/>
            <w:lang w:eastAsia="zh-CN"/>
          </w:rPr>
          <w:t>(一)、其他建筑装饰服务项目启动阶段时间节点</w:t>
        </w:r>
        <w:r>
          <w:tab/>
        </w:r>
        <w:r>
          <w:fldChar w:fldCharType="begin"/>
        </w:r>
        <w:r>
          <w:instrText xml:space="preserve"> PAGEREF _Toc27413 \h </w:instrText>
        </w:r>
        <w:r>
          <w:fldChar w:fldCharType="separate"/>
        </w:r>
        <w:r>
          <w:t>78</w:t>
        </w:r>
        <w:r>
          <w:fldChar w:fldCharType="end"/>
        </w:r>
      </w:hyperlink>
    </w:p>
    <w:p>
      <w:pPr>
        <w:pStyle w:val="TOC2"/>
        <w:tabs>
          <w:tab w:val="right" w:leader="dot" w:pos="8306"/>
        </w:tabs>
      </w:pPr>
      <w:hyperlink w:anchor="_Toc5522" w:history="1">
        <w:r>
          <w:rPr>
            <w:rFonts w:ascii="仿宋" w:eastAsia="仿宋" w:hAnsi="仿宋" w:cs="仿宋" w:hint="eastAsia"/>
            <w:lang w:eastAsia="zh-CN"/>
          </w:rPr>
          <w:t>(二)、其他建筑装饰服务项目执行阶段时间节点</w:t>
        </w:r>
        <w:r>
          <w:tab/>
        </w:r>
        <w:r>
          <w:fldChar w:fldCharType="begin"/>
        </w:r>
        <w:r>
          <w:instrText xml:space="preserve"> PAGEREF _Toc5522 \h </w:instrText>
        </w:r>
        <w:r>
          <w:fldChar w:fldCharType="separate"/>
        </w:r>
        <w:r>
          <w:t>80</w:t>
        </w:r>
        <w:r>
          <w:fldChar w:fldCharType="end"/>
        </w:r>
      </w:hyperlink>
    </w:p>
    <w:p>
      <w:pPr>
        <w:pStyle w:val="TOC2"/>
        <w:tabs>
          <w:tab w:val="right" w:leader="dot" w:pos="8306"/>
        </w:tabs>
      </w:pPr>
      <w:hyperlink w:anchor="_Toc7229" w:history="1">
        <w:r>
          <w:rPr>
            <w:rFonts w:ascii="仿宋" w:eastAsia="仿宋" w:hAnsi="仿宋" w:cs="仿宋" w:hint="eastAsia"/>
            <w:lang w:eastAsia="zh-CN"/>
          </w:rPr>
          <w:t>(三)、其他建筑装饰服务项目完成阶段时间节点</w:t>
        </w:r>
        <w:r>
          <w:tab/>
        </w:r>
        <w:r>
          <w:fldChar w:fldCharType="begin"/>
        </w:r>
        <w:r>
          <w:instrText xml:space="preserve"> PAGEREF _Toc7229 \h </w:instrText>
        </w:r>
        <w:r>
          <w:fldChar w:fldCharType="separate"/>
        </w:r>
        <w:r>
          <w:t>81</w:t>
        </w:r>
        <w:r>
          <w:fldChar w:fldCharType="end"/>
        </w:r>
      </w:hyperlink>
    </w:p>
    <w:p>
      <w:pPr>
        <w:pStyle w:val="TOC1"/>
        <w:tabs>
          <w:tab w:val="right" w:leader="dot" w:pos="8306"/>
        </w:tabs>
      </w:pPr>
      <w:hyperlink w:anchor="_Toc22154" w:history="1">
        <w:r>
          <w:rPr>
            <w:rFonts w:ascii="仿宋" w:eastAsia="仿宋" w:hAnsi="仿宋" w:cs="仿宋" w:hint="eastAsia"/>
            <w:lang w:eastAsia="zh-CN"/>
          </w:rPr>
          <w:t>十八、营销与推广策略</w:t>
        </w:r>
        <w:r>
          <w:tab/>
        </w:r>
        <w:r>
          <w:fldChar w:fldCharType="begin"/>
        </w:r>
        <w:r>
          <w:instrText xml:space="preserve"> PAGEREF _Toc22154 \h </w:instrText>
        </w:r>
        <w:r>
          <w:fldChar w:fldCharType="separate"/>
        </w:r>
        <w:r>
          <w:t>82</w:t>
        </w:r>
        <w:r>
          <w:fldChar w:fldCharType="end"/>
        </w:r>
      </w:hyperlink>
    </w:p>
    <w:p>
      <w:pPr>
        <w:pStyle w:val="TOC2"/>
        <w:tabs>
          <w:tab w:val="right" w:leader="dot" w:pos="8306"/>
        </w:tabs>
      </w:pPr>
      <w:hyperlink w:anchor="_Toc23208" w:history="1">
        <w:r>
          <w:rPr>
            <w:rFonts w:ascii="仿宋" w:eastAsia="仿宋" w:hAnsi="仿宋" w:cs="仿宋" w:hint="eastAsia"/>
            <w:lang w:eastAsia="zh-CN"/>
          </w:rPr>
          <w:t>(一)、产品/服务定位与特点</w:t>
        </w:r>
        <w:r>
          <w:tab/>
        </w:r>
        <w:r>
          <w:fldChar w:fldCharType="begin"/>
        </w:r>
        <w:r>
          <w:instrText xml:space="preserve"> PAGEREF _Toc23208 \h </w:instrText>
        </w:r>
        <w:r>
          <w:fldChar w:fldCharType="separate"/>
        </w:r>
        <w:r>
          <w:t>82</w:t>
        </w:r>
        <w:r>
          <w:fldChar w:fldCharType="end"/>
        </w:r>
      </w:hyperlink>
    </w:p>
    <w:p>
      <w:pPr>
        <w:pStyle w:val="TOC2"/>
        <w:tabs>
          <w:tab w:val="right" w:leader="dot" w:pos="8306"/>
        </w:tabs>
      </w:pPr>
      <w:hyperlink w:anchor="_Toc7025" w:history="1">
        <w:r>
          <w:rPr>
            <w:rFonts w:ascii="仿宋" w:eastAsia="仿宋" w:hAnsi="仿宋" w:cs="仿宋" w:hint="eastAsia"/>
            <w:lang w:eastAsia="zh-CN"/>
          </w:rPr>
          <w:t>(二)、市场定位与竞争分析</w:t>
        </w:r>
        <w:r>
          <w:tab/>
        </w:r>
        <w:r>
          <w:fldChar w:fldCharType="begin"/>
        </w:r>
        <w:r>
          <w:instrText xml:space="preserve"> PAGEREF _Toc7025 \h </w:instrText>
        </w:r>
        <w:r>
          <w:fldChar w:fldCharType="separate"/>
        </w:r>
        <w:r>
          <w:t>83</w:t>
        </w:r>
        <w:r>
          <w:fldChar w:fldCharType="end"/>
        </w:r>
      </w:hyperlink>
    </w:p>
    <w:p>
      <w:pPr>
        <w:pStyle w:val="TOC2"/>
        <w:tabs>
          <w:tab w:val="right" w:leader="dot" w:pos="8306"/>
        </w:tabs>
      </w:pPr>
      <w:hyperlink w:anchor="_Toc32535" w:history="1">
        <w:r>
          <w:rPr>
            <w:rFonts w:ascii="仿宋" w:eastAsia="仿宋" w:hAnsi="仿宋" w:cs="仿宋" w:hint="eastAsia"/>
            <w:lang w:eastAsia="zh-CN"/>
          </w:rPr>
          <w:t>(三)、营销渠道与策略</w:t>
        </w:r>
        <w:r>
          <w:tab/>
        </w:r>
        <w:r>
          <w:fldChar w:fldCharType="begin"/>
        </w:r>
        <w:r>
          <w:instrText xml:space="preserve"> PAGEREF _Toc32535 \h </w:instrText>
        </w:r>
        <w:r>
          <w:fldChar w:fldCharType="separate"/>
        </w:r>
        <w:r>
          <w:t>84</w:t>
        </w:r>
        <w:r>
          <w:fldChar w:fldCharType="end"/>
        </w:r>
      </w:hyperlink>
    </w:p>
    <w:p>
      <w:pPr>
        <w:pStyle w:val="TOC2"/>
        <w:tabs>
          <w:tab w:val="right" w:leader="dot" w:pos="8306"/>
        </w:tabs>
      </w:pPr>
      <w:hyperlink w:anchor="_Toc31183" w:history="1">
        <w:r>
          <w:rPr>
            <w:rFonts w:ascii="仿宋" w:eastAsia="仿宋" w:hAnsi="仿宋" w:cs="仿宋" w:hint="eastAsia"/>
            <w:lang w:eastAsia="zh-CN"/>
          </w:rPr>
          <w:t>(四)、推广与宣传活动</w:t>
        </w:r>
        <w:r>
          <w:tab/>
        </w:r>
        <w:r>
          <w:fldChar w:fldCharType="begin"/>
        </w:r>
        <w:r>
          <w:instrText xml:space="preserve"> PAGEREF _Toc31183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83"/>
      <w:r>
        <w:rPr>
          <w:rFonts w:ascii="仿宋" w:eastAsia="仿宋" w:hAnsi="仿宋" w:cs="仿宋" w:hint="eastAsia"/>
          <w:sz w:val="28"/>
          <w:lang w:eastAsia="zh-CN"/>
        </w:rPr>
        <w:t>一、其他建筑装饰服务项目土建工程</w:t>
      </w:r>
      <w:bookmarkEnd w:id="2"/>
    </w:p>
    <w:p>
      <w:pPr>
        <w:pStyle w:val="Heading2"/>
        <w:rPr>
          <w:rFonts w:ascii="仿宋" w:eastAsia="仿宋" w:hAnsi="仿宋" w:cs="仿宋" w:hint="eastAsia"/>
          <w:lang w:eastAsia="zh-CN"/>
        </w:rPr>
      </w:pPr>
      <w:bookmarkStart w:id="3" w:name="_Toc78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在其他建筑装饰服务项目的建筑工程设计中，我们将秉承一系列重要的设计原则，以确保其他建筑装饰服务项目建筑在功能、美观、可持续性等方面达到最佳效果。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首要原则是确保建筑的功能性得到最大化的发挥。我们将充分理解其他建筑装饰服务项目的实际需求，合理布局各个功能区域，保证建筑在满足业务需求的同时，提供高效的工作环境。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在建筑设计中，我们将综合考虑建设和运营成本。通过精细的经济效益分析，确保设计方案在高效利用资源的同时，对其他建筑装饰服务项目的长期盈利能力有积极的贡献。</w:t>
      </w:r>
    </w:p>
    <w:p>
      <w:pPr>
        <w:pStyle w:val="Heading2"/>
        <w:ind w:firstLine="560" w:firstLineChars="200"/>
        <w:rPr>
          <w:rFonts w:ascii="仿宋" w:eastAsia="仿宋" w:hAnsi="仿宋" w:cs="仿宋" w:hint="eastAsia"/>
          <w:sz w:val="28"/>
          <w:lang w:eastAsia="zh-CN"/>
        </w:rPr>
      </w:pPr>
      <w:bookmarkStart w:id="4" w:name="_Toc49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装饰服务项目的土建工程设计中，我们将精准设定设计年限，结合其他建筑装饰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建筑装饰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5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其他建筑装饰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建筑装饰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建筑装饰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9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本期工程其他建筑装饰服务项目预计总建筑面积XXX平方米，其中：计容建筑面积XXX平方米，计划建筑工程投资XX万元，占其他建筑装饰服务项目总投资的XX%。</w:t>
      </w:r>
    </w:p>
    <w:p>
      <w:pPr>
        <w:pStyle w:val="Heading1"/>
        <w:ind w:firstLine="560" w:firstLineChars="200"/>
        <w:rPr>
          <w:rFonts w:ascii="仿宋" w:eastAsia="仿宋" w:hAnsi="仿宋" w:cs="仿宋" w:hint="eastAsia"/>
          <w:sz w:val="28"/>
          <w:lang w:eastAsia="zh-CN"/>
        </w:rPr>
      </w:pPr>
      <w:bookmarkStart w:id="7" w:name="_Toc23586"/>
      <w:r>
        <w:rPr>
          <w:rFonts w:ascii="仿宋" w:eastAsia="仿宋" w:hAnsi="仿宋" w:cs="仿宋" w:hint="eastAsia"/>
          <w:sz w:val="28"/>
          <w:lang w:eastAsia="zh-CN"/>
        </w:rPr>
        <w:t>二、其他建筑装饰服务项目文档管理</w:t>
      </w:r>
      <w:bookmarkEnd w:id="7"/>
    </w:p>
    <w:p>
      <w:pPr>
        <w:pStyle w:val="Heading2"/>
        <w:rPr>
          <w:rFonts w:ascii="仿宋" w:eastAsia="仿宋" w:hAnsi="仿宋" w:cs="仿宋" w:hint="eastAsia"/>
          <w:lang w:eastAsia="zh-CN"/>
        </w:rPr>
      </w:pPr>
      <w:bookmarkStart w:id="8" w:name="_Toc10913"/>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其他建筑装饰服务项目高度重视文档的质量和准确性，以支持其他建筑装饰服务项目的各项活动和决策。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文档的编制始于其他建筑装饰服务项目计划的初期，我们制定了详细的文档编制计划，明确了每个文档的内容、格式和编写责任人。在其他建筑装饰服务项目启动阶段，我们首先编制了其他建筑装饰服务项目章程，明确定义了其他建筑装饰服务项目的目标、范围、风险等关键要素。随后，其他建筑装饰服务项目团队根据计划陆续编制了需求文档、设计文档、测试文档等各类文档，确保其他建筑装饰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建筑装饰服务项目管理中的重要环节，旨在确保其他建筑装饰服务项目文档符合质量标准和其他建筑装饰服务项目需求。在其他建筑装饰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建筑装饰服务项目相关利益方和专业领域的专家对文档进行独立审查。这有助于获取更全面、客观的反馈，确保其他建筑装饰服务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他建筑装饰服务项目在文档编制与审查方面建立了严格的管理机制，通过规范的流程和多维度的审查，确保其他建筑装饰服务项目文档的质量、准确性和可靠性，为其他建筑装饰服务项目的顺利推进提供了有力支持。</w:t>
      </w:r>
    </w:p>
    <w:p>
      <w:pPr>
        <w:pStyle w:val="Heading2"/>
        <w:ind w:firstLine="560" w:firstLineChars="200"/>
        <w:rPr>
          <w:rFonts w:ascii="仿宋" w:eastAsia="仿宋" w:hAnsi="仿宋" w:cs="仿宋" w:hint="eastAsia"/>
          <w:sz w:val="28"/>
          <w:lang w:eastAsia="zh-CN"/>
        </w:rPr>
      </w:pPr>
      <w:bookmarkStart w:id="9" w:name="_Toc21163"/>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在其他建筑装饰服务项目中，我们致力于优化文档发布与分发过程，以确保信息的高效传递和团队间协作的顺畅进行。以下是我们采取的关键优化策略：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我们通过多渠道发布文档，包括电子邮件、其他建筑装饰服务项目管理平台、内部网站等，以满足不同团队成员的偏好和需求。多渠道发布确保了信息的全面覆盖。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我们采用了精细的权限控制，确保只有授权人员可以访问敏感信息。这种安全措施保护了其他建筑装饰服务项目文档的机密性，防止了未经授权的信息泄露。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834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建筑装饰服务项目生命周期中一个至关重要的环节，直接关系到其他建筑装饰服务项目信息的长期保存和历史记录的完整性。在其他建筑装饰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7199"/>
      <w:r>
        <w:rPr>
          <w:rFonts w:ascii="仿宋" w:eastAsia="仿宋" w:hAnsi="仿宋" w:cs="仿宋" w:hint="eastAsia"/>
          <w:sz w:val="28"/>
          <w:lang w:eastAsia="zh-CN"/>
        </w:rPr>
        <w:t>三、其他建筑装饰服务项目建设背景及必要性分析</w:t>
      </w:r>
      <w:bookmarkEnd w:id="11"/>
    </w:p>
    <w:p>
      <w:pPr>
        <w:pStyle w:val="Heading2"/>
        <w:rPr>
          <w:rFonts w:ascii="仿宋" w:eastAsia="仿宋" w:hAnsi="仿宋" w:cs="仿宋" w:hint="eastAsia"/>
          <w:lang w:eastAsia="zh-CN"/>
        </w:rPr>
      </w:pPr>
      <w:bookmarkStart w:id="12" w:name="_Toc25328"/>
      <w:r>
        <w:rPr>
          <w:rFonts w:ascii="仿宋" w:eastAsia="仿宋" w:hAnsi="仿宋" w:cs="仿宋" w:hint="eastAsia"/>
          <w:lang w:eastAsia="zh-CN"/>
        </w:rPr>
        <w:t>(一)、其他建筑装饰服务项目背景分析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建筑装饰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建筑装饰服务项目在这个潮流中的定位。同时，我们将关注行业内涌现的新兴机遇，以便其他建筑装饰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建筑装饰服务项目提供了强大的发展动力。我们将聚焦于行业内最新的技术发展趋势，包括但不限于人工智能、大数据分析、物联网等领域。通过深度的技术研究，我们将确保其他建筑装饰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建筑装饰服务项目发展的源泉。我们将投入更多的精力对市场需求进行深入剖析，超越表面的需求，深入挖掘潜在的市场痛点和机遇。通过对市场需求的细致了解，其他建筑装饰服务项目将更有针对性地设计解决方案，满足市场的多样化需求，从而更好地促进其他建筑装饰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建筑装饰服务项目战略至关重要。我们将对竞争态势进行更为深入的分析，包括但不限于市场份额、产品特点、客户满意度等多个维度。通过深度的竞争分析，其他建筑装饰服务项目将能够更准确地把握市场脉搏，制定具有竞争力的其他建筑装饰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建筑装饰服务项目的发展具有直接的影响。我们将进行更为全面的法规和政策分析，了解行业发展中的潜在法律风险和合规挑战。通过充分了解和遵守相关法规，其他建筑装饰服务项目将确保在法律框架内合法合规运营，为其他建筑装饰服务项目的稳健发展提供有力支持。</w:t>
      </w:r>
    </w:p>
    <w:p>
      <w:pPr>
        <w:pStyle w:val="Heading2"/>
        <w:ind w:firstLine="560" w:firstLineChars="200"/>
        <w:rPr>
          <w:rFonts w:ascii="仿宋" w:eastAsia="仿宋" w:hAnsi="仿宋" w:cs="仿宋" w:hint="eastAsia"/>
          <w:sz w:val="28"/>
          <w:lang w:eastAsia="zh-CN"/>
        </w:rPr>
      </w:pPr>
      <w:bookmarkStart w:id="13" w:name="_Toc26642"/>
      <w:r>
        <w:rPr>
          <w:rFonts w:ascii="仿宋" w:eastAsia="仿宋" w:hAnsi="仿宋" w:cs="仿宋" w:hint="eastAsia"/>
          <w:sz w:val="28"/>
          <w:lang w:eastAsia="zh-CN"/>
        </w:rPr>
        <w:t>(二)、其他建筑装饰服务项目建设必要性分析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建设的迫切性源于对行业发展趋势的深刻洞察。我们正处于一个行业变革的时代，科技创新、数字化转型成为企业发展的关键动力。其他建筑装饰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建设不仅仅是为了跟上潮流，更是为了通过技术创新推动企业的持续发展。通过引入先进的技术和解决方案，其他建筑装饰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建筑装饰服务项目的建设成为必然选择，通过提高产品质量、拓展服务领域，从而在竞争中获得更多的机会。其他建筑装饰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建筑装饰服务项目建设的必要性体现在对客户需求更精准的满足。通过其他建筑装饰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建设的背后是对企业持续创新的追求。只有通过不断创新，企业才能在竞争中立于不败之地。其他建筑装饰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59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86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的技术管理特点体现在其创新导向。通过引入最先进的技术趋势和解决方案，其他建筑装饰服务项目致力于提升科技含量、提高质量和效率水平。这意味着我们将采用最新的工具和方法，确保其他建筑装饰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建筑装饰服务项目技术管理的显著特征。通过整合不同领域的技术资源，我们实现了跨学科的协同工作。这有助于优化技术架构，提高整体效能。此外，整合性策略还促进了不同技术团队之间的紧密沟通和高效合作，确保其他建筑装饰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建筑装饰服务项目所采用的技术。通过不断优化技术方案，其他建筑装饰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建筑装饰服务项目团队将在其他建筑装饰服务项目初期识别可能的技术风险，并采取相应的预防和应对措施。通过建立健全的风险评估机制，其他建筑装饰服务项目能够在实施过程中及时发现并解决潜在的技术问题，保障其他建筑装饰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建筑装饰服务项目中，技术将成为其他建筑装饰服务项目成功的有力支持。这一深度剖析揭示了技术管理在其他建筑装饰服务项目实施中的关键作用，为其他建筑装饰服务项目的技术基础奠定了坚实的基础。</w:t>
      </w:r>
    </w:p>
    <w:p>
      <w:pPr>
        <w:pStyle w:val="Heading2"/>
        <w:ind w:firstLine="560" w:firstLineChars="200"/>
        <w:rPr>
          <w:rFonts w:ascii="仿宋" w:eastAsia="仿宋" w:hAnsi="仿宋" w:cs="仿宋" w:hint="eastAsia"/>
          <w:sz w:val="28"/>
          <w:lang w:eastAsia="zh-CN"/>
        </w:rPr>
      </w:pPr>
      <w:bookmarkStart w:id="16" w:name="_Toc13437"/>
      <w:r>
        <w:rPr>
          <w:rFonts w:ascii="仿宋" w:eastAsia="仿宋" w:hAnsi="仿宋" w:cs="仿宋" w:hint="eastAsia"/>
          <w:sz w:val="28"/>
          <w:lang w:eastAsia="zh-CN"/>
        </w:rPr>
        <w:t>(二)、其他建筑装饰服务项目工艺技术设计方案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建筑装饰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他建筑装饰服务项目将严格按照相关行业规范要求进行组织。通过有效控制产品质量，其他建筑装饰服务项目将致力于为顾客提供优质的其他建筑装饰服务项目产品和良好的服务。这体现了其他建筑装饰服务项目对于生产活动合规性和质量标准的高度重视，为其他建筑装饰服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他建筑装饰服务项目注重生态效益和清洁生产原则。其他建筑装饰服务项目建设将紧密结合地方特色经济发展，与社会经济发展规划和区域环境保护规划方案相协调一致。通过与当地区域自然生态系统的结合，其他建筑装饰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建筑装饰服务项目产品具有多样化的客户需求和个性化的特点。因此，其他建筑装饰服务项目产品规格品种多样，且单批生产数量较小。为满足这一特点，其他建筑装饰服务项目承办单位将建设先进的柔性制造生产线。通过广泛应用柔性制造技术，其他建筑装饰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他建筑装饰服务项目采用的技术具有较高的技术含量和自动化水平，处于国内先进水平。这一技术选用不仅体现了对生产效率、质量和环境友好性的高标准要求，同时为其他建筑装饰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523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为确保其他建筑装饰服务项目的高效生产和技术实施，我们制定了一套精心设计的设备选型方案，以满足其他建筑装饰服务项目生产、质量和环保的要求。该方案的主要特点如下：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建筑装饰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针对其他建筑装饰服务项目产品的多样性和小批量生产的特点，我们将建设柔性制造生产线。通过在设备选型中考虑柔性制造技术，可以灵活应对不同产品规格和生产需求，实现生产线的高度灵活性和适应性。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https://d.book118.com/335222234312011040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E30D7"/>
    <w:rsid w:val="7ABE30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222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2024-01-08T07:38:00Z</dcterms:created>
  <dcterms:modified xsi:type="dcterms:W3CDTF">2024-01-08T07:38:57Z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3A7BB16958D04B60833BE84245A08DA7_11</vt:lpwstr>
  </property>
  <property fmtid="{D5CDD505-2E9C-101B-9397-08002B2CF9AE}" pid="3" name="KSOProductBuildVer">
    <vt:lpwstr>2052-12.1.0.16120</vt:lpwstr>
  </property>
</Properties>
</file>