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光管应急灯项目建设方案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2428" w:history="1">
        <w:r>
          <w:rPr>
            <w:rFonts w:ascii="仿宋" w:eastAsia="仿宋" w:hAnsi="仿宋" w:cs="仿宋" w:hint="eastAsia"/>
            <w:lang w:eastAsia="zh-CN"/>
          </w:rPr>
          <w:t>序言</w:t>
        </w:r>
        <w:r>
          <w:tab/>
        </w:r>
        <w:r>
          <w:fldChar w:fldCharType="begin"/>
        </w:r>
        <w:r>
          <w:instrText xml:space="preserve"> PAGEREF _Toc12428 \h </w:instrText>
        </w:r>
        <w:r>
          <w:fldChar w:fldCharType="separate"/>
        </w:r>
        <w:r>
          <w:t>3</w:t>
        </w:r>
        <w:r>
          <w:fldChar w:fldCharType="end"/>
        </w:r>
      </w:hyperlink>
    </w:p>
    <w:p>
      <w:pPr>
        <w:pStyle w:val="TOC1"/>
        <w:tabs>
          <w:tab w:val="right" w:leader="dot" w:pos="8306"/>
        </w:tabs>
      </w:pPr>
      <w:hyperlink w:anchor="_Toc13940" w:history="1">
        <w:r>
          <w:rPr>
            <w:rFonts w:ascii="仿宋" w:eastAsia="仿宋" w:hAnsi="仿宋" w:cs="仿宋" w:hint="eastAsia"/>
            <w:lang w:eastAsia="zh-CN"/>
          </w:rPr>
          <w:t>一、建设风险评估分析</w:t>
        </w:r>
        <w:r>
          <w:tab/>
        </w:r>
        <w:r>
          <w:fldChar w:fldCharType="begin"/>
        </w:r>
        <w:r>
          <w:instrText xml:space="preserve"> PAGEREF _Toc13940 \h </w:instrText>
        </w:r>
        <w:r>
          <w:fldChar w:fldCharType="separate"/>
        </w:r>
        <w:r>
          <w:t>3</w:t>
        </w:r>
        <w:r>
          <w:fldChar w:fldCharType="end"/>
        </w:r>
      </w:hyperlink>
    </w:p>
    <w:p>
      <w:pPr>
        <w:pStyle w:val="TOC2"/>
        <w:tabs>
          <w:tab w:val="right" w:leader="dot" w:pos="8306"/>
        </w:tabs>
      </w:pPr>
      <w:hyperlink w:anchor="_Toc8815" w:history="1">
        <w:r>
          <w:rPr>
            <w:rFonts w:ascii="仿宋" w:eastAsia="仿宋" w:hAnsi="仿宋" w:cs="仿宋" w:hint="eastAsia"/>
            <w:lang w:eastAsia="zh-CN"/>
          </w:rPr>
          <w:t>(一)、政策风险分析</w:t>
        </w:r>
        <w:r>
          <w:tab/>
        </w:r>
        <w:r>
          <w:fldChar w:fldCharType="begin"/>
        </w:r>
        <w:r>
          <w:instrText xml:space="preserve"> PAGEREF _Toc8815 \h </w:instrText>
        </w:r>
        <w:r>
          <w:fldChar w:fldCharType="separate"/>
        </w:r>
        <w:r>
          <w:t>3</w:t>
        </w:r>
        <w:r>
          <w:fldChar w:fldCharType="end"/>
        </w:r>
      </w:hyperlink>
    </w:p>
    <w:p>
      <w:pPr>
        <w:pStyle w:val="TOC2"/>
        <w:tabs>
          <w:tab w:val="right" w:leader="dot" w:pos="8306"/>
        </w:tabs>
      </w:pPr>
      <w:hyperlink w:anchor="_Toc4950" w:history="1">
        <w:r>
          <w:rPr>
            <w:rFonts w:ascii="仿宋" w:eastAsia="仿宋" w:hAnsi="仿宋" w:cs="仿宋" w:hint="eastAsia"/>
            <w:lang w:eastAsia="zh-CN"/>
          </w:rPr>
          <w:t>(二)、社会风险分析</w:t>
        </w:r>
        <w:r>
          <w:tab/>
        </w:r>
        <w:r>
          <w:fldChar w:fldCharType="begin"/>
        </w:r>
        <w:r>
          <w:instrText xml:space="preserve"> PAGEREF _Toc4950 \h </w:instrText>
        </w:r>
        <w:r>
          <w:fldChar w:fldCharType="separate"/>
        </w:r>
        <w:r>
          <w:t>4</w:t>
        </w:r>
        <w:r>
          <w:fldChar w:fldCharType="end"/>
        </w:r>
      </w:hyperlink>
    </w:p>
    <w:p>
      <w:pPr>
        <w:pStyle w:val="TOC2"/>
        <w:tabs>
          <w:tab w:val="right" w:leader="dot" w:pos="8306"/>
        </w:tabs>
      </w:pPr>
      <w:hyperlink w:anchor="_Toc22601" w:history="1">
        <w:r>
          <w:rPr>
            <w:rFonts w:ascii="仿宋" w:eastAsia="仿宋" w:hAnsi="仿宋" w:cs="仿宋" w:hint="eastAsia"/>
            <w:lang w:eastAsia="zh-CN"/>
          </w:rPr>
          <w:t>(三)、市场风险分析</w:t>
        </w:r>
        <w:r>
          <w:tab/>
        </w:r>
        <w:r>
          <w:fldChar w:fldCharType="begin"/>
        </w:r>
        <w:r>
          <w:instrText xml:space="preserve"> PAGEREF _Toc22601 \h </w:instrText>
        </w:r>
        <w:r>
          <w:fldChar w:fldCharType="separate"/>
        </w:r>
        <w:r>
          <w:t>6</w:t>
        </w:r>
        <w:r>
          <w:fldChar w:fldCharType="end"/>
        </w:r>
      </w:hyperlink>
    </w:p>
    <w:p>
      <w:pPr>
        <w:pStyle w:val="TOC2"/>
        <w:tabs>
          <w:tab w:val="right" w:leader="dot" w:pos="8306"/>
        </w:tabs>
      </w:pPr>
      <w:hyperlink w:anchor="_Toc24551" w:history="1">
        <w:r>
          <w:rPr>
            <w:rFonts w:ascii="仿宋" w:eastAsia="仿宋" w:hAnsi="仿宋" w:cs="仿宋" w:hint="eastAsia"/>
            <w:lang w:eastAsia="zh-CN"/>
          </w:rPr>
          <w:t>(四)、资金风险分析</w:t>
        </w:r>
        <w:r>
          <w:tab/>
        </w:r>
        <w:r>
          <w:fldChar w:fldCharType="begin"/>
        </w:r>
        <w:r>
          <w:instrText xml:space="preserve"> PAGEREF _Toc24551 \h </w:instrText>
        </w:r>
        <w:r>
          <w:fldChar w:fldCharType="separate"/>
        </w:r>
        <w:r>
          <w:t>6</w:t>
        </w:r>
        <w:r>
          <w:fldChar w:fldCharType="end"/>
        </w:r>
      </w:hyperlink>
    </w:p>
    <w:p>
      <w:pPr>
        <w:pStyle w:val="TOC2"/>
        <w:tabs>
          <w:tab w:val="right" w:leader="dot" w:pos="8306"/>
        </w:tabs>
      </w:pPr>
      <w:hyperlink w:anchor="_Toc11612" w:history="1">
        <w:r>
          <w:rPr>
            <w:rFonts w:ascii="仿宋" w:eastAsia="仿宋" w:hAnsi="仿宋" w:cs="仿宋" w:hint="eastAsia"/>
            <w:lang w:eastAsia="zh-CN"/>
          </w:rPr>
          <w:t>(五)、技术风险分析</w:t>
        </w:r>
        <w:r>
          <w:tab/>
        </w:r>
        <w:r>
          <w:fldChar w:fldCharType="begin"/>
        </w:r>
        <w:r>
          <w:instrText xml:space="preserve"> PAGEREF _Toc11612 \h </w:instrText>
        </w:r>
        <w:r>
          <w:fldChar w:fldCharType="separate"/>
        </w:r>
        <w:r>
          <w:t>8</w:t>
        </w:r>
        <w:r>
          <w:fldChar w:fldCharType="end"/>
        </w:r>
      </w:hyperlink>
    </w:p>
    <w:p>
      <w:pPr>
        <w:pStyle w:val="TOC2"/>
        <w:tabs>
          <w:tab w:val="right" w:leader="dot" w:pos="8306"/>
        </w:tabs>
      </w:pPr>
      <w:hyperlink w:anchor="_Toc8451" w:history="1">
        <w:r>
          <w:rPr>
            <w:rFonts w:ascii="仿宋" w:eastAsia="仿宋" w:hAnsi="仿宋" w:cs="仿宋" w:hint="eastAsia"/>
            <w:lang w:eastAsia="zh-CN"/>
          </w:rPr>
          <w:t>(六)、财务风险分析</w:t>
        </w:r>
        <w:r>
          <w:tab/>
        </w:r>
        <w:r>
          <w:fldChar w:fldCharType="begin"/>
        </w:r>
        <w:r>
          <w:instrText xml:space="preserve"> PAGEREF _Toc8451 \h </w:instrText>
        </w:r>
        <w:r>
          <w:fldChar w:fldCharType="separate"/>
        </w:r>
        <w:r>
          <w:t>9</w:t>
        </w:r>
        <w:r>
          <w:fldChar w:fldCharType="end"/>
        </w:r>
      </w:hyperlink>
    </w:p>
    <w:p>
      <w:pPr>
        <w:pStyle w:val="TOC2"/>
        <w:tabs>
          <w:tab w:val="right" w:leader="dot" w:pos="8306"/>
        </w:tabs>
      </w:pPr>
      <w:hyperlink w:anchor="_Toc22311" w:history="1">
        <w:r>
          <w:rPr>
            <w:rFonts w:ascii="仿宋" w:eastAsia="仿宋" w:hAnsi="仿宋" w:cs="仿宋" w:hint="eastAsia"/>
            <w:lang w:eastAsia="zh-CN"/>
          </w:rPr>
          <w:t>(七)、管理风险分析</w:t>
        </w:r>
        <w:r>
          <w:tab/>
        </w:r>
        <w:r>
          <w:fldChar w:fldCharType="begin"/>
        </w:r>
        <w:r>
          <w:instrText xml:space="preserve"> PAGEREF _Toc22311 \h </w:instrText>
        </w:r>
        <w:r>
          <w:fldChar w:fldCharType="separate"/>
        </w:r>
        <w:r>
          <w:t>11</w:t>
        </w:r>
        <w:r>
          <w:fldChar w:fldCharType="end"/>
        </w:r>
      </w:hyperlink>
    </w:p>
    <w:p>
      <w:pPr>
        <w:pStyle w:val="TOC2"/>
        <w:tabs>
          <w:tab w:val="right" w:leader="dot" w:pos="8306"/>
        </w:tabs>
      </w:pPr>
      <w:hyperlink w:anchor="_Toc20961" w:history="1">
        <w:r>
          <w:rPr>
            <w:rFonts w:ascii="仿宋" w:eastAsia="仿宋" w:hAnsi="仿宋" w:cs="仿宋" w:hint="eastAsia"/>
            <w:lang w:eastAsia="zh-CN"/>
          </w:rPr>
          <w:t>(八)、其它风险分析</w:t>
        </w:r>
        <w:r>
          <w:tab/>
        </w:r>
        <w:r>
          <w:fldChar w:fldCharType="begin"/>
        </w:r>
        <w:r>
          <w:instrText xml:space="preserve"> PAGEREF _Toc20961 \h </w:instrText>
        </w:r>
        <w:r>
          <w:fldChar w:fldCharType="separate"/>
        </w:r>
        <w:r>
          <w:t>12</w:t>
        </w:r>
        <w:r>
          <w:fldChar w:fldCharType="end"/>
        </w:r>
      </w:hyperlink>
    </w:p>
    <w:p>
      <w:pPr>
        <w:pStyle w:val="TOC2"/>
        <w:tabs>
          <w:tab w:val="right" w:leader="dot" w:pos="8306"/>
        </w:tabs>
      </w:pPr>
      <w:hyperlink w:anchor="_Toc22775" w:history="1">
        <w:r>
          <w:rPr>
            <w:rFonts w:ascii="仿宋" w:eastAsia="仿宋" w:hAnsi="仿宋" w:cs="仿宋" w:hint="eastAsia"/>
            <w:lang w:eastAsia="zh-CN"/>
          </w:rPr>
          <w:t>(九)、社会影响评估</w:t>
        </w:r>
        <w:r>
          <w:tab/>
        </w:r>
        <w:r>
          <w:fldChar w:fldCharType="begin"/>
        </w:r>
        <w:r>
          <w:instrText xml:space="preserve"> PAGEREF _Toc22775 \h </w:instrText>
        </w:r>
        <w:r>
          <w:fldChar w:fldCharType="separate"/>
        </w:r>
        <w:r>
          <w:t>13</w:t>
        </w:r>
        <w:r>
          <w:fldChar w:fldCharType="end"/>
        </w:r>
      </w:hyperlink>
    </w:p>
    <w:p>
      <w:pPr>
        <w:pStyle w:val="TOC1"/>
        <w:tabs>
          <w:tab w:val="right" w:leader="dot" w:pos="8306"/>
        </w:tabs>
      </w:pPr>
      <w:hyperlink w:anchor="_Toc12761" w:history="1">
        <w:r>
          <w:rPr>
            <w:rFonts w:ascii="仿宋" w:eastAsia="仿宋" w:hAnsi="仿宋" w:cs="仿宋" w:hint="eastAsia"/>
            <w:lang w:eastAsia="zh-CN"/>
          </w:rPr>
          <w:t>二、财务管理与成本控制</w:t>
        </w:r>
        <w:r>
          <w:tab/>
        </w:r>
        <w:r>
          <w:fldChar w:fldCharType="begin"/>
        </w:r>
        <w:r>
          <w:instrText xml:space="preserve"> PAGEREF _Toc12761 \h </w:instrText>
        </w:r>
        <w:r>
          <w:fldChar w:fldCharType="separate"/>
        </w:r>
        <w:r>
          <w:t>15</w:t>
        </w:r>
        <w:r>
          <w:fldChar w:fldCharType="end"/>
        </w:r>
      </w:hyperlink>
    </w:p>
    <w:p>
      <w:pPr>
        <w:pStyle w:val="TOC2"/>
        <w:tabs>
          <w:tab w:val="right" w:leader="dot" w:pos="8306"/>
        </w:tabs>
      </w:pPr>
      <w:hyperlink w:anchor="_Toc8440" w:history="1">
        <w:r>
          <w:rPr>
            <w:rFonts w:ascii="仿宋" w:eastAsia="仿宋" w:hAnsi="仿宋" w:cs="仿宋" w:hint="eastAsia"/>
            <w:lang w:eastAsia="zh-CN"/>
          </w:rPr>
          <w:t>(一)、财务管理体系建设</w:t>
        </w:r>
        <w:r>
          <w:tab/>
        </w:r>
        <w:r>
          <w:fldChar w:fldCharType="begin"/>
        </w:r>
        <w:r>
          <w:instrText xml:space="preserve"> PAGEREF _Toc8440 \h </w:instrText>
        </w:r>
        <w:r>
          <w:fldChar w:fldCharType="separate"/>
        </w:r>
        <w:r>
          <w:t>15</w:t>
        </w:r>
        <w:r>
          <w:fldChar w:fldCharType="end"/>
        </w:r>
      </w:hyperlink>
    </w:p>
    <w:p>
      <w:pPr>
        <w:pStyle w:val="TOC2"/>
        <w:tabs>
          <w:tab w:val="right" w:leader="dot" w:pos="8306"/>
        </w:tabs>
      </w:pPr>
      <w:hyperlink w:anchor="_Toc22967" w:history="1">
        <w:r>
          <w:rPr>
            <w:rFonts w:ascii="仿宋" w:eastAsia="仿宋" w:hAnsi="仿宋" w:cs="仿宋" w:hint="eastAsia"/>
            <w:lang w:eastAsia="zh-CN"/>
          </w:rPr>
          <w:t>(二)、成本控制措施</w:t>
        </w:r>
        <w:r>
          <w:tab/>
        </w:r>
        <w:r>
          <w:fldChar w:fldCharType="begin"/>
        </w:r>
        <w:r>
          <w:instrText xml:space="preserve"> PAGEREF _Toc22967 \h </w:instrText>
        </w:r>
        <w:r>
          <w:fldChar w:fldCharType="separate"/>
        </w:r>
        <w:r>
          <w:t>17</w:t>
        </w:r>
        <w:r>
          <w:fldChar w:fldCharType="end"/>
        </w:r>
      </w:hyperlink>
    </w:p>
    <w:p>
      <w:pPr>
        <w:pStyle w:val="TOC1"/>
        <w:tabs>
          <w:tab w:val="right" w:leader="dot" w:pos="8306"/>
        </w:tabs>
      </w:pPr>
      <w:hyperlink w:anchor="_Toc722" w:history="1">
        <w:r>
          <w:rPr>
            <w:rFonts w:ascii="仿宋" w:eastAsia="仿宋" w:hAnsi="仿宋" w:cs="仿宋" w:hint="eastAsia"/>
            <w:lang w:eastAsia="zh-CN"/>
          </w:rPr>
          <w:t>三、背景、必要性分析</w:t>
        </w:r>
        <w:r>
          <w:tab/>
        </w:r>
        <w:r>
          <w:fldChar w:fldCharType="begin"/>
        </w:r>
        <w:r>
          <w:instrText xml:space="preserve"> PAGEREF _Toc722 \h </w:instrText>
        </w:r>
        <w:r>
          <w:fldChar w:fldCharType="separate"/>
        </w:r>
        <w:r>
          <w:t>18</w:t>
        </w:r>
        <w:r>
          <w:fldChar w:fldCharType="end"/>
        </w:r>
      </w:hyperlink>
    </w:p>
    <w:p>
      <w:pPr>
        <w:pStyle w:val="TOC2"/>
        <w:tabs>
          <w:tab w:val="right" w:leader="dot" w:pos="8306"/>
        </w:tabs>
      </w:pPr>
      <w:hyperlink w:anchor="_Toc7275" w:history="1">
        <w:r>
          <w:rPr>
            <w:rFonts w:ascii="仿宋" w:eastAsia="仿宋" w:hAnsi="仿宋" w:cs="仿宋" w:hint="eastAsia"/>
            <w:lang w:eastAsia="zh-CN"/>
          </w:rPr>
          <w:t>(一)、项目建设背景</w:t>
        </w:r>
        <w:r>
          <w:tab/>
        </w:r>
        <w:r>
          <w:fldChar w:fldCharType="begin"/>
        </w:r>
        <w:r>
          <w:instrText xml:space="preserve"> PAGEREF _Toc7275 \h </w:instrText>
        </w:r>
        <w:r>
          <w:fldChar w:fldCharType="separate"/>
        </w:r>
        <w:r>
          <w:t>18</w:t>
        </w:r>
        <w:r>
          <w:fldChar w:fldCharType="end"/>
        </w:r>
      </w:hyperlink>
    </w:p>
    <w:p>
      <w:pPr>
        <w:pStyle w:val="TOC2"/>
        <w:tabs>
          <w:tab w:val="right" w:leader="dot" w:pos="8306"/>
        </w:tabs>
      </w:pPr>
      <w:hyperlink w:anchor="_Toc9231" w:history="1">
        <w:r>
          <w:rPr>
            <w:rFonts w:ascii="仿宋" w:eastAsia="仿宋" w:hAnsi="仿宋" w:cs="仿宋" w:hint="eastAsia"/>
            <w:lang w:eastAsia="zh-CN"/>
          </w:rPr>
          <w:t>(二)、必要性分析</w:t>
        </w:r>
        <w:r>
          <w:tab/>
        </w:r>
        <w:r>
          <w:fldChar w:fldCharType="begin"/>
        </w:r>
        <w:r>
          <w:instrText xml:space="preserve"> PAGEREF _Toc9231 \h </w:instrText>
        </w:r>
        <w:r>
          <w:fldChar w:fldCharType="separate"/>
        </w:r>
        <w:r>
          <w:t>19</w:t>
        </w:r>
        <w:r>
          <w:fldChar w:fldCharType="end"/>
        </w:r>
      </w:hyperlink>
    </w:p>
    <w:p>
      <w:pPr>
        <w:pStyle w:val="TOC2"/>
        <w:tabs>
          <w:tab w:val="right" w:leader="dot" w:pos="8306"/>
        </w:tabs>
      </w:pPr>
      <w:hyperlink w:anchor="_Toc5704" w:history="1">
        <w:r>
          <w:rPr>
            <w:rFonts w:ascii="仿宋" w:eastAsia="仿宋" w:hAnsi="仿宋" w:cs="仿宋" w:hint="eastAsia"/>
            <w:lang w:eastAsia="zh-CN"/>
          </w:rPr>
          <w:t>(三)、项目建设有利条件</w:t>
        </w:r>
        <w:r>
          <w:tab/>
        </w:r>
        <w:r>
          <w:fldChar w:fldCharType="begin"/>
        </w:r>
        <w:r>
          <w:instrText xml:space="preserve"> PAGEREF _Toc5704 \h </w:instrText>
        </w:r>
        <w:r>
          <w:fldChar w:fldCharType="separate"/>
        </w:r>
        <w:r>
          <w:t>20</w:t>
        </w:r>
        <w:r>
          <w:fldChar w:fldCharType="end"/>
        </w:r>
      </w:hyperlink>
    </w:p>
    <w:p>
      <w:pPr>
        <w:pStyle w:val="TOC1"/>
        <w:tabs>
          <w:tab w:val="right" w:leader="dot" w:pos="8306"/>
        </w:tabs>
      </w:pPr>
      <w:hyperlink w:anchor="_Toc20705" w:history="1">
        <w:r>
          <w:rPr>
            <w:rFonts w:ascii="仿宋" w:eastAsia="仿宋" w:hAnsi="仿宋" w:cs="仿宋" w:hint="eastAsia"/>
            <w:lang w:eastAsia="zh-CN"/>
          </w:rPr>
          <w:t>四、经济影响分析</w:t>
        </w:r>
        <w:r>
          <w:tab/>
        </w:r>
        <w:r>
          <w:fldChar w:fldCharType="begin"/>
        </w:r>
        <w:r>
          <w:instrText xml:space="preserve"> PAGEREF _Toc20705 \h </w:instrText>
        </w:r>
        <w:r>
          <w:fldChar w:fldCharType="separate"/>
        </w:r>
        <w:r>
          <w:t>22</w:t>
        </w:r>
        <w:r>
          <w:fldChar w:fldCharType="end"/>
        </w:r>
      </w:hyperlink>
    </w:p>
    <w:p>
      <w:pPr>
        <w:pStyle w:val="TOC2"/>
        <w:tabs>
          <w:tab w:val="right" w:leader="dot" w:pos="8306"/>
        </w:tabs>
      </w:pPr>
      <w:hyperlink w:anchor="_Toc10038" w:history="1">
        <w:r>
          <w:rPr>
            <w:rFonts w:ascii="仿宋" w:eastAsia="仿宋" w:hAnsi="仿宋" w:cs="仿宋" w:hint="eastAsia"/>
            <w:lang w:eastAsia="zh-CN"/>
          </w:rPr>
          <w:t>(一)、经济费用效益或费用效果分析</w:t>
        </w:r>
        <w:r>
          <w:tab/>
        </w:r>
        <w:r>
          <w:fldChar w:fldCharType="begin"/>
        </w:r>
        <w:r>
          <w:instrText xml:space="preserve"> PAGEREF _Toc10038 \h </w:instrText>
        </w:r>
        <w:r>
          <w:fldChar w:fldCharType="separate"/>
        </w:r>
        <w:r>
          <w:t>22</w:t>
        </w:r>
        <w:r>
          <w:fldChar w:fldCharType="end"/>
        </w:r>
      </w:hyperlink>
    </w:p>
    <w:p>
      <w:pPr>
        <w:pStyle w:val="TOC2"/>
        <w:tabs>
          <w:tab w:val="right" w:leader="dot" w:pos="8306"/>
        </w:tabs>
      </w:pPr>
      <w:hyperlink w:anchor="_Toc9226" w:history="1">
        <w:r>
          <w:rPr>
            <w:rFonts w:ascii="仿宋" w:eastAsia="仿宋" w:hAnsi="仿宋" w:cs="仿宋" w:hint="eastAsia"/>
            <w:lang w:eastAsia="zh-CN"/>
          </w:rPr>
          <w:t>(二)、行业影响分析</w:t>
        </w:r>
        <w:r>
          <w:tab/>
        </w:r>
        <w:r>
          <w:fldChar w:fldCharType="begin"/>
        </w:r>
        <w:r>
          <w:instrText xml:space="preserve"> PAGEREF _Toc9226 \h </w:instrText>
        </w:r>
        <w:r>
          <w:fldChar w:fldCharType="separate"/>
        </w:r>
        <w:r>
          <w:t>24</w:t>
        </w:r>
        <w:r>
          <w:fldChar w:fldCharType="end"/>
        </w:r>
      </w:hyperlink>
    </w:p>
    <w:p>
      <w:pPr>
        <w:pStyle w:val="TOC2"/>
        <w:tabs>
          <w:tab w:val="right" w:leader="dot" w:pos="8306"/>
        </w:tabs>
      </w:pPr>
      <w:hyperlink w:anchor="_Toc14212" w:history="1">
        <w:r>
          <w:rPr>
            <w:rFonts w:ascii="仿宋" w:eastAsia="仿宋" w:hAnsi="仿宋" w:cs="仿宋" w:hint="eastAsia"/>
            <w:lang w:eastAsia="zh-CN"/>
          </w:rPr>
          <w:t>(三)、区域经济影响分析</w:t>
        </w:r>
        <w:r>
          <w:tab/>
        </w:r>
        <w:r>
          <w:fldChar w:fldCharType="begin"/>
        </w:r>
        <w:r>
          <w:instrText xml:space="preserve"> PAGEREF _Toc14212 \h </w:instrText>
        </w:r>
        <w:r>
          <w:fldChar w:fldCharType="separate"/>
        </w:r>
        <w:r>
          <w:t>26</w:t>
        </w:r>
        <w:r>
          <w:fldChar w:fldCharType="end"/>
        </w:r>
      </w:hyperlink>
    </w:p>
    <w:p>
      <w:pPr>
        <w:pStyle w:val="TOC2"/>
        <w:tabs>
          <w:tab w:val="right" w:leader="dot" w:pos="8306"/>
        </w:tabs>
      </w:pPr>
      <w:hyperlink w:anchor="_Toc743" w:history="1">
        <w:r>
          <w:rPr>
            <w:rFonts w:ascii="仿宋" w:eastAsia="仿宋" w:hAnsi="仿宋" w:cs="仿宋" w:hint="eastAsia"/>
            <w:lang w:eastAsia="zh-CN"/>
          </w:rPr>
          <w:t>(四)、宏观经济影响分析</w:t>
        </w:r>
        <w:r>
          <w:tab/>
        </w:r>
        <w:r>
          <w:fldChar w:fldCharType="begin"/>
        </w:r>
        <w:r>
          <w:instrText xml:space="preserve"> PAGEREF _Toc743 \h </w:instrText>
        </w:r>
        <w:r>
          <w:fldChar w:fldCharType="separate"/>
        </w:r>
        <w:r>
          <w:t>27</w:t>
        </w:r>
        <w:r>
          <w:fldChar w:fldCharType="end"/>
        </w:r>
      </w:hyperlink>
    </w:p>
    <w:p>
      <w:pPr>
        <w:pStyle w:val="TOC1"/>
        <w:tabs>
          <w:tab w:val="right" w:leader="dot" w:pos="8306"/>
        </w:tabs>
      </w:pPr>
      <w:hyperlink w:anchor="_Toc25661" w:history="1">
        <w:r>
          <w:rPr>
            <w:rFonts w:ascii="仿宋" w:eastAsia="仿宋" w:hAnsi="仿宋" w:cs="仿宋" w:hint="eastAsia"/>
            <w:lang w:eastAsia="zh-CN"/>
          </w:rPr>
          <w:t>五、环境和生态影响分析</w:t>
        </w:r>
        <w:r>
          <w:tab/>
        </w:r>
        <w:r>
          <w:fldChar w:fldCharType="begin"/>
        </w:r>
        <w:r>
          <w:instrText xml:space="preserve"> PAGEREF _Toc25661 \h </w:instrText>
        </w:r>
        <w:r>
          <w:fldChar w:fldCharType="separate"/>
        </w:r>
        <w:r>
          <w:t>28</w:t>
        </w:r>
        <w:r>
          <w:fldChar w:fldCharType="end"/>
        </w:r>
      </w:hyperlink>
    </w:p>
    <w:p>
      <w:pPr>
        <w:pStyle w:val="TOC2"/>
        <w:tabs>
          <w:tab w:val="right" w:leader="dot" w:pos="8306"/>
        </w:tabs>
      </w:pPr>
      <w:hyperlink w:anchor="_Toc14063" w:history="1">
        <w:r>
          <w:rPr>
            <w:rFonts w:ascii="仿宋" w:eastAsia="仿宋" w:hAnsi="仿宋" w:cs="仿宋" w:hint="eastAsia"/>
            <w:lang w:eastAsia="zh-CN"/>
          </w:rPr>
          <w:t>(一)、环境和生态现状</w:t>
        </w:r>
        <w:r>
          <w:tab/>
        </w:r>
        <w:r>
          <w:fldChar w:fldCharType="begin"/>
        </w:r>
        <w:r>
          <w:instrText xml:space="preserve"> PAGEREF _Toc14063 \h </w:instrText>
        </w:r>
        <w:r>
          <w:fldChar w:fldCharType="separate"/>
        </w:r>
        <w:r>
          <w:t>28</w:t>
        </w:r>
        <w:r>
          <w:fldChar w:fldCharType="end"/>
        </w:r>
      </w:hyperlink>
    </w:p>
    <w:p>
      <w:pPr>
        <w:pStyle w:val="TOC2"/>
        <w:tabs>
          <w:tab w:val="right" w:leader="dot" w:pos="8306"/>
        </w:tabs>
      </w:pPr>
      <w:hyperlink w:anchor="_Toc22315" w:history="1">
        <w:r>
          <w:rPr>
            <w:rFonts w:ascii="仿宋" w:eastAsia="仿宋" w:hAnsi="仿宋" w:cs="仿宋" w:hint="eastAsia"/>
            <w:lang w:eastAsia="zh-CN"/>
          </w:rPr>
          <w:t>(二)、生态环境影响分析</w:t>
        </w:r>
        <w:r>
          <w:tab/>
        </w:r>
        <w:r>
          <w:fldChar w:fldCharType="begin"/>
        </w:r>
        <w:r>
          <w:instrText xml:space="preserve"> PAGEREF _Toc22315 \h </w:instrText>
        </w:r>
        <w:r>
          <w:fldChar w:fldCharType="separate"/>
        </w:r>
        <w:r>
          <w:t>30</w:t>
        </w:r>
        <w:r>
          <w:fldChar w:fldCharType="end"/>
        </w:r>
      </w:hyperlink>
    </w:p>
    <w:p>
      <w:pPr>
        <w:pStyle w:val="TOC2"/>
        <w:tabs>
          <w:tab w:val="right" w:leader="dot" w:pos="8306"/>
        </w:tabs>
      </w:pPr>
      <w:hyperlink w:anchor="_Toc30766" w:history="1">
        <w:r>
          <w:rPr>
            <w:rFonts w:ascii="仿宋" w:eastAsia="仿宋" w:hAnsi="仿宋" w:cs="仿宋" w:hint="eastAsia"/>
            <w:lang w:eastAsia="zh-CN"/>
          </w:rPr>
          <w:t>(三)、生态环境保护措施</w:t>
        </w:r>
        <w:r>
          <w:tab/>
        </w:r>
        <w:r>
          <w:fldChar w:fldCharType="begin"/>
        </w:r>
        <w:r>
          <w:instrText xml:space="preserve"> PAGEREF _Toc30766 \h </w:instrText>
        </w:r>
        <w:r>
          <w:fldChar w:fldCharType="separate"/>
        </w:r>
        <w:r>
          <w:t>31</w:t>
        </w:r>
        <w:r>
          <w:fldChar w:fldCharType="end"/>
        </w:r>
      </w:hyperlink>
    </w:p>
    <w:p>
      <w:pPr>
        <w:pStyle w:val="TOC2"/>
        <w:tabs>
          <w:tab w:val="right" w:leader="dot" w:pos="8306"/>
        </w:tabs>
      </w:pPr>
      <w:hyperlink w:anchor="_Toc28656" w:history="1">
        <w:r>
          <w:rPr>
            <w:rFonts w:ascii="仿宋" w:eastAsia="仿宋" w:hAnsi="仿宋" w:cs="仿宋" w:hint="eastAsia"/>
            <w:lang w:eastAsia="zh-CN"/>
          </w:rPr>
          <w:t>(四)、地质灾害影响分析</w:t>
        </w:r>
        <w:r>
          <w:tab/>
        </w:r>
        <w:r>
          <w:fldChar w:fldCharType="begin"/>
        </w:r>
        <w:r>
          <w:instrText xml:space="preserve"> PAGEREF _Toc28656 \h </w:instrText>
        </w:r>
        <w:r>
          <w:fldChar w:fldCharType="separate"/>
        </w:r>
        <w:r>
          <w:t>33</w:t>
        </w:r>
        <w:r>
          <w:fldChar w:fldCharType="end"/>
        </w:r>
      </w:hyperlink>
    </w:p>
    <w:p>
      <w:pPr>
        <w:pStyle w:val="TOC2"/>
        <w:tabs>
          <w:tab w:val="right" w:leader="dot" w:pos="8306"/>
        </w:tabs>
      </w:pPr>
      <w:hyperlink w:anchor="_Toc6267" w:history="1">
        <w:r>
          <w:rPr>
            <w:rFonts w:ascii="仿宋" w:eastAsia="仿宋" w:hAnsi="仿宋" w:cs="仿宋" w:hint="eastAsia"/>
            <w:lang w:eastAsia="zh-CN"/>
          </w:rPr>
          <w:t>(五)、特殊环境影响</w:t>
        </w:r>
        <w:r>
          <w:tab/>
        </w:r>
        <w:r>
          <w:fldChar w:fldCharType="begin"/>
        </w:r>
        <w:r>
          <w:instrText xml:space="preserve"> PAGEREF _Toc6267 \h </w:instrText>
        </w:r>
        <w:r>
          <w:fldChar w:fldCharType="separate"/>
        </w:r>
        <w:r>
          <w:t>34</w:t>
        </w:r>
        <w:r>
          <w:fldChar w:fldCharType="end"/>
        </w:r>
      </w:hyperlink>
    </w:p>
    <w:p>
      <w:pPr>
        <w:pStyle w:val="TOC1"/>
        <w:tabs>
          <w:tab w:val="right" w:leader="dot" w:pos="8306"/>
        </w:tabs>
      </w:pPr>
      <w:hyperlink w:anchor="_Toc20183" w:history="1">
        <w:r>
          <w:rPr>
            <w:rFonts w:ascii="仿宋" w:eastAsia="仿宋" w:hAnsi="仿宋" w:cs="仿宋" w:hint="eastAsia"/>
            <w:lang w:eastAsia="zh-CN"/>
          </w:rPr>
          <w:t>六、社会影响分析</w:t>
        </w:r>
        <w:r>
          <w:tab/>
        </w:r>
        <w:r>
          <w:fldChar w:fldCharType="begin"/>
        </w:r>
        <w:r>
          <w:instrText xml:space="preserve"> PAGEREF _Toc20183 \h </w:instrText>
        </w:r>
        <w:r>
          <w:fldChar w:fldCharType="separate"/>
        </w:r>
        <w:r>
          <w:t>35</w:t>
        </w:r>
        <w:r>
          <w:fldChar w:fldCharType="end"/>
        </w:r>
      </w:hyperlink>
    </w:p>
    <w:p>
      <w:pPr>
        <w:pStyle w:val="TOC2"/>
        <w:tabs>
          <w:tab w:val="right" w:leader="dot" w:pos="8306"/>
        </w:tabs>
      </w:pPr>
      <w:hyperlink w:anchor="_Toc15739" w:history="1">
        <w:r>
          <w:rPr>
            <w:rFonts w:ascii="仿宋" w:eastAsia="仿宋" w:hAnsi="仿宋" w:cs="仿宋" w:hint="eastAsia"/>
            <w:lang w:eastAsia="zh-CN"/>
          </w:rPr>
          <w:t>(一)、社会影响效果分析</w:t>
        </w:r>
        <w:r>
          <w:tab/>
        </w:r>
        <w:r>
          <w:fldChar w:fldCharType="begin"/>
        </w:r>
        <w:r>
          <w:instrText xml:space="preserve"> PAGEREF _Toc15739 \h </w:instrText>
        </w:r>
        <w:r>
          <w:fldChar w:fldCharType="separate"/>
        </w:r>
        <w:r>
          <w:t>35</w:t>
        </w:r>
        <w:r>
          <w:fldChar w:fldCharType="end"/>
        </w:r>
      </w:hyperlink>
    </w:p>
    <w:p>
      <w:pPr>
        <w:pStyle w:val="TOC2"/>
        <w:tabs>
          <w:tab w:val="right" w:leader="dot" w:pos="8306"/>
        </w:tabs>
      </w:pPr>
      <w:hyperlink w:anchor="_Toc5970" w:history="1">
        <w:r>
          <w:rPr>
            <w:rFonts w:ascii="仿宋" w:eastAsia="仿宋" w:hAnsi="仿宋" w:cs="仿宋" w:hint="eastAsia"/>
            <w:lang w:eastAsia="zh-CN"/>
          </w:rPr>
          <w:t>(二)、社会适应性分析</w:t>
        </w:r>
        <w:r>
          <w:tab/>
        </w:r>
        <w:r>
          <w:fldChar w:fldCharType="begin"/>
        </w:r>
        <w:r>
          <w:instrText xml:space="preserve"> PAGEREF _Toc5970 \h </w:instrText>
        </w:r>
        <w:r>
          <w:fldChar w:fldCharType="separate"/>
        </w:r>
        <w:r>
          <w:t>38</w:t>
        </w:r>
        <w:r>
          <w:fldChar w:fldCharType="end"/>
        </w:r>
      </w:hyperlink>
    </w:p>
    <w:p>
      <w:pPr>
        <w:pStyle w:val="TOC2"/>
        <w:tabs>
          <w:tab w:val="right" w:leader="dot" w:pos="8306"/>
        </w:tabs>
      </w:pPr>
      <w:hyperlink w:anchor="_Toc18358" w:history="1">
        <w:r>
          <w:rPr>
            <w:rFonts w:ascii="仿宋" w:eastAsia="仿宋" w:hAnsi="仿宋" w:cs="仿宋" w:hint="eastAsia"/>
            <w:lang w:eastAsia="zh-CN"/>
          </w:rPr>
          <w:t>(三)、社会风险及对策分析</w:t>
        </w:r>
        <w:r>
          <w:tab/>
        </w:r>
        <w:r>
          <w:fldChar w:fldCharType="begin"/>
        </w:r>
        <w:r>
          <w:instrText xml:space="preserve"> PAGEREF _Toc18358 \h </w:instrText>
        </w:r>
        <w:r>
          <w:fldChar w:fldCharType="separate"/>
        </w:r>
        <w:r>
          <w:t>39</w:t>
        </w:r>
        <w:r>
          <w:fldChar w:fldCharType="end"/>
        </w:r>
      </w:hyperlink>
    </w:p>
    <w:p>
      <w:pPr>
        <w:pStyle w:val="TOC1"/>
        <w:tabs>
          <w:tab w:val="right" w:leader="dot" w:pos="8306"/>
        </w:tabs>
      </w:pPr>
      <w:hyperlink w:anchor="_Toc12093" w:history="1">
        <w:r>
          <w:rPr>
            <w:rFonts w:ascii="仿宋" w:eastAsia="仿宋" w:hAnsi="仿宋" w:cs="仿宋" w:hint="eastAsia"/>
            <w:lang w:eastAsia="zh-CN"/>
          </w:rPr>
          <w:t>七、安全与应急管理</w:t>
        </w:r>
        <w:r>
          <w:tab/>
        </w:r>
        <w:r>
          <w:fldChar w:fldCharType="begin"/>
        </w:r>
        <w:r>
          <w:instrText xml:space="preserve"> PAGEREF _Toc12093 \h </w:instrText>
        </w:r>
        <w:r>
          <w:fldChar w:fldCharType="separate"/>
        </w:r>
        <w:r>
          <w:t>43</w:t>
        </w:r>
        <w:r>
          <w:fldChar w:fldCharType="end"/>
        </w:r>
      </w:hyperlink>
    </w:p>
    <w:p>
      <w:pPr>
        <w:pStyle w:val="TOC2"/>
        <w:tabs>
          <w:tab w:val="right" w:leader="dot" w:pos="8306"/>
        </w:tabs>
      </w:pPr>
      <w:hyperlink w:anchor="_Toc14145" w:history="1">
        <w:r>
          <w:rPr>
            <w:rFonts w:ascii="仿宋" w:eastAsia="仿宋" w:hAnsi="仿宋" w:cs="仿宋" w:hint="eastAsia"/>
            <w:lang w:eastAsia="zh-CN"/>
          </w:rPr>
          <w:t>(一)、安全生产管理</w:t>
        </w:r>
        <w:r>
          <w:tab/>
        </w:r>
        <w:r>
          <w:fldChar w:fldCharType="begin"/>
        </w:r>
        <w:r>
          <w:instrText xml:space="preserve"> PAGEREF _Toc14145 \h </w:instrText>
        </w:r>
        <w:r>
          <w:fldChar w:fldCharType="separate"/>
        </w:r>
        <w:r>
          <w:t>43</w:t>
        </w:r>
        <w:r>
          <w:fldChar w:fldCharType="end"/>
        </w:r>
      </w:hyperlink>
    </w:p>
    <w:p>
      <w:pPr>
        <w:pStyle w:val="TOC2"/>
        <w:tabs>
          <w:tab w:val="right" w:leader="dot" w:pos="8306"/>
        </w:tabs>
      </w:pPr>
      <w:hyperlink w:anchor="_Toc10587" w:history="1">
        <w:r>
          <w:rPr>
            <w:rFonts w:ascii="仿宋" w:eastAsia="仿宋" w:hAnsi="仿宋" w:cs="仿宋" w:hint="eastAsia"/>
            <w:lang w:eastAsia="zh-CN"/>
          </w:rPr>
          <w:t>(二)、应急预案与响应</w:t>
        </w:r>
        <w:r>
          <w:tab/>
        </w:r>
        <w:r>
          <w:fldChar w:fldCharType="begin"/>
        </w:r>
        <w:r>
          <w:instrText xml:space="preserve"> PAGEREF _Toc10587 \h </w:instrText>
        </w:r>
        <w:r>
          <w:fldChar w:fldCharType="separate"/>
        </w:r>
        <w:r>
          <w:t>44</w:t>
        </w:r>
        <w:r>
          <w:fldChar w:fldCharType="end"/>
        </w:r>
      </w:hyperlink>
    </w:p>
    <w:p>
      <w:pPr>
        <w:pStyle w:val="TOC1"/>
        <w:tabs>
          <w:tab w:val="right" w:leader="dot" w:pos="8306"/>
        </w:tabs>
      </w:pPr>
      <w:hyperlink w:anchor="_Toc8907" w:history="1">
        <w:r>
          <w:rPr>
            <w:rFonts w:ascii="仿宋" w:eastAsia="仿宋" w:hAnsi="仿宋" w:cs="仿宋" w:hint="eastAsia"/>
            <w:lang w:eastAsia="zh-CN"/>
          </w:rPr>
          <w:t>八、资金管理与财务规划</w:t>
        </w:r>
        <w:r>
          <w:tab/>
        </w:r>
        <w:r>
          <w:fldChar w:fldCharType="begin"/>
        </w:r>
        <w:r>
          <w:instrText xml:space="preserve"> PAGEREF _Toc8907 \h </w:instrText>
        </w:r>
        <w:r>
          <w:fldChar w:fldCharType="separate"/>
        </w:r>
        <w:r>
          <w:t>46</w:t>
        </w:r>
        <w:r>
          <w:fldChar w:fldCharType="end"/>
        </w:r>
      </w:hyperlink>
    </w:p>
    <w:p>
      <w:pPr>
        <w:pStyle w:val="TOC2"/>
        <w:tabs>
          <w:tab w:val="right" w:leader="dot" w:pos="8306"/>
        </w:tabs>
      </w:pPr>
      <w:hyperlink w:anchor="_Toc15536" w:history="1">
        <w:r>
          <w:rPr>
            <w:rFonts w:ascii="仿宋" w:eastAsia="仿宋" w:hAnsi="仿宋" w:cs="仿宋" w:hint="eastAsia"/>
            <w:lang w:eastAsia="zh-CN"/>
          </w:rPr>
          <w:t>(一)、项目资金来源与筹措</w:t>
        </w:r>
        <w:r>
          <w:tab/>
        </w:r>
        <w:r>
          <w:fldChar w:fldCharType="begin"/>
        </w:r>
        <w:r>
          <w:instrText xml:space="preserve"> PAGEREF _Toc15536 \h </w:instrText>
        </w:r>
        <w:r>
          <w:fldChar w:fldCharType="separate"/>
        </w:r>
        <w:r>
          <w:t>46</w:t>
        </w:r>
        <w:r>
          <w:fldChar w:fldCharType="end"/>
        </w:r>
      </w:hyperlink>
    </w:p>
    <w:p>
      <w:pPr>
        <w:pStyle w:val="TOC2"/>
        <w:tabs>
          <w:tab w:val="right" w:leader="dot" w:pos="8306"/>
        </w:tabs>
      </w:pPr>
      <w:hyperlink w:anchor="_Toc15381" w:history="1">
        <w:r>
          <w:rPr>
            <w:rFonts w:ascii="仿宋" w:eastAsia="仿宋" w:hAnsi="仿宋" w:cs="仿宋" w:hint="eastAsia"/>
            <w:lang w:eastAsia="zh-CN"/>
          </w:rPr>
          <w:t>(二)、资金使用与监管</w:t>
        </w:r>
        <w:r>
          <w:tab/>
        </w:r>
        <w:r>
          <w:fldChar w:fldCharType="begin"/>
        </w:r>
        <w:r>
          <w:instrText xml:space="preserve"> PAGEREF _Toc15381 \h </w:instrText>
        </w:r>
        <w:r>
          <w:fldChar w:fldCharType="separate"/>
        </w:r>
        <w:r>
          <w:t>47</w:t>
        </w:r>
        <w:r>
          <w:fldChar w:fldCharType="end"/>
        </w:r>
      </w:hyperlink>
    </w:p>
    <w:p>
      <w:pPr>
        <w:pStyle w:val="TOC2"/>
        <w:tabs>
          <w:tab w:val="right" w:leader="dot" w:pos="8306"/>
        </w:tabs>
      </w:pPr>
      <w:hyperlink w:anchor="_Toc30619" w:history="1">
        <w:r>
          <w:rPr>
            <w:rFonts w:ascii="仿宋" w:eastAsia="仿宋" w:hAnsi="仿宋" w:cs="仿宋" w:hint="eastAsia"/>
            <w:lang w:eastAsia="zh-CN"/>
          </w:rPr>
          <w:t>(三)、财务规划与预测</w:t>
        </w:r>
        <w:r>
          <w:tab/>
        </w:r>
        <w:r>
          <w:fldChar w:fldCharType="begin"/>
        </w:r>
        <w:r>
          <w:instrText xml:space="preserve"> PAGEREF _Toc30619 \h </w:instrText>
        </w:r>
        <w:r>
          <w:fldChar w:fldCharType="separate"/>
        </w:r>
        <w:r>
          <w:t>49</w:t>
        </w:r>
        <w:r>
          <w:fldChar w:fldCharType="end"/>
        </w:r>
      </w:hyperlink>
    </w:p>
    <w:p>
      <w:pPr>
        <w:pStyle w:val="TOC1"/>
        <w:tabs>
          <w:tab w:val="right" w:leader="dot" w:pos="8306"/>
        </w:tabs>
      </w:pPr>
      <w:hyperlink w:anchor="_Toc29975" w:history="1">
        <w:r>
          <w:rPr>
            <w:rFonts w:ascii="仿宋" w:eastAsia="仿宋" w:hAnsi="仿宋" w:cs="仿宋" w:hint="eastAsia"/>
            <w:lang w:eastAsia="zh-CN"/>
          </w:rPr>
          <w:t>九、土地利用与规划方案</w:t>
        </w:r>
        <w:r>
          <w:tab/>
        </w:r>
        <w:r>
          <w:fldChar w:fldCharType="begin"/>
        </w:r>
        <w:r>
          <w:instrText xml:space="preserve"> PAGEREF _Toc29975 \h </w:instrText>
        </w:r>
        <w:r>
          <w:fldChar w:fldCharType="separate"/>
        </w:r>
        <w:r>
          <w:t>50</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5351" w:history="1">
        <w:r>
          <w:rPr>
            <w:rFonts w:ascii="仿宋" w:eastAsia="仿宋" w:hAnsi="仿宋" w:cs="仿宋" w:hint="eastAsia"/>
            <w:lang w:eastAsia="zh-CN"/>
          </w:rPr>
          <w:t>(一)、项目用地情况分析</w:t>
        </w:r>
        <w:r>
          <w:tab/>
        </w:r>
        <w:r>
          <w:fldChar w:fldCharType="begin"/>
        </w:r>
        <w:r>
          <w:instrText xml:space="preserve"> PAGEREF _Toc5351 \h </w:instrText>
        </w:r>
        <w:r>
          <w:fldChar w:fldCharType="separate"/>
        </w:r>
        <w:r>
          <w:t>50</w:t>
        </w:r>
        <w:r>
          <w:fldChar w:fldCharType="end"/>
        </w:r>
      </w:hyperlink>
    </w:p>
    <w:p>
      <w:pPr>
        <w:pStyle w:val="TOC2"/>
        <w:tabs>
          <w:tab w:val="right" w:leader="dot" w:pos="8306"/>
        </w:tabs>
      </w:pPr>
      <w:hyperlink w:anchor="_Toc13154" w:history="1">
        <w:r>
          <w:rPr>
            <w:rFonts w:ascii="仿宋" w:eastAsia="仿宋" w:hAnsi="仿宋" w:cs="仿宋" w:hint="eastAsia"/>
            <w:lang w:eastAsia="zh-CN"/>
          </w:rPr>
          <w:t>(二)、土地利用规划方案</w:t>
        </w:r>
        <w:r>
          <w:tab/>
        </w:r>
        <w:r>
          <w:fldChar w:fldCharType="begin"/>
        </w:r>
        <w:r>
          <w:instrText xml:space="preserve"> PAGEREF _Toc13154 \h </w:instrText>
        </w:r>
        <w:r>
          <w:fldChar w:fldCharType="separate"/>
        </w:r>
        <w:r>
          <w:t>51</w:t>
        </w:r>
        <w:r>
          <w:fldChar w:fldCharType="end"/>
        </w:r>
      </w:hyperlink>
    </w:p>
    <w:p>
      <w:pPr>
        <w:pStyle w:val="TOC1"/>
        <w:tabs>
          <w:tab w:val="right" w:leader="dot" w:pos="8306"/>
        </w:tabs>
      </w:pPr>
      <w:hyperlink w:anchor="_Toc18977" w:history="1">
        <w:r>
          <w:rPr>
            <w:rFonts w:ascii="仿宋" w:eastAsia="仿宋" w:hAnsi="仿宋" w:cs="仿宋" w:hint="eastAsia"/>
            <w:lang w:eastAsia="zh-CN"/>
          </w:rPr>
          <w:t>十、项目进度计划</w:t>
        </w:r>
        <w:r>
          <w:tab/>
        </w:r>
        <w:r>
          <w:fldChar w:fldCharType="begin"/>
        </w:r>
        <w:r>
          <w:instrText xml:space="preserve"> PAGEREF _Toc18977 \h </w:instrText>
        </w:r>
        <w:r>
          <w:fldChar w:fldCharType="separate"/>
        </w:r>
        <w:r>
          <w:t>52</w:t>
        </w:r>
        <w:r>
          <w:fldChar w:fldCharType="end"/>
        </w:r>
      </w:hyperlink>
    </w:p>
    <w:p>
      <w:pPr>
        <w:pStyle w:val="TOC2"/>
        <w:tabs>
          <w:tab w:val="right" w:leader="dot" w:pos="8306"/>
        </w:tabs>
      </w:pPr>
      <w:hyperlink w:anchor="_Toc11136" w:history="1">
        <w:r>
          <w:rPr>
            <w:rFonts w:ascii="仿宋" w:eastAsia="仿宋" w:hAnsi="仿宋" w:cs="仿宋" w:hint="eastAsia"/>
            <w:lang w:eastAsia="zh-CN"/>
          </w:rPr>
          <w:t>(一)、建设周期</w:t>
        </w:r>
        <w:r>
          <w:tab/>
        </w:r>
        <w:r>
          <w:fldChar w:fldCharType="begin"/>
        </w:r>
        <w:r>
          <w:instrText xml:space="preserve"> PAGEREF _Toc11136 \h </w:instrText>
        </w:r>
        <w:r>
          <w:fldChar w:fldCharType="separate"/>
        </w:r>
        <w:r>
          <w:t>52</w:t>
        </w:r>
        <w:r>
          <w:fldChar w:fldCharType="end"/>
        </w:r>
      </w:hyperlink>
    </w:p>
    <w:p>
      <w:pPr>
        <w:pStyle w:val="TOC2"/>
        <w:tabs>
          <w:tab w:val="right" w:leader="dot" w:pos="8306"/>
        </w:tabs>
      </w:pPr>
      <w:hyperlink w:anchor="_Toc25087" w:history="1">
        <w:r>
          <w:rPr>
            <w:rFonts w:ascii="仿宋" w:eastAsia="仿宋" w:hAnsi="仿宋" w:cs="仿宋" w:hint="eastAsia"/>
            <w:lang w:eastAsia="zh-CN"/>
          </w:rPr>
          <w:t>(二)、建设进度</w:t>
        </w:r>
        <w:r>
          <w:tab/>
        </w:r>
        <w:r>
          <w:fldChar w:fldCharType="begin"/>
        </w:r>
        <w:r>
          <w:instrText xml:space="preserve"> PAGEREF _Toc25087 \h </w:instrText>
        </w:r>
        <w:r>
          <w:fldChar w:fldCharType="separate"/>
        </w:r>
        <w:r>
          <w:t>52</w:t>
        </w:r>
        <w:r>
          <w:fldChar w:fldCharType="end"/>
        </w:r>
      </w:hyperlink>
    </w:p>
    <w:p>
      <w:pPr>
        <w:pStyle w:val="TOC2"/>
        <w:tabs>
          <w:tab w:val="right" w:leader="dot" w:pos="8306"/>
        </w:tabs>
      </w:pPr>
      <w:hyperlink w:anchor="_Toc3166" w:history="1">
        <w:r>
          <w:rPr>
            <w:rFonts w:ascii="仿宋" w:eastAsia="仿宋" w:hAnsi="仿宋" w:cs="仿宋" w:hint="eastAsia"/>
            <w:lang w:eastAsia="zh-CN"/>
          </w:rPr>
          <w:t>(三)、进度安排注意事项</w:t>
        </w:r>
        <w:r>
          <w:tab/>
        </w:r>
        <w:r>
          <w:fldChar w:fldCharType="begin"/>
        </w:r>
        <w:r>
          <w:instrText xml:space="preserve"> PAGEREF _Toc3166 \h </w:instrText>
        </w:r>
        <w:r>
          <w:fldChar w:fldCharType="separate"/>
        </w:r>
        <w:r>
          <w:t>53</w:t>
        </w:r>
        <w:r>
          <w:fldChar w:fldCharType="end"/>
        </w:r>
      </w:hyperlink>
    </w:p>
    <w:p>
      <w:pPr>
        <w:pStyle w:val="TOC2"/>
        <w:tabs>
          <w:tab w:val="right" w:leader="dot" w:pos="8306"/>
        </w:tabs>
      </w:pPr>
      <w:hyperlink w:anchor="_Toc19099" w:history="1">
        <w:r>
          <w:rPr>
            <w:rFonts w:ascii="仿宋" w:eastAsia="仿宋" w:hAnsi="仿宋" w:cs="仿宋" w:hint="eastAsia"/>
            <w:lang w:eastAsia="zh-CN"/>
          </w:rPr>
          <w:t>(四)、人力资源配置</w:t>
        </w:r>
        <w:r>
          <w:tab/>
        </w:r>
        <w:r>
          <w:fldChar w:fldCharType="begin"/>
        </w:r>
        <w:r>
          <w:instrText xml:space="preserve"> PAGEREF _Toc19099 \h </w:instrText>
        </w:r>
        <w:r>
          <w:fldChar w:fldCharType="separate"/>
        </w:r>
        <w:r>
          <w:t>54</w:t>
        </w:r>
        <w:r>
          <w:fldChar w:fldCharType="end"/>
        </w:r>
      </w:hyperlink>
    </w:p>
    <w:p>
      <w:pPr>
        <w:pStyle w:val="TOC2"/>
        <w:tabs>
          <w:tab w:val="right" w:leader="dot" w:pos="8306"/>
        </w:tabs>
      </w:pPr>
      <w:hyperlink w:anchor="_Toc8968" w:history="1">
        <w:r>
          <w:rPr>
            <w:rFonts w:ascii="仿宋" w:eastAsia="仿宋" w:hAnsi="仿宋" w:cs="仿宋" w:hint="eastAsia"/>
            <w:lang w:eastAsia="zh-CN"/>
          </w:rPr>
          <w:t>(五)、员工培训</w:t>
        </w:r>
        <w:r>
          <w:tab/>
        </w:r>
        <w:r>
          <w:fldChar w:fldCharType="begin"/>
        </w:r>
        <w:r>
          <w:instrText xml:space="preserve"> PAGEREF _Toc8968 \h </w:instrText>
        </w:r>
        <w:r>
          <w:fldChar w:fldCharType="separate"/>
        </w:r>
        <w:r>
          <w:t>56</w:t>
        </w:r>
        <w:r>
          <w:fldChar w:fldCharType="end"/>
        </w:r>
      </w:hyperlink>
    </w:p>
    <w:p>
      <w:pPr>
        <w:pStyle w:val="TOC2"/>
        <w:tabs>
          <w:tab w:val="right" w:leader="dot" w:pos="8306"/>
        </w:tabs>
      </w:pPr>
      <w:hyperlink w:anchor="_Toc16067" w:history="1">
        <w:r>
          <w:rPr>
            <w:rFonts w:ascii="仿宋" w:eastAsia="仿宋" w:hAnsi="仿宋" w:cs="仿宋" w:hint="eastAsia"/>
            <w:lang w:eastAsia="zh-CN"/>
          </w:rPr>
          <w:t>(六)、项目实施保障</w:t>
        </w:r>
        <w:r>
          <w:tab/>
        </w:r>
        <w:r>
          <w:fldChar w:fldCharType="begin"/>
        </w:r>
        <w:r>
          <w:instrText xml:space="preserve"> PAGEREF _Toc16067 \h </w:instrText>
        </w:r>
        <w:r>
          <w:fldChar w:fldCharType="separate"/>
        </w:r>
        <w:r>
          <w:t>57</w:t>
        </w:r>
        <w:r>
          <w:fldChar w:fldCharType="end"/>
        </w:r>
      </w:hyperlink>
    </w:p>
    <w:p>
      <w:pPr>
        <w:pStyle w:val="TOC2"/>
        <w:tabs>
          <w:tab w:val="right" w:leader="dot" w:pos="8306"/>
        </w:tabs>
      </w:pPr>
      <w:hyperlink w:anchor="_Toc8508" w:history="1">
        <w:r>
          <w:rPr>
            <w:rFonts w:ascii="仿宋" w:eastAsia="仿宋" w:hAnsi="仿宋" w:cs="仿宋" w:hint="eastAsia"/>
            <w:lang w:eastAsia="zh-CN"/>
          </w:rPr>
          <w:t>(七)、安全规范管理</w:t>
        </w:r>
        <w:r>
          <w:tab/>
        </w:r>
        <w:r>
          <w:fldChar w:fldCharType="begin"/>
        </w:r>
        <w:r>
          <w:instrText xml:space="preserve"> PAGEREF _Toc8508 \h </w:instrText>
        </w:r>
        <w:r>
          <w:fldChar w:fldCharType="separate"/>
        </w:r>
        <w:r>
          <w:t>58</w:t>
        </w:r>
        <w:r>
          <w:fldChar w:fldCharType="end"/>
        </w:r>
      </w:hyperlink>
    </w:p>
    <w:p>
      <w:pPr>
        <w:pStyle w:val="TOC1"/>
        <w:tabs>
          <w:tab w:val="right" w:leader="dot" w:pos="8306"/>
        </w:tabs>
      </w:pPr>
      <w:hyperlink w:anchor="_Toc10943" w:history="1">
        <w:r>
          <w:rPr>
            <w:rFonts w:ascii="仿宋" w:eastAsia="仿宋" w:hAnsi="仿宋" w:cs="仿宋" w:hint="eastAsia"/>
            <w:lang w:eastAsia="zh-CN"/>
          </w:rPr>
          <w:t>十一、项目变更管理</w:t>
        </w:r>
        <w:r>
          <w:tab/>
        </w:r>
        <w:r>
          <w:fldChar w:fldCharType="begin"/>
        </w:r>
        <w:r>
          <w:instrText xml:space="preserve"> PAGEREF _Toc10943 \h </w:instrText>
        </w:r>
        <w:r>
          <w:fldChar w:fldCharType="separate"/>
        </w:r>
        <w:r>
          <w:t>59</w:t>
        </w:r>
        <w:r>
          <w:fldChar w:fldCharType="end"/>
        </w:r>
      </w:hyperlink>
    </w:p>
    <w:p>
      <w:pPr>
        <w:pStyle w:val="TOC2"/>
        <w:tabs>
          <w:tab w:val="right" w:leader="dot" w:pos="8306"/>
        </w:tabs>
      </w:pPr>
      <w:hyperlink w:anchor="_Toc17825" w:history="1">
        <w:r>
          <w:rPr>
            <w:rFonts w:ascii="仿宋" w:eastAsia="仿宋" w:hAnsi="仿宋" w:cs="仿宋" w:hint="eastAsia"/>
            <w:lang w:eastAsia="zh-CN"/>
          </w:rPr>
          <w:t>(一)、变更控制流程</w:t>
        </w:r>
        <w:r>
          <w:tab/>
        </w:r>
        <w:r>
          <w:fldChar w:fldCharType="begin"/>
        </w:r>
        <w:r>
          <w:instrText xml:space="preserve"> PAGEREF _Toc17825 \h </w:instrText>
        </w:r>
        <w:r>
          <w:fldChar w:fldCharType="separate"/>
        </w:r>
        <w:r>
          <w:t>59</w:t>
        </w:r>
        <w:r>
          <w:fldChar w:fldCharType="end"/>
        </w:r>
      </w:hyperlink>
    </w:p>
    <w:p>
      <w:pPr>
        <w:pStyle w:val="TOC2"/>
        <w:tabs>
          <w:tab w:val="right" w:leader="dot" w:pos="8306"/>
        </w:tabs>
      </w:pPr>
      <w:hyperlink w:anchor="_Toc12332" w:history="1">
        <w:r>
          <w:rPr>
            <w:rFonts w:ascii="仿宋" w:eastAsia="仿宋" w:hAnsi="仿宋" w:cs="仿宋" w:hint="eastAsia"/>
            <w:lang w:eastAsia="zh-CN"/>
          </w:rPr>
          <w:t>(二)、影响评估与处理</w:t>
        </w:r>
        <w:r>
          <w:tab/>
        </w:r>
        <w:r>
          <w:fldChar w:fldCharType="begin"/>
        </w:r>
        <w:r>
          <w:instrText xml:space="preserve"> PAGEREF _Toc12332 \h </w:instrText>
        </w:r>
        <w:r>
          <w:fldChar w:fldCharType="separate"/>
        </w:r>
        <w:r>
          <w:t>60</w:t>
        </w:r>
        <w:r>
          <w:fldChar w:fldCharType="end"/>
        </w:r>
      </w:hyperlink>
    </w:p>
    <w:p>
      <w:pPr>
        <w:pStyle w:val="TOC2"/>
        <w:tabs>
          <w:tab w:val="right" w:leader="dot" w:pos="8306"/>
        </w:tabs>
      </w:pPr>
      <w:hyperlink w:anchor="_Toc23204" w:history="1">
        <w:r>
          <w:rPr>
            <w:rFonts w:ascii="仿宋" w:eastAsia="仿宋" w:hAnsi="仿宋" w:cs="仿宋" w:hint="eastAsia"/>
            <w:lang w:eastAsia="zh-CN"/>
          </w:rPr>
          <w:t>(三)、变更记录与追踪</w:t>
        </w:r>
        <w:r>
          <w:tab/>
        </w:r>
        <w:r>
          <w:fldChar w:fldCharType="begin"/>
        </w:r>
        <w:r>
          <w:instrText xml:space="preserve"> PAGEREF _Toc23204 \h </w:instrText>
        </w:r>
        <w:r>
          <w:fldChar w:fldCharType="separate"/>
        </w:r>
        <w:r>
          <w:t>62</w:t>
        </w:r>
        <w:r>
          <w:fldChar w:fldCharType="end"/>
        </w:r>
      </w:hyperlink>
    </w:p>
    <w:p>
      <w:pPr>
        <w:pStyle w:val="TOC2"/>
        <w:tabs>
          <w:tab w:val="right" w:leader="dot" w:pos="8306"/>
        </w:tabs>
      </w:pPr>
      <w:hyperlink w:anchor="_Toc2537" w:history="1">
        <w:r>
          <w:rPr>
            <w:rFonts w:ascii="仿宋" w:eastAsia="仿宋" w:hAnsi="仿宋" w:cs="仿宋" w:hint="eastAsia"/>
            <w:lang w:eastAsia="zh-CN"/>
          </w:rPr>
          <w:t>(四)、变更管理策略</w:t>
        </w:r>
        <w:r>
          <w:tab/>
        </w:r>
        <w:r>
          <w:fldChar w:fldCharType="begin"/>
        </w:r>
        <w:r>
          <w:instrText xml:space="preserve"> PAGEREF _Toc2537 \h </w:instrText>
        </w:r>
        <w:r>
          <w:fldChar w:fldCharType="separate"/>
        </w:r>
        <w:r>
          <w:t>63</w:t>
        </w:r>
        <w:r>
          <w:fldChar w:fldCharType="end"/>
        </w:r>
      </w:hyperlink>
    </w:p>
    <w:p>
      <w:pPr>
        <w:pStyle w:val="TOC1"/>
        <w:tabs>
          <w:tab w:val="right" w:leader="dot" w:pos="8306"/>
        </w:tabs>
      </w:pPr>
      <w:hyperlink w:anchor="_Toc26948" w:history="1">
        <w:r>
          <w:rPr>
            <w:rFonts w:ascii="仿宋" w:eastAsia="仿宋" w:hAnsi="仿宋" w:cs="仿宋" w:hint="eastAsia"/>
            <w:lang w:eastAsia="zh-CN"/>
          </w:rPr>
          <w:t>十二、项目实施与管理方案</w:t>
        </w:r>
        <w:r>
          <w:tab/>
        </w:r>
        <w:r>
          <w:fldChar w:fldCharType="begin"/>
        </w:r>
        <w:r>
          <w:instrText xml:space="preserve"> PAGEREF _Toc26948 \h </w:instrText>
        </w:r>
        <w:r>
          <w:fldChar w:fldCharType="separate"/>
        </w:r>
        <w:r>
          <w:t>65</w:t>
        </w:r>
        <w:r>
          <w:fldChar w:fldCharType="end"/>
        </w:r>
      </w:hyperlink>
    </w:p>
    <w:p>
      <w:pPr>
        <w:pStyle w:val="TOC2"/>
        <w:tabs>
          <w:tab w:val="right" w:leader="dot" w:pos="8306"/>
        </w:tabs>
      </w:pPr>
      <w:hyperlink w:anchor="_Toc22564" w:history="1">
        <w:r>
          <w:rPr>
            <w:rFonts w:ascii="仿宋" w:eastAsia="仿宋" w:hAnsi="仿宋" w:cs="仿宋" w:hint="eastAsia"/>
            <w:lang w:eastAsia="zh-CN"/>
          </w:rPr>
          <w:t>(一)、项目实施计划</w:t>
        </w:r>
        <w:r>
          <w:tab/>
        </w:r>
        <w:r>
          <w:fldChar w:fldCharType="begin"/>
        </w:r>
        <w:r>
          <w:instrText xml:space="preserve"> PAGEREF _Toc22564 \h </w:instrText>
        </w:r>
        <w:r>
          <w:fldChar w:fldCharType="separate"/>
        </w:r>
        <w:r>
          <w:t>65</w:t>
        </w:r>
        <w:r>
          <w:fldChar w:fldCharType="end"/>
        </w:r>
      </w:hyperlink>
    </w:p>
    <w:p>
      <w:pPr>
        <w:pStyle w:val="TOC2"/>
        <w:tabs>
          <w:tab w:val="right" w:leader="dot" w:pos="8306"/>
        </w:tabs>
      </w:pPr>
      <w:hyperlink w:anchor="_Toc10080" w:history="1">
        <w:r>
          <w:rPr>
            <w:rFonts w:ascii="仿宋" w:eastAsia="仿宋" w:hAnsi="仿宋" w:cs="仿宋" w:hint="eastAsia"/>
            <w:lang w:eastAsia="zh-CN"/>
          </w:rPr>
          <w:t>(二)、项目组织机构与职责</w:t>
        </w:r>
        <w:r>
          <w:tab/>
        </w:r>
        <w:r>
          <w:fldChar w:fldCharType="begin"/>
        </w:r>
        <w:r>
          <w:instrText xml:space="preserve"> PAGEREF _Toc10080 \h </w:instrText>
        </w:r>
        <w:r>
          <w:fldChar w:fldCharType="separate"/>
        </w:r>
        <w:r>
          <w:t>66</w:t>
        </w:r>
        <w:r>
          <w:fldChar w:fldCharType="end"/>
        </w:r>
      </w:hyperlink>
    </w:p>
    <w:p>
      <w:pPr>
        <w:pStyle w:val="TOC2"/>
        <w:tabs>
          <w:tab w:val="right" w:leader="dot" w:pos="8306"/>
        </w:tabs>
      </w:pPr>
      <w:hyperlink w:anchor="_Toc24069" w:history="1">
        <w:r>
          <w:rPr>
            <w:rFonts w:ascii="仿宋" w:eastAsia="仿宋" w:hAnsi="仿宋" w:cs="仿宋" w:hint="eastAsia"/>
            <w:lang w:eastAsia="zh-CN"/>
          </w:rPr>
          <w:t>(三)、项目管理与监控体系</w:t>
        </w:r>
        <w:r>
          <w:tab/>
        </w:r>
        <w:r>
          <w:fldChar w:fldCharType="begin"/>
        </w:r>
        <w:r>
          <w:instrText xml:space="preserve"> PAGEREF _Toc24069 \h </w:instrText>
        </w:r>
        <w:r>
          <w:fldChar w:fldCharType="separate"/>
        </w:r>
        <w:r>
          <w:t>69</w:t>
        </w:r>
        <w:r>
          <w:fldChar w:fldCharType="end"/>
        </w:r>
      </w:hyperlink>
    </w:p>
    <w:p>
      <w:pPr>
        <w:pStyle w:val="TOC1"/>
        <w:tabs>
          <w:tab w:val="right" w:leader="dot" w:pos="8306"/>
        </w:tabs>
      </w:pPr>
      <w:hyperlink w:anchor="_Toc9533" w:history="1">
        <w:r>
          <w:rPr>
            <w:rFonts w:ascii="仿宋" w:eastAsia="仿宋" w:hAnsi="仿宋" w:cs="仿宋" w:hint="eastAsia"/>
            <w:lang w:eastAsia="zh-CN"/>
          </w:rPr>
          <w:t>十三、合作与交流机制建立</w:t>
        </w:r>
        <w:r>
          <w:tab/>
        </w:r>
        <w:r>
          <w:fldChar w:fldCharType="begin"/>
        </w:r>
        <w:r>
          <w:instrText xml:space="preserve"> PAGEREF _Toc9533 \h </w:instrText>
        </w:r>
        <w:r>
          <w:fldChar w:fldCharType="separate"/>
        </w:r>
        <w:r>
          <w:t>71</w:t>
        </w:r>
        <w:r>
          <w:fldChar w:fldCharType="end"/>
        </w:r>
      </w:hyperlink>
    </w:p>
    <w:p>
      <w:pPr>
        <w:pStyle w:val="TOC2"/>
        <w:tabs>
          <w:tab w:val="right" w:leader="dot" w:pos="8306"/>
        </w:tabs>
      </w:pPr>
      <w:hyperlink w:anchor="_Toc17807" w:history="1">
        <w:r>
          <w:rPr>
            <w:rFonts w:ascii="仿宋" w:eastAsia="仿宋" w:hAnsi="仿宋" w:cs="仿宋" w:hint="eastAsia"/>
            <w:lang w:eastAsia="zh-CN"/>
          </w:rPr>
          <w:t>(一)、合作伙伴选择与合作方式</w:t>
        </w:r>
        <w:r>
          <w:tab/>
        </w:r>
        <w:r>
          <w:fldChar w:fldCharType="begin"/>
        </w:r>
        <w:r>
          <w:instrText xml:space="preserve"> PAGEREF _Toc17807 \h </w:instrText>
        </w:r>
        <w:r>
          <w:fldChar w:fldCharType="separate"/>
        </w:r>
        <w:r>
          <w:t>71</w:t>
        </w:r>
        <w:r>
          <w:fldChar w:fldCharType="end"/>
        </w:r>
      </w:hyperlink>
    </w:p>
    <w:p>
      <w:pPr>
        <w:pStyle w:val="TOC2"/>
        <w:tabs>
          <w:tab w:val="right" w:leader="dot" w:pos="8306"/>
        </w:tabs>
      </w:pPr>
      <w:hyperlink w:anchor="_Toc7256" w:history="1">
        <w:r>
          <w:rPr>
            <w:rFonts w:ascii="仿宋" w:eastAsia="仿宋" w:hAnsi="仿宋" w:cs="仿宋" w:hint="eastAsia"/>
            <w:lang w:eastAsia="zh-CN"/>
          </w:rPr>
          <w:t>(二)、交流与合作平台搭建</w:t>
        </w:r>
        <w:r>
          <w:tab/>
        </w:r>
        <w:r>
          <w:fldChar w:fldCharType="begin"/>
        </w:r>
        <w:r>
          <w:instrText xml:space="preserve"> PAGEREF _Toc7256 \h </w:instrText>
        </w:r>
        <w:r>
          <w:fldChar w:fldCharType="separate"/>
        </w:r>
        <w:r>
          <w:t>72</w:t>
        </w:r>
        <w:r>
          <w:fldChar w:fldCharType="end"/>
        </w:r>
      </w:hyperlink>
    </w:p>
    <w:p>
      <w:pPr>
        <w:pStyle w:val="TOC1"/>
        <w:tabs>
          <w:tab w:val="right" w:leader="dot" w:pos="8306"/>
        </w:tabs>
      </w:pPr>
      <w:hyperlink w:anchor="_Toc25519" w:history="1">
        <w:r>
          <w:rPr>
            <w:rFonts w:ascii="仿宋" w:eastAsia="仿宋" w:hAnsi="仿宋" w:cs="仿宋" w:hint="eastAsia"/>
            <w:lang w:eastAsia="zh-CN"/>
          </w:rPr>
          <w:t>十四、创新驱动与持续发展</w:t>
        </w:r>
        <w:r>
          <w:tab/>
        </w:r>
        <w:r>
          <w:fldChar w:fldCharType="begin"/>
        </w:r>
        <w:r>
          <w:instrText xml:space="preserve"> PAGEREF _Toc25519 \h </w:instrText>
        </w:r>
        <w:r>
          <w:fldChar w:fldCharType="separate"/>
        </w:r>
        <w:r>
          <w:t>74</w:t>
        </w:r>
        <w:r>
          <w:fldChar w:fldCharType="end"/>
        </w:r>
      </w:hyperlink>
    </w:p>
    <w:p>
      <w:pPr>
        <w:pStyle w:val="TOC2"/>
        <w:tabs>
          <w:tab w:val="right" w:leader="dot" w:pos="8306"/>
        </w:tabs>
      </w:pPr>
      <w:hyperlink w:anchor="_Toc4553" w:history="1">
        <w:r>
          <w:rPr>
            <w:rFonts w:ascii="仿宋" w:eastAsia="仿宋" w:hAnsi="仿宋" w:cs="仿宋" w:hint="eastAsia"/>
            <w:lang w:eastAsia="zh-CN"/>
          </w:rPr>
          <w:t>(一)、创新驱动战略实施</w:t>
        </w:r>
        <w:r>
          <w:tab/>
        </w:r>
        <w:r>
          <w:fldChar w:fldCharType="begin"/>
        </w:r>
        <w:r>
          <w:instrText xml:space="preserve"> PAGEREF _Toc4553 \h </w:instrText>
        </w:r>
        <w:r>
          <w:fldChar w:fldCharType="separate"/>
        </w:r>
        <w:r>
          <w:t>74</w:t>
        </w:r>
        <w:r>
          <w:fldChar w:fldCharType="end"/>
        </w:r>
      </w:hyperlink>
    </w:p>
    <w:p>
      <w:pPr>
        <w:pStyle w:val="TOC2"/>
        <w:tabs>
          <w:tab w:val="right" w:leader="dot" w:pos="8306"/>
        </w:tabs>
      </w:pPr>
      <w:hyperlink w:anchor="_Toc1420" w:history="1">
        <w:r>
          <w:rPr>
            <w:rFonts w:ascii="仿宋" w:eastAsia="仿宋" w:hAnsi="仿宋" w:cs="仿宋" w:hint="eastAsia"/>
            <w:lang w:eastAsia="zh-CN"/>
          </w:rPr>
          <w:t>(二)、持续发展路径探索</w:t>
        </w:r>
        <w:r>
          <w:tab/>
        </w:r>
        <w:r>
          <w:fldChar w:fldCharType="begin"/>
        </w:r>
        <w:r>
          <w:instrText xml:space="preserve"> PAGEREF _Toc1420 \h </w:instrText>
        </w:r>
        <w:r>
          <w:fldChar w:fldCharType="separate"/>
        </w:r>
        <w:r>
          <w:t>75</w:t>
        </w:r>
        <w:r>
          <w:fldChar w:fldCharType="end"/>
        </w:r>
      </w:hyperlink>
    </w:p>
    <w:p>
      <w:pPr>
        <w:pStyle w:val="TOC1"/>
        <w:tabs>
          <w:tab w:val="right" w:leader="dot" w:pos="8306"/>
        </w:tabs>
      </w:pPr>
      <w:hyperlink w:anchor="_Toc20672" w:history="1">
        <w:r>
          <w:rPr>
            <w:rFonts w:ascii="仿宋" w:eastAsia="仿宋" w:hAnsi="仿宋" w:cs="仿宋" w:hint="eastAsia"/>
            <w:lang w:eastAsia="zh-CN"/>
          </w:rPr>
          <w:t>十五、成果转化与推广应用</w:t>
        </w:r>
        <w:r>
          <w:tab/>
        </w:r>
        <w:r>
          <w:fldChar w:fldCharType="begin"/>
        </w:r>
        <w:r>
          <w:instrText xml:space="preserve"> PAGEREF _Toc20672 \h </w:instrText>
        </w:r>
        <w:r>
          <w:fldChar w:fldCharType="separate"/>
        </w:r>
        <w:r>
          <w:t>79</w:t>
        </w:r>
        <w:r>
          <w:fldChar w:fldCharType="end"/>
        </w:r>
      </w:hyperlink>
    </w:p>
    <w:p>
      <w:pPr>
        <w:pStyle w:val="TOC2"/>
        <w:tabs>
          <w:tab w:val="right" w:leader="dot" w:pos="8306"/>
        </w:tabs>
      </w:pPr>
      <w:hyperlink w:anchor="_Toc22937" w:history="1">
        <w:r>
          <w:rPr>
            <w:rFonts w:ascii="仿宋" w:eastAsia="仿宋" w:hAnsi="仿宋" w:cs="仿宋" w:hint="eastAsia"/>
            <w:lang w:eastAsia="zh-CN"/>
          </w:rPr>
          <w:t>(一)、成果转化策略制定</w:t>
        </w:r>
        <w:r>
          <w:tab/>
        </w:r>
        <w:r>
          <w:fldChar w:fldCharType="begin"/>
        </w:r>
        <w:r>
          <w:instrText xml:space="preserve"> PAGEREF _Toc22937 \h </w:instrText>
        </w:r>
        <w:r>
          <w:fldChar w:fldCharType="separate"/>
        </w:r>
        <w:r>
          <w:t>79</w:t>
        </w:r>
        <w:r>
          <w:fldChar w:fldCharType="end"/>
        </w:r>
      </w:hyperlink>
    </w:p>
    <w:p>
      <w:pPr>
        <w:pStyle w:val="TOC2"/>
        <w:tabs>
          <w:tab w:val="right" w:leader="dot" w:pos="8306"/>
        </w:tabs>
      </w:pPr>
      <w:hyperlink w:anchor="_Toc9698" w:history="1">
        <w:r>
          <w:rPr>
            <w:rFonts w:ascii="仿宋" w:eastAsia="仿宋" w:hAnsi="仿宋" w:cs="仿宋" w:hint="eastAsia"/>
            <w:lang w:eastAsia="zh-CN"/>
          </w:rPr>
          <w:t>(二)、成果推广应用方案</w:t>
        </w:r>
        <w:r>
          <w:tab/>
        </w:r>
        <w:r>
          <w:fldChar w:fldCharType="begin"/>
        </w:r>
        <w:r>
          <w:instrText xml:space="preserve"> PAGEREF _Toc9698 \h </w:instrText>
        </w:r>
        <w:r>
          <w:fldChar w:fldCharType="separate"/>
        </w:r>
        <w:r>
          <w:t>81</w:t>
        </w:r>
        <w:r>
          <w:fldChar w:fldCharType="end"/>
        </w:r>
      </w:hyperlink>
    </w:p>
    <w:p>
      <w:pPr>
        <w:pStyle w:val="TOC1"/>
        <w:tabs>
          <w:tab w:val="right" w:leader="dot" w:pos="8306"/>
        </w:tabs>
      </w:pPr>
      <w:hyperlink w:anchor="_Toc23032" w:history="1">
        <w:r>
          <w:rPr>
            <w:rFonts w:ascii="仿宋" w:eastAsia="仿宋" w:hAnsi="仿宋" w:cs="仿宋" w:hint="eastAsia"/>
            <w:lang w:eastAsia="zh-CN"/>
          </w:rPr>
          <w:t>十六、产业协同与集群发展</w:t>
        </w:r>
        <w:r>
          <w:tab/>
        </w:r>
        <w:r>
          <w:fldChar w:fldCharType="begin"/>
        </w:r>
        <w:r>
          <w:instrText xml:space="preserve"> PAGEREF _Toc23032 \h </w:instrText>
        </w:r>
        <w:r>
          <w:fldChar w:fldCharType="separate"/>
        </w:r>
        <w:r>
          <w:t>82</w:t>
        </w:r>
        <w:r>
          <w:fldChar w:fldCharType="end"/>
        </w:r>
      </w:hyperlink>
    </w:p>
    <w:p>
      <w:pPr>
        <w:pStyle w:val="TOC2"/>
        <w:tabs>
          <w:tab w:val="right" w:leader="dot" w:pos="8306"/>
        </w:tabs>
      </w:pPr>
      <w:hyperlink w:anchor="_Toc19088" w:history="1">
        <w:r>
          <w:rPr>
            <w:rFonts w:ascii="仿宋" w:eastAsia="仿宋" w:hAnsi="仿宋" w:cs="仿宋" w:hint="eastAsia"/>
            <w:lang w:eastAsia="zh-CN"/>
          </w:rPr>
          <w:t>(一)、产业协同机制建设</w:t>
        </w:r>
        <w:r>
          <w:tab/>
        </w:r>
        <w:r>
          <w:fldChar w:fldCharType="begin"/>
        </w:r>
        <w:r>
          <w:instrText xml:space="preserve"> PAGEREF _Toc19088 \h </w:instrText>
        </w:r>
        <w:r>
          <w:fldChar w:fldCharType="separate"/>
        </w:r>
        <w:r>
          <w:t>82</w:t>
        </w:r>
        <w:r>
          <w:fldChar w:fldCharType="end"/>
        </w:r>
      </w:hyperlink>
    </w:p>
    <w:p>
      <w:pPr>
        <w:pStyle w:val="TOC2"/>
        <w:tabs>
          <w:tab w:val="right" w:leader="dot" w:pos="8306"/>
        </w:tabs>
      </w:pPr>
      <w:hyperlink w:anchor="_Toc2861" w:history="1">
        <w:r>
          <w:rPr>
            <w:rFonts w:ascii="仿宋" w:eastAsia="仿宋" w:hAnsi="仿宋" w:cs="仿宋" w:hint="eastAsia"/>
            <w:lang w:eastAsia="zh-CN"/>
          </w:rPr>
          <w:t>(二)、产业集群培育与发展</w:t>
        </w:r>
        <w:r>
          <w:tab/>
        </w:r>
        <w:r>
          <w:fldChar w:fldCharType="begin"/>
        </w:r>
        <w:r>
          <w:instrText xml:space="preserve"> PAGEREF _Toc2861 \h </w:instrText>
        </w:r>
        <w:r>
          <w:fldChar w:fldCharType="separate"/>
        </w:r>
        <w:r>
          <w:t>83</w:t>
        </w:r>
        <w:r>
          <w:fldChar w:fldCharType="end"/>
        </w:r>
      </w:hyperlink>
    </w:p>
    <w:p>
      <w:pPr>
        <w:pStyle w:val="TOC1"/>
        <w:tabs>
          <w:tab w:val="right" w:leader="dot" w:pos="8306"/>
        </w:tabs>
      </w:pPr>
      <w:hyperlink w:anchor="_Toc10074" w:history="1">
        <w:r>
          <w:rPr>
            <w:rFonts w:ascii="仿宋" w:eastAsia="仿宋" w:hAnsi="仿宋" w:cs="仿宋" w:hint="eastAsia"/>
            <w:lang w:eastAsia="zh-CN"/>
          </w:rPr>
          <w:t>十七、知识产权管理与保护</w:t>
        </w:r>
        <w:r>
          <w:tab/>
        </w:r>
        <w:r>
          <w:fldChar w:fldCharType="begin"/>
        </w:r>
        <w:r>
          <w:instrText xml:space="preserve"> PAGEREF _Toc10074 \h </w:instrText>
        </w:r>
        <w:r>
          <w:fldChar w:fldCharType="separate"/>
        </w:r>
        <w:r>
          <w:t>84</w:t>
        </w:r>
        <w:r>
          <w:fldChar w:fldCharType="end"/>
        </w:r>
      </w:hyperlink>
    </w:p>
    <w:p>
      <w:pPr>
        <w:pStyle w:val="TOC2"/>
        <w:tabs>
          <w:tab w:val="right" w:leader="dot" w:pos="8306"/>
        </w:tabs>
      </w:pPr>
      <w:hyperlink w:anchor="_Toc14645" w:history="1">
        <w:r>
          <w:rPr>
            <w:rFonts w:ascii="仿宋" w:eastAsia="仿宋" w:hAnsi="仿宋" w:cs="仿宋" w:hint="eastAsia"/>
            <w:lang w:eastAsia="zh-CN"/>
          </w:rPr>
          <w:t>(一)、知识产权管理体系建设</w:t>
        </w:r>
        <w:r>
          <w:tab/>
        </w:r>
        <w:r>
          <w:fldChar w:fldCharType="begin"/>
        </w:r>
        <w:r>
          <w:instrText xml:space="preserve"> PAGEREF _Toc14645 \h </w:instrText>
        </w:r>
        <w:r>
          <w:fldChar w:fldCharType="separate"/>
        </w:r>
        <w:r>
          <w:t>84</w:t>
        </w:r>
        <w:r>
          <w:fldChar w:fldCharType="end"/>
        </w:r>
      </w:hyperlink>
    </w:p>
    <w:p>
      <w:pPr>
        <w:pStyle w:val="TOC2"/>
        <w:tabs>
          <w:tab w:val="right" w:leader="dot" w:pos="8306"/>
        </w:tabs>
      </w:pPr>
      <w:hyperlink w:anchor="_Toc3892" w:history="1">
        <w:r>
          <w:rPr>
            <w:rFonts w:ascii="仿宋" w:eastAsia="仿宋" w:hAnsi="仿宋" w:cs="仿宋" w:hint="eastAsia"/>
            <w:lang w:eastAsia="zh-CN"/>
          </w:rPr>
          <w:t>(二)、知识产权保护措施</w:t>
        </w:r>
        <w:r>
          <w:tab/>
        </w:r>
        <w:r>
          <w:fldChar w:fldCharType="begin"/>
        </w:r>
        <w:r>
          <w:instrText xml:space="preserve"> PAGEREF _Toc3892 \h </w:instrText>
        </w:r>
        <w:r>
          <w:fldChar w:fldCharType="separate"/>
        </w:r>
        <w:r>
          <w:t>85</w:t>
        </w:r>
        <w:r>
          <w:fldChar w:fldCharType="end"/>
        </w:r>
      </w:hyperlink>
    </w:p>
    <w:p>
      <w:pPr>
        <w:pStyle w:val="TOC1"/>
        <w:tabs>
          <w:tab w:val="right" w:leader="dot" w:pos="8306"/>
        </w:tabs>
      </w:pPr>
      <w:hyperlink w:anchor="_Toc28276" w:history="1">
        <w:r>
          <w:rPr>
            <w:rFonts w:ascii="仿宋" w:eastAsia="仿宋" w:hAnsi="仿宋" w:cs="仿宋" w:hint="eastAsia"/>
            <w:lang w:eastAsia="zh-CN"/>
          </w:rPr>
          <w:t>十八、项目施工方案</w:t>
        </w:r>
        <w:r>
          <w:tab/>
        </w:r>
        <w:r>
          <w:fldChar w:fldCharType="begin"/>
        </w:r>
        <w:r>
          <w:instrText xml:space="preserve"> PAGEREF _Toc28276 \h </w:instrText>
        </w:r>
        <w:r>
          <w:fldChar w:fldCharType="separate"/>
        </w:r>
        <w:r>
          <w:t>87</w:t>
        </w:r>
        <w:r>
          <w:fldChar w:fldCharType="end"/>
        </w:r>
      </w:hyperlink>
    </w:p>
    <w:p>
      <w:pPr>
        <w:pStyle w:val="TOC2"/>
        <w:tabs>
          <w:tab w:val="right" w:leader="dot" w:pos="8306"/>
        </w:tabs>
      </w:pPr>
      <w:hyperlink w:anchor="_Toc24871" w:history="1">
        <w:r>
          <w:rPr>
            <w:rFonts w:ascii="仿宋" w:eastAsia="仿宋" w:hAnsi="仿宋" w:cs="仿宋" w:hint="eastAsia"/>
            <w:lang w:eastAsia="zh-CN"/>
          </w:rPr>
          <w:t>(一)、施工组织设计</w:t>
        </w:r>
        <w:r>
          <w:tab/>
        </w:r>
        <w:r>
          <w:fldChar w:fldCharType="begin"/>
        </w:r>
        <w:r>
          <w:instrText xml:space="preserve"> PAGEREF _Toc24871 \h </w:instrText>
        </w:r>
        <w:r>
          <w:fldChar w:fldCharType="separate"/>
        </w:r>
        <w:r>
          <w:t>87</w:t>
        </w:r>
        <w:r>
          <w:fldChar w:fldCharType="end"/>
        </w:r>
      </w:hyperlink>
    </w:p>
    <w:p>
      <w:pPr>
        <w:pStyle w:val="TOC2"/>
        <w:tabs>
          <w:tab w:val="right" w:leader="dot" w:pos="8306"/>
        </w:tabs>
      </w:pPr>
      <w:hyperlink w:anchor="_Toc31529" w:history="1">
        <w:r>
          <w:rPr>
            <w:rFonts w:ascii="仿宋" w:eastAsia="仿宋" w:hAnsi="仿宋" w:cs="仿宋" w:hint="eastAsia"/>
            <w:lang w:eastAsia="zh-CN"/>
          </w:rPr>
          <w:t>(二)、施工工艺与技术路线</w:t>
        </w:r>
        <w:r>
          <w:tab/>
        </w:r>
        <w:r>
          <w:fldChar w:fldCharType="begin"/>
        </w:r>
        <w:r>
          <w:instrText xml:space="preserve"> PAGEREF _Toc31529 \h </w:instrText>
        </w:r>
        <w:r>
          <w:fldChar w:fldCharType="separate"/>
        </w:r>
        <w:r>
          <w:t>88</w:t>
        </w:r>
        <w:r>
          <w:fldChar w:fldCharType="end"/>
        </w:r>
      </w:hyperlink>
    </w:p>
    <w:p>
      <w:pPr>
        <w:pStyle w:val="TOC2"/>
        <w:tabs>
          <w:tab w:val="right" w:leader="dot" w:pos="8306"/>
        </w:tabs>
      </w:pPr>
      <w:hyperlink w:anchor="_Toc11397" w:history="1">
        <w:r>
          <w:rPr>
            <w:rFonts w:ascii="仿宋" w:eastAsia="仿宋" w:hAnsi="仿宋" w:cs="仿宋" w:hint="eastAsia"/>
            <w:lang w:eastAsia="zh-CN"/>
          </w:rPr>
          <w:t>(三)、关键节点施工计划</w:t>
        </w:r>
        <w:r>
          <w:tab/>
        </w:r>
        <w:r>
          <w:fldChar w:fldCharType="begin"/>
        </w:r>
        <w:r>
          <w:instrText xml:space="preserve"> PAGEREF _Toc11397 \h </w:instrText>
        </w:r>
        <w:r>
          <w:fldChar w:fldCharType="separate"/>
        </w:r>
        <w:r>
          <w:t>89</w:t>
        </w:r>
        <w:r>
          <w:fldChar w:fldCharType="end"/>
        </w:r>
      </w:hyperlink>
    </w:p>
    <w:p>
      <w:pPr>
        <w:pStyle w:val="TOC2"/>
        <w:tabs>
          <w:tab w:val="right" w:leader="dot" w:pos="8306"/>
        </w:tabs>
      </w:pPr>
      <w:hyperlink w:anchor="_Toc22839" w:history="1">
        <w:r>
          <w:rPr>
            <w:rFonts w:ascii="仿宋" w:eastAsia="仿宋" w:hAnsi="仿宋" w:cs="仿宋" w:hint="eastAsia"/>
            <w:lang w:eastAsia="zh-CN"/>
          </w:rPr>
          <w:t>(四)、施工现场管理</w:t>
        </w:r>
        <w:r>
          <w:tab/>
        </w:r>
        <w:r>
          <w:fldChar w:fldCharType="begin"/>
        </w:r>
        <w:r>
          <w:instrText xml:space="preserve"> PAGEREF _Toc22839 \h </w:instrText>
        </w:r>
        <w:r>
          <w:fldChar w:fldCharType="separate"/>
        </w:r>
        <w:r>
          <w:t>91</w:t>
        </w:r>
        <w:r>
          <w:fldChar w:fldCharType="end"/>
        </w:r>
      </w:hyperlink>
    </w:p>
    <w:p>
      <w:pPr>
        <w:pStyle w:val="TOC1"/>
        <w:tabs>
          <w:tab w:val="right" w:leader="dot" w:pos="8306"/>
        </w:tabs>
      </w:pPr>
      <w:hyperlink w:anchor="_Toc5118" w:history="1">
        <w:r>
          <w:rPr>
            <w:rFonts w:ascii="仿宋" w:eastAsia="仿宋" w:hAnsi="仿宋" w:cs="仿宋" w:hint="eastAsia"/>
            <w:lang w:eastAsia="zh-CN"/>
          </w:rPr>
          <w:t>十九、质量管理与控制</w:t>
        </w:r>
        <w:r>
          <w:tab/>
        </w:r>
        <w:r>
          <w:fldChar w:fldCharType="begin"/>
        </w:r>
        <w:r>
          <w:instrText xml:space="preserve"> PAGEREF _Toc5118 \h </w:instrText>
        </w:r>
        <w:r>
          <w:fldChar w:fldCharType="separate"/>
        </w:r>
        <w:r>
          <w:t>93</w:t>
        </w:r>
        <w:r>
          <w:fldChar w:fldCharType="end"/>
        </w:r>
      </w:hyperlink>
    </w:p>
    <w:p>
      <w:pPr>
        <w:pStyle w:val="TOC2"/>
        <w:tabs>
          <w:tab w:val="right" w:leader="dot" w:pos="8306"/>
        </w:tabs>
      </w:pPr>
      <w:hyperlink w:anchor="_Toc22409" w:history="1">
        <w:r>
          <w:rPr>
            <w:rFonts w:ascii="仿宋" w:eastAsia="仿宋" w:hAnsi="仿宋" w:cs="仿宋" w:hint="eastAsia"/>
            <w:lang w:eastAsia="zh-CN"/>
          </w:rPr>
          <w:t>(一)、质量管理体系建设</w:t>
        </w:r>
        <w:r>
          <w:tab/>
        </w:r>
        <w:r>
          <w:fldChar w:fldCharType="begin"/>
        </w:r>
        <w:r>
          <w:instrText xml:space="preserve"> PAGEREF _Toc22409 \h </w:instrText>
        </w:r>
        <w:r>
          <w:fldChar w:fldCharType="separate"/>
        </w:r>
        <w:r>
          <w:t>93</w:t>
        </w:r>
        <w:r>
          <w:fldChar w:fldCharType="end"/>
        </w:r>
      </w:hyperlink>
    </w:p>
    <w:p>
      <w:pPr>
        <w:pStyle w:val="TOC2"/>
        <w:tabs>
          <w:tab w:val="right" w:leader="dot" w:pos="8306"/>
        </w:tabs>
      </w:pPr>
      <w:hyperlink w:anchor="_Toc19961" w:history="1">
        <w:r>
          <w:rPr>
            <w:rFonts w:ascii="仿宋" w:eastAsia="仿宋" w:hAnsi="仿宋" w:cs="仿宋" w:hint="eastAsia"/>
            <w:lang w:eastAsia="zh-CN"/>
          </w:rPr>
          <w:t>(二)、质量控制措施</w:t>
        </w:r>
        <w:r>
          <w:tab/>
        </w:r>
        <w:r>
          <w:fldChar w:fldCharType="begin"/>
        </w:r>
        <w:r>
          <w:instrText xml:space="preserve"> PAGEREF _Toc19961 \h </w:instrText>
        </w:r>
        <w:r>
          <w:fldChar w:fldCharType="separate"/>
        </w:r>
        <w:r>
          <w:t>95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2428"/>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3940"/>
      <w:r>
        <w:rPr>
          <w:rFonts w:ascii="仿宋" w:eastAsia="仿宋" w:hAnsi="仿宋" w:cs="仿宋" w:hint="eastAsia"/>
          <w:sz w:val="28"/>
          <w:lang w:eastAsia="zh-CN"/>
        </w:rPr>
        <w:t>一、建设风险评估分析</w:t>
      </w:r>
      <w:bookmarkEnd w:id="2"/>
    </w:p>
    <w:p>
      <w:pPr>
        <w:pStyle w:val="Heading2"/>
        <w:rPr>
          <w:rFonts w:ascii="仿宋" w:eastAsia="仿宋" w:hAnsi="仿宋" w:cs="仿宋" w:hint="eastAsia"/>
          <w:lang w:eastAsia="zh-CN"/>
        </w:rPr>
      </w:pPr>
      <w:bookmarkStart w:id="3" w:name="_Toc8815"/>
      <w:r>
        <w:rPr>
          <w:rFonts w:ascii="仿宋" w:eastAsia="仿宋" w:hAnsi="仿宋" w:cs="仿宋" w:hint="eastAsia"/>
          <w:lang w:eastAsia="zh-CN"/>
        </w:rPr>
        <w:t>(一)、政策风险分析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政府关系建设：积极与政府部门建立密切的关系，参与政策制定和决策过程。与政府建立战略伙伴关系，争取政府的政策支持和税收优惠。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法律合规性：建立严格的法律合规性程序，确保项目的运营和管理始终符合当地和国家的法规要求。与法律专家合作，定期审查和更新法律合规性政策。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风险缓解与应对策略</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为了有效缓解政策风险并应对潜在挑战，项目管理团队制定了以下风险缓解与应对策略：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多元化供应链：建立多元化的供应链网络，降低对单一供应商的依赖。这将有助于应对潜在的贸易政策变化和供应风险。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政策沟通和倡导：积极参与行业协会和商会，与其他利益相关者一起倡导有利于项目的政策制定。通过政策沟通和倡导，争取政府的政策支持和理解。</w:t>
      </w:r>
    </w:p>
    <w:p>
      <w:pPr>
        <w:ind w:firstLine="560" w:firstLineChars="200"/>
        <w:rPr>
          <w:rFonts w:ascii="仿宋" w:eastAsia="仿宋" w:hAnsi="仿宋" w:cs="仿宋" w:hint="eastAsia"/>
          <w:sz w:val="28"/>
        </w:rPr>
      </w:pPr>
      <w:r>
        <w:rPr>
          <w:rFonts w:ascii="仿宋" w:eastAsia="仿宋" w:hAnsi="仿宋" w:cs="仿宋" w:hint="eastAsia"/>
          <w:sz w:val="28"/>
          <w:lang w:eastAsia="zh-CN"/>
        </w:rPr>
        <w:t>敏捷战略规划：建立灵活的战略规划框架，使项目能够在政策变化下迅速调整战略方向。定期进行战略审查，确保项目的战略与政策环境保持一致。</w:t>
      </w:r>
    </w:p>
    <w:p>
      <w:pPr>
        <w:pStyle w:val="Heading2"/>
        <w:ind w:firstLine="560" w:firstLineChars="200"/>
        <w:rPr>
          <w:rFonts w:ascii="仿宋" w:eastAsia="仿宋" w:hAnsi="仿宋" w:cs="仿宋" w:hint="eastAsia"/>
          <w:sz w:val="28"/>
          <w:lang w:eastAsia="zh-CN"/>
        </w:rPr>
      </w:pPr>
      <w:bookmarkStart w:id="4" w:name="_Toc4950"/>
      <w:r>
        <w:rPr>
          <w:rFonts w:ascii="仿宋" w:eastAsia="仿宋" w:hAnsi="仿宋" w:cs="仿宋" w:hint="eastAsia"/>
          <w:sz w:val="28"/>
          <w:lang w:eastAsia="zh-CN"/>
        </w:rPr>
        <w:t>(二)、社会风险分析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2.1 社会风险因素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社会风险是指那些可能影响项目社会层面稳定性和可持续性的因素和事件。以下是一些关键的社会风险因素，需要在项目中予以关注和管理：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社区反对和抵制：项目可能会面临当地居民或环保组织的反对和抵制，特别是如果项目与当地社区的利益存在潜在冲突。这可能导致示威、诉讼和声誉损害。</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劳工问题：劳工纠纷、工会活动或不满情绪可能会影响项目的生产进程，导致工作停滞和额外成本。</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社会不稳定：政治动荡、社会不安定或示威活动可能干扰项目的正常运营，甚至导致安全问题。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文化差异：如果项目跨足多个文化群体，文化差异可能导致沟通和合作问题，增加了管理的挑战。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社会风险管理策略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为了应对这些社会风险，项目将采取以下具体策略：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社区参与计划：积极与当地社区互动，设立社区参与计划，定期开展座谈会和听取反馈，以了解并解决社区的关切，建立良好的合作关系。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劳工关系管理：建立健全的劳工关系管理体系，包括与工会的密切合作、制定公平的劳工政策、提供培训和发展机会，以维护员工满意度和降低劳工纠纷的风险。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社会风险监测：建立社会风险监测机制，密切关注社会事件和舆情，以及社区反馈，及时调整战略和采取措施来应对潜在的社会风险。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文化敏感性培训：为项目团队提供文化敏感性培训，帮助他们更好地理解和尊重不同文化背景的员工和社区成员，以促进和谐合作。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2.3 社会风险缓解措施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此外，项目还将采取以下具体措施来缓解潜在的社会风险：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社会责任项目：实施社会责任项目，如捐赠、社区发展计划和环境保护倡议，以回馈社会、增强项目声誉，减轻社区不满情绪。</w:t>
      </w:r>
    </w:p>
    <w:p>
      <w:pPr>
        <w:ind w:firstLine="560" w:firstLineChars="200"/>
        <w:rPr>
          <w:rFonts w:ascii="仿宋" w:eastAsia="仿宋" w:hAnsi="仿宋" w:cs="仿宋" w:hint="eastAsia"/>
          <w:sz w:val="28"/>
        </w:rPr>
      </w:pPr>
      <w:r>
        <w:rPr>
          <w:rFonts w:ascii="仿宋" w:eastAsia="仿宋" w:hAnsi="仿宋" w:cs="仿宋" w:hint="eastAsia"/>
          <w:sz w:val="28"/>
          <w:lang w:eastAsia="zh-CN"/>
        </w:rPr>
        <w:t>冲突解决机制：建立有效的冲突解决机制，包括设置独立调解人，快速解决与社区、员工或其他利益相关者的争端，以避免潜在的法律问题。</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危机管理计划：制定危机管理计划，应对可能发生的社会危机事件，包括建立危机响应团队、制定应急沟通策略，以保护项目的声誉和利益。</w:t>
      </w:r>
    </w:p>
    <w:p>
      <w:pPr>
        <w:pStyle w:val="Heading2"/>
        <w:ind w:firstLine="560" w:firstLineChars="200"/>
        <w:rPr>
          <w:rFonts w:ascii="仿宋" w:eastAsia="仿宋" w:hAnsi="仿宋" w:cs="仿宋" w:hint="eastAsia"/>
          <w:sz w:val="28"/>
          <w:lang w:eastAsia="zh-CN"/>
        </w:rPr>
      </w:pPr>
      <w:bookmarkStart w:id="5" w:name="_Toc22601"/>
      <w:r>
        <w:rPr>
          <w:rFonts w:ascii="仿宋" w:eastAsia="仿宋" w:hAnsi="仿宋" w:cs="仿宋" w:hint="eastAsia"/>
          <w:sz w:val="28"/>
          <w:lang w:eastAsia="zh-CN"/>
        </w:rPr>
        <w:t>(三)、市场风险分析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市场价格风险分析：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产品的市场用途不断拓宽，随着生产能力的扩大和技术的消化吸收，需求量逐渐增加。然而，市场供给也在不断增加，可能导致项目产品价格逐渐下降，尤其是对于常规品种的项目产品。未来几年内，预计项目产品的价格可能会经历波动，这将构成一定的市场价格风险。项目承办单位需要积极应对这一挑战，确保项目的盈利能力不受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市场供需平衡风险对策：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规避市场供需方面的风险，项目承办单位将采取多重对策。首先，加快项目的实施进度，争取早日实现达产，以满足生产能力。其次，将加大市场营销力度，以扩大市场占有率。此外，项目承办单位计划积极开拓国际市场，寻找新的利润增长空间。通过这些措施，项目将在确保投资回报的同时，最大限度地规避市场供需方面的风险。</w:t>
      </w:r>
    </w:p>
    <w:p>
      <w:pPr>
        <w:pStyle w:val="Heading2"/>
        <w:ind w:firstLine="560" w:firstLineChars="200"/>
        <w:rPr>
          <w:rFonts w:ascii="仿宋" w:eastAsia="仿宋" w:hAnsi="仿宋" w:cs="仿宋" w:hint="eastAsia"/>
          <w:sz w:val="28"/>
          <w:lang w:eastAsia="zh-CN"/>
        </w:rPr>
      </w:pPr>
      <w:bookmarkStart w:id="6" w:name="_Toc24551"/>
      <w:r>
        <w:rPr>
          <w:rFonts w:ascii="仿宋" w:eastAsia="仿宋" w:hAnsi="仿宋" w:cs="仿宋" w:hint="eastAsia"/>
          <w:sz w:val="28"/>
          <w:lang w:eastAsia="zh-CN"/>
        </w:rPr>
        <w:t>(四)、资金风险分析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资金需求风险：</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实施和运营需要大量资金投入，包括设备采购、工程建设、人员培训等方面的费用。资金需求的不确定性可能会对项目造成风险，尤其是在项目筹备阶段，如果资金不足以支持必要的投资，项目可能受到延误或受限。</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融资的可行性和成本将对项目的经济效益产生重要影响。融资利率、融资条件和资金来源的不确定性都可能增加项目的融资风险。此外，如果项目的融资计划无法按计划实施，可能会导致资金短缺，进而影响项目的进展和盈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项目运营期间，资金的管理和运用将面临挑战。不合理的资金分配、资金浪费或者资金管理不善都可能对项目的资金状况产生负面影响。项目承办单位需要确保资金的高效利用，以降低资金管理风险。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外汇风险：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如果项目涉及跨国业务或与国际市场有关，汇率波动可能对项目的成本和收入产生不利影响。汇率波动的风险需要被妥善管理，可能需要采取汇率风险对冲策略。</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为了规避资金风险，项目承办单位需要制定有效的资金管理计划，确保资金的充足和高效使用。此外，对于融资风险，需要仔细评估融资计划的可行性，并寻求多样化的资金来源以降低依赖单一融资渠道的风险。外汇风险方面，项目承办单位可以考虑使用金融工具来对冲汇率波动，以减少不利影响。最终，项目的资金风险管理需要综合考虑项目特点和市场环境，确保项目的稳健运营。</w:t>
      </w:r>
    </w:p>
    <w:p>
      <w:pPr>
        <w:pStyle w:val="Heading2"/>
        <w:ind w:firstLine="560" w:firstLineChars="200"/>
        <w:rPr>
          <w:rFonts w:ascii="仿宋" w:eastAsia="仿宋" w:hAnsi="仿宋" w:cs="仿宋" w:hint="eastAsia"/>
          <w:sz w:val="28"/>
          <w:lang w:eastAsia="zh-CN"/>
        </w:rPr>
      </w:pPr>
      <w:bookmarkStart w:id="7" w:name="_Toc11612"/>
      <w:r>
        <w:rPr>
          <w:rFonts w:ascii="仿宋" w:eastAsia="仿宋" w:hAnsi="仿宋" w:cs="仿宋" w:hint="eastAsia"/>
          <w:sz w:val="28"/>
          <w:lang w:eastAsia="zh-CN"/>
        </w:rPr>
        <w:t>(五)、技术风险分析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技术成熟度风险：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依赖的关键技术或工艺是否已经成熟，是否存在尚未解决的技术难题，以及技术成熟度对项目进展的影响是一个重要的技术风险因素。如果项目所需的技术不够成熟或存在不稳定性，可能会导致项目延误或超出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项目所需的关键技术或设备是否容易获得，供应商的稳定性和可靠性是技术供应风险的关键考虑因素。如果供应链中的某个环节出现问题，可能会导致项目中断或成本上升。</w:t>
      </w:r>
    </w:p>
    <w:p>
      <w:pPr>
        <w:ind w:firstLine="560" w:firstLineChars="200"/>
        <w:rPr>
          <w:rFonts w:ascii="仿宋" w:eastAsia="仿宋" w:hAnsi="仿宋" w:cs="仿宋" w:hint="eastAsia"/>
          <w:sz w:val="28"/>
        </w:rPr>
      </w:pPr>
      <w:r>
        <w:rPr>
          <w:rFonts w:ascii="仿宋" w:eastAsia="仿宋" w:hAnsi="仿宋" w:cs="仿宋" w:hint="eastAsia"/>
          <w:sz w:val="28"/>
          <w:lang w:eastAsia="zh-CN"/>
        </w:rPr>
        <w:t>知识产权风险：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项目是否涉及知识产权（如专利、版权）的使用或侵权风险是一个重要问题。如果项目依赖于他人的知识产权，并且没有合适的许可或授权，可能会面临法律诉讼和知识产权争议的风险。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技术演进风险：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技术领域的快速演进可能导致项目所使用的技术在未来变得过时或不具竞争力。项目承办单位需要考虑技术演进的速度，并在必要时进行技术升级和更新以保持竞争力。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数据安全和隐私风险：</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如果项目涉及大量数据的处理和存储，数据安全和隐私保护将成为重要的技术风险。数据泄露、黑客攻击或隐私侵犯可能会对项目声誉和合规性造成负面影响。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管理技术风险，项目承办单位需要进行全面的技术评估和尽职调查，确保项目所依赖的关键技术是成熟和可靠的。此外，建立稳固的供应链关系，确保技术供应的稳定性也至关重要。管理知识产权风险需要明确知识产权的所有权和使用权限，并确保合规性。技术演进风险需要持续关注技术领域的最新发展，并根据需要进行技术更新。最后，数据安全和隐私风险需要实施有效的安全措施和隐私保护政策，确保数据的安全性和合规性。综合这些措施可以降低技术风险对项目的影响。</w:t>
      </w:r>
    </w:p>
    <w:p>
      <w:pPr>
        <w:pStyle w:val="Heading2"/>
        <w:ind w:firstLine="560" w:firstLineChars="200"/>
        <w:rPr>
          <w:rFonts w:ascii="仿宋" w:eastAsia="仿宋" w:hAnsi="仿宋" w:cs="仿宋" w:hint="eastAsia"/>
          <w:sz w:val="28"/>
          <w:lang w:eastAsia="zh-CN"/>
        </w:rPr>
      </w:pPr>
      <w:bookmarkStart w:id="8" w:name="_Toc8451"/>
      <w:r>
        <w:rPr>
          <w:rFonts w:ascii="仿宋" w:eastAsia="仿宋" w:hAnsi="仿宋" w:cs="仿宋" w:hint="eastAsia"/>
          <w:sz w:val="28"/>
          <w:lang w:eastAsia="zh-CN"/>
        </w:rPr>
        <w:t>(六)、财务风险分析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资金流动性风险是指项目是否能够及时支付其负债，包括工资、债务和其他财务义务。项目承办单位需要评估其资金流动性，确保在需要时有足够的资金来支持运营和发展。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成本估算风险：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不准确的成本估算可能导致项目超出预算。项目承办单位需要仔细估算项目的各个方面的成本，包括建设成本、运营成本和维护成本，并考虑通货膨胀和成本波动的影响。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市场风险涉及项目产品或服务的市场需求和价格波动。项目承办单位需要分析市场趋势，了解市场竞争情况，并制定适当的定价策略来应对市场风险。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货币汇率风险：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如果项目涉及国际贸易或跨国业务，汇率波动可能对项目的财务状况产生重要影响。项目承办单位需要考虑货币风险管理策略，如使用汇率套期保值工具。</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融资风险涉及项目如何筹集资金以支持其运营和发展。项目承办单位需要评估融资选项，包括贷款、股权融资和债券发行，并了解与不同融资方式相关的利率和偿还期限。</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政府政策和法规的变化可能对项目产生财务影响，包括税收政策、补贴和监管要求的变化。项目承办单位需要密切关注法规变化并采取适当的应对措施。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经济衰退风险：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经济衰退可能导致市场需求下降，价格下跌，以及财务压力增加。项目承办单位需要制定经济衰退应对计划，以保护项目的财务稳定性。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为了管理这些财务风险，项目承办单位需要建立健全的财务管理体系，包括预算控制、资金管理和财务风险管理策略的制定。同时，定期进行财务风险评估，识别潜在的风险因素，并制定应对措施，以确保项目的财务健康和稳定性。综合这些措施可以降低财务风险对项目的潜在影响。</w:t>
      </w:r>
    </w:p>
    <w:p>
      <w:pPr>
        <w:pStyle w:val="Heading2"/>
        <w:ind w:firstLine="560" w:firstLineChars="200"/>
        <w:rPr>
          <w:rFonts w:ascii="仿宋" w:eastAsia="仿宋" w:hAnsi="仿宋" w:cs="仿宋" w:hint="eastAsia"/>
          <w:sz w:val="28"/>
          <w:lang w:eastAsia="zh-CN"/>
        </w:rPr>
      </w:pPr>
      <w:bookmarkStart w:id="9" w:name="_Toc22311"/>
      <w:r>
        <w:rPr>
          <w:rFonts w:ascii="仿宋" w:eastAsia="仿宋" w:hAnsi="仿宋" w:cs="仿宋" w:hint="eastAsia"/>
          <w:sz w:val="28"/>
          <w:lang w:eastAsia="zh-CN"/>
        </w:rPr>
        <w:t>(七)、管理风险分析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团队能力风险：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项目团队的能力和经验对项目的成功至关重要。团队成员的不足或不适当的技能和经验可能导致项目延迟或出现问题。项目承办单位需要确保拥有足够资质和经验的团队成员，并提供培训和发展机会。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不合理的项目管理方法或不完善的项目计划可能导致项目的不顺利。项目承办单位需要确保项目管理流程和工具的有效性，包括项目计划、进度跟踪和问题解决。</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供应链中的问题，如原材料供应中断、供应商延迟交货或质量问题，可能对项目产生负面影响。项目承办单位需要建立稳定的供应链关系，并监控供应链的健康状况。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变更管理风险：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项目中的变更可能导致范围膨胀、成本增加或进度延迟。项目承办单位需要实施严格的变更管理程序，确保任何变更都经过审批和记录。</w:t>
      </w:r>
    </w:p>
    <w:p>
      <w:pPr>
        <w:ind w:firstLine="560" w:firstLineChars="200"/>
        <w:rPr>
          <w:rFonts w:ascii="仿宋" w:eastAsia="仿宋" w:hAnsi="仿宋" w:cs="仿宋" w:hint="eastAsia"/>
          <w:sz w:val="28"/>
        </w:rPr>
      </w:pPr>
      <w:r>
        <w:rPr>
          <w:rFonts w:ascii="仿宋" w:eastAsia="仿宋" w:hAnsi="仿宋" w:cs="仿宋" w:hint="eastAsia"/>
          <w:sz w:val="28"/>
          <w:lang w:eastAsia="zh-CN"/>
        </w:rPr>
        <w:t>沟通和利益相关方管理风险：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不良的沟通或未能满足利益相关方的期望可能导致项目问题。项目承办单位需要建立有效的沟通渠道，并积极管理利益相关方的期望。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合规性和法规风险：</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https://d.book118.com/335231013233011103</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光管应急灯项目建设方案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光管应急灯项目建设方案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光管应急灯项目建设方案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光管应急灯项目建设方案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光管应急灯项目建设方案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光管应急灯项目建设方案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光管应急灯项目建设方案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光管应急灯项目建设方案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光管应急灯项目建设方案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光管应急灯项目建设方案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光管应急灯项目建设方案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光管应急灯项目建设方案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4576E86"/>
    <w:rsid w:val="34576E8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335231013233011103"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2024-02-03T08:28:00Z</dcterms:created>
  <dcterms:modified xsi:type="dcterms:W3CDTF">2024-02-03T08:28:45Z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346CBE22EC9F47288A3391AE4856BEE2_11</vt:lpwstr>
  </property>
  <property fmtid="{D5CDD505-2E9C-101B-9397-08002B2CF9AE}" pid="3" name="KSOProductBuildVer">
    <vt:lpwstr>2052-12.1.0.16250</vt:lpwstr>
  </property>
</Properties>
</file>