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49" w:history="1">
        <w:r>
          <w:rPr>
            <w:rFonts w:ascii="仿宋" w:eastAsia="仿宋" w:hAnsi="仿宋" w:cs="仿宋" w:hint="eastAsia"/>
            <w:lang w:eastAsia="zh-CN"/>
          </w:rPr>
          <w:t>前言</w:t>
        </w:r>
        <w:r>
          <w:tab/>
        </w:r>
        <w:r>
          <w:fldChar w:fldCharType="begin"/>
        </w:r>
        <w:r>
          <w:instrText xml:space="preserve"> PAGEREF _Toc30949 \h </w:instrText>
        </w:r>
        <w:r>
          <w:fldChar w:fldCharType="separate"/>
        </w:r>
        <w:r>
          <w:t>3</w:t>
        </w:r>
        <w:r>
          <w:fldChar w:fldCharType="end"/>
        </w:r>
      </w:hyperlink>
    </w:p>
    <w:p>
      <w:pPr>
        <w:pStyle w:val="TOC1"/>
        <w:tabs>
          <w:tab w:val="right" w:leader="dot" w:pos="8306"/>
        </w:tabs>
      </w:pPr>
      <w:hyperlink w:anchor="_Toc8305" w:history="1">
        <w:r>
          <w:rPr>
            <w:rFonts w:ascii="仿宋" w:eastAsia="仿宋" w:hAnsi="仿宋" w:cs="仿宋" w:hint="eastAsia"/>
            <w:lang w:eastAsia="zh-CN"/>
          </w:rPr>
          <w:t>一、铅矿项目概论</w:t>
        </w:r>
        <w:r>
          <w:tab/>
        </w:r>
        <w:r>
          <w:fldChar w:fldCharType="begin"/>
        </w:r>
        <w:r>
          <w:instrText xml:space="preserve"> PAGEREF _Toc8305 \h </w:instrText>
        </w:r>
        <w:r>
          <w:fldChar w:fldCharType="separate"/>
        </w:r>
        <w:r>
          <w:t>3</w:t>
        </w:r>
        <w:r>
          <w:fldChar w:fldCharType="end"/>
        </w:r>
      </w:hyperlink>
    </w:p>
    <w:p>
      <w:pPr>
        <w:pStyle w:val="TOC2"/>
        <w:tabs>
          <w:tab w:val="right" w:leader="dot" w:pos="8306"/>
        </w:tabs>
      </w:pPr>
      <w:hyperlink w:anchor="_Toc1167" w:history="1">
        <w:r>
          <w:rPr>
            <w:rFonts w:ascii="仿宋" w:eastAsia="仿宋" w:hAnsi="仿宋" w:cs="仿宋" w:hint="eastAsia"/>
            <w:lang w:eastAsia="zh-CN"/>
          </w:rPr>
          <w:t>(一)、铅矿项目概况</w:t>
        </w:r>
        <w:r>
          <w:tab/>
        </w:r>
        <w:r>
          <w:fldChar w:fldCharType="begin"/>
        </w:r>
        <w:r>
          <w:instrText xml:space="preserve"> PAGEREF _Toc1167 \h </w:instrText>
        </w:r>
        <w:r>
          <w:fldChar w:fldCharType="separate"/>
        </w:r>
        <w:r>
          <w:t>3</w:t>
        </w:r>
        <w:r>
          <w:fldChar w:fldCharType="end"/>
        </w:r>
      </w:hyperlink>
    </w:p>
    <w:p>
      <w:pPr>
        <w:pStyle w:val="TOC2"/>
        <w:tabs>
          <w:tab w:val="right" w:leader="dot" w:pos="8306"/>
        </w:tabs>
      </w:pPr>
      <w:hyperlink w:anchor="_Toc4389" w:history="1">
        <w:r>
          <w:rPr>
            <w:rFonts w:ascii="仿宋" w:eastAsia="仿宋" w:hAnsi="仿宋" w:cs="仿宋" w:hint="eastAsia"/>
            <w:lang w:eastAsia="zh-CN"/>
          </w:rPr>
          <w:t>(二)、铅矿项目目标</w:t>
        </w:r>
        <w:r>
          <w:tab/>
        </w:r>
        <w:r>
          <w:fldChar w:fldCharType="begin"/>
        </w:r>
        <w:r>
          <w:instrText xml:space="preserve"> PAGEREF _Toc4389 \h </w:instrText>
        </w:r>
        <w:r>
          <w:fldChar w:fldCharType="separate"/>
        </w:r>
        <w:r>
          <w:t>5</w:t>
        </w:r>
        <w:r>
          <w:fldChar w:fldCharType="end"/>
        </w:r>
      </w:hyperlink>
    </w:p>
    <w:p>
      <w:pPr>
        <w:pStyle w:val="TOC2"/>
        <w:tabs>
          <w:tab w:val="right" w:leader="dot" w:pos="8306"/>
        </w:tabs>
      </w:pPr>
      <w:hyperlink w:anchor="_Toc9479" w:history="1">
        <w:r>
          <w:rPr>
            <w:rFonts w:ascii="仿宋" w:eastAsia="仿宋" w:hAnsi="仿宋" w:cs="仿宋" w:hint="eastAsia"/>
            <w:lang w:eastAsia="zh-CN"/>
          </w:rPr>
          <w:t>(三)、铅矿项目提出的理由</w:t>
        </w:r>
        <w:r>
          <w:tab/>
        </w:r>
        <w:r>
          <w:fldChar w:fldCharType="begin"/>
        </w:r>
        <w:r>
          <w:instrText xml:space="preserve"> PAGEREF _Toc9479 \h </w:instrText>
        </w:r>
        <w:r>
          <w:fldChar w:fldCharType="separate"/>
        </w:r>
        <w:r>
          <w:t>6</w:t>
        </w:r>
        <w:r>
          <w:fldChar w:fldCharType="end"/>
        </w:r>
      </w:hyperlink>
    </w:p>
    <w:p>
      <w:pPr>
        <w:pStyle w:val="TOC2"/>
        <w:tabs>
          <w:tab w:val="right" w:leader="dot" w:pos="8306"/>
        </w:tabs>
      </w:pPr>
      <w:hyperlink w:anchor="_Toc20259" w:history="1">
        <w:r>
          <w:rPr>
            <w:rFonts w:ascii="仿宋" w:eastAsia="仿宋" w:hAnsi="仿宋" w:cs="仿宋" w:hint="eastAsia"/>
            <w:lang w:eastAsia="zh-CN"/>
          </w:rPr>
          <w:t>(四)、铅矿项目意义</w:t>
        </w:r>
        <w:r>
          <w:tab/>
        </w:r>
        <w:r>
          <w:fldChar w:fldCharType="begin"/>
        </w:r>
        <w:r>
          <w:instrText xml:space="preserve"> PAGEREF _Toc20259 \h </w:instrText>
        </w:r>
        <w:r>
          <w:fldChar w:fldCharType="separate"/>
        </w:r>
        <w:r>
          <w:t>7</w:t>
        </w:r>
        <w:r>
          <w:fldChar w:fldCharType="end"/>
        </w:r>
      </w:hyperlink>
    </w:p>
    <w:p>
      <w:pPr>
        <w:pStyle w:val="TOC2"/>
        <w:tabs>
          <w:tab w:val="right" w:leader="dot" w:pos="8306"/>
        </w:tabs>
      </w:pPr>
      <w:hyperlink w:anchor="_Toc10106" w:history="1">
        <w:r>
          <w:rPr>
            <w:rFonts w:ascii="仿宋" w:eastAsia="仿宋" w:hAnsi="仿宋" w:cs="仿宋" w:hint="eastAsia"/>
            <w:lang w:eastAsia="zh-CN"/>
          </w:rPr>
          <w:t>(五)、铅矿项目背景</w:t>
        </w:r>
        <w:r>
          <w:tab/>
        </w:r>
        <w:r>
          <w:fldChar w:fldCharType="begin"/>
        </w:r>
        <w:r>
          <w:instrText xml:space="preserve"> PAGEREF _Toc10106 \h </w:instrText>
        </w:r>
        <w:r>
          <w:fldChar w:fldCharType="separate"/>
        </w:r>
        <w:r>
          <w:t>8</w:t>
        </w:r>
        <w:r>
          <w:fldChar w:fldCharType="end"/>
        </w:r>
      </w:hyperlink>
    </w:p>
    <w:p>
      <w:pPr>
        <w:pStyle w:val="TOC1"/>
        <w:tabs>
          <w:tab w:val="right" w:leader="dot" w:pos="8306"/>
        </w:tabs>
      </w:pPr>
      <w:hyperlink w:anchor="_Toc17055" w:history="1">
        <w:r>
          <w:rPr>
            <w:rFonts w:ascii="仿宋" w:eastAsia="仿宋" w:hAnsi="仿宋" w:cs="仿宋" w:hint="eastAsia"/>
            <w:lang w:eastAsia="zh-CN"/>
          </w:rPr>
          <w:t>二、铅矿项目可持续发展</w:t>
        </w:r>
        <w:r>
          <w:tab/>
        </w:r>
        <w:r>
          <w:fldChar w:fldCharType="begin"/>
        </w:r>
        <w:r>
          <w:instrText xml:space="preserve"> PAGEREF _Toc17055 \h </w:instrText>
        </w:r>
        <w:r>
          <w:fldChar w:fldCharType="separate"/>
        </w:r>
        <w:r>
          <w:t>9</w:t>
        </w:r>
        <w:r>
          <w:fldChar w:fldCharType="end"/>
        </w:r>
      </w:hyperlink>
    </w:p>
    <w:p>
      <w:pPr>
        <w:pStyle w:val="TOC2"/>
        <w:tabs>
          <w:tab w:val="right" w:leader="dot" w:pos="8306"/>
        </w:tabs>
      </w:pPr>
      <w:hyperlink w:anchor="_Toc19488" w:history="1">
        <w:r>
          <w:rPr>
            <w:rFonts w:ascii="仿宋" w:eastAsia="仿宋" w:hAnsi="仿宋" w:cs="仿宋" w:hint="eastAsia"/>
            <w:lang w:eastAsia="zh-CN"/>
          </w:rPr>
          <w:t>(一)、可持续战略与实践</w:t>
        </w:r>
        <w:r>
          <w:tab/>
        </w:r>
        <w:r>
          <w:fldChar w:fldCharType="begin"/>
        </w:r>
        <w:r>
          <w:instrText xml:space="preserve"> PAGEREF _Toc19488 \h </w:instrText>
        </w:r>
        <w:r>
          <w:fldChar w:fldCharType="separate"/>
        </w:r>
        <w:r>
          <w:t>9</w:t>
        </w:r>
        <w:r>
          <w:fldChar w:fldCharType="end"/>
        </w:r>
      </w:hyperlink>
    </w:p>
    <w:p>
      <w:pPr>
        <w:pStyle w:val="TOC2"/>
        <w:tabs>
          <w:tab w:val="right" w:leader="dot" w:pos="8306"/>
        </w:tabs>
      </w:pPr>
      <w:hyperlink w:anchor="_Toc2178" w:history="1">
        <w:r>
          <w:rPr>
            <w:rFonts w:ascii="仿宋" w:eastAsia="仿宋" w:hAnsi="仿宋" w:cs="仿宋" w:hint="eastAsia"/>
            <w:lang w:eastAsia="zh-CN"/>
          </w:rPr>
          <w:t>(二)、环保与社会责任</w:t>
        </w:r>
        <w:r>
          <w:tab/>
        </w:r>
        <w:r>
          <w:fldChar w:fldCharType="begin"/>
        </w:r>
        <w:r>
          <w:instrText xml:space="preserve"> PAGEREF _Toc2178 \h </w:instrText>
        </w:r>
        <w:r>
          <w:fldChar w:fldCharType="separate"/>
        </w:r>
        <w:r>
          <w:t>10</w:t>
        </w:r>
        <w:r>
          <w:fldChar w:fldCharType="end"/>
        </w:r>
      </w:hyperlink>
    </w:p>
    <w:p>
      <w:pPr>
        <w:pStyle w:val="TOC1"/>
        <w:tabs>
          <w:tab w:val="right" w:leader="dot" w:pos="8306"/>
        </w:tabs>
      </w:pPr>
      <w:hyperlink w:anchor="_Toc19359" w:history="1">
        <w:r>
          <w:rPr>
            <w:rFonts w:ascii="仿宋" w:eastAsia="仿宋" w:hAnsi="仿宋" w:cs="仿宋" w:hint="eastAsia"/>
            <w:lang w:eastAsia="zh-CN"/>
          </w:rPr>
          <w:t>三、工艺说明</w:t>
        </w:r>
        <w:r>
          <w:tab/>
        </w:r>
        <w:r>
          <w:fldChar w:fldCharType="begin"/>
        </w:r>
        <w:r>
          <w:instrText xml:space="preserve"> PAGEREF _Toc19359 \h </w:instrText>
        </w:r>
        <w:r>
          <w:fldChar w:fldCharType="separate"/>
        </w:r>
        <w:r>
          <w:t>11</w:t>
        </w:r>
        <w:r>
          <w:fldChar w:fldCharType="end"/>
        </w:r>
      </w:hyperlink>
    </w:p>
    <w:p>
      <w:pPr>
        <w:pStyle w:val="TOC2"/>
        <w:tabs>
          <w:tab w:val="right" w:leader="dot" w:pos="8306"/>
        </w:tabs>
      </w:pPr>
      <w:hyperlink w:anchor="_Toc20651" w:history="1">
        <w:r>
          <w:rPr>
            <w:rFonts w:ascii="仿宋" w:eastAsia="仿宋" w:hAnsi="仿宋" w:cs="仿宋" w:hint="eastAsia"/>
            <w:lang w:eastAsia="zh-CN"/>
          </w:rPr>
          <w:t>(一)、技术管理特点</w:t>
        </w:r>
        <w:r>
          <w:tab/>
        </w:r>
        <w:r>
          <w:fldChar w:fldCharType="begin"/>
        </w:r>
        <w:r>
          <w:instrText xml:space="preserve"> PAGEREF _Toc20651 \h </w:instrText>
        </w:r>
        <w:r>
          <w:fldChar w:fldCharType="separate"/>
        </w:r>
        <w:r>
          <w:t>11</w:t>
        </w:r>
        <w:r>
          <w:fldChar w:fldCharType="end"/>
        </w:r>
      </w:hyperlink>
    </w:p>
    <w:p>
      <w:pPr>
        <w:pStyle w:val="TOC2"/>
        <w:tabs>
          <w:tab w:val="right" w:leader="dot" w:pos="8306"/>
        </w:tabs>
      </w:pPr>
      <w:hyperlink w:anchor="_Toc28875" w:history="1">
        <w:r>
          <w:rPr>
            <w:rFonts w:ascii="仿宋" w:eastAsia="仿宋" w:hAnsi="仿宋" w:cs="仿宋" w:hint="eastAsia"/>
            <w:lang w:eastAsia="zh-CN"/>
          </w:rPr>
          <w:t>(二)、铅矿项目工艺技术设计方案</w:t>
        </w:r>
        <w:r>
          <w:tab/>
        </w:r>
        <w:r>
          <w:fldChar w:fldCharType="begin"/>
        </w:r>
        <w:r>
          <w:instrText xml:space="preserve"> PAGEREF _Toc28875 \h </w:instrText>
        </w:r>
        <w:r>
          <w:fldChar w:fldCharType="separate"/>
        </w:r>
        <w:r>
          <w:t>12</w:t>
        </w:r>
        <w:r>
          <w:fldChar w:fldCharType="end"/>
        </w:r>
      </w:hyperlink>
    </w:p>
    <w:p>
      <w:pPr>
        <w:pStyle w:val="TOC2"/>
        <w:tabs>
          <w:tab w:val="right" w:leader="dot" w:pos="8306"/>
        </w:tabs>
      </w:pPr>
      <w:hyperlink w:anchor="_Toc29519" w:history="1">
        <w:r>
          <w:rPr>
            <w:rFonts w:ascii="仿宋" w:eastAsia="仿宋" w:hAnsi="仿宋" w:cs="仿宋" w:hint="eastAsia"/>
            <w:lang w:eastAsia="zh-CN"/>
          </w:rPr>
          <w:t>(三)、设备选型方案</w:t>
        </w:r>
        <w:r>
          <w:tab/>
        </w:r>
        <w:r>
          <w:fldChar w:fldCharType="begin"/>
        </w:r>
        <w:r>
          <w:instrText xml:space="preserve"> PAGEREF _Toc29519 \h </w:instrText>
        </w:r>
        <w:r>
          <w:fldChar w:fldCharType="separate"/>
        </w:r>
        <w:r>
          <w:t>13</w:t>
        </w:r>
        <w:r>
          <w:fldChar w:fldCharType="end"/>
        </w:r>
      </w:hyperlink>
    </w:p>
    <w:p>
      <w:pPr>
        <w:pStyle w:val="TOC1"/>
        <w:tabs>
          <w:tab w:val="right" w:leader="dot" w:pos="8306"/>
        </w:tabs>
      </w:pPr>
      <w:hyperlink w:anchor="_Toc12554" w:history="1">
        <w:r>
          <w:rPr>
            <w:rFonts w:ascii="仿宋" w:eastAsia="仿宋" w:hAnsi="仿宋" w:cs="仿宋" w:hint="eastAsia"/>
            <w:lang w:eastAsia="zh-CN"/>
          </w:rPr>
          <w:t>四、铅矿项目建设背景及必要性分析</w:t>
        </w:r>
        <w:r>
          <w:tab/>
        </w:r>
        <w:r>
          <w:fldChar w:fldCharType="begin"/>
        </w:r>
        <w:r>
          <w:instrText xml:space="preserve"> PAGEREF _Toc12554 \h </w:instrText>
        </w:r>
        <w:r>
          <w:fldChar w:fldCharType="separate"/>
        </w:r>
        <w:r>
          <w:t>14</w:t>
        </w:r>
        <w:r>
          <w:fldChar w:fldCharType="end"/>
        </w:r>
      </w:hyperlink>
    </w:p>
    <w:p>
      <w:pPr>
        <w:pStyle w:val="TOC2"/>
        <w:tabs>
          <w:tab w:val="right" w:leader="dot" w:pos="8306"/>
        </w:tabs>
      </w:pPr>
      <w:hyperlink w:anchor="_Toc7729" w:history="1">
        <w:r>
          <w:rPr>
            <w:rFonts w:ascii="仿宋" w:eastAsia="仿宋" w:hAnsi="仿宋" w:cs="仿宋" w:hint="eastAsia"/>
            <w:lang w:eastAsia="zh-CN"/>
          </w:rPr>
          <w:t>(一)、铅矿项目背景分析</w:t>
        </w:r>
        <w:r>
          <w:tab/>
        </w:r>
        <w:r>
          <w:fldChar w:fldCharType="begin"/>
        </w:r>
        <w:r>
          <w:instrText xml:space="preserve"> PAGEREF _Toc7729 \h </w:instrText>
        </w:r>
        <w:r>
          <w:fldChar w:fldCharType="separate"/>
        </w:r>
        <w:r>
          <w:t>14</w:t>
        </w:r>
        <w:r>
          <w:fldChar w:fldCharType="end"/>
        </w:r>
      </w:hyperlink>
    </w:p>
    <w:p>
      <w:pPr>
        <w:pStyle w:val="TOC2"/>
        <w:tabs>
          <w:tab w:val="right" w:leader="dot" w:pos="8306"/>
        </w:tabs>
      </w:pPr>
      <w:hyperlink w:anchor="_Toc16674" w:history="1">
        <w:r>
          <w:rPr>
            <w:rFonts w:ascii="仿宋" w:eastAsia="仿宋" w:hAnsi="仿宋" w:cs="仿宋" w:hint="eastAsia"/>
            <w:lang w:eastAsia="zh-CN"/>
          </w:rPr>
          <w:t>(二)、铅矿项目建设必要性分析</w:t>
        </w:r>
        <w:r>
          <w:tab/>
        </w:r>
        <w:r>
          <w:fldChar w:fldCharType="begin"/>
        </w:r>
        <w:r>
          <w:instrText xml:space="preserve"> PAGEREF _Toc16674 \h </w:instrText>
        </w:r>
        <w:r>
          <w:fldChar w:fldCharType="separate"/>
        </w:r>
        <w:r>
          <w:t>16</w:t>
        </w:r>
        <w:r>
          <w:fldChar w:fldCharType="end"/>
        </w:r>
      </w:hyperlink>
    </w:p>
    <w:p>
      <w:pPr>
        <w:pStyle w:val="TOC1"/>
        <w:tabs>
          <w:tab w:val="right" w:leader="dot" w:pos="8306"/>
        </w:tabs>
      </w:pPr>
      <w:hyperlink w:anchor="_Toc16590" w:history="1">
        <w:r>
          <w:rPr>
            <w:rFonts w:ascii="仿宋" w:eastAsia="仿宋" w:hAnsi="仿宋" w:cs="仿宋" w:hint="eastAsia"/>
            <w:lang w:eastAsia="zh-CN"/>
          </w:rPr>
          <w:t>五、铅矿项目文档管理</w:t>
        </w:r>
        <w:r>
          <w:tab/>
        </w:r>
        <w:r>
          <w:fldChar w:fldCharType="begin"/>
        </w:r>
        <w:r>
          <w:instrText xml:space="preserve"> PAGEREF _Toc16590 \h </w:instrText>
        </w:r>
        <w:r>
          <w:fldChar w:fldCharType="separate"/>
        </w:r>
        <w:r>
          <w:t>17</w:t>
        </w:r>
        <w:r>
          <w:fldChar w:fldCharType="end"/>
        </w:r>
      </w:hyperlink>
    </w:p>
    <w:p>
      <w:pPr>
        <w:pStyle w:val="TOC2"/>
        <w:tabs>
          <w:tab w:val="right" w:leader="dot" w:pos="8306"/>
        </w:tabs>
      </w:pPr>
      <w:hyperlink w:anchor="_Toc20803" w:history="1">
        <w:r>
          <w:rPr>
            <w:rFonts w:ascii="仿宋" w:eastAsia="仿宋" w:hAnsi="仿宋" w:cs="仿宋" w:hint="eastAsia"/>
            <w:lang w:eastAsia="zh-CN"/>
          </w:rPr>
          <w:t>(一)、文档编制与审查</w:t>
        </w:r>
        <w:r>
          <w:tab/>
        </w:r>
        <w:r>
          <w:fldChar w:fldCharType="begin"/>
        </w:r>
        <w:r>
          <w:instrText xml:space="preserve"> PAGEREF _Toc20803 \h </w:instrText>
        </w:r>
        <w:r>
          <w:fldChar w:fldCharType="separate"/>
        </w:r>
        <w:r>
          <w:t>17</w:t>
        </w:r>
        <w:r>
          <w:fldChar w:fldCharType="end"/>
        </w:r>
      </w:hyperlink>
    </w:p>
    <w:p>
      <w:pPr>
        <w:pStyle w:val="TOC2"/>
        <w:tabs>
          <w:tab w:val="right" w:leader="dot" w:pos="8306"/>
        </w:tabs>
      </w:pPr>
      <w:hyperlink w:anchor="_Toc22189" w:history="1">
        <w:r>
          <w:rPr>
            <w:rFonts w:ascii="仿宋" w:eastAsia="仿宋" w:hAnsi="仿宋" w:cs="仿宋" w:hint="eastAsia"/>
            <w:lang w:eastAsia="zh-CN"/>
          </w:rPr>
          <w:t>(二)、文档发布与分发</w:t>
        </w:r>
        <w:r>
          <w:tab/>
        </w:r>
        <w:r>
          <w:fldChar w:fldCharType="begin"/>
        </w:r>
        <w:r>
          <w:instrText xml:space="preserve"> PAGEREF _Toc22189 \h </w:instrText>
        </w:r>
        <w:r>
          <w:fldChar w:fldCharType="separate"/>
        </w:r>
        <w:r>
          <w:t>19</w:t>
        </w:r>
        <w:r>
          <w:fldChar w:fldCharType="end"/>
        </w:r>
      </w:hyperlink>
    </w:p>
    <w:p>
      <w:pPr>
        <w:pStyle w:val="TOC2"/>
        <w:tabs>
          <w:tab w:val="right" w:leader="dot" w:pos="8306"/>
        </w:tabs>
      </w:pPr>
      <w:hyperlink w:anchor="_Toc12930" w:history="1">
        <w:r>
          <w:rPr>
            <w:rFonts w:ascii="仿宋" w:eastAsia="仿宋" w:hAnsi="仿宋" w:cs="仿宋" w:hint="eastAsia"/>
            <w:lang w:eastAsia="zh-CN"/>
          </w:rPr>
          <w:t>(三)、文档存档与归档</w:t>
        </w:r>
        <w:r>
          <w:tab/>
        </w:r>
        <w:r>
          <w:fldChar w:fldCharType="begin"/>
        </w:r>
        <w:r>
          <w:instrText xml:space="preserve"> PAGEREF _Toc12930 \h </w:instrText>
        </w:r>
        <w:r>
          <w:fldChar w:fldCharType="separate"/>
        </w:r>
        <w:r>
          <w:t>19</w:t>
        </w:r>
        <w:r>
          <w:fldChar w:fldCharType="end"/>
        </w:r>
      </w:hyperlink>
    </w:p>
    <w:p>
      <w:pPr>
        <w:pStyle w:val="TOC1"/>
        <w:tabs>
          <w:tab w:val="right" w:leader="dot" w:pos="8306"/>
        </w:tabs>
      </w:pPr>
      <w:hyperlink w:anchor="_Toc26999" w:history="1">
        <w:r>
          <w:rPr>
            <w:rFonts w:ascii="仿宋" w:eastAsia="仿宋" w:hAnsi="仿宋" w:cs="仿宋" w:hint="eastAsia"/>
            <w:lang w:eastAsia="zh-CN"/>
          </w:rPr>
          <w:t>六、铅矿项目建设单位说明</w:t>
        </w:r>
        <w:r>
          <w:tab/>
        </w:r>
        <w:r>
          <w:fldChar w:fldCharType="begin"/>
        </w:r>
        <w:r>
          <w:instrText xml:space="preserve"> PAGEREF _Toc26999 \h </w:instrText>
        </w:r>
        <w:r>
          <w:fldChar w:fldCharType="separate"/>
        </w:r>
        <w:r>
          <w:t>21</w:t>
        </w:r>
        <w:r>
          <w:fldChar w:fldCharType="end"/>
        </w:r>
      </w:hyperlink>
    </w:p>
    <w:p>
      <w:pPr>
        <w:pStyle w:val="TOC2"/>
        <w:tabs>
          <w:tab w:val="right" w:leader="dot" w:pos="8306"/>
        </w:tabs>
      </w:pPr>
      <w:hyperlink w:anchor="_Toc31020" w:history="1">
        <w:r>
          <w:rPr>
            <w:rFonts w:ascii="仿宋" w:eastAsia="仿宋" w:hAnsi="仿宋" w:cs="仿宋" w:hint="eastAsia"/>
            <w:lang w:eastAsia="zh-CN"/>
          </w:rPr>
          <w:t>(一)、铅矿项目承办单位基本情况</w:t>
        </w:r>
        <w:r>
          <w:tab/>
        </w:r>
        <w:r>
          <w:fldChar w:fldCharType="begin"/>
        </w:r>
        <w:r>
          <w:instrText xml:space="preserve"> PAGEREF _Toc31020 \h </w:instrText>
        </w:r>
        <w:r>
          <w:fldChar w:fldCharType="separate"/>
        </w:r>
        <w:r>
          <w:t>21</w:t>
        </w:r>
        <w:r>
          <w:fldChar w:fldCharType="end"/>
        </w:r>
      </w:hyperlink>
    </w:p>
    <w:p>
      <w:pPr>
        <w:pStyle w:val="TOC2"/>
        <w:tabs>
          <w:tab w:val="right" w:leader="dot" w:pos="8306"/>
        </w:tabs>
      </w:pPr>
      <w:hyperlink w:anchor="_Toc12418" w:history="1">
        <w:r>
          <w:rPr>
            <w:rFonts w:ascii="仿宋" w:eastAsia="仿宋" w:hAnsi="仿宋" w:cs="仿宋" w:hint="eastAsia"/>
            <w:lang w:eastAsia="zh-CN"/>
          </w:rPr>
          <w:t>(二)、公司经济效益分析</w:t>
        </w:r>
        <w:r>
          <w:tab/>
        </w:r>
        <w:r>
          <w:fldChar w:fldCharType="begin"/>
        </w:r>
        <w:r>
          <w:instrText xml:space="preserve"> PAGEREF _Toc12418 \h </w:instrText>
        </w:r>
        <w:r>
          <w:fldChar w:fldCharType="separate"/>
        </w:r>
        <w:r>
          <w:t>21</w:t>
        </w:r>
        <w:r>
          <w:fldChar w:fldCharType="end"/>
        </w:r>
      </w:hyperlink>
    </w:p>
    <w:p>
      <w:pPr>
        <w:pStyle w:val="TOC1"/>
        <w:tabs>
          <w:tab w:val="right" w:leader="dot" w:pos="8306"/>
        </w:tabs>
      </w:pPr>
      <w:hyperlink w:anchor="_Toc2703" w:history="1">
        <w:r>
          <w:rPr>
            <w:rFonts w:ascii="仿宋" w:eastAsia="仿宋" w:hAnsi="仿宋" w:cs="仿宋" w:hint="eastAsia"/>
            <w:lang w:eastAsia="zh-CN"/>
          </w:rPr>
          <w:t>七、铅矿项目财务管理</w:t>
        </w:r>
        <w:r>
          <w:tab/>
        </w:r>
        <w:r>
          <w:fldChar w:fldCharType="begin"/>
        </w:r>
        <w:r>
          <w:instrText xml:space="preserve"> PAGEREF _Toc2703 \h </w:instrText>
        </w:r>
        <w:r>
          <w:fldChar w:fldCharType="separate"/>
        </w:r>
        <w:r>
          <w:t>22</w:t>
        </w:r>
        <w:r>
          <w:fldChar w:fldCharType="end"/>
        </w:r>
      </w:hyperlink>
    </w:p>
    <w:p>
      <w:pPr>
        <w:pStyle w:val="TOC2"/>
        <w:tabs>
          <w:tab w:val="right" w:leader="dot" w:pos="8306"/>
        </w:tabs>
      </w:pPr>
      <w:hyperlink w:anchor="_Toc8686" w:history="1">
        <w:r>
          <w:rPr>
            <w:rFonts w:ascii="仿宋" w:eastAsia="仿宋" w:hAnsi="仿宋" w:cs="仿宋" w:hint="eastAsia"/>
            <w:lang w:eastAsia="zh-CN"/>
          </w:rPr>
          <w:t>(一)、资金需求大</w:t>
        </w:r>
        <w:r>
          <w:tab/>
        </w:r>
        <w:r>
          <w:fldChar w:fldCharType="begin"/>
        </w:r>
        <w:r>
          <w:instrText xml:space="preserve"> PAGEREF _Toc8686 \h </w:instrText>
        </w:r>
        <w:r>
          <w:fldChar w:fldCharType="separate"/>
        </w:r>
        <w:r>
          <w:t>22</w:t>
        </w:r>
        <w:r>
          <w:fldChar w:fldCharType="end"/>
        </w:r>
      </w:hyperlink>
    </w:p>
    <w:p>
      <w:pPr>
        <w:pStyle w:val="TOC2"/>
        <w:tabs>
          <w:tab w:val="right" w:leader="dot" w:pos="8306"/>
        </w:tabs>
      </w:pPr>
      <w:hyperlink w:anchor="_Toc14892" w:history="1">
        <w:r>
          <w:rPr>
            <w:rFonts w:ascii="仿宋" w:eastAsia="仿宋" w:hAnsi="仿宋" w:cs="仿宋" w:hint="eastAsia"/>
            <w:lang w:eastAsia="zh-CN"/>
          </w:rPr>
          <w:t>(二)、研发周期长</w:t>
        </w:r>
        <w:r>
          <w:tab/>
        </w:r>
        <w:r>
          <w:fldChar w:fldCharType="begin"/>
        </w:r>
        <w:r>
          <w:instrText xml:space="preserve"> PAGEREF _Toc14892 \h </w:instrText>
        </w:r>
        <w:r>
          <w:fldChar w:fldCharType="separate"/>
        </w:r>
        <w:r>
          <w:t>23</w:t>
        </w:r>
        <w:r>
          <w:fldChar w:fldCharType="end"/>
        </w:r>
      </w:hyperlink>
    </w:p>
    <w:p>
      <w:pPr>
        <w:pStyle w:val="TOC2"/>
        <w:tabs>
          <w:tab w:val="right" w:leader="dot" w:pos="8306"/>
        </w:tabs>
      </w:pPr>
      <w:hyperlink w:anchor="_Toc10640" w:history="1">
        <w:r>
          <w:rPr>
            <w:rFonts w:ascii="仿宋" w:eastAsia="仿宋" w:hAnsi="仿宋" w:cs="仿宋" w:hint="eastAsia"/>
            <w:lang w:eastAsia="zh-CN"/>
          </w:rPr>
          <w:t>(三)、市场风险大</w:t>
        </w:r>
        <w:r>
          <w:tab/>
        </w:r>
        <w:r>
          <w:fldChar w:fldCharType="begin"/>
        </w:r>
        <w:r>
          <w:instrText xml:space="preserve"> PAGEREF _Toc10640 \h </w:instrText>
        </w:r>
        <w:r>
          <w:fldChar w:fldCharType="separate"/>
        </w:r>
        <w:r>
          <w:t>24</w:t>
        </w:r>
        <w:r>
          <w:fldChar w:fldCharType="end"/>
        </w:r>
      </w:hyperlink>
    </w:p>
    <w:p>
      <w:pPr>
        <w:pStyle w:val="TOC2"/>
        <w:tabs>
          <w:tab w:val="right" w:leader="dot" w:pos="8306"/>
        </w:tabs>
      </w:pPr>
      <w:hyperlink w:anchor="_Toc31096" w:history="1">
        <w:r>
          <w:rPr>
            <w:rFonts w:ascii="仿宋" w:eastAsia="仿宋" w:hAnsi="仿宋" w:cs="仿宋" w:hint="eastAsia"/>
            <w:lang w:eastAsia="zh-CN"/>
          </w:rPr>
          <w:t>(四)、利润率高</w:t>
        </w:r>
        <w:r>
          <w:tab/>
        </w:r>
        <w:r>
          <w:fldChar w:fldCharType="begin"/>
        </w:r>
        <w:r>
          <w:instrText xml:space="preserve"> PAGEREF _Toc31096 \h </w:instrText>
        </w:r>
        <w:r>
          <w:fldChar w:fldCharType="separate"/>
        </w:r>
        <w:r>
          <w:t>27</w:t>
        </w:r>
        <w:r>
          <w:fldChar w:fldCharType="end"/>
        </w:r>
      </w:hyperlink>
    </w:p>
    <w:p>
      <w:pPr>
        <w:pStyle w:val="TOC1"/>
        <w:tabs>
          <w:tab w:val="right" w:leader="dot" w:pos="8306"/>
        </w:tabs>
      </w:pPr>
      <w:hyperlink w:anchor="_Toc7221" w:history="1">
        <w:r>
          <w:rPr>
            <w:rFonts w:ascii="仿宋" w:eastAsia="仿宋" w:hAnsi="仿宋" w:cs="仿宋" w:hint="eastAsia"/>
            <w:lang w:eastAsia="zh-CN"/>
          </w:rPr>
          <w:t>八、铅矿项目投资规划</w:t>
        </w:r>
        <w:r>
          <w:tab/>
        </w:r>
        <w:r>
          <w:fldChar w:fldCharType="begin"/>
        </w:r>
        <w:r>
          <w:instrText xml:space="preserve"> PAGEREF _Toc7221 \h </w:instrText>
        </w:r>
        <w:r>
          <w:fldChar w:fldCharType="separate"/>
        </w:r>
        <w:r>
          <w:t>29</w:t>
        </w:r>
        <w:r>
          <w:fldChar w:fldCharType="end"/>
        </w:r>
      </w:hyperlink>
    </w:p>
    <w:p>
      <w:pPr>
        <w:pStyle w:val="TOC2"/>
        <w:tabs>
          <w:tab w:val="right" w:leader="dot" w:pos="8306"/>
        </w:tabs>
      </w:pPr>
      <w:hyperlink w:anchor="_Toc30349" w:history="1">
        <w:r>
          <w:rPr>
            <w:rFonts w:ascii="仿宋" w:eastAsia="仿宋" w:hAnsi="仿宋" w:cs="仿宋" w:hint="eastAsia"/>
            <w:lang w:eastAsia="zh-CN"/>
          </w:rPr>
          <w:t>(一)、铅矿项目总投资估算</w:t>
        </w:r>
        <w:r>
          <w:tab/>
        </w:r>
        <w:r>
          <w:fldChar w:fldCharType="begin"/>
        </w:r>
        <w:r>
          <w:instrText xml:space="preserve"> PAGEREF _Toc30349 \h </w:instrText>
        </w:r>
        <w:r>
          <w:fldChar w:fldCharType="separate"/>
        </w:r>
        <w:r>
          <w:t>29</w:t>
        </w:r>
        <w:r>
          <w:fldChar w:fldCharType="end"/>
        </w:r>
      </w:hyperlink>
    </w:p>
    <w:p>
      <w:pPr>
        <w:pStyle w:val="TOC2"/>
        <w:tabs>
          <w:tab w:val="right" w:leader="dot" w:pos="8306"/>
        </w:tabs>
      </w:pPr>
      <w:hyperlink w:anchor="_Toc29192" w:history="1">
        <w:r>
          <w:rPr>
            <w:rFonts w:ascii="仿宋" w:eastAsia="仿宋" w:hAnsi="仿宋" w:cs="仿宋" w:hint="eastAsia"/>
            <w:lang w:eastAsia="zh-CN"/>
          </w:rPr>
          <w:t>(二)、资金筹措</w:t>
        </w:r>
        <w:r>
          <w:tab/>
        </w:r>
        <w:r>
          <w:fldChar w:fldCharType="begin"/>
        </w:r>
        <w:r>
          <w:instrText xml:space="preserve"> PAGEREF _Toc29192 \h </w:instrText>
        </w:r>
        <w:r>
          <w:fldChar w:fldCharType="separate"/>
        </w:r>
        <w:r>
          <w:t>30</w:t>
        </w:r>
        <w:r>
          <w:fldChar w:fldCharType="end"/>
        </w:r>
      </w:hyperlink>
    </w:p>
    <w:p>
      <w:pPr>
        <w:pStyle w:val="TOC1"/>
        <w:tabs>
          <w:tab w:val="right" w:leader="dot" w:pos="8306"/>
        </w:tabs>
      </w:pPr>
      <w:hyperlink w:anchor="_Toc10621" w:history="1">
        <w:r>
          <w:rPr>
            <w:rFonts w:ascii="仿宋" w:eastAsia="仿宋" w:hAnsi="仿宋" w:cs="仿宋" w:hint="eastAsia"/>
            <w:lang w:eastAsia="zh-CN"/>
          </w:rPr>
          <w:t>九、铅矿项目计划安排</w:t>
        </w:r>
        <w:r>
          <w:tab/>
        </w:r>
        <w:r>
          <w:fldChar w:fldCharType="begin"/>
        </w:r>
        <w:r>
          <w:instrText xml:space="preserve"> PAGEREF _Toc10621 \h </w:instrText>
        </w:r>
        <w:r>
          <w:fldChar w:fldCharType="separate"/>
        </w:r>
        <w:r>
          <w:t>31</w:t>
        </w:r>
        <w:r>
          <w:fldChar w:fldCharType="end"/>
        </w:r>
      </w:hyperlink>
    </w:p>
    <w:p>
      <w:pPr>
        <w:pStyle w:val="TOC2"/>
        <w:tabs>
          <w:tab w:val="right" w:leader="dot" w:pos="8306"/>
        </w:tabs>
      </w:pPr>
      <w:hyperlink w:anchor="_Toc26913" w:history="1">
        <w:r>
          <w:rPr>
            <w:rFonts w:ascii="仿宋" w:eastAsia="仿宋" w:hAnsi="仿宋" w:cs="仿宋" w:hint="eastAsia"/>
            <w:lang w:eastAsia="zh-CN"/>
          </w:rPr>
          <w:t>(一)、建设周期</w:t>
        </w:r>
        <w:r>
          <w:tab/>
        </w:r>
        <w:r>
          <w:fldChar w:fldCharType="begin"/>
        </w:r>
        <w:r>
          <w:instrText xml:space="preserve"> PAGEREF _Toc26913 \h </w:instrText>
        </w:r>
        <w:r>
          <w:fldChar w:fldCharType="separate"/>
        </w:r>
        <w:r>
          <w:t>31</w:t>
        </w:r>
        <w:r>
          <w:fldChar w:fldCharType="end"/>
        </w:r>
      </w:hyperlink>
    </w:p>
    <w:p>
      <w:pPr>
        <w:pStyle w:val="TOC2"/>
        <w:tabs>
          <w:tab w:val="right" w:leader="dot" w:pos="8306"/>
        </w:tabs>
      </w:pPr>
      <w:hyperlink w:anchor="_Toc3363" w:history="1">
        <w:r>
          <w:rPr>
            <w:rFonts w:ascii="仿宋" w:eastAsia="仿宋" w:hAnsi="仿宋" w:cs="仿宋" w:hint="eastAsia"/>
            <w:lang w:eastAsia="zh-CN"/>
          </w:rPr>
          <w:t>(二)、建设进度</w:t>
        </w:r>
        <w:r>
          <w:tab/>
        </w:r>
        <w:r>
          <w:fldChar w:fldCharType="begin"/>
        </w:r>
        <w:r>
          <w:instrText xml:space="preserve"> PAGEREF _Toc3363 \h </w:instrText>
        </w:r>
        <w:r>
          <w:fldChar w:fldCharType="separate"/>
        </w:r>
        <w:r>
          <w:t>32</w:t>
        </w:r>
        <w:r>
          <w:fldChar w:fldCharType="end"/>
        </w:r>
      </w:hyperlink>
    </w:p>
    <w:p>
      <w:pPr>
        <w:pStyle w:val="TOC2"/>
        <w:tabs>
          <w:tab w:val="right" w:leader="dot" w:pos="8306"/>
        </w:tabs>
      </w:pPr>
      <w:hyperlink w:anchor="_Toc31103" w:history="1">
        <w:r>
          <w:rPr>
            <w:rFonts w:ascii="仿宋" w:eastAsia="仿宋" w:hAnsi="仿宋" w:cs="仿宋" w:hint="eastAsia"/>
            <w:lang w:eastAsia="zh-CN"/>
          </w:rPr>
          <w:t>(三)、进度安排注意事项</w:t>
        </w:r>
        <w:r>
          <w:tab/>
        </w:r>
        <w:r>
          <w:fldChar w:fldCharType="begin"/>
        </w:r>
        <w:r>
          <w:instrText xml:space="preserve"> PAGEREF _Toc31103 \h </w:instrText>
        </w:r>
        <w:r>
          <w:fldChar w:fldCharType="separate"/>
        </w:r>
        <w:r>
          <w:t>33</w:t>
        </w:r>
        <w:r>
          <w:fldChar w:fldCharType="end"/>
        </w:r>
      </w:hyperlink>
    </w:p>
    <w:p>
      <w:pPr>
        <w:pStyle w:val="TOC2"/>
        <w:tabs>
          <w:tab w:val="right" w:leader="dot" w:pos="8306"/>
        </w:tabs>
      </w:pPr>
      <w:hyperlink w:anchor="_Toc26542" w:history="1">
        <w:r>
          <w:rPr>
            <w:rFonts w:ascii="仿宋" w:eastAsia="仿宋" w:hAnsi="仿宋" w:cs="仿宋" w:hint="eastAsia"/>
            <w:lang w:eastAsia="zh-CN"/>
          </w:rPr>
          <w:t>(四)、人力资源配置</w:t>
        </w:r>
        <w:r>
          <w:tab/>
        </w:r>
        <w:r>
          <w:fldChar w:fldCharType="begin"/>
        </w:r>
        <w:r>
          <w:instrText xml:space="preserve"> PAGEREF _Toc26542 \h </w:instrText>
        </w:r>
        <w:r>
          <w:fldChar w:fldCharType="separate"/>
        </w:r>
        <w:r>
          <w:t>34</w:t>
        </w:r>
        <w:r>
          <w:fldChar w:fldCharType="end"/>
        </w:r>
      </w:hyperlink>
    </w:p>
    <w:p>
      <w:pPr>
        <w:pStyle w:val="TOC1"/>
        <w:tabs>
          <w:tab w:val="right" w:leader="dot" w:pos="8306"/>
        </w:tabs>
      </w:pPr>
      <w:hyperlink w:anchor="_Toc3594" w:history="1">
        <w:r>
          <w:rPr>
            <w:rFonts w:ascii="仿宋" w:eastAsia="仿宋" w:hAnsi="仿宋" w:cs="仿宋" w:hint="eastAsia"/>
            <w:lang w:eastAsia="zh-CN"/>
          </w:rPr>
          <w:t>十、铅矿项目经营效益</w:t>
        </w:r>
        <w:r>
          <w:tab/>
        </w:r>
        <w:r>
          <w:fldChar w:fldCharType="begin"/>
        </w:r>
        <w:r>
          <w:instrText xml:space="preserve"> PAGEREF _Toc3594 \h </w:instrText>
        </w:r>
        <w:r>
          <w:fldChar w:fldCharType="separate"/>
        </w:r>
        <w:r>
          <w:t>35</w:t>
        </w:r>
        <w:r>
          <w:fldChar w:fldCharType="end"/>
        </w:r>
      </w:hyperlink>
    </w:p>
    <w:p>
      <w:pPr>
        <w:pStyle w:val="TOC2"/>
        <w:tabs>
          <w:tab w:val="right" w:leader="dot" w:pos="8306"/>
        </w:tabs>
      </w:pPr>
      <w:hyperlink w:anchor="_Toc26671" w:history="1">
        <w:r>
          <w:rPr>
            <w:rFonts w:ascii="仿宋" w:eastAsia="仿宋" w:hAnsi="仿宋" w:cs="仿宋" w:hint="eastAsia"/>
            <w:lang w:eastAsia="zh-CN"/>
          </w:rPr>
          <w:t>(一)、经济评价财务测算</w:t>
        </w:r>
        <w:r>
          <w:tab/>
        </w:r>
        <w:r>
          <w:fldChar w:fldCharType="begin"/>
        </w:r>
        <w:r>
          <w:instrText xml:space="preserve"> PAGEREF _Toc26671 \h </w:instrText>
        </w:r>
        <w:r>
          <w:fldChar w:fldCharType="separate"/>
        </w:r>
        <w:r>
          <w:t>35</w:t>
        </w:r>
        <w:r>
          <w:fldChar w:fldCharType="end"/>
        </w:r>
      </w:hyperlink>
    </w:p>
    <w:p>
      <w:pPr>
        <w:pStyle w:val="TOC2"/>
        <w:tabs>
          <w:tab w:val="right" w:leader="dot" w:pos="8306"/>
        </w:tabs>
      </w:pPr>
      <w:hyperlink w:anchor="_Toc21058" w:history="1">
        <w:r>
          <w:rPr>
            <w:rFonts w:ascii="仿宋" w:eastAsia="仿宋" w:hAnsi="仿宋" w:cs="仿宋" w:hint="eastAsia"/>
            <w:lang w:eastAsia="zh-CN"/>
          </w:rPr>
          <w:t>(二)、铅矿项目盈利能力分析</w:t>
        </w:r>
        <w:r>
          <w:tab/>
        </w:r>
        <w:r>
          <w:fldChar w:fldCharType="begin"/>
        </w:r>
        <w:r>
          <w:instrText xml:space="preserve"> PAGEREF _Toc21058 \h </w:instrText>
        </w:r>
        <w:r>
          <w:fldChar w:fldCharType="separate"/>
        </w:r>
        <w:r>
          <w:t>36</w:t>
        </w:r>
        <w:r>
          <w:fldChar w:fldCharType="end"/>
        </w:r>
      </w:hyperlink>
    </w:p>
    <w:p>
      <w:pPr>
        <w:pStyle w:val="TOC1"/>
        <w:tabs>
          <w:tab w:val="right" w:leader="dot" w:pos="8306"/>
        </w:tabs>
      </w:pPr>
      <w:hyperlink w:anchor="_Toc18933" w:history="1">
        <w:r>
          <w:rPr>
            <w:rFonts w:ascii="仿宋" w:eastAsia="仿宋" w:hAnsi="仿宋" w:cs="仿宋" w:hint="eastAsia"/>
            <w:lang w:eastAsia="zh-CN"/>
          </w:rPr>
          <w:t>十一、铅矿项目社会影响</w:t>
        </w:r>
        <w:r>
          <w:tab/>
        </w:r>
        <w:r>
          <w:fldChar w:fldCharType="begin"/>
        </w:r>
        <w:r>
          <w:instrText xml:space="preserve"> PAGEREF _Toc18933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03" w:history="1">
        <w:r>
          <w:rPr>
            <w:rFonts w:ascii="仿宋" w:eastAsia="仿宋" w:hAnsi="仿宋" w:cs="仿宋" w:hint="eastAsia"/>
            <w:lang w:eastAsia="zh-CN"/>
          </w:rPr>
          <w:t>(一)、社会责任与义务</w:t>
        </w:r>
        <w:r>
          <w:tab/>
        </w:r>
        <w:r>
          <w:fldChar w:fldCharType="begin"/>
        </w:r>
        <w:r>
          <w:instrText xml:space="preserve"> PAGEREF _Toc8903 \h </w:instrText>
        </w:r>
        <w:r>
          <w:fldChar w:fldCharType="separate"/>
        </w:r>
        <w:r>
          <w:t>37</w:t>
        </w:r>
        <w:r>
          <w:fldChar w:fldCharType="end"/>
        </w:r>
      </w:hyperlink>
    </w:p>
    <w:p>
      <w:pPr>
        <w:pStyle w:val="TOC2"/>
        <w:tabs>
          <w:tab w:val="right" w:leader="dot" w:pos="8306"/>
        </w:tabs>
      </w:pPr>
      <w:hyperlink w:anchor="_Toc29570" w:history="1">
        <w:r>
          <w:rPr>
            <w:rFonts w:ascii="仿宋" w:eastAsia="仿宋" w:hAnsi="仿宋" w:cs="仿宋" w:hint="eastAsia"/>
            <w:lang w:eastAsia="zh-CN"/>
          </w:rPr>
          <w:t>(二)、社会参与与沟通</w:t>
        </w:r>
        <w:r>
          <w:tab/>
        </w:r>
        <w:r>
          <w:fldChar w:fldCharType="begin"/>
        </w:r>
        <w:r>
          <w:instrText xml:space="preserve"> PAGEREF _Toc29570 \h </w:instrText>
        </w:r>
        <w:r>
          <w:fldChar w:fldCharType="separate"/>
        </w:r>
        <w:r>
          <w:t>38</w:t>
        </w:r>
        <w:r>
          <w:fldChar w:fldCharType="end"/>
        </w:r>
      </w:hyperlink>
    </w:p>
    <w:p>
      <w:pPr>
        <w:pStyle w:val="TOC1"/>
        <w:tabs>
          <w:tab w:val="right" w:leader="dot" w:pos="8306"/>
        </w:tabs>
      </w:pPr>
      <w:hyperlink w:anchor="_Toc24298" w:history="1">
        <w:r>
          <w:rPr>
            <w:rFonts w:ascii="仿宋" w:eastAsia="仿宋" w:hAnsi="仿宋" w:cs="仿宋" w:hint="eastAsia"/>
            <w:lang w:eastAsia="zh-CN"/>
          </w:rPr>
          <w:t>十二、铅矿项目技术管理</w:t>
        </w:r>
        <w:r>
          <w:tab/>
        </w:r>
        <w:r>
          <w:fldChar w:fldCharType="begin"/>
        </w:r>
        <w:r>
          <w:instrText xml:space="preserve"> PAGEREF _Toc24298 \h </w:instrText>
        </w:r>
        <w:r>
          <w:fldChar w:fldCharType="separate"/>
        </w:r>
        <w:r>
          <w:t>39</w:t>
        </w:r>
        <w:r>
          <w:fldChar w:fldCharType="end"/>
        </w:r>
      </w:hyperlink>
    </w:p>
    <w:p>
      <w:pPr>
        <w:pStyle w:val="TOC2"/>
        <w:tabs>
          <w:tab w:val="right" w:leader="dot" w:pos="8306"/>
        </w:tabs>
      </w:pPr>
      <w:hyperlink w:anchor="_Toc30294" w:history="1">
        <w:r>
          <w:rPr>
            <w:rFonts w:ascii="仿宋" w:eastAsia="仿宋" w:hAnsi="仿宋" w:cs="仿宋" w:hint="eastAsia"/>
            <w:lang w:eastAsia="zh-CN"/>
          </w:rPr>
          <w:t>(一)、技术方案选用方向</w:t>
        </w:r>
        <w:r>
          <w:tab/>
        </w:r>
        <w:r>
          <w:fldChar w:fldCharType="begin"/>
        </w:r>
        <w:r>
          <w:instrText xml:space="preserve"> PAGEREF _Toc30294 \h </w:instrText>
        </w:r>
        <w:r>
          <w:fldChar w:fldCharType="separate"/>
        </w:r>
        <w:r>
          <w:t>39</w:t>
        </w:r>
        <w:r>
          <w:fldChar w:fldCharType="end"/>
        </w:r>
      </w:hyperlink>
    </w:p>
    <w:p>
      <w:pPr>
        <w:pStyle w:val="TOC2"/>
        <w:tabs>
          <w:tab w:val="right" w:leader="dot" w:pos="8306"/>
        </w:tabs>
      </w:pPr>
      <w:hyperlink w:anchor="_Toc3033" w:history="1">
        <w:r>
          <w:rPr>
            <w:rFonts w:ascii="仿宋" w:eastAsia="仿宋" w:hAnsi="仿宋" w:cs="仿宋" w:hint="eastAsia"/>
            <w:lang w:eastAsia="zh-CN"/>
          </w:rPr>
          <w:t>(二)、工艺技术方案选用原则</w:t>
        </w:r>
        <w:r>
          <w:tab/>
        </w:r>
        <w:r>
          <w:fldChar w:fldCharType="begin"/>
        </w:r>
        <w:r>
          <w:instrText xml:space="preserve"> PAGEREF _Toc3033 \h </w:instrText>
        </w:r>
        <w:r>
          <w:fldChar w:fldCharType="separate"/>
        </w:r>
        <w:r>
          <w:t>41</w:t>
        </w:r>
        <w:r>
          <w:fldChar w:fldCharType="end"/>
        </w:r>
      </w:hyperlink>
    </w:p>
    <w:p>
      <w:pPr>
        <w:pStyle w:val="TOC2"/>
        <w:tabs>
          <w:tab w:val="right" w:leader="dot" w:pos="8306"/>
        </w:tabs>
      </w:pPr>
      <w:hyperlink w:anchor="_Toc15846" w:history="1">
        <w:r>
          <w:rPr>
            <w:rFonts w:ascii="仿宋" w:eastAsia="仿宋" w:hAnsi="仿宋" w:cs="仿宋" w:hint="eastAsia"/>
            <w:lang w:eastAsia="zh-CN"/>
          </w:rPr>
          <w:t>(三)、工艺技术方案要求</w:t>
        </w:r>
        <w:r>
          <w:tab/>
        </w:r>
        <w:r>
          <w:fldChar w:fldCharType="begin"/>
        </w:r>
        <w:r>
          <w:instrText xml:space="preserve"> PAGEREF _Toc15846 \h </w:instrText>
        </w:r>
        <w:r>
          <w:fldChar w:fldCharType="separate"/>
        </w:r>
        <w:r>
          <w:t>43</w:t>
        </w:r>
        <w:r>
          <w:fldChar w:fldCharType="end"/>
        </w:r>
      </w:hyperlink>
    </w:p>
    <w:p>
      <w:pPr>
        <w:pStyle w:val="TOC1"/>
        <w:tabs>
          <w:tab w:val="right" w:leader="dot" w:pos="8306"/>
        </w:tabs>
      </w:pPr>
      <w:hyperlink w:anchor="_Toc32304" w:history="1">
        <w:r>
          <w:rPr>
            <w:rFonts w:ascii="仿宋" w:eastAsia="仿宋" w:hAnsi="仿宋" w:cs="仿宋" w:hint="eastAsia"/>
            <w:lang w:eastAsia="zh-CN"/>
          </w:rPr>
          <w:t>十三、利益相关者分析与沟通计划</w:t>
        </w:r>
        <w:r>
          <w:tab/>
        </w:r>
        <w:r>
          <w:fldChar w:fldCharType="begin"/>
        </w:r>
        <w:r>
          <w:instrText xml:space="preserve"> PAGEREF _Toc32304 \h </w:instrText>
        </w:r>
        <w:r>
          <w:fldChar w:fldCharType="separate"/>
        </w:r>
        <w:r>
          <w:t>45</w:t>
        </w:r>
        <w:r>
          <w:fldChar w:fldCharType="end"/>
        </w:r>
      </w:hyperlink>
    </w:p>
    <w:p>
      <w:pPr>
        <w:pStyle w:val="TOC2"/>
        <w:tabs>
          <w:tab w:val="right" w:leader="dot" w:pos="8306"/>
        </w:tabs>
      </w:pPr>
      <w:hyperlink w:anchor="_Toc28534" w:history="1">
        <w:r>
          <w:rPr>
            <w:rFonts w:ascii="仿宋" w:eastAsia="仿宋" w:hAnsi="仿宋" w:cs="仿宋" w:hint="eastAsia"/>
            <w:lang w:eastAsia="zh-CN"/>
          </w:rPr>
          <w:t>(一)、利益相关者分析</w:t>
        </w:r>
        <w:r>
          <w:tab/>
        </w:r>
        <w:r>
          <w:fldChar w:fldCharType="begin"/>
        </w:r>
        <w:r>
          <w:instrText xml:space="preserve"> PAGEREF _Toc28534 \h </w:instrText>
        </w:r>
        <w:r>
          <w:fldChar w:fldCharType="separate"/>
        </w:r>
        <w:r>
          <w:t>45</w:t>
        </w:r>
        <w:r>
          <w:fldChar w:fldCharType="end"/>
        </w:r>
      </w:hyperlink>
    </w:p>
    <w:p>
      <w:pPr>
        <w:pStyle w:val="TOC2"/>
        <w:tabs>
          <w:tab w:val="right" w:leader="dot" w:pos="8306"/>
        </w:tabs>
      </w:pPr>
      <w:hyperlink w:anchor="_Toc9447" w:history="1">
        <w:r>
          <w:rPr>
            <w:rFonts w:ascii="仿宋" w:eastAsia="仿宋" w:hAnsi="仿宋" w:cs="仿宋" w:hint="eastAsia"/>
            <w:lang w:eastAsia="zh-CN"/>
          </w:rPr>
          <w:t>(二)、沟通计划</w:t>
        </w:r>
        <w:r>
          <w:tab/>
        </w:r>
        <w:r>
          <w:fldChar w:fldCharType="begin"/>
        </w:r>
        <w:r>
          <w:instrText xml:space="preserve"> PAGEREF _Toc9447 \h </w:instrText>
        </w:r>
        <w:r>
          <w:fldChar w:fldCharType="separate"/>
        </w:r>
        <w:r>
          <w:t>46</w:t>
        </w:r>
        <w:r>
          <w:fldChar w:fldCharType="end"/>
        </w:r>
      </w:hyperlink>
    </w:p>
    <w:p>
      <w:pPr>
        <w:pStyle w:val="TOC1"/>
        <w:tabs>
          <w:tab w:val="right" w:leader="dot" w:pos="8306"/>
        </w:tabs>
      </w:pPr>
      <w:hyperlink w:anchor="_Toc18873" w:history="1">
        <w:r>
          <w:rPr>
            <w:rFonts w:ascii="仿宋" w:eastAsia="仿宋" w:hAnsi="仿宋" w:cs="仿宋" w:hint="eastAsia"/>
            <w:lang w:eastAsia="zh-CN"/>
          </w:rPr>
          <w:t>十四、铅矿项目实施时间节点</w:t>
        </w:r>
        <w:r>
          <w:tab/>
        </w:r>
        <w:r>
          <w:fldChar w:fldCharType="begin"/>
        </w:r>
        <w:r>
          <w:instrText xml:space="preserve"> PAGEREF _Toc18873 \h </w:instrText>
        </w:r>
        <w:r>
          <w:fldChar w:fldCharType="separate"/>
        </w:r>
        <w:r>
          <w:t>47</w:t>
        </w:r>
        <w:r>
          <w:fldChar w:fldCharType="end"/>
        </w:r>
      </w:hyperlink>
    </w:p>
    <w:p>
      <w:pPr>
        <w:pStyle w:val="TOC2"/>
        <w:tabs>
          <w:tab w:val="right" w:leader="dot" w:pos="8306"/>
        </w:tabs>
      </w:pPr>
      <w:hyperlink w:anchor="_Toc10498" w:history="1">
        <w:r>
          <w:rPr>
            <w:rFonts w:ascii="仿宋" w:eastAsia="仿宋" w:hAnsi="仿宋" w:cs="仿宋" w:hint="eastAsia"/>
            <w:lang w:eastAsia="zh-CN"/>
          </w:rPr>
          <w:t>(一)、铅矿项目启动阶段时间节点</w:t>
        </w:r>
        <w:r>
          <w:tab/>
        </w:r>
        <w:r>
          <w:fldChar w:fldCharType="begin"/>
        </w:r>
        <w:r>
          <w:instrText xml:space="preserve"> PAGEREF _Toc10498 \h </w:instrText>
        </w:r>
        <w:r>
          <w:fldChar w:fldCharType="separate"/>
        </w:r>
        <w:r>
          <w:t>47</w:t>
        </w:r>
        <w:r>
          <w:fldChar w:fldCharType="end"/>
        </w:r>
      </w:hyperlink>
    </w:p>
    <w:p>
      <w:pPr>
        <w:pStyle w:val="TOC2"/>
        <w:tabs>
          <w:tab w:val="right" w:leader="dot" w:pos="8306"/>
        </w:tabs>
      </w:pPr>
      <w:hyperlink w:anchor="_Toc2650" w:history="1">
        <w:r>
          <w:rPr>
            <w:rFonts w:ascii="仿宋" w:eastAsia="仿宋" w:hAnsi="仿宋" w:cs="仿宋" w:hint="eastAsia"/>
            <w:lang w:eastAsia="zh-CN"/>
          </w:rPr>
          <w:t>(二)、铅矿项目执行阶段时间节点</w:t>
        </w:r>
        <w:r>
          <w:tab/>
        </w:r>
        <w:r>
          <w:fldChar w:fldCharType="begin"/>
        </w:r>
        <w:r>
          <w:instrText xml:space="preserve"> PAGEREF _Toc2650 \h </w:instrText>
        </w:r>
        <w:r>
          <w:fldChar w:fldCharType="separate"/>
        </w:r>
        <w:r>
          <w:t>48</w:t>
        </w:r>
        <w:r>
          <w:fldChar w:fldCharType="end"/>
        </w:r>
      </w:hyperlink>
    </w:p>
    <w:p>
      <w:pPr>
        <w:pStyle w:val="TOC2"/>
        <w:tabs>
          <w:tab w:val="right" w:leader="dot" w:pos="8306"/>
        </w:tabs>
      </w:pPr>
      <w:hyperlink w:anchor="_Toc28523" w:history="1">
        <w:r>
          <w:rPr>
            <w:rFonts w:ascii="仿宋" w:eastAsia="仿宋" w:hAnsi="仿宋" w:cs="仿宋" w:hint="eastAsia"/>
            <w:lang w:eastAsia="zh-CN"/>
          </w:rPr>
          <w:t>(三)、铅矿项目完成阶段时间节点</w:t>
        </w:r>
        <w:r>
          <w:tab/>
        </w:r>
        <w:r>
          <w:fldChar w:fldCharType="begin"/>
        </w:r>
        <w:r>
          <w:instrText xml:space="preserve"> PAGEREF _Toc28523 \h </w:instrText>
        </w:r>
        <w:r>
          <w:fldChar w:fldCharType="separate"/>
        </w:r>
        <w:r>
          <w:t>49</w:t>
        </w:r>
        <w:r>
          <w:fldChar w:fldCharType="end"/>
        </w:r>
      </w:hyperlink>
    </w:p>
    <w:p>
      <w:pPr>
        <w:pStyle w:val="TOC1"/>
        <w:tabs>
          <w:tab w:val="right" w:leader="dot" w:pos="8306"/>
        </w:tabs>
      </w:pPr>
      <w:hyperlink w:anchor="_Toc20699" w:history="1">
        <w:r>
          <w:rPr>
            <w:rFonts w:ascii="仿宋" w:eastAsia="仿宋" w:hAnsi="仿宋" w:cs="仿宋" w:hint="eastAsia"/>
            <w:lang w:eastAsia="zh-CN"/>
          </w:rPr>
          <w:t>十五、铅矿项目治理与监督</w:t>
        </w:r>
        <w:r>
          <w:tab/>
        </w:r>
        <w:r>
          <w:fldChar w:fldCharType="begin"/>
        </w:r>
        <w:r>
          <w:instrText xml:space="preserve"> PAGEREF _Toc20699 \h </w:instrText>
        </w:r>
        <w:r>
          <w:fldChar w:fldCharType="separate"/>
        </w:r>
        <w:r>
          <w:t>50</w:t>
        </w:r>
        <w:r>
          <w:fldChar w:fldCharType="end"/>
        </w:r>
      </w:hyperlink>
    </w:p>
    <w:p>
      <w:pPr>
        <w:pStyle w:val="TOC2"/>
        <w:tabs>
          <w:tab w:val="right" w:leader="dot" w:pos="8306"/>
        </w:tabs>
      </w:pPr>
      <w:hyperlink w:anchor="_Toc14038" w:history="1">
        <w:r>
          <w:rPr>
            <w:rFonts w:ascii="仿宋" w:eastAsia="仿宋" w:hAnsi="仿宋" w:cs="仿宋" w:hint="eastAsia"/>
            <w:lang w:eastAsia="zh-CN"/>
          </w:rPr>
          <w:t>(一)、铅矿项目治理结构</w:t>
        </w:r>
        <w:r>
          <w:tab/>
        </w:r>
        <w:r>
          <w:fldChar w:fldCharType="begin"/>
        </w:r>
        <w:r>
          <w:instrText xml:space="preserve"> PAGEREF _Toc14038 \h </w:instrText>
        </w:r>
        <w:r>
          <w:fldChar w:fldCharType="separate"/>
        </w:r>
        <w:r>
          <w:t>50</w:t>
        </w:r>
        <w:r>
          <w:fldChar w:fldCharType="end"/>
        </w:r>
      </w:hyperlink>
    </w:p>
    <w:p>
      <w:pPr>
        <w:pStyle w:val="TOC2"/>
        <w:tabs>
          <w:tab w:val="right" w:leader="dot" w:pos="8306"/>
        </w:tabs>
      </w:pPr>
      <w:hyperlink w:anchor="_Toc29042" w:history="1">
        <w:r>
          <w:rPr>
            <w:rFonts w:ascii="仿宋" w:eastAsia="仿宋" w:hAnsi="仿宋" w:cs="仿宋" w:hint="eastAsia"/>
            <w:lang w:eastAsia="zh-CN"/>
          </w:rPr>
          <w:t>(二)、监督与审计</w:t>
        </w:r>
        <w:r>
          <w:tab/>
        </w:r>
        <w:r>
          <w:fldChar w:fldCharType="begin"/>
        </w:r>
        <w:r>
          <w:instrText xml:space="preserve"> PAGEREF _Toc29042 \h </w:instrText>
        </w:r>
        <w:r>
          <w:fldChar w:fldCharType="separate"/>
        </w:r>
        <w:r>
          <w:t>51</w:t>
        </w:r>
        <w:r>
          <w:fldChar w:fldCharType="end"/>
        </w:r>
      </w:hyperlink>
    </w:p>
    <w:p>
      <w:pPr>
        <w:pStyle w:val="TOC1"/>
        <w:tabs>
          <w:tab w:val="right" w:leader="dot" w:pos="8306"/>
        </w:tabs>
      </w:pPr>
      <w:hyperlink w:anchor="_Toc6570" w:history="1">
        <w:r>
          <w:rPr>
            <w:rFonts w:ascii="仿宋" w:eastAsia="仿宋" w:hAnsi="仿宋" w:cs="仿宋" w:hint="eastAsia"/>
            <w:lang w:eastAsia="zh-CN"/>
          </w:rPr>
          <w:t>十六、铅矿项目工程方案分析</w:t>
        </w:r>
        <w:r>
          <w:tab/>
        </w:r>
        <w:r>
          <w:fldChar w:fldCharType="begin"/>
        </w:r>
        <w:r>
          <w:instrText xml:space="preserve"> PAGEREF _Toc6570 \h </w:instrText>
        </w:r>
        <w:r>
          <w:fldChar w:fldCharType="separate"/>
        </w:r>
        <w:r>
          <w:t>53</w:t>
        </w:r>
        <w:r>
          <w:fldChar w:fldCharType="end"/>
        </w:r>
      </w:hyperlink>
    </w:p>
    <w:p>
      <w:pPr>
        <w:pStyle w:val="TOC2"/>
        <w:tabs>
          <w:tab w:val="right" w:leader="dot" w:pos="8306"/>
        </w:tabs>
      </w:pPr>
      <w:hyperlink w:anchor="_Toc32715" w:history="1">
        <w:r>
          <w:rPr>
            <w:rFonts w:ascii="仿宋" w:eastAsia="仿宋" w:hAnsi="仿宋" w:cs="仿宋" w:hint="eastAsia"/>
            <w:lang w:eastAsia="zh-CN"/>
          </w:rPr>
          <w:t>(一)、建筑工程设计原则</w:t>
        </w:r>
        <w:r>
          <w:tab/>
        </w:r>
        <w:r>
          <w:fldChar w:fldCharType="begin"/>
        </w:r>
        <w:r>
          <w:instrText xml:space="preserve"> PAGEREF _Toc32715 \h </w:instrText>
        </w:r>
        <w:r>
          <w:fldChar w:fldCharType="separate"/>
        </w:r>
        <w:r>
          <w:t>53</w:t>
        </w:r>
        <w:r>
          <w:fldChar w:fldCharType="end"/>
        </w:r>
      </w:hyperlink>
    </w:p>
    <w:p>
      <w:pPr>
        <w:pStyle w:val="TOC2"/>
        <w:tabs>
          <w:tab w:val="right" w:leader="dot" w:pos="8306"/>
        </w:tabs>
      </w:pPr>
      <w:hyperlink w:anchor="_Toc15422" w:history="1">
        <w:r>
          <w:rPr>
            <w:rFonts w:ascii="仿宋" w:eastAsia="仿宋" w:hAnsi="仿宋" w:cs="仿宋" w:hint="eastAsia"/>
            <w:lang w:eastAsia="zh-CN"/>
          </w:rPr>
          <w:t>(二)、土建工程建设指标</w:t>
        </w:r>
        <w:r>
          <w:tab/>
        </w:r>
        <w:r>
          <w:fldChar w:fldCharType="begin"/>
        </w:r>
        <w:r>
          <w:instrText xml:space="preserve"> PAGEREF _Toc15422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05"/>
      <w:r>
        <w:rPr>
          <w:rFonts w:ascii="仿宋" w:eastAsia="仿宋" w:hAnsi="仿宋" w:cs="仿宋" w:hint="eastAsia"/>
          <w:sz w:val="28"/>
          <w:lang w:eastAsia="zh-CN"/>
        </w:rPr>
        <w:t>一、铅矿项目概论</w:t>
      </w:r>
      <w:bookmarkEnd w:id="2"/>
    </w:p>
    <w:p>
      <w:pPr>
        <w:pStyle w:val="Heading2"/>
        <w:rPr>
          <w:rFonts w:ascii="仿宋" w:eastAsia="仿宋" w:hAnsi="仿宋" w:cs="仿宋" w:hint="eastAsia"/>
          <w:lang w:eastAsia="zh-CN"/>
        </w:rPr>
      </w:pPr>
      <w:bookmarkStart w:id="3" w:name="_Toc1167"/>
      <w:r>
        <w:rPr>
          <w:rFonts w:ascii="仿宋" w:eastAsia="仿宋" w:hAnsi="仿宋" w:cs="仿宋" w:hint="eastAsia"/>
          <w:lang w:eastAsia="zh-CN"/>
        </w:rPr>
        <w:t>(一)、铅矿项目概况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起源追溯至对市场的深入洞察。市场的不断演变与变革为铅矿项目提供了难得的机遇。当前市场存在的需求缺口和变革的大环境共同构成了铅矿项目的背景。这个铅矿项目旨在充分利用市场机遇，填补行业中尚未满足的需求，为客户提供全新的解决方案。市场的变革和需求的增长使得这个铅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铅矿项目名称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铅矿项目正式命名为铅矿。这个名称不仅仅是一个标识，更代表了铅矿项目的核心理念和愿景。它蕴含着铅矿项目所要解决问题的关键字，具有强烈的表达和辨识度，为铅矿项目树立了鲜明的品牌形象。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铅矿项目目标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核心目标是提供一种全新、高效的解决方案，满足客户日益增长的需求。铅矿项目追求的不仅仅是满足市场需求，更是在市场中获得卓越的竞争优势。通过不断提升产品或服务的质量和创新水平，铅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铅矿项目范围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全面涵盖了产品研发、制造、市场推广和售后服务，确保从产品设计到最终用户体验的全方位关注。这一全面的铅矿项目范围是为了确保铅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铅矿项目时间表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铅矿项目计划在未来18个月内完成，包括研发、测试、市场试点和正式推出等不同阶段。这个时间表的合理设计是为了确保铅矿项目各个阶段的顺利推进，以便按时交付高质量的成果。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铅矿项目预算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铅矿项目总预算估算为XX百万美元，主要分配在研发、市场推广、人员培训和运营等方面。这一充足的预算为铅矿项目提供了充足的资源，确保铅矿项目在各个方面都能取得优异的表现。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铅矿项目风险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铅矿项目可能面临的风险包括市场接受度低、技术难题、竞争激烈等。铅矿项目团队已经制定了相应的风险应对计划，通过前瞻性的风险管理，确保铅矿项目在面对不确定性时能够迅速做出应对。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铅矿项目团队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铅矿项目汇聚了一支经验丰富、多领域专业素养的核心团队，确保铅矿项目在各个方面都能拥有高水平的执行力。团队的协同作战是铅矿项目成功的关键因素之一。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铅矿项目背景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铅矿项目的背景根植于市场对更高效、创新产品的渴望，同时也受到科技发展对行业格局的深刻改变的影响。这为铅矿项目提供了广阔的发展空间和市场需求。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铅矿项目现状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截至目前，铅矿项目已完成市场调研和技术验证，取得了初步的成功。这为铅矿项目在未来的发展奠定了坚实的基础，为更远大的目标打下了坚实的基石。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4389"/>
      <w:r>
        <w:rPr>
          <w:rFonts w:ascii="仿宋" w:eastAsia="仿宋" w:hAnsi="仿宋" w:cs="仿宋" w:hint="eastAsia"/>
          <w:sz w:val="28"/>
          <w:lang w:eastAsia="zh-CN"/>
        </w:rPr>
        <w:t>(二)、铅矿项目目标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keyword》铅矿项目首要业务目标是在市场中占据有利地位，实现产品/服务的成功推广和销售。通过不断提升产品质量、创新性，铅矿项目追求成为行业中的领导者，赢得更多客户的青睐。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在科技迅速发展的时代，铅矿项目着眼于技术创新。通过持续的研发和技术升级，铅矿项目旨在推出更具创新性的产品或服务，以满足市场对新鲜、先进解决方案的需求。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为了建立可持续的客户关系，铅矿项目设定了客户满意度目标。通过提供卓越的产品质量和优质的客户服务，铅矿项目追求赢得客户的信任和忠诚度，确保他们的满意度达到行业领先水平。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铅矿项目注重社会责任和可持续发展。通过实施环保、社会责任铅矿项目，铅矿项目致力于在经济发展的同时保护环境，促进社会公平，实现可持续经营。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铅矿项目的团队是实现目标的核心驱动力。因此，铅矿项目设定了团队发展目标，包括提升团队成员的专业技能、培养领导力，以及搭建协同高效的团队工作氛围。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479"/>
      <w:r>
        <w:rPr>
          <w:rFonts w:ascii="仿宋" w:eastAsia="仿宋" w:hAnsi="仿宋" w:cs="仿宋" w:hint="eastAsia"/>
          <w:sz w:val="28"/>
          <w:lang w:eastAsia="zh-CN"/>
        </w:rPr>
        <w:t>(三)、铅矿项目提出的理由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铅矿项目提出的理由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提出源于对市场机遇的深刻洞察。当前市场中存在的需求缺口和行业发展趋势表明，有巨大的商业机会等待被开发。通过准确捕捉市场机遇，铅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理念基于对技术创新的信仰。通过持续的研发和技术投入，铅矿项目有望推出更具创新性的产品或服务。在科技飞速发展的当下，铅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提出是为了增强企业的行业竞争力。通过提升产品或服务的质量和独特性，铅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响应了消费者需求的变化。随着社会和科技的不断发展，消费者对产品和服务的需求也在发生变化。通过深入了解并及时回应消费者的新需求，铅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铅矿项目的提出是企业战略发展规划的一部分。在面对日益激烈的市场竞争和不断变化的商业环境中，铅矿项目作为企业战略的一环，旨在为企业开辟新的增长领域，巩固企业在行业中的地位。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铅矿项目的提出不仅仅是基于商业考量，还注重社会责任。通过推出环保、社会责任等方面的铅矿项目，铅矿企业可以在社会中树立积极形象，为社会做出积极贡献，实现经济效益和社会效益的双赢。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铅矿项目的提出反映了对利益相关者期望的关注。包括客户、员工、投资者等利益相关者在企业发展中都有着各自的期望，铅矿项目力求在满足这些期望的同时，取得更大的共赢。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259"/>
      <w:r>
        <w:rPr>
          <w:rFonts w:ascii="仿宋" w:eastAsia="仿宋" w:hAnsi="仿宋" w:cs="仿宋" w:hint="eastAsia"/>
          <w:sz w:val="28"/>
          <w:lang w:eastAsia="zh-CN"/>
        </w:rPr>
        <w:t>(四)、铅矿项目意义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在实施铅矿项目的过程中，我们不仅仅是在追逐商业成功，更是为企业和社会的多个层面创造了深远的意义。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首要意义在于提升企业的市场竞争力。通过持续的创新和对产品质量的高标准要求，铅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铅矿项目的推进将促使行业技术水平的提升。通过引入先进技术和创新性解决方案，铅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在社会层面，铅矿项目不仅创造了大量就业机会，提高了就业水平，还注重社会责任和环保。通过参与社会公益事业和推动环保铅矿项目，铅矿项目为社会贡献了一份力量，体现了企业对社会的积极回馈。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综合而言，铅矿项目意义重大，不仅推动了企业的发展，也为行业和社会的进步贡献了积极力量。这是一个全面而深刻的影响，将在未来产生可持续的正面效应。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106"/>
      <w:r>
        <w:rPr>
          <w:rFonts w:ascii="仿宋" w:eastAsia="仿宋" w:hAnsi="仿宋" w:cs="仿宋" w:hint="eastAsia"/>
          <w:sz w:val="28"/>
          <w:lang w:eastAsia="zh-CN"/>
        </w:rPr>
        <w:t>(五)、铅矿项目背景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在当今迅猛发展的商业环境中，铅矿项目的动因根植于对多方面因素的审慎考量。这个铅矿项目的提出并非孤立的决策，而是对企业所处背景深入思考的产物。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市场的不断演变是铅矿项目背后的首要原因。科技的迅速发展和全球市场的快速变化使得企业必须灵活应对。铅矿项目应运而生，旨在通过创新性的解决方案迎合市场的多变需求，赢得竞争中的先机。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竞争的激烈程度也是铅矿项目背景中不可忽视的一环。企业需要在激烈竞争中脱颖而出，为此，铅矿项目致力于打破常规，提供独特的价值主张，以吸引客户并确保市场份额的增长。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技术的迅速发展为企业带来了机遇与挑战。作为铅矿项目启动的背景之一，对新兴技术的应用将有助于提升企业的技术水平，使其在不断演进的商业环境中保持竞争优势。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此外，社会对企业责任的期望也在逐渐升高。铅矿项目充分融入了社会责任的理念，通过可持续经营和社会公益铅矿项目，企图为社会贡献一份力量，在商业成功的同时关注社会价值。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055"/>
      <w:r>
        <w:rPr>
          <w:rFonts w:ascii="仿宋" w:eastAsia="仿宋" w:hAnsi="仿宋" w:cs="仿宋" w:hint="eastAsia"/>
          <w:sz w:val="28"/>
          <w:lang w:eastAsia="zh-CN"/>
        </w:rPr>
        <w:t>二、铅矿项目可持续发展</w:t>
      </w:r>
      <w:bookmarkEnd w:id="8"/>
    </w:p>
    <w:p>
      <w:pPr>
        <w:pStyle w:val="Heading2"/>
        <w:rPr>
          <w:rFonts w:ascii="仿宋" w:eastAsia="仿宋" w:hAnsi="仿宋" w:cs="仿宋" w:hint="eastAsia"/>
          <w:lang w:eastAsia="zh-CN"/>
        </w:rPr>
      </w:pPr>
      <w:bookmarkStart w:id="9" w:name="_Toc1948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铅矿项目中，铅矿项目团队着眼于未来，明确了可持续发展的战略方向。制定的具体可持续发展目标包括降低资源使用、采用环保技术、最大化社会效益等。这一步骤不仅有助于铅矿项目在环保和社会责任方面达到最高标准，也为未来提供了明确的指引，确保铅矿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可持续实践的融入铅矿项目管理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铅矿项目管理周期。从铅矿项目规划开始，铅矿项目团队就考虑了环境和社会的因素。在执行阶段，铅矿项目团队积极推动绿色技术的应用，优化资源利用。此外，关注员工的社会责任，通过培训和沟通活动提高员工对可持续发展的认知，使他们能够在日常工作中践行可持续实践。这些举措不仅为铅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17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扎根于铅矿项目的可持续发展理念，我们深信环保与社会责任是铅矿项目成功的关键支柱。在铅矿项目的每一步，我们都致力于通过创新和实践，履行对环境和社会的坚定责任。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团队通过引入先进的环保技术、建立高效的废物处理系统以及推动能源节约措施，积极履行环保责任。定期的环保监测和评估确保铅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不仅致力于自身可持续发展，还注重对社会的回馈。通过支持社区铅矿项目、参与慈善事业、提供培训机会等方式，铅矿项目积极履行社会责任。与当地社区建立积极互动，关注员工的工作与生活平衡，以及员工的身心健康，是铅矿项目在社会责任层面的关键举措。这样的实践不仅增强了铅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935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065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的技术管理特点体现在其创新导向。通过引入最先进的技术趋势和解决方案，铅矿项目致力于提升科技含量、提高质量和效率水平。这意味着我们将采用最新的工具和方法，确保铅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铅矿项目技术管理的显著特征。通过整合不同领域的技术资源，我们实现了跨学科的协同工作。这有助于优化技术架构，提高整体效能。此外，整合性策略还促进了不同技术团队之间的紧密沟通和高效合作，确保铅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铅矿项目所采用的技术。通过不断优化技术方案，铅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铅矿项目团队将在铅矿项目初期识别可能的技术风险，并采取相应的预防和应对措施。通过建立健全的风险评估机制，铅矿项目能够在实施过程中及时发现并解决潜在的技术问题，保障铅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通过这些独特的技术管理特点，我们确信在铅矿项目中，技术将成为铅矿项目成功的有力支持。这一深度剖析揭示了技术管理在铅矿项目实施中的关键作用，为铅矿项目的技术基础奠定了坚实的基础。</w:t>
      </w:r>
    </w:p>
    <w:p>
      <w:pPr>
        <w:pStyle w:val="Heading2"/>
        <w:ind w:firstLine="560" w:firstLineChars="200"/>
        <w:rPr>
          <w:rFonts w:ascii="仿宋" w:eastAsia="仿宋" w:hAnsi="仿宋" w:cs="仿宋" w:hint="eastAsia"/>
          <w:sz w:val="28"/>
          <w:lang w:eastAsia="zh-CN"/>
        </w:rPr>
      </w:pPr>
      <w:bookmarkStart w:id="13" w:name="_Toc28875"/>
      <w:r>
        <w:rPr>
          <w:rFonts w:ascii="仿宋" w:eastAsia="仿宋" w:hAnsi="仿宋" w:cs="仿宋" w:hint="eastAsia"/>
          <w:sz w:val="28"/>
          <w:lang w:eastAsia="zh-CN"/>
        </w:rPr>
        <w:t>(二)、铅矿项目工艺技术设计方案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铅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铅矿项目将严格按照相关行业规范要求进行组织。通过有效控制产品质量，铅矿项目将致力于为顾客提供优质的铅矿项目产品和良好的服务。这体现了铅矿项目对于生产活动合规性和质量标准的高度重视，为铅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铅矿项目注重生态效益和清洁生产原则。铅矿项目建设将紧密结合地方特色经济发展，与社会经济发展规划和区域环境保护规划方案相协调一致。通过与当地区域自然生态系统的结合，铅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铅矿项目产品具有多样化的客户需求和个性化的特点。因此，铅矿项目产品规格品种多样，且单批生产数量较小。为满足这一特点，铅矿项目承办单位将建设先进的柔性制造生产线。通过广泛应用柔性制造技术，铅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总体而言，铅矿项目采用的技术具有较高的技术含量和自动化水平，处于国内先进水平。这一技术选用不仅体现了对生产效率、质量和环境友好性的高标准要求，同时为铅矿项目的可持续发展奠定了坚实的基础。</w:t>
      </w:r>
    </w:p>
    <w:p>
      <w:pPr>
        <w:pStyle w:val="Heading2"/>
        <w:ind w:firstLine="560" w:firstLineChars="200"/>
        <w:rPr>
          <w:rFonts w:ascii="仿宋" w:eastAsia="仿宋" w:hAnsi="仿宋" w:cs="仿宋" w:hint="eastAsia"/>
          <w:sz w:val="28"/>
          <w:lang w:eastAsia="zh-CN"/>
        </w:rPr>
      </w:pPr>
      <w:bookmarkStart w:id="14" w:name="_Toc2951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为确保铅矿项目的高效生产和技术实施，我们制定了一套精心设计的设备选型方案，以满足铅矿项目生产、质量和环保的要求。该方案的主要特点如下：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铅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针对铅矿项目产品的多样性和小批量生产的特点，我们将建设柔性制造生产线。通过在设备选型中考虑柔性制造技术，可以灵活应对不同产品规格和生产需求，实现生产线的高度灵活性和适应性。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554"/>
      <w:r>
        <w:rPr>
          <w:rFonts w:ascii="仿宋" w:eastAsia="仿宋" w:hAnsi="仿宋" w:cs="仿宋" w:hint="eastAsia"/>
          <w:sz w:val="28"/>
          <w:lang w:eastAsia="zh-CN"/>
        </w:rPr>
        <w:t>四、铅矿项目建设背景及必要性分析</w:t>
      </w:r>
      <w:bookmarkEnd w:id="15"/>
    </w:p>
    <w:p>
      <w:pPr>
        <w:pStyle w:val="Heading2"/>
        <w:rPr>
          <w:rFonts w:ascii="仿宋" w:eastAsia="仿宋" w:hAnsi="仿宋" w:cs="仿宋" w:hint="eastAsia"/>
          <w:lang w:eastAsia="zh-CN"/>
        </w:rPr>
      </w:pPr>
      <w:bookmarkStart w:id="16" w:name="_Toc7729"/>
      <w:r>
        <w:rPr>
          <w:rFonts w:ascii="仿宋" w:eastAsia="仿宋" w:hAnsi="仿宋" w:cs="仿宋" w:hint="eastAsia"/>
          <w:lang w:eastAsia="zh-CN"/>
        </w:rPr>
        <w:t>(一)、铅矿项目背景分析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铅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我们的背景分析将深入挖掘当前行业的发展趋势，通过对竞争态势的全面审视，找到铅矿项目在这个潮流中的定位。同时，我们将关注行业内涌现的新兴机遇，以便铅矿项目更好地融入行业发展的潮流中。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铅矿项目提供了强大的发展动力。我们将聚焦于行业内最新的技术发展趋势，包括但不限于人工智能、大数据分析、物联网等领域。通过深度的技术研究，我们将确保铅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铅矿项目发展的源泉。我们将投入更多的精力对市场需求进行深入剖析，超越表面的需求，深入挖掘潜在的市场痛点和机遇。通过对市场需求的细致了解，铅矿项目将更有针对性地设计解决方案，满足市场的多样化需求，从而更好地促进铅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铅矿项目战略至关重要。我们将对竞争态势进行更为深入的分析，包括但不限于市场份额、产品特点、客户满意度等多个维度。通过深度的竞争分析，铅矿项目将能够更准确地把握市场脉搏，制定具有竞争力的铅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铅矿项目的发展具有直接的影响。我们将进行更为全面的法规和政策分析，了解行业发展中的潜在法律风险和合规挑战。通过充分了解和遵守相关法规，铅矿项目将确保在法律框架内合法合规运营，为铅矿项目的稳健发展提供有力支持。</w:t>
      </w:r>
    </w:p>
    <w:p>
      <w:pPr>
        <w:pStyle w:val="Heading2"/>
        <w:ind w:firstLine="560" w:firstLineChars="200"/>
        <w:rPr>
          <w:rFonts w:ascii="仿宋" w:eastAsia="仿宋" w:hAnsi="仿宋" w:cs="仿宋" w:hint="eastAsia"/>
          <w:sz w:val="28"/>
          <w:lang w:eastAsia="zh-CN"/>
        </w:rPr>
      </w:pPr>
      <w:bookmarkStart w:id="17" w:name="_Toc16674"/>
      <w:r>
        <w:rPr>
          <w:rFonts w:ascii="仿宋" w:eastAsia="仿宋" w:hAnsi="仿宋" w:cs="仿宋" w:hint="eastAsia"/>
          <w:sz w:val="28"/>
          <w:lang w:eastAsia="zh-CN"/>
        </w:rPr>
        <w:t>(二)、铅矿项目建设必要性分析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建设的迫切性源于对行业发展趋势的深刻洞察。我们正处于一个行业变革的时代，科技创新、数字化转型成为企业发展的关键动力。铅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铅矿项目建设不仅仅是为了跟上潮流，更是为了通过技术创新推动企业的持续发展。通过引入先进的技术和解决方案，铅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https://d.book118.com/335242200021011112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CE0065"/>
    <w:rsid w:val="03CE00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242200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2024-02-21T21:13:00Z</dcterms:created>
  <dcterms:modified xsi:type="dcterms:W3CDTF">2024-02-21T21:14:11Z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D67D60CF8D8D4443BD6E3191BCD9637C_11</vt:lpwstr>
  </property>
  <property fmtid="{D5CDD505-2E9C-101B-9397-08002B2CF9AE}" pid="3" name="KSOProductBuildVer">
    <vt:lpwstr>2052-12.1.0.16250</vt:lpwstr>
  </property>
</Properties>
</file>