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节电设备项目规划设计蓝图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37" w:history="1">
        <w:r>
          <w:rPr>
            <w:rFonts w:ascii="仿宋" w:eastAsia="仿宋" w:hAnsi="仿宋" w:cs="仿宋" w:hint="eastAsia"/>
            <w:lang w:eastAsia="zh-CN"/>
          </w:rPr>
          <w:t>概论</w:t>
        </w:r>
        <w:r>
          <w:tab/>
        </w:r>
        <w:r>
          <w:fldChar w:fldCharType="begin"/>
        </w:r>
        <w:r>
          <w:instrText xml:space="preserve"> PAGEREF _Toc21937 \h </w:instrText>
        </w:r>
        <w:r>
          <w:fldChar w:fldCharType="separate"/>
        </w:r>
        <w:r>
          <w:t>3</w:t>
        </w:r>
        <w:r>
          <w:fldChar w:fldCharType="end"/>
        </w:r>
      </w:hyperlink>
    </w:p>
    <w:p>
      <w:pPr>
        <w:pStyle w:val="TOC1"/>
        <w:tabs>
          <w:tab w:val="right" w:leader="dot" w:pos="8306"/>
        </w:tabs>
      </w:pPr>
      <w:hyperlink w:anchor="_Toc29839" w:history="1">
        <w:r>
          <w:rPr>
            <w:rFonts w:ascii="仿宋" w:eastAsia="仿宋" w:hAnsi="仿宋" w:cs="仿宋" w:hint="eastAsia"/>
            <w:lang w:eastAsia="zh-CN"/>
          </w:rPr>
          <w:t>一、节电设备项目选址可行性分析</w:t>
        </w:r>
        <w:r>
          <w:tab/>
        </w:r>
        <w:r>
          <w:fldChar w:fldCharType="begin"/>
        </w:r>
        <w:r>
          <w:instrText xml:space="preserve"> PAGEREF _Toc29839 \h </w:instrText>
        </w:r>
        <w:r>
          <w:fldChar w:fldCharType="separate"/>
        </w:r>
        <w:r>
          <w:t>3</w:t>
        </w:r>
        <w:r>
          <w:fldChar w:fldCharType="end"/>
        </w:r>
      </w:hyperlink>
    </w:p>
    <w:p>
      <w:pPr>
        <w:pStyle w:val="TOC2"/>
        <w:tabs>
          <w:tab w:val="right" w:leader="dot" w:pos="8306"/>
        </w:tabs>
      </w:pPr>
      <w:hyperlink w:anchor="_Toc1223" w:history="1">
        <w:r>
          <w:rPr>
            <w:rFonts w:ascii="仿宋" w:eastAsia="仿宋" w:hAnsi="仿宋" w:cs="仿宋" w:hint="eastAsia"/>
            <w:lang w:eastAsia="zh-CN"/>
          </w:rPr>
          <w:t>(一)、节电设备项目选址</w:t>
        </w:r>
        <w:r>
          <w:tab/>
        </w:r>
        <w:r>
          <w:fldChar w:fldCharType="begin"/>
        </w:r>
        <w:r>
          <w:instrText xml:space="preserve"> PAGEREF _Toc1223 \h </w:instrText>
        </w:r>
        <w:r>
          <w:fldChar w:fldCharType="separate"/>
        </w:r>
        <w:r>
          <w:t>3</w:t>
        </w:r>
        <w:r>
          <w:fldChar w:fldCharType="end"/>
        </w:r>
      </w:hyperlink>
    </w:p>
    <w:p>
      <w:pPr>
        <w:pStyle w:val="TOC2"/>
        <w:tabs>
          <w:tab w:val="right" w:leader="dot" w:pos="8306"/>
        </w:tabs>
      </w:pPr>
      <w:hyperlink w:anchor="_Toc9881" w:history="1">
        <w:r>
          <w:rPr>
            <w:rFonts w:ascii="仿宋" w:eastAsia="仿宋" w:hAnsi="仿宋" w:cs="仿宋" w:hint="eastAsia"/>
            <w:lang w:eastAsia="zh-CN"/>
          </w:rPr>
          <w:t>(二)、用地控制指标</w:t>
        </w:r>
        <w:r>
          <w:tab/>
        </w:r>
        <w:r>
          <w:fldChar w:fldCharType="begin"/>
        </w:r>
        <w:r>
          <w:instrText xml:space="preserve"> PAGEREF _Toc9881 \h </w:instrText>
        </w:r>
        <w:r>
          <w:fldChar w:fldCharType="separate"/>
        </w:r>
        <w:r>
          <w:t>3</w:t>
        </w:r>
        <w:r>
          <w:fldChar w:fldCharType="end"/>
        </w:r>
      </w:hyperlink>
    </w:p>
    <w:p>
      <w:pPr>
        <w:pStyle w:val="TOC2"/>
        <w:tabs>
          <w:tab w:val="right" w:leader="dot" w:pos="8306"/>
        </w:tabs>
      </w:pPr>
      <w:hyperlink w:anchor="_Toc16096" w:history="1">
        <w:r>
          <w:rPr>
            <w:rFonts w:ascii="仿宋" w:eastAsia="仿宋" w:hAnsi="仿宋" w:cs="仿宋" w:hint="eastAsia"/>
            <w:lang w:eastAsia="zh-CN"/>
          </w:rPr>
          <w:t>(三)、节约用地措施</w:t>
        </w:r>
        <w:r>
          <w:tab/>
        </w:r>
        <w:r>
          <w:fldChar w:fldCharType="begin"/>
        </w:r>
        <w:r>
          <w:instrText xml:space="preserve"> PAGEREF _Toc16096 \h </w:instrText>
        </w:r>
        <w:r>
          <w:fldChar w:fldCharType="separate"/>
        </w:r>
        <w:r>
          <w:t>5</w:t>
        </w:r>
        <w:r>
          <w:fldChar w:fldCharType="end"/>
        </w:r>
      </w:hyperlink>
    </w:p>
    <w:p>
      <w:pPr>
        <w:pStyle w:val="TOC2"/>
        <w:tabs>
          <w:tab w:val="right" w:leader="dot" w:pos="8306"/>
        </w:tabs>
      </w:pPr>
      <w:hyperlink w:anchor="_Toc23876" w:history="1">
        <w:r>
          <w:rPr>
            <w:rFonts w:ascii="仿宋" w:eastAsia="仿宋" w:hAnsi="仿宋" w:cs="仿宋" w:hint="eastAsia"/>
            <w:lang w:eastAsia="zh-CN"/>
          </w:rPr>
          <w:t>(四)、总图布置方案</w:t>
        </w:r>
        <w:r>
          <w:tab/>
        </w:r>
        <w:r>
          <w:fldChar w:fldCharType="begin"/>
        </w:r>
        <w:r>
          <w:instrText xml:space="preserve"> PAGEREF _Toc23876 \h </w:instrText>
        </w:r>
        <w:r>
          <w:fldChar w:fldCharType="separate"/>
        </w:r>
        <w:r>
          <w:t>6</w:t>
        </w:r>
        <w:r>
          <w:fldChar w:fldCharType="end"/>
        </w:r>
      </w:hyperlink>
    </w:p>
    <w:p>
      <w:pPr>
        <w:pStyle w:val="TOC2"/>
        <w:tabs>
          <w:tab w:val="right" w:leader="dot" w:pos="8306"/>
        </w:tabs>
      </w:pPr>
      <w:hyperlink w:anchor="_Toc27425" w:history="1">
        <w:r>
          <w:rPr>
            <w:rFonts w:ascii="仿宋" w:eastAsia="仿宋" w:hAnsi="仿宋" w:cs="仿宋" w:hint="eastAsia"/>
            <w:lang w:eastAsia="zh-CN"/>
          </w:rPr>
          <w:t>(五)、选址综合评价</w:t>
        </w:r>
        <w:r>
          <w:tab/>
        </w:r>
        <w:r>
          <w:fldChar w:fldCharType="begin"/>
        </w:r>
        <w:r>
          <w:instrText xml:space="preserve"> PAGEREF _Toc27425 \h </w:instrText>
        </w:r>
        <w:r>
          <w:fldChar w:fldCharType="separate"/>
        </w:r>
        <w:r>
          <w:t>7</w:t>
        </w:r>
        <w:r>
          <w:fldChar w:fldCharType="end"/>
        </w:r>
      </w:hyperlink>
    </w:p>
    <w:p>
      <w:pPr>
        <w:pStyle w:val="TOC1"/>
        <w:tabs>
          <w:tab w:val="right" w:leader="dot" w:pos="8306"/>
        </w:tabs>
      </w:pPr>
      <w:hyperlink w:anchor="_Toc27233" w:history="1">
        <w:r>
          <w:rPr>
            <w:rFonts w:ascii="仿宋" w:eastAsia="仿宋" w:hAnsi="仿宋" w:cs="仿宋" w:hint="eastAsia"/>
            <w:lang w:eastAsia="zh-CN"/>
          </w:rPr>
          <w:t>二、节电设备项目危机管理</w:t>
        </w:r>
        <w:r>
          <w:tab/>
        </w:r>
        <w:r>
          <w:fldChar w:fldCharType="begin"/>
        </w:r>
        <w:r>
          <w:instrText xml:space="preserve"> PAGEREF _Toc27233 \h </w:instrText>
        </w:r>
        <w:r>
          <w:fldChar w:fldCharType="separate"/>
        </w:r>
        <w:r>
          <w:t>8</w:t>
        </w:r>
        <w:r>
          <w:fldChar w:fldCharType="end"/>
        </w:r>
      </w:hyperlink>
    </w:p>
    <w:p>
      <w:pPr>
        <w:pStyle w:val="TOC2"/>
        <w:tabs>
          <w:tab w:val="right" w:leader="dot" w:pos="8306"/>
        </w:tabs>
      </w:pPr>
      <w:hyperlink w:anchor="_Toc1609" w:history="1">
        <w:r>
          <w:rPr>
            <w:rFonts w:ascii="仿宋" w:eastAsia="仿宋" w:hAnsi="仿宋" w:cs="仿宋" w:hint="eastAsia"/>
            <w:lang w:eastAsia="zh-CN"/>
          </w:rPr>
          <w:t>(一)、危机预警与识别</w:t>
        </w:r>
        <w:r>
          <w:tab/>
        </w:r>
        <w:r>
          <w:fldChar w:fldCharType="begin"/>
        </w:r>
        <w:r>
          <w:instrText xml:space="preserve"> PAGEREF _Toc1609 \h </w:instrText>
        </w:r>
        <w:r>
          <w:fldChar w:fldCharType="separate"/>
        </w:r>
        <w:r>
          <w:t>8</w:t>
        </w:r>
        <w:r>
          <w:fldChar w:fldCharType="end"/>
        </w:r>
      </w:hyperlink>
    </w:p>
    <w:p>
      <w:pPr>
        <w:pStyle w:val="TOC2"/>
        <w:tabs>
          <w:tab w:val="right" w:leader="dot" w:pos="8306"/>
        </w:tabs>
      </w:pPr>
      <w:hyperlink w:anchor="_Toc26884" w:history="1">
        <w:r>
          <w:rPr>
            <w:rFonts w:ascii="仿宋" w:eastAsia="仿宋" w:hAnsi="仿宋" w:cs="仿宋" w:hint="eastAsia"/>
            <w:lang w:eastAsia="zh-CN"/>
          </w:rPr>
          <w:t>(二)、危机应对与恢复</w:t>
        </w:r>
        <w:r>
          <w:tab/>
        </w:r>
        <w:r>
          <w:fldChar w:fldCharType="begin"/>
        </w:r>
        <w:r>
          <w:instrText xml:space="preserve"> PAGEREF _Toc26884 \h </w:instrText>
        </w:r>
        <w:r>
          <w:fldChar w:fldCharType="separate"/>
        </w:r>
        <w:r>
          <w:t>9</w:t>
        </w:r>
        <w:r>
          <w:fldChar w:fldCharType="end"/>
        </w:r>
      </w:hyperlink>
    </w:p>
    <w:p>
      <w:pPr>
        <w:pStyle w:val="TOC1"/>
        <w:tabs>
          <w:tab w:val="right" w:leader="dot" w:pos="8306"/>
        </w:tabs>
      </w:pPr>
      <w:hyperlink w:anchor="_Toc21295" w:history="1">
        <w:r>
          <w:rPr>
            <w:rFonts w:ascii="仿宋" w:eastAsia="仿宋" w:hAnsi="仿宋" w:cs="仿宋" w:hint="eastAsia"/>
            <w:lang w:eastAsia="zh-CN"/>
          </w:rPr>
          <w:t>三、节电设备项目文档管理</w:t>
        </w:r>
        <w:r>
          <w:tab/>
        </w:r>
        <w:r>
          <w:fldChar w:fldCharType="begin"/>
        </w:r>
        <w:r>
          <w:instrText xml:space="preserve"> PAGEREF _Toc21295 \h </w:instrText>
        </w:r>
        <w:r>
          <w:fldChar w:fldCharType="separate"/>
        </w:r>
        <w:r>
          <w:t>11</w:t>
        </w:r>
        <w:r>
          <w:fldChar w:fldCharType="end"/>
        </w:r>
      </w:hyperlink>
    </w:p>
    <w:p>
      <w:pPr>
        <w:pStyle w:val="TOC2"/>
        <w:tabs>
          <w:tab w:val="right" w:leader="dot" w:pos="8306"/>
        </w:tabs>
      </w:pPr>
      <w:hyperlink w:anchor="_Toc31884" w:history="1">
        <w:r>
          <w:rPr>
            <w:rFonts w:ascii="仿宋" w:eastAsia="仿宋" w:hAnsi="仿宋" w:cs="仿宋" w:hint="eastAsia"/>
            <w:lang w:eastAsia="zh-CN"/>
          </w:rPr>
          <w:t>(一)、文档编制与审查</w:t>
        </w:r>
        <w:r>
          <w:tab/>
        </w:r>
        <w:r>
          <w:fldChar w:fldCharType="begin"/>
        </w:r>
        <w:r>
          <w:instrText xml:space="preserve"> PAGEREF _Toc31884 \h </w:instrText>
        </w:r>
        <w:r>
          <w:fldChar w:fldCharType="separate"/>
        </w:r>
        <w:r>
          <w:t>11</w:t>
        </w:r>
        <w:r>
          <w:fldChar w:fldCharType="end"/>
        </w:r>
      </w:hyperlink>
    </w:p>
    <w:p>
      <w:pPr>
        <w:pStyle w:val="TOC2"/>
        <w:tabs>
          <w:tab w:val="right" w:leader="dot" w:pos="8306"/>
        </w:tabs>
      </w:pPr>
      <w:hyperlink w:anchor="_Toc11273" w:history="1">
        <w:r>
          <w:rPr>
            <w:rFonts w:ascii="仿宋" w:eastAsia="仿宋" w:hAnsi="仿宋" w:cs="仿宋" w:hint="eastAsia"/>
            <w:lang w:eastAsia="zh-CN"/>
          </w:rPr>
          <w:t>(二)、文档发布与分发</w:t>
        </w:r>
        <w:r>
          <w:tab/>
        </w:r>
        <w:r>
          <w:fldChar w:fldCharType="begin"/>
        </w:r>
        <w:r>
          <w:instrText xml:space="preserve"> PAGEREF _Toc11273 \h </w:instrText>
        </w:r>
        <w:r>
          <w:fldChar w:fldCharType="separate"/>
        </w:r>
        <w:r>
          <w:t>12</w:t>
        </w:r>
        <w:r>
          <w:fldChar w:fldCharType="end"/>
        </w:r>
      </w:hyperlink>
    </w:p>
    <w:p>
      <w:pPr>
        <w:pStyle w:val="TOC2"/>
        <w:tabs>
          <w:tab w:val="right" w:leader="dot" w:pos="8306"/>
        </w:tabs>
      </w:pPr>
      <w:hyperlink w:anchor="_Toc12618" w:history="1">
        <w:r>
          <w:rPr>
            <w:rFonts w:ascii="仿宋" w:eastAsia="仿宋" w:hAnsi="仿宋" w:cs="仿宋" w:hint="eastAsia"/>
            <w:lang w:eastAsia="zh-CN"/>
          </w:rPr>
          <w:t>(三)、文档存档与归档</w:t>
        </w:r>
        <w:r>
          <w:tab/>
        </w:r>
        <w:r>
          <w:fldChar w:fldCharType="begin"/>
        </w:r>
        <w:r>
          <w:instrText xml:space="preserve"> PAGEREF _Toc12618 \h </w:instrText>
        </w:r>
        <w:r>
          <w:fldChar w:fldCharType="separate"/>
        </w:r>
        <w:r>
          <w:t>13</w:t>
        </w:r>
        <w:r>
          <w:fldChar w:fldCharType="end"/>
        </w:r>
      </w:hyperlink>
    </w:p>
    <w:p>
      <w:pPr>
        <w:pStyle w:val="TOC1"/>
        <w:tabs>
          <w:tab w:val="right" w:leader="dot" w:pos="8306"/>
        </w:tabs>
      </w:pPr>
      <w:hyperlink w:anchor="_Toc25360" w:history="1">
        <w:r>
          <w:rPr>
            <w:rFonts w:ascii="仿宋" w:eastAsia="仿宋" w:hAnsi="仿宋" w:cs="仿宋" w:hint="eastAsia"/>
            <w:lang w:eastAsia="zh-CN"/>
          </w:rPr>
          <w:t>四、产品规划分析</w:t>
        </w:r>
        <w:r>
          <w:tab/>
        </w:r>
        <w:r>
          <w:fldChar w:fldCharType="begin"/>
        </w:r>
        <w:r>
          <w:instrText xml:space="preserve"> PAGEREF _Toc25360 \h </w:instrText>
        </w:r>
        <w:r>
          <w:fldChar w:fldCharType="separate"/>
        </w:r>
        <w:r>
          <w:t>14</w:t>
        </w:r>
        <w:r>
          <w:fldChar w:fldCharType="end"/>
        </w:r>
      </w:hyperlink>
    </w:p>
    <w:p>
      <w:pPr>
        <w:pStyle w:val="TOC2"/>
        <w:tabs>
          <w:tab w:val="right" w:leader="dot" w:pos="8306"/>
        </w:tabs>
      </w:pPr>
      <w:hyperlink w:anchor="_Toc21263" w:history="1">
        <w:r>
          <w:rPr>
            <w:rFonts w:ascii="仿宋" w:eastAsia="仿宋" w:hAnsi="仿宋" w:cs="仿宋" w:hint="eastAsia"/>
            <w:lang w:eastAsia="zh-CN"/>
          </w:rPr>
          <w:t>(一)、产品规划</w:t>
        </w:r>
        <w:r>
          <w:tab/>
        </w:r>
        <w:r>
          <w:fldChar w:fldCharType="begin"/>
        </w:r>
        <w:r>
          <w:instrText xml:space="preserve"> PAGEREF _Toc21263 \h </w:instrText>
        </w:r>
        <w:r>
          <w:fldChar w:fldCharType="separate"/>
        </w:r>
        <w:r>
          <w:t>14</w:t>
        </w:r>
        <w:r>
          <w:fldChar w:fldCharType="end"/>
        </w:r>
      </w:hyperlink>
    </w:p>
    <w:p>
      <w:pPr>
        <w:pStyle w:val="TOC2"/>
        <w:tabs>
          <w:tab w:val="right" w:leader="dot" w:pos="8306"/>
        </w:tabs>
      </w:pPr>
      <w:hyperlink w:anchor="_Toc21835" w:history="1">
        <w:r>
          <w:rPr>
            <w:rFonts w:ascii="仿宋" w:eastAsia="仿宋" w:hAnsi="仿宋" w:cs="仿宋" w:hint="eastAsia"/>
            <w:lang w:eastAsia="zh-CN"/>
          </w:rPr>
          <w:t>(二)、建设规模</w:t>
        </w:r>
        <w:r>
          <w:tab/>
        </w:r>
        <w:r>
          <w:fldChar w:fldCharType="begin"/>
        </w:r>
        <w:r>
          <w:instrText xml:space="preserve"> PAGEREF _Toc21835 \h </w:instrText>
        </w:r>
        <w:r>
          <w:fldChar w:fldCharType="separate"/>
        </w:r>
        <w:r>
          <w:t>15</w:t>
        </w:r>
        <w:r>
          <w:fldChar w:fldCharType="end"/>
        </w:r>
      </w:hyperlink>
    </w:p>
    <w:p>
      <w:pPr>
        <w:pStyle w:val="TOC1"/>
        <w:tabs>
          <w:tab w:val="right" w:leader="dot" w:pos="8306"/>
        </w:tabs>
      </w:pPr>
      <w:hyperlink w:anchor="_Toc29024" w:history="1">
        <w:r>
          <w:rPr>
            <w:rFonts w:ascii="仿宋" w:eastAsia="仿宋" w:hAnsi="仿宋" w:cs="仿宋" w:hint="eastAsia"/>
            <w:lang w:eastAsia="zh-CN"/>
          </w:rPr>
          <w:t>五、节电设备项目建设单位说明</w:t>
        </w:r>
        <w:r>
          <w:tab/>
        </w:r>
        <w:r>
          <w:fldChar w:fldCharType="begin"/>
        </w:r>
        <w:r>
          <w:instrText xml:space="preserve"> PAGEREF _Toc29024 \h </w:instrText>
        </w:r>
        <w:r>
          <w:fldChar w:fldCharType="separate"/>
        </w:r>
        <w:r>
          <w:t>16</w:t>
        </w:r>
        <w:r>
          <w:fldChar w:fldCharType="end"/>
        </w:r>
      </w:hyperlink>
    </w:p>
    <w:p>
      <w:pPr>
        <w:pStyle w:val="TOC2"/>
        <w:tabs>
          <w:tab w:val="right" w:leader="dot" w:pos="8306"/>
        </w:tabs>
      </w:pPr>
      <w:hyperlink w:anchor="_Toc10356" w:history="1">
        <w:r>
          <w:rPr>
            <w:rFonts w:ascii="仿宋" w:eastAsia="仿宋" w:hAnsi="仿宋" w:cs="仿宋" w:hint="eastAsia"/>
            <w:lang w:eastAsia="zh-CN"/>
          </w:rPr>
          <w:t>(一)、节电设备项目承办单位基本情况</w:t>
        </w:r>
        <w:r>
          <w:tab/>
        </w:r>
        <w:r>
          <w:fldChar w:fldCharType="begin"/>
        </w:r>
        <w:r>
          <w:instrText xml:space="preserve"> PAGEREF _Toc10356 \h </w:instrText>
        </w:r>
        <w:r>
          <w:fldChar w:fldCharType="separate"/>
        </w:r>
        <w:r>
          <w:t>16</w:t>
        </w:r>
        <w:r>
          <w:fldChar w:fldCharType="end"/>
        </w:r>
      </w:hyperlink>
    </w:p>
    <w:p>
      <w:pPr>
        <w:pStyle w:val="TOC2"/>
        <w:tabs>
          <w:tab w:val="right" w:leader="dot" w:pos="8306"/>
        </w:tabs>
      </w:pPr>
      <w:hyperlink w:anchor="_Toc17963" w:history="1">
        <w:r>
          <w:rPr>
            <w:rFonts w:ascii="仿宋" w:eastAsia="仿宋" w:hAnsi="仿宋" w:cs="仿宋" w:hint="eastAsia"/>
            <w:lang w:eastAsia="zh-CN"/>
          </w:rPr>
          <w:t>(二)、公司经济效益分析</w:t>
        </w:r>
        <w:r>
          <w:tab/>
        </w:r>
        <w:r>
          <w:fldChar w:fldCharType="begin"/>
        </w:r>
        <w:r>
          <w:instrText xml:space="preserve"> PAGEREF _Toc17963 \h </w:instrText>
        </w:r>
        <w:r>
          <w:fldChar w:fldCharType="separate"/>
        </w:r>
        <w:r>
          <w:t>16</w:t>
        </w:r>
        <w:r>
          <w:fldChar w:fldCharType="end"/>
        </w:r>
      </w:hyperlink>
    </w:p>
    <w:p>
      <w:pPr>
        <w:pStyle w:val="TOC1"/>
        <w:tabs>
          <w:tab w:val="right" w:leader="dot" w:pos="8306"/>
        </w:tabs>
      </w:pPr>
      <w:hyperlink w:anchor="_Toc13664" w:history="1">
        <w:r>
          <w:rPr>
            <w:rFonts w:ascii="仿宋" w:eastAsia="仿宋" w:hAnsi="仿宋" w:cs="仿宋" w:hint="eastAsia"/>
            <w:lang w:eastAsia="zh-CN"/>
          </w:rPr>
          <w:t>六、工艺说明</w:t>
        </w:r>
        <w:r>
          <w:tab/>
        </w:r>
        <w:r>
          <w:fldChar w:fldCharType="begin"/>
        </w:r>
        <w:r>
          <w:instrText xml:space="preserve"> PAGEREF _Toc13664 \h </w:instrText>
        </w:r>
        <w:r>
          <w:fldChar w:fldCharType="separate"/>
        </w:r>
        <w:r>
          <w:t>17</w:t>
        </w:r>
        <w:r>
          <w:fldChar w:fldCharType="end"/>
        </w:r>
      </w:hyperlink>
    </w:p>
    <w:p>
      <w:pPr>
        <w:pStyle w:val="TOC2"/>
        <w:tabs>
          <w:tab w:val="right" w:leader="dot" w:pos="8306"/>
        </w:tabs>
      </w:pPr>
      <w:hyperlink w:anchor="_Toc6950" w:history="1">
        <w:r>
          <w:rPr>
            <w:rFonts w:ascii="仿宋" w:eastAsia="仿宋" w:hAnsi="仿宋" w:cs="仿宋" w:hint="eastAsia"/>
            <w:lang w:eastAsia="zh-CN"/>
          </w:rPr>
          <w:t>(一)、技术管理特点</w:t>
        </w:r>
        <w:r>
          <w:tab/>
        </w:r>
        <w:r>
          <w:fldChar w:fldCharType="begin"/>
        </w:r>
        <w:r>
          <w:instrText xml:space="preserve"> PAGEREF _Toc6950 \h </w:instrText>
        </w:r>
        <w:r>
          <w:fldChar w:fldCharType="separate"/>
        </w:r>
        <w:r>
          <w:t>17</w:t>
        </w:r>
        <w:r>
          <w:fldChar w:fldCharType="end"/>
        </w:r>
      </w:hyperlink>
    </w:p>
    <w:p>
      <w:pPr>
        <w:pStyle w:val="TOC2"/>
        <w:tabs>
          <w:tab w:val="right" w:leader="dot" w:pos="8306"/>
        </w:tabs>
      </w:pPr>
      <w:hyperlink w:anchor="_Toc27218" w:history="1">
        <w:r>
          <w:rPr>
            <w:rFonts w:ascii="仿宋" w:eastAsia="仿宋" w:hAnsi="仿宋" w:cs="仿宋" w:hint="eastAsia"/>
            <w:lang w:eastAsia="zh-CN"/>
          </w:rPr>
          <w:t>(二)、节电设备项目工艺技术设计方案</w:t>
        </w:r>
        <w:r>
          <w:tab/>
        </w:r>
        <w:r>
          <w:fldChar w:fldCharType="begin"/>
        </w:r>
        <w:r>
          <w:instrText xml:space="preserve"> PAGEREF _Toc27218 \h </w:instrText>
        </w:r>
        <w:r>
          <w:fldChar w:fldCharType="separate"/>
        </w:r>
        <w:r>
          <w:t>19</w:t>
        </w:r>
        <w:r>
          <w:fldChar w:fldCharType="end"/>
        </w:r>
      </w:hyperlink>
    </w:p>
    <w:p>
      <w:pPr>
        <w:pStyle w:val="TOC2"/>
        <w:tabs>
          <w:tab w:val="right" w:leader="dot" w:pos="8306"/>
        </w:tabs>
      </w:pPr>
      <w:hyperlink w:anchor="_Toc27468" w:history="1">
        <w:r>
          <w:rPr>
            <w:rFonts w:ascii="仿宋" w:eastAsia="仿宋" w:hAnsi="仿宋" w:cs="仿宋" w:hint="eastAsia"/>
            <w:lang w:eastAsia="zh-CN"/>
          </w:rPr>
          <w:t>(三)、设备选型方案</w:t>
        </w:r>
        <w:r>
          <w:tab/>
        </w:r>
        <w:r>
          <w:fldChar w:fldCharType="begin"/>
        </w:r>
        <w:r>
          <w:instrText xml:space="preserve"> PAGEREF _Toc27468 \h </w:instrText>
        </w:r>
        <w:r>
          <w:fldChar w:fldCharType="separate"/>
        </w:r>
        <w:r>
          <w:t>20</w:t>
        </w:r>
        <w:r>
          <w:fldChar w:fldCharType="end"/>
        </w:r>
      </w:hyperlink>
    </w:p>
    <w:p>
      <w:pPr>
        <w:pStyle w:val="TOC1"/>
        <w:tabs>
          <w:tab w:val="right" w:leader="dot" w:pos="8306"/>
        </w:tabs>
      </w:pPr>
      <w:hyperlink w:anchor="_Toc3347" w:history="1">
        <w:r>
          <w:rPr>
            <w:rFonts w:ascii="仿宋" w:eastAsia="仿宋" w:hAnsi="仿宋" w:cs="仿宋" w:hint="eastAsia"/>
            <w:lang w:eastAsia="zh-CN"/>
          </w:rPr>
          <w:t>七、生产安全保护</w:t>
        </w:r>
        <w:r>
          <w:tab/>
        </w:r>
        <w:r>
          <w:fldChar w:fldCharType="begin"/>
        </w:r>
        <w:r>
          <w:instrText xml:space="preserve"> PAGEREF _Toc3347 \h </w:instrText>
        </w:r>
        <w:r>
          <w:fldChar w:fldCharType="separate"/>
        </w:r>
        <w:r>
          <w:t>21</w:t>
        </w:r>
        <w:r>
          <w:fldChar w:fldCharType="end"/>
        </w:r>
      </w:hyperlink>
    </w:p>
    <w:p>
      <w:pPr>
        <w:pStyle w:val="TOC2"/>
        <w:tabs>
          <w:tab w:val="right" w:leader="dot" w:pos="8306"/>
        </w:tabs>
      </w:pPr>
      <w:hyperlink w:anchor="_Toc10511" w:history="1">
        <w:r>
          <w:rPr>
            <w:rFonts w:ascii="仿宋" w:eastAsia="仿宋" w:hAnsi="仿宋" w:cs="仿宋" w:hint="eastAsia"/>
            <w:lang w:eastAsia="zh-CN"/>
          </w:rPr>
          <w:t>(一)、消防安全</w:t>
        </w:r>
        <w:r>
          <w:tab/>
        </w:r>
        <w:r>
          <w:fldChar w:fldCharType="begin"/>
        </w:r>
        <w:r>
          <w:instrText xml:space="preserve"> PAGEREF _Toc10511 \h </w:instrText>
        </w:r>
        <w:r>
          <w:fldChar w:fldCharType="separate"/>
        </w:r>
        <w:r>
          <w:t>21</w:t>
        </w:r>
        <w:r>
          <w:fldChar w:fldCharType="end"/>
        </w:r>
      </w:hyperlink>
    </w:p>
    <w:p>
      <w:pPr>
        <w:pStyle w:val="TOC2"/>
        <w:tabs>
          <w:tab w:val="right" w:leader="dot" w:pos="8306"/>
        </w:tabs>
      </w:pPr>
      <w:hyperlink w:anchor="_Toc17113" w:history="1">
        <w:r>
          <w:rPr>
            <w:rFonts w:ascii="仿宋" w:eastAsia="仿宋" w:hAnsi="仿宋" w:cs="仿宋" w:hint="eastAsia"/>
            <w:lang w:eastAsia="zh-CN"/>
          </w:rPr>
          <w:t>(二)、防火防爆总图布置措施</w:t>
        </w:r>
        <w:r>
          <w:tab/>
        </w:r>
        <w:r>
          <w:fldChar w:fldCharType="begin"/>
        </w:r>
        <w:r>
          <w:instrText xml:space="preserve"> PAGEREF _Toc17113 \h </w:instrText>
        </w:r>
        <w:r>
          <w:fldChar w:fldCharType="separate"/>
        </w:r>
        <w:r>
          <w:t>23</w:t>
        </w:r>
        <w:r>
          <w:fldChar w:fldCharType="end"/>
        </w:r>
      </w:hyperlink>
    </w:p>
    <w:p>
      <w:pPr>
        <w:pStyle w:val="TOC2"/>
        <w:tabs>
          <w:tab w:val="right" w:leader="dot" w:pos="8306"/>
        </w:tabs>
      </w:pPr>
      <w:hyperlink w:anchor="_Toc5937" w:history="1">
        <w:r>
          <w:rPr>
            <w:rFonts w:ascii="仿宋" w:eastAsia="仿宋" w:hAnsi="仿宋" w:cs="仿宋" w:hint="eastAsia"/>
            <w:lang w:eastAsia="zh-CN"/>
          </w:rPr>
          <w:t>(三)、自然灾害防范措施</w:t>
        </w:r>
        <w:r>
          <w:tab/>
        </w:r>
        <w:r>
          <w:fldChar w:fldCharType="begin"/>
        </w:r>
        <w:r>
          <w:instrText xml:space="preserve"> PAGEREF _Toc5937 \h </w:instrText>
        </w:r>
        <w:r>
          <w:fldChar w:fldCharType="separate"/>
        </w:r>
        <w:r>
          <w:t>23</w:t>
        </w:r>
        <w:r>
          <w:fldChar w:fldCharType="end"/>
        </w:r>
      </w:hyperlink>
    </w:p>
    <w:p>
      <w:pPr>
        <w:pStyle w:val="TOC2"/>
        <w:tabs>
          <w:tab w:val="right" w:leader="dot" w:pos="8306"/>
        </w:tabs>
      </w:pPr>
      <w:hyperlink w:anchor="_Toc13366" w:history="1">
        <w:r>
          <w:rPr>
            <w:rFonts w:ascii="仿宋" w:eastAsia="仿宋" w:hAnsi="仿宋" w:cs="仿宋" w:hint="eastAsia"/>
            <w:lang w:eastAsia="zh-CN"/>
          </w:rPr>
          <w:t>(四)、安全色及安全标志使用要求</w:t>
        </w:r>
        <w:r>
          <w:tab/>
        </w:r>
        <w:r>
          <w:fldChar w:fldCharType="begin"/>
        </w:r>
        <w:r>
          <w:instrText xml:space="preserve"> PAGEREF _Toc13366 \h </w:instrText>
        </w:r>
        <w:r>
          <w:fldChar w:fldCharType="separate"/>
        </w:r>
        <w:r>
          <w:t>24</w:t>
        </w:r>
        <w:r>
          <w:fldChar w:fldCharType="end"/>
        </w:r>
      </w:hyperlink>
    </w:p>
    <w:p>
      <w:pPr>
        <w:pStyle w:val="TOC2"/>
        <w:tabs>
          <w:tab w:val="right" w:leader="dot" w:pos="8306"/>
        </w:tabs>
      </w:pPr>
      <w:hyperlink w:anchor="_Toc20844" w:history="1">
        <w:r>
          <w:rPr>
            <w:rFonts w:ascii="仿宋" w:eastAsia="仿宋" w:hAnsi="仿宋" w:cs="仿宋" w:hint="eastAsia"/>
            <w:lang w:eastAsia="zh-CN"/>
          </w:rPr>
          <w:t>(五)、防尘防毒措施</w:t>
        </w:r>
        <w:r>
          <w:tab/>
        </w:r>
        <w:r>
          <w:fldChar w:fldCharType="begin"/>
        </w:r>
        <w:r>
          <w:instrText xml:space="preserve"> PAGEREF _Toc20844 \h </w:instrText>
        </w:r>
        <w:r>
          <w:fldChar w:fldCharType="separate"/>
        </w:r>
        <w:r>
          <w:t>25</w:t>
        </w:r>
        <w:r>
          <w:fldChar w:fldCharType="end"/>
        </w:r>
      </w:hyperlink>
    </w:p>
    <w:p>
      <w:pPr>
        <w:pStyle w:val="TOC2"/>
        <w:tabs>
          <w:tab w:val="right" w:leader="dot" w:pos="8306"/>
        </w:tabs>
      </w:pPr>
      <w:hyperlink w:anchor="_Toc5544" w:history="1">
        <w:r>
          <w:rPr>
            <w:rFonts w:ascii="仿宋" w:eastAsia="仿宋" w:hAnsi="仿宋" w:cs="仿宋" w:hint="eastAsia"/>
            <w:lang w:eastAsia="zh-CN"/>
          </w:rPr>
          <w:t>(六)、防静电、触电防护及防雷措施</w:t>
        </w:r>
        <w:r>
          <w:tab/>
        </w:r>
        <w:r>
          <w:fldChar w:fldCharType="begin"/>
        </w:r>
        <w:r>
          <w:instrText xml:space="preserve"> PAGEREF _Toc5544 \h </w:instrText>
        </w:r>
        <w:r>
          <w:fldChar w:fldCharType="separate"/>
        </w:r>
        <w:r>
          <w:t>26</w:t>
        </w:r>
        <w:r>
          <w:fldChar w:fldCharType="end"/>
        </w:r>
      </w:hyperlink>
    </w:p>
    <w:p>
      <w:pPr>
        <w:pStyle w:val="TOC2"/>
        <w:tabs>
          <w:tab w:val="right" w:leader="dot" w:pos="8306"/>
        </w:tabs>
      </w:pPr>
      <w:hyperlink w:anchor="_Toc19277" w:history="1">
        <w:r>
          <w:rPr>
            <w:rFonts w:ascii="仿宋" w:eastAsia="仿宋" w:hAnsi="仿宋" w:cs="仿宋" w:hint="eastAsia"/>
            <w:lang w:eastAsia="zh-CN"/>
          </w:rPr>
          <w:t>(七)、机械设备安全保障措施</w:t>
        </w:r>
        <w:r>
          <w:tab/>
        </w:r>
        <w:r>
          <w:fldChar w:fldCharType="begin"/>
        </w:r>
        <w:r>
          <w:instrText xml:space="preserve"> PAGEREF _Toc19277 \h </w:instrText>
        </w:r>
        <w:r>
          <w:fldChar w:fldCharType="separate"/>
        </w:r>
        <w:r>
          <w:t>28</w:t>
        </w:r>
        <w:r>
          <w:fldChar w:fldCharType="end"/>
        </w:r>
      </w:hyperlink>
    </w:p>
    <w:p>
      <w:pPr>
        <w:pStyle w:val="TOC1"/>
        <w:tabs>
          <w:tab w:val="right" w:leader="dot" w:pos="8306"/>
        </w:tabs>
      </w:pPr>
      <w:hyperlink w:anchor="_Toc24961" w:history="1">
        <w:r>
          <w:rPr>
            <w:rFonts w:ascii="仿宋" w:eastAsia="仿宋" w:hAnsi="仿宋" w:cs="仿宋" w:hint="eastAsia"/>
            <w:lang w:eastAsia="zh-CN"/>
          </w:rPr>
          <w:t>八、节电设备项目计划安排</w:t>
        </w:r>
        <w:r>
          <w:tab/>
        </w:r>
        <w:r>
          <w:fldChar w:fldCharType="begin"/>
        </w:r>
        <w:r>
          <w:instrText xml:space="preserve"> PAGEREF _Toc24961 \h </w:instrText>
        </w:r>
        <w:r>
          <w:fldChar w:fldCharType="separate"/>
        </w:r>
        <w:r>
          <w:t>29</w:t>
        </w:r>
        <w:r>
          <w:fldChar w:fldCharType="end"/>
        </w:r>
      </w:hyperlink>
    </w:p>
    <w:p>
      <w:pPr>
        <w:pStyle w:val="TOC2"/>
        <w:tabs>
          <w:tab w:val="right" w:leader="dot" w:pos="8306"/>
        </w:tabs>
      </w:pPr>
      <w:hyperlink w:anchor="_Toc32493" w:history="1">
        <w:r>
          <w:rPr>
            <w:rFonts w:ascii="仿宋" w:eastAsia="仿宋" w:hAnsi="仿宋" w:cs="仿宋" w:hint="eastAsia"/>
            <w:lang w:eastAsia="zh-CN"/>
          </w:rPr>
          <w:t>(一)、建设周期</w:t>
        </w:r>
        <w:r>
          <w:tab/>
        </w:r>
        <w:r>
          <w:fldChar w:fldCharType="begin"/>
        </w:r>
        <w:r>
          <w:instrText xml:space="preserve"> PAGEREF _Toc32493 \h </w:instrText>
        </w:r>
        <w:r>
          <w:fldChar w:fldCharType="separate"/>
        </w:r>
        <w:r>
          <w:t>29</w:t>
        </w:r>
        <w:r>
          <w:fldChar w:fldCharType="end"/>
        </w:r>
      </w:hyperlink>
    </w:p>
    <w:p>
      <w:pPr>
        <w:pStyle w:val="TOC2"/>
        <w:tabs>
          <w:tab w:val="right" w:leader="dot" w:pos="8306"/>
        </w:tabs>
      </w:pPr>
      <w:hyperlink w:anchor="_Toc13889" w:history="1">
        <w:r>
          <w:rPr>
            <w:rFonts w:ascii="仿宋" w:eastAsia="仿宋" w:hAnsi="仿宋" w:cs="仿宋" w:hint="eastAsia"/>
            <w:lang w:eastAsia="zh-CN"/>
          </w:rPr>
          <w:t>(二)、建设进度</w:t>
        </w:r>
        <w:r>
          <w:tab/>
        </w:r>
        <w:r>
          <w:fldChar w:fldCharType="begin"/>
        </w:r>
        <w:r>
          <w:instrText xml:space="preserve"> PAGEREF _Toc13889 \h </w:instrText>
        </w:r>
        <w:r>
          <w:fldChar w:fldCharType="separate"/>
        </w:r>
        <w:r>
          <w:t>30</w:t>
        </w:r>
        <w:r>
          <w:fldChar w:fldCharType="end"/>
        </w:r>
      </w:hyperlink>
    </w:p>
    <w:p>
      <w:pPr>
        <w:pStyle w:val="TOC2"/>
        <w:tabs>
          <w:tab w:val="right" w:leader="dot" w:pos="8306"/>
        </w:tabs>
      </w:pPr>
      <w:hyperlink w:anchor="_Toc4717" w:history="1">
        <w:r>
          <w:rPr>
            <w:rFonts w:ascii="仿宋" w:eastAsia="仿宋" w:hAnsi="仿宋" w:cs="仿宋" w:hint="eastAsia"/>
            <w:lang w:eastAsia="zh-CN"/>
          </w:rPr>
          <w:t>(三)、进度安排注意事项</w:t>
        </w:r>
        <w:r>
          <w:tab/>
        </w:r>
        <w:r>
          <w:fldChar w:fldCharType="begin"/>
        </w:r>
        <w:r>
          <w:instrText xml:space="preserve"> PAGEREF _Toc4717 \h </w:instrText>
        </w:r>
        <w:r>
          <w:fldChar w:fldCharType="separate"/>
        </w:r>
        <w:r>
          <w:t>31</w:t>
        </w:r>
        <w:r>
          <w:fldChar w:fldCharType="end"/>
        </w:r>
      </w:hyperlink>
    </w:p>
    <w:p>
      <w:pPr>
        <w:pStyle w:val="TOC2"/>
        <w:tabs>
          <w:tab w:val="right" w:leader="dot" w:pos="8306"/>
        </w:tabs>
      </w:pPr>
      <w:hyperlink w:anchor="_Toc9373" w:history="1">
        <w:r>
          <w:rPr>
            <w:rFonts w:ascii="仿宋" w:eastAsia="仿宋" w:hAnsi="仿宋" w:cs="仿宋" w:hint="eastAsia"/>
            <w:lang w:eastAsia="zh-CN"/>
          </w:rPr>
          <w:t>(四)、人力资源配置</w:t>
        </w:r>
        <w:r>
          <w:tab/>
        </w:r>
        <w:r>
          <w:fldChar w:fldCharType="begin"/>
        </w:r>
        <w:r>
          <w:instrText xml:space="preserve"> PAGEREF _Toc9373 \h </w:instrText>
        </w:r>
        <w:r>
          <w:fldChar w:fldCharType="separate"/>
        </w:r>
        <w:r>
          <w:t>32</w:t>
        </w:r>
        <w:r>
          <w:fldChar w:fldCharType="end"/>
        </w:r>
      </w:hyperlink>
    </w:p>
    <w:p>
      <w:pPr>
        <w:pStyle w:val="TOC1"/>
        <w:tabs>
          <w:tab w:val="right" w:leader="dot" w:pos="8306"/>
        </w:tabs>
      </w:pPr>
      <w:hyperlink w:anchor="_Toc12900" w:history="1">
        <w:r>
          <w:rPr>
            <w:rFonts w:ascii="仿宋" w:eastAsia="仿宋" w:hAnsi="仿宋" w:cs="仿宋" w:hint="eastAsia"/>
            <w:lang w:eastAsia="zh-CN"/>
          </w:rPr>
          <w:t>九、节电设备项目人力资源管理</w:t>
        </w:r>
        <w:r>
          <w:tab/>
        </w:r>
        <w:r>
          <w:fldChar w:fldCharType="begin"/>
        </w:r>
        <w:r>
          <w:instrText xml:space="preserve"> PAGEREF _Toc12900 \h </w:instrText>
        </w:r>
        <w:r>
          <w:fldChar w:fldCharType="separate"/>
        </w:r>
        <w:r>
          <w:t>33</w:t>
        </w:r>
        <w:r>
          <w:fldChar w:fldCharType="end"/>
        </w:r>
      </w:hyperlink>
    </w:p>
    <w:p>
      <w:pPr>
        <w:pStyle w:val="TOC2"/>
        <w:tabs>
          <w:tab w:val="right" w:leader="dot" w:pos="8306"/>
        </w:tabs>
      </w:pPr>
      <w:hyperlink w:anchor="_Toc21179" w:history="1">
        <w:r>
          <w:rPr>
            <w:rFonts w:ascii="仿宋" w:eastAsia="仿宋" w:hAnsi="仿宋" w:cs="仿宋" w:hint="eastAsia"/>
            <w:lang w:eastAsia="zh-CN"/>
          </w:rPr>
          <w:t>(一)、建立健全的预算管理制度</w:t>
        </w:r>
        <w:r>
          <w:tab/>
        </w:r>
        <w:r>
          <w:fldChar w:fldCharType="begin"/>
        </w:r>
        <w:r>
          <w:instrText xml:space="preserve"> PAGEREF _Toc21179 \h </w:instrText>
        </w:r>
        <w:r>
          <w:fldChar w:fldCharType="separate"/>
        </w:r>
        <w:r>
          <w:t>33</w:t>
        </w:r>
        <w:r>
          <w:fldChar w:fldCharType="end"/>
        </w:r>
      </w:hyperlink>
    </w:p>
    <w:p>
      <w:pPr>
        <w:pStyle w:val="TOC2"/>
        <w:tabs>
          <w:tab w:val="right" w:leader="dot" w:pos="8306"/>
        </w:tabs>
      </w:pPr>
      <w:hyperlink w:anchor="_Toc4252" w:history="1">
        <w:r>
          <w:rPr>
            <w:rFonts w:ascii="仿宋" w:eastAsia="仿宋" w:hAnsi="仿宋" w:cs="仿宋" w:hint="eastAsia"/>
            <w:lang w:eastAsia="zh-CN"/>
          </w:rPr>
          <w:t>(二)、加强资金流动监控</w:t>
        </w:r>
        <w:r>
          <w:tab/>
        </w:r>
        <w:r>
          <w:fldChar w:fldCharType="begin"/>
        </w:r>
        <w:r>
          <w:instrText xml:space="preserve"> PAGEREF _Toc4252 \h </w:instrText>
        </w:r>
        <w:r>
          <w:fldChar w:fldCharType="separate"/>
        </w:r>
        <w:r>
          <w:t>35</w:t>
        </w:r>
        <w:r>
          <w:fldChar w:fldCharType="end"/>
        </w:r>
      </w:hyperlink>
    </w:p>
    <w:p>
      <w:pPr>
        <w:pStyle w:val="TOC2"/>
        <w:tabs>
          <w:tab w:val="right" w:leader="dot" w:pos="8306"/>
        </w:tabs>
      </w:pPr>
      <w:hyperlink w:anchor="_Toc18043" w:history="1">
        <w:r>
          <w:rPr>
            <w:rFonts w:ascii="仿宋" w:eastAsia="仿宋" w:hAnsi="仿宋" w:cs="仿宋" w:hint="eastAsia"/>
            <w:lang w:eastAsia="zh-CN"/>
          </w:rPr>
          <w:t>(三)、制定完善的风险控制机制</w:t>
        </w:r>
        <w:r>
          <w:tab/>
        </w:r>
        <w:r>
          <w:fldChar w:fldCharType="begin"/>
        </w:r>
        <w:r>
          <w:instrText xml:space="preserve"> PAGEREF _Toc18043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49" w:history="1">
        <w:r>
          <w:rPr>
            <w:rFonts w:ascii="仿宋" w:eastAsia="仿宋" w:hAnsi="仿宋" w:cs="仿宋" w:hint="eastAsia"/>
            <w:lang w:eastAsia="zh-CN"/>
          </w:rPr>
          <w:t>(四)、优化成本管理</w:t>
        </w:r>
        <w:r>
          <w:tab/>
        </w:r>
        <w:r>
          <w:fldChar w:fldCharType="begin"/>
        </w:r>
        <w:r>
          <w:instrText xml:space="preserve"> PAGEREF _Toc12749 \h </w:instrText>
        </w:r>
        <w:r>
          <w:fldChar w:fldCharType="separate"/>
        </w:r>
        <w:r>
          <w:t>37</w:t>
        </w:r>
        <w:r>
          <w:fldChar w:fldCharType="end"/>
        </w:r>
      </w:hyperlink>
    </w:p>
    <w:p>
      <w:pPr>
        <w:pStyle w:val="TOC1"/>
        <w:tabs>
          <w:tab w:val="right" w:leader="dot" w:pos="8306"/>
        </w:tabs>
      </w:pPr>
      <w:hyperlink w:anchor="_Toc30392" w:history="1">
        <w:r>
          <w:rPr>
            <w:rFonts w:ascii="仿宋" w:eastAsia="仿宋" w:hAnsi="仿宋" w:cs="仿宋" w:hint="eastAsia"/>
            <w:lang w:eastAsia="zh-CN"/>
          </w:rPr>
          <w:t>十、节电设备项目社会影响</w:t>
        </w:r>
        <w:r>
          <w:tab/>
        </w:r>
        <w:r>
          <w:fldChar w:fldCharType="begin"/>
        </w:r>
        <w:r>
          <w:instrText xml:space="preserve"> PAGEREF _Toc30392 \h </w:instrText>
        </w:r>
        <w:r>
          <w:fldChar w:fldCharType="separate"/>
        </w:r>
        <w:r>
          <w:t>39</w:t>
        </w:r>
        <w:r>
          <w:fldChar w:fldCharType="end"/>
        </w:r>
      </w:hyperlink>
    </w:p>
    <w:p>
      <w:pPr>
        <w:pStyle w:val="TOC2"/>
        <w:tabs>
          <w:tab w:val="right" w:leader="dot" w:pos="8306"/>
        </w:tabs>
      </w:pPr>
      <w:hyperlink w:anchor="_Toc19011" w:history="1">
        <w:r>
          <w:rPr>
            <w:rFonts w:ascii="仿宋" w:eastAsia="仿宋" w:hAnsi="仿宋" w:cs="仿宋" w:hint="eastAsia"/>
            <w:lang w:eastAsia="zh-CN"/>
          </w:rPr>
          <w:t>(一)、社会责任与义务</w:t>
        </w:r>
        <w:r>
          <w:tab/>
        </w:r>
        <w:r>
          <w:fldChar w:fldCharType="begin"/>
        </w:r>
        <w:r>
          <w:instrText xml:space="preserve"> PAGEREF _Toc19011 \h </w:instrText>
        </w:r>
        <w:r>
          <w:fldChar w:fldCharType="separate"/>
        </w:r>
        <w:r>
          <w:t>39</w:t>
        </w:r>
        <w:r>
          <w:fldChar w:fldCharType="end"/>
        </w:r>
      </w:hyperlink>
    </w:p>
    <w:p>
      <w:pPr>
        <w:pStyle w:val="TOC2"/>
        <w:tabs>
          <w:tab w:val="right" w:leader="dot" w:pos="8306"/>
        </w:tabs>
      </w:pPr>
      <w:hyperlink w:anchor="_Toc1002" w:history="1">
        <w:r>
          <w:rPr>
            <w:rFonts w:ascii="仿宋" w:eastAsia="仿宋" w:hAnsi="仿宋" w:cs="仿宋" w:hint="eastAsia"/>
            <w:lang w:eastAsia="zh-CN"/>
          </w:rPr>
          <w:t>(二)、社会参与与沟通</w:t>
        </w:r>
        <w:r>
          <w:tab/>
        </w:r>
        <w:r>
          <w:fldChar w:fldCharType="begin"/>
        </w:r>
        <w:r>
          <w:instrText xml:space="preserve"> PAGEREF _Toc1002 \h </w:instrText>
        </w:r>
        <w:r>
          <w:fldChar w:fldCharType="separate"/>
        </w:r>
        <w:r>
          <w:t>39</w:t>
        </w:r>
        <w:r>
          <w:fldChar w:fldCharType="end"/>
        </w:r>
      </w:hyperlink>
    </w:p>
    <w:p>
      <w:pPr>
        <w:pStyle w:val="TOC1"/>
        <w:tabs>
          <w:tab w:val="right" w:leader="dot" w:pos="8306"/>
        </w:tabs>
      </w:pPr>
      <w:hyperlink w:anchor="_Toc10380" w:history="1">
        <w:r>
          <w:rPr>
            <w:rFonts w:ascii="仿宋" w:eastAsia="仿宋" w:hAnsi="仿宋" w:cs="仿宋" w:hint="eastAsia"/>
            <w:lang w:eastAsia="zh-CN"/>
          </w:rPr>
          <w:t>十一、节电设备项目风险管理</w:t>
        </w:r>
        <w:r>
          <w:tab/>
        </w:r>
        <w:r>
          <w:fldChar w:fldCharType="begin"/>
        </w:r>
        <w:r>
          <w:instrText xml:space="preserve"> PAGEREF _Toc10380 \h </w:instrText>
        </w:r>
        <w:r>
          <w:fldChar w:fldCharType="separate"/>
        </w:r>
        <w:r>
          <w:t>40</w:t>
        </w:r>
        <w:r>
          <w:fldChar w:fldCharType="end"/>
        </w:r>
      </w:hyperlink>
    </w:p>
    <w:p>
      <w:pPr>
        <w:pStyle w:val="TOC2"/>
        <w:tabs>
          <w:tab w:val="right" w:leader="dot" w:pos="8306"/>
        </w:tabs>
      </w:pPr>
      <w:hyperlink w:anchor="_Toc14999" w:history="1">
        <w:r>
          <w:rPr>
            <w:rFonts w:ascii="仿宋" w:eastAsia="仿宋" w:hAnsi="仿宋" w:cs="仿宋" w:hint="eastAsia"/>
            <w:lang w:eastAsia="zh-CN"/>
          </w:rPr>
          <w:t>(一)、风险识别与评估</w:t>
        </w:r>
        <w:r>
          <w:tab/>
        </w:r>
        <w:r>
          <w:fldChar w:fldCharType="begin"/>
        </w:r>
        <w:r>
          <w:instrText xml:space="preserve"> PAGEREF _Toc14999 \h </w:instrText>
        </w:r>
        <w:r>
          <w:fldChar w:fldCharType="separate"/>
        </w:r>
        <w:r>
          <w:t>40</w:t>
        </w:r>
        <w:r>
          <w:fldChar w:fldCharType="end"/>
        </w:r>
      </w:hyperlink>
    </w:p>
    <w:p>
      <w:pPr>
        <w:pStyle w:val="TOC2"/>
        <w:tabs>
          <w:tab w:val="right" w:leader="dot" w:pos="8306"/>
        </w:tabs>
      </w:pPr>
      <w:hyperlink w:anchor="_Toc26261" w:history="1">
        <w:r>
          <w:rPr>
            <w:rFonts w:ascii="仿宋" w:eastAsia="仿宋" w:hAnsi="仿宋" w:cs="仿宋" w:hint="eastAsia"/>
            <w:lang w:eastAsia="zh-CN"/>
          </w:rPr>
          <w:t>(二)、风险应对策略</w:t>
        </w:r>
        <w:r>
          <w:tab/>
        </w:r>
        <w:r>
          <w:fldChar w:fldCharType="begin"/>
        </w:r>
        <w:r>
          <w:instrText xml:space="preserve"> PAGEREF _Toc26261 \h </w:instrText>
        </w:r>
        <w:r>
          <w:fldChar w:fldCharType="separate"/>
        </w:r>
        <w:r>
          <w:t>41</w:t>
        </w:r>
        <w:r>
          <w:fldChar w:fldCharType="end"/>
        </w:r>
      </w:hyperlink>
    </w:p>
    <w:p>
      <w:pPr>
        <w:pStyle w:val="TOC2"/>
        <w:tabs>
          <w:tab w:val="right" w:leader="dot" w:pos="8306"/>
        </w:tabs>
      </w:pPr>
      <w:hyperlink w:anchor="_Toc22121" w:history="1">
        <w:r>
          <w:rPr>
            <w:rFonts w:ascii="仿宋" w:eastAsia="仿宋" w:hAnsi="仿宋" w:cs="仿宋" w:hint="eastAsia"/>
            <w:lang w:eastAsia="zh-CN"/>
          </w:rPr>
          <w:t>(三)、风险监控与控制</w:t>
        </w:r>
        <w:r>
          <w:tab/>
        </w:r>
        <w:r>
          <w:fldChar w:fldCharType="begin"/>
        </w:r>
        <w:r>
          <w:instrText xml:space="preserve"> PAGEREF _Toc22121 \h </w:instrText>
        </w:r>
        <w:r>
          <w:fldChar w:fldCharType="separate"/>
        </w:r>
        <w:r>
          <w:t>43</w:t>
        </w:r>
        <w:r>
          <w:fldChar w:fldCharType="end"/>
        </w:r>
      </w:hyperlink>
    </w:p>
    <w:p>
      <w:pPr>
        <w:pStyle w:val="TOC1"/>
        <w:tabs>
          <w:tab w:val="right" w:leader="dot" w:pos="8306"/>
        </w:tabs>
      </w:pPr>
      <w:hyperlink w:anchor="_Toc7413" w:history="1">
        <w:r>
          <w:rPr>
            <w:rFonts w:ascii="仿宋" w:eastAsia="仿宋" w:hAnsi="仿宋" w:cs="仿宋" w:hint="eastAsia"/>
            <w:lang w:eastAsia="zh-CN"/>
          </w:rPr>
          <w:t>十二、节电设备项目环境影响分析</w:t>
        </w:r>
        <w:r>
          <w:tab/>
        </w:r>
        <w:r>
          <w:fldChar w:fldCharType="begin"/>
        </w:r>
        <w:r>
          <w:instrText xml:space="preserve"> PAGEREF _Toc7413 \h </w:instrText>
        </w:r>
        <w:r>
          <w:fldChar w:fldCharType="separate"/>
        </w:r>
        <w:r>
          <w:t>44</w:t>
        </w:r>
        <w:r>
          <w:fldChar w:fldCharType="end"/>
        </w:r>
      </w:hyperlink>
    </w:p>
    <w:p>
      <w:pPr>
        <w:pStyle w:val="TOC2"/>
        <w:tabs>
          <w:tab w:val="right" w:leader="dot" w:pos="8306"/>
        </w:tabs>
      </w:pPr>
      <w:hyperlink w:anchor="_Toc29419" w:history="1">
        <w:r>
          <w:rPr>
            <w:rFonts w:ascii="仿宋" w:eastAsia="仿宋" w:hAnsi="仿宋" w:cs="仿宋" w:hint="eastAsia"/>
            <w:lang w:eastAsia="zh-CN"/>
          </w:rPr>
          <w:t>(一)、建设区域环境质量现状</w:t>
        </w:r>
        <w:r>
          <w:tab/>
        </w:r>
        <w:r>
          <w:fldChar w:fldCharType="begin"/>
        </w:r>
        <w:r>
          <w:instrText xml:space="preserve"> PAGEREF _Toc29419 \h </w:instrText>
        </w:r>
        <w:r>
          <w:fldChar w:fldCharType="separate"/>
        </w:r>
        <w:r>
          <w:t>44</w:t>
        </w:r>
        <w:r>
          <w:fldChar w:fldCharType="end"/>
        </w:r>
      </w:hyperlink>
    </w:p>
    <w:p>
      <w:pPr>
        <w:pStyle w:val="TOC2"/>
        <w:tabs>
          <w:tab w:val="right" w:leader="dot" w:pos="8306"/>
        </w:tabs>
      </w:pPr>
      <w:hyperlink w:anchor="_Toc28970" w:history="1">
        <w:r>
          <w:rPr>
            <w:rFonts w:ascii="仿宋" w:eastAsia="仿宋" w:hAnsi="仿宋" w:cs="仿宋" w:hint="eastAsia"/>
            <w:lang w:eastAsia="zh-CN"/>
          </w:rPr>
          <w:t>(二)、建设期环境保护</w:t>
        </w:r>
        <w:r>
          <w:tab/>
        </w:r>
        <w:r>
          <w:fldChar w:fldCharType="begin"/>
        </w:r>
        <w:r>
          <w:instrText xml:space="preserve"> PAGEREF _Toc28970 \h </w:instrText>
        </w:r>
        <w:r>
          <w:fldChar w:fldCharType="separate"/>
        </w:r>
        <w:r>
          <w:t>46</w:t>
        </w:r>
        <w:r>
          <w:fldChar w:fldCharType="end"/>
        </w:r>
      </w:hyperlink>
    </w:p>
    <w:p>
      <w:pPr>
        <w:pStyle w:val="TOC2"/>
        <w:tabs>
          <w:tab w:val="right" w:leader="dot" w:pos="8306"/>
        </w:tabs>
      </w:pPr>
      <w:hyperlink w:anchor="_Toc16185" w:history="1">
        <w:r>
          <w:rPr>
            <w:rFonts w:ascii="仿宋" w:eastAsia="仿宋" w:hAnsi="仿宋" w:cs="仿宋" w:hint="eastAsia"/>
            <w:lang w:eastAsia="zh-CN"/>
          </w:rPr>
          <w:t>(三)、运营期环境保护</w:t>
        </w:r>
        <w:r>
          <w:tab/>
        </w:r>
        <w:r>
          <w:fldChar w:fldCharType="begin"/>
        </w:r>
        <w:r>
          <w:instrText xml:space="preserve"> PAGEREF _Toc16185 \h </w:instrText>
        </w:r>
        <w:r>
          <w:fldChar w:fldCharType="separate"/>
        </w:r>
        <w:r>
          <w:t>47</w:t>
        </w:r>
        <w:r>
          <w:fldChar w:fldCharType="end"/>
        </w:r>
      </w:hyperlink>
    </w:p>
    <w:p>
      <w:pPr>
        <w:pStyle w:val="TOC2"/>
        <w:tabs>
          <w:tab w:val="right" w:leader="dot" w:pos="8306"/>
        </w:tabs>
      </w:pPr>
      <w:hyperlink w:anchor="_Toc24337" w:history="1">
        <w:r>
          <w:rPr>
            <w:rFonts w:ascii="仿宋" w:eastAsia="仿宋" w:hAnsi="仿宋" w:cs="仿宋" w:hint="eastAsia"/>
            <w:lang w:eastAsia="zh-CN"/>
          </w:rPr>
          <w:t>(四)、节电设备项目建设对区域经济的影响</w:t>
        </w:r>
        <w:r>
          <w:tab/>
        </w:r>
        <w:r>
          <w:fldChar w:fldCharType="begin"/>
        </w:r>
        <w:r>
          <w:instrText xml:space="preserve"> PAGEREF _Toc24337 \h </w:instrText>
        </w:r>
        <w:r>
          <w:fldChar w:fldCharType="separate"/>
        </w:r>
        <w:r>
          <w:t>48</w:t>
        </w:r>
        <w:r>
          <w:fldChar w:fldCharType="end"/>
        </w:r>
      </w:hyperlink>
    </w:p>
    <w:p>
      <w:pPr>
        <w:pStyle w:val="TOC2"/>
        <w:tabs>
          <w:tab w:val="right" w:leader="dot" w:pos="8306"/>
        </w:tabs>
      </w:pPr>
      <w:hyperlink w:anchor="_Toc29739" w:history="1">
        <w:r>
          <w:rPr>
            <w:rFonts w:ascii="仿宋" w:eastAsia="仿宋" w:hAnsi="仿宋" w:cs="仿宋" w:hint="eastAsia"/>
            <w:lang w:eastAsia="zh-CN"/>
          </w:rPr>
          <w:t>(五)、废弃物处理</w:t>
        </w:r>
        <w:r>
          <w:tab/>
        </w:r>
        <w:r>
          <w:fldChar w:fldCharType="begin"/>
        </w:r>
        <w:r>
          <w:instrText xml:space="preserve"> PAGEREF _Toc29739 \h </w:instrText>
        </w:r>
        <w:r>
          <w:fldChar w:fldCharType="separate"/>
        </w:r>
        <w:r>
          <w:t>50</w:t>
        </w:r>
        <w:r>
          <w:fldChar w:fldCharType="end"/>
        </w:r>
      </w:hyperlink>
    </w:p>
    <w:p>
      <w:pPr>
        <w:pStyle w:val="TOC2"/>
        <w:tabs>
          <w:tab w:val="right" w:leader="dot" w:pos="8306"/>
        </w:tabs>
      </w:pPr>
      <w:hyperlink w:anchor="_Toc24298" w:history="1">
        <w:r>
          <w:rPr>
            <w:rFonts w:ascii="仿宋" w:eastAsia="仿宋" w:hAnsi="仿宋" w:cs="仿宋" w:hint="eastAsia"/>
            <w:lang w:eastAsia="zh-CN"/>
          </w:rPr>
          <w:t>(六)、特殊环境影响分析</w:t>
        </w:r>
        <w:r>
          <w:tab/>
        </w:r>
        <w:r>
          <w:fldChar w:fldCharType="begin"/>
        </w:r>
        <w:r>
          <w:instrText xml:space="preserve"> PAGEREF _Toc24298 \h </w:instrText>
        </w:r>
        <w:r>
          <w:fldChar w:fldCharType="separate"/>
        </w:r>
        <w:r>
          <w:t>51</w:t>
        </w:r>
        <w:r>
          <w:fldChar w:fldCharType="end"/>
        </w:r>
      </w:hyperlink>
    </w:p>
    <w:p>
      <w:pPr>
        <w:pStyle w:val="TOC2"/>
        <w:tabs>
          <w:tab w:val="right" w:leader="dot" w:pos="8306"/>
        </w:tabs>
      </w:pPr>
      <w:hyperlink w:anchor="_Toc18615" w:history="1">
        <w:r>
          <w:rPr>
            <w:rFonts w:ascii="仿宋" w:eastAsia="仿宋" w:hAnsi="仿宋" w:cs="仿宋" w:hint="eastAsia"/>
            <w:lang w:eastAsia="zh-CN"/>
          </w:rPr>
          <w:t>(七)、清洁生产</w:t>
        </w:r>
        <w:r>
          <w:tab/>
        </w:r>
        <w:r>
          <w:fldChar w:fldCharType="begin"/>
        </w:r>
        <w:r>
          <w:instrText xml:space="preserve"> PAGEREF _Toc18615 \h </w:instrText>
        </w:r>
        <w:r>
          <w:fldChar w:fldCharType="separate"/>
        </w:r>
        <w:r>
          <w:t>52</w:t>
        </w:r>
        <w:r>
          <w:fldChar w:fldCharType="end"/>
        </w:r>
      </w:hyperlink>
    </w:p>
    <w:p>
      <w:pPr>
        <w:pStyle w:val="TOC2"/>
        <w:tabs>
          <w:tab w:val="right" w:leader="dot" w:pos="8306"/>
        </w:tabs>
      </w:pPr>
      <w:hyperlink w:anchor="_Toc21663" w:history="1">
        <w:r>
          <w:rPr>
            <w:rFonts w:ascii="仿宋" w:eastAsia="仿宋" w:hAnsi="仿宋" w:cs="仿宋" w:hint="eastAsia"/>
            <w:lang w:eastAsia="zh-CN"/>
          </w:rPr>
          <w:t>(八)、环境保护综合评价</w:t>
        </w:r>
        <w:r>
          <w:tab/>
        </w:r>
        <w:r>
          <w:fldChar w:fldCharType="begin"/>
        </w:r>
        <w:r>
          <w:instrText xml:space="preserve"> PAGEREF _Toc21663 \h </w:instrText>
        </w:r>
        <w:r>
          <w:fldChar w:fldCharType="separate"/>
        </w:r>
        <w:r>
          <w:t>54</w:t>
        </w:r>
        <w:r>
          <w:fldChar w:fldCharType="end"/>
        </w:r>
      </w:hyperlink>
    </w:p>
    <w:p>
      <w:pPr>
        <w:pStyle w:val="TOC1"/>
        <w:tabs>
          <w:tab w:val="right" w:leader="dot" w:pos="8306"/>
        </w:tabs>
      </w:pPr>
      <w:hyperlink w:anchor="_Toc16043" w:history="1">
        <w:r>
          <w:rPr>
            <w:rFonts w:ascii="仿宋" w:eastAsia="仿宋" w:hAnsi="仿宋" w:cs="仿宋" w:hint="eastAsia"/>
            <w:lang w:eastAsia="zh-CN"/>
          </w:rPr>
          <w:t>十三、节电设备项目工程方案分析</w:t>
        </w:r>
        <w:r>
          <w:tab/>
        </w:r>
        <w:r>
          <w:fldChar w:fldCharType="begin"/>
        </w:r>
        <w:r>
          <w:instrText xml:space="preserve"> PAGEREF _Toc16043 \h </w:instrText>
        </w:r>
        <w:r>
          <w:fldChar w:fldCharType="separate"/>
        </w:r>
        <w:r>
          <w:t>55</w:t>
        </w:r>
        <w:r>
          <w:fldChar w:fldCharType="end"/>
        </w:r>
      </w:hyperlink>
    </w:p>
    <w:p>
      <w:pPr>
        <w:pStyle w:val="TOC2"/>
        <w:tabs>
          <w:tab w:val="right" w:leader="dot" w:pos="8306"/>
        </w:tabs>
      </w:pPr>
      <w:hyperlink w:anchor="_Toc23085" w:history="1">
        <w:r>
          <w:rPr>
            <w:rFonts w:ascii="仿宋" w:eastAsia="仿宋" w:hAnsi="仿宋" w:cs="仿宋" w:hint="eastAsia"/>
            <w:lang w:eastAsia="zh-CN"/>
          </w:rPr>
          <w:t>(一)、建筑工程设计原则</w:t>
        </w:r>
        <w:r>
          <w:tab/>
        </w:r>
        <w:r>
          <w:fldChar w:fldCharType="begin"/>
        </w:r>
        <w:r>
          <w:instrText xml:space="preserve"> PAGEREF _Toc23085 \h </w:instrText>
        </w:r>
        <w:r>
          <w:fldChar w:fldCharType="separate"/>
        </w:r>
        <w:r>
          <w:t>55</w:t>
        </w:r>
        <w:r>
          <w:fldChar w:fldCharType="end"/>
        </w:r>
      </w:hyperlink>
    </w:p>
    <w:p>
      <w:pPr>
        <w:pStyle w:val="TOC2"/>
        <w:tabs>
          <w:tab w:val="right" w:leader="dot" w:pos="8306"/>
        </w:tabs>
      </w:pPr>
      <w:hyperlink w:anchor="_Toc12777" w:history="1">
        <w:r>
          <w:rPr>
            <w:rFonts w:ascii="仿宋" w:eastAsia="仿宋" w:hAnsi="仿宋" w:cs="仿宋" w:hint="eastAsia"/>
            <w:lang w:eastAsia="zh-CN"/>
          </w:rPr>
          <w:t>(二)、土建工程建设指标</w:t>
        </w:r>
        <w:r>
          <w:tab/>
        </w:r>
        <w:r>
          <w:fldChar w:fldCharType="begin"/>
        </w:r>
        <w:r>
          <w:instrText xml:space="preserve"> PAGEREF _Toc12777 \h </w:instrText>
        </w:r>
        <w:r>
          <w:fldChar w:fldCharType="separate"/>
        </w:r>
        <w:r>
          <w:t>58</w:t>
        </w:r>
        <w:r>
          <w:fldChar w:fldCharType="end"/>
        </w:r>
      </w:hyperlink>
    </w:p>
    <w:p>
      <w:pPr>
        <w:pStyle w:val="TOC1"/>
        <w:tabs>
          <w:tab w:val="right" w:leader="dot" w:pos="8306"/>
        </w:tabs>
      </w:pPr>
      <w:hyperlink w:anchor="_Toc18010" w:history="1">
        <w:r>
          <w:rPr>
            <w:rFonts w:ascii="仿宋" w:eastAsia="仿宋" w:hAnsi="仿宋" w:cs="仿宋" w:hint="eastAsia"/>
            <w:lang w:eastAsia="zh-CN"/>
          </w:rPr>
          <w:t>十四、节电设备项目变更管理</w:t>
        </w:r>
        <w:r>
          <w:tab/>
        </w:r>
        <w:r>
          <w:fldChar w:fldCharType="begin"/>
        </w:r>
        <w:r>
          <w:instrText xml:space="preserve"> PAGEREF _Toc18010 \h </w:instrText>
        </w:r>
        <w:r>
          <w:fldChar w:fldCharType="separate"/>
        </w:r>
        <w:r>
          <w:t>60</w:t>
        </w:r>
        <w:r>
          <w:fldChar w:fldCharType="end"/>
        </w:r>
      </w:hyperlink>
    </w:p>
    <w:p>
      <w:pPr>
        <w:pStyle w:val="TOC2"/>
        <w:tabs>
          <w:tab w:val="right" w:leader="dot" w:pos="8306"/>
        </w:tabs>
      </w:pPr>
      <w:hyperlink w:anchor="_Toc9930" w:history="1">
        <w:r>
          <w:rPr>
            <w:rFonts w:ascii="仿宋" w:eastAsia="仿宋" w:hAnsi="仿宋" w:cs="仿宋" w:hint="eastAsia"/>
            <w:lang w:eastAsia="zh-CN"/>
          </w:rPr>
          <w:t>(一)、变更申请与评估</w:t>
        </w:r>
        <w:r>
          <w:tab/>
        </w:r>
        <w:r>
          <w:fldChar w:fldCharType="begin"/>
        </w:r>
        <w:r>
          <w:instrText xml:space="preserve"> PAGEREF _Toc9930 \h </w:instrText>
        </w:r>
        <w:r>
          <w:fldChar w:fldCharType="separate"/>
        </w:r>
        <w:r>
          <w:t>60</w:t>
        </w:r>
        <w:r>
          <w:fldChar w:fldCharType="end"/>
        </w:r>
      </w:hyperlink>
    </w:p>
    <w:p>
      <w:pPr>
        <w:pStyle w:val="TOC2"/>
        <w:tabs>
          <w:tab w:val="right" w:leader="dot" w:pos="8306"/>
        </w:tabs>
      </w:pPr>
      <w:hyperlink w:anchor="_Toc6689" w:history="1">
        <w:r>
          <w:rPr>
            <w:rFonts w:ascii="仿宋" w:eastAsia="仿宋" w:hAnsi="仿宋" w:cs="仿宋" w:hint="eastAsia"/>
            <w:lang w:eastAsia="zh-CN"/>
          </w:rPr>
          <w:t>(二)、变更实施与控制</w:t>
        </w:r>
        <w:r>
          <w:tab/>
        </w:r>
        <w:r>
          <w:fldChar w:fldCharType="begin"/>
        </w:r>
        <w:r>
          <w:instrText xml:space="preserve"> PAGEREF _Toc6689 \h </w:instrText>
        </w:r>
        <w:r>
          <w:fldChar w:fldCharType="separate"/>
        </w:r>
        <w:r>
          <w:t>60</w:t>
        </w:r>
        <w:r>
          <w:fldChar w:fldCharType="end"/>
        </w:r>
      </w:hyperlink>
    </w:p>
    <w:p>
      <w:pPr>
        <w:pStyle w:val="TOC1"/>
        <w:tabs>
          <w:tab w:val="right" w:leader="dot" w:pos="8306"/>
        </w:tabs>
      </w:pPr>
      <w:hyperlink w:anchor="_Toc30807" w:history="1">
        <w:r>
          <w:rPr>
            <w:rFonts w:ascii="仿宋" w:eastAsia="仿宋" w:hAnsi="仿宋" w:cs="仿宋" w:hint="eastAsia"/>
            <w:lang w:eastAsia="zh-CN"/>
          </w:rPr>
          <w:t>十五、节电设备项目实施保障措施</w:t>
        </w:r>
        <w:r>
          <w:tab/>
        </w:r>
        <w:r>
          <w:fldChar w:fldCharType="begin"/>
        </w:r>
        <w:r>
          <w:instrText xml:space="preserve"> PAGEREF _Toc30807 \h </w:instrText>
        </w:r>
        <w:r>
          <w:fldChar w:fldCharType="separate"/>
        </w:r>
        <w:r>
          <w:t>61</w:t>
        </w:r>
        <w:r>
          <w:fldChar w:fldCharType="end"/>
        </w:r>
      </w:hyperlink>
    </w:p>
    <w:p>
      <w:pPr>
        <w:pStyle w:val="TOC2"/>
        <w:tabs>
          <w:tab w:val="right" w:leader="dot" w:pos="8306"/>
        </w:tabs>
      </w:pPr>
      <w:hyperlink w:anchor="_Toc4730" w:history="1">
        <w:r>
          <w:rPr>
            <w:rFonts w:ascii="仿宋" w:eastAsia="仿宋" w:hAnsi="仿宋" w:cs="仿宋" w:hint="eastAsia"/>
            <w:lang w:eastAsia="zh-CN"/>
          </w:rPr>
          <w:t>(一)、节电设备项目实施保障机制</w:t>
        </w:r>
        <w:r>
          <w:tab/>
        </w:r>
        <w:r>
          <w:fldChar w:fldCharType="begin"/>
        </w:r>
        <w:r>
          <w:instrText xml:space="preserve"> PAGEREF _Toc4730 \h </w:instrText>
        </w:r>
        <w:r>
          <w:fldChar w:fldCharType="separate"/>
        </w:r>
        <w:r>
          <w:t>61</w:t>
        </w:r>
        <w:r>
          <w:fldChar w:fldCharType="end"/>
        </w:r>
      </w:hyperlink>
    </w:p>
    <w:p>
      <w:pPr>
        <w:pStyle w:val="TOC2"/>
        <w:tabs>
          <w:tab w:val="right" w:leader="dot" w:pos="8306"/>
        </w:tabs>
      </w:pPr>
      <w:hyperlink w:anchor="_Toc19821" w:history="1">
        <w:r>
          <w:rPr>
            <w:rFonts w:ascii="仿宋" w:eastAsia="仿宋" w:hAnsi="仿宋" w:cs="仿宋" w:hint="eastAsia"/>
            <w:lang w:eastAsia="zh-CN"/>
          </w:rPr>
          <w:t>(二)、节电设备项目法律合规要求</w:t>
        </w:r>
        <w:r>
          <w:tab/>
        </w:r>
        <w:r>
          <w:fldChar w:fldCharType="begin"/>
        </w:r>
        <w:r>
          <w:instrText xml:space="preserve"> PAGEREF _Toc19821 \h </w:instrText>
        </w:r>
        <w:r>
          <w:fldChar w:fldCharType="separate"/>
        </w:r>
        <w:r>
          <w:t>64</w:t>
        </w:r>
        <w:r>
          <w:fldChar w:fldCharType="end"/>
        </w:r>
      </w:hyperlink>
    </w:p>
    <w:p>
      <w:pPr>
        <w:pStyle w:val="TOC2"/>
        <w:tabs>
          <w:tab w:val="right" w:leader="dot" w:pos="8306"/>
        </w:tabs>
      </w:pPr>
      <w:hyperlink w:anchor="_Toc18795" w:history="1">
        <w:r>
          <w:rPr>
            <w:rFonts w:ascii="仿宋" w:eastAsia="仿宋" w:hAnsi="仿宋" w:cs="仿宋" w:hint="eastAsia"/>
            <w:lang w:eastAsia="zh-CN"/>
          </w:rPr>
          <w:t>(三)、节电设备项目合同管理与法律事务</w:t>
        </w:r>
        <w:r>
          <w:tab/>
        </w:r>
        <w:r>
          <w:fldChar w:fldCharType="begin"/>
        </w:r>
        <w:r>
          <w:instrText xml:space="preserve"> PAGEREF _Toc18795 \h </w:instrText>
        </w:r>
        <w:r>
          <w:fldChar w:fldCharType="separate"/>
        </w:r>
        <w:r>
          <w:t>68</w:t>
        </w:r>
        <w:r>
          <w:fldChar w:fldCharType="end"/>
        </w:r>
      </w:hyperlink>
    </w:p>
    <w:p>
      <w:pPr>
        <w:pStyle w:val="TOC2"/>
        <w:tabs>
          <w:tab w:val="right" w:leader="dot" w:pos="8306"/>
        </w:tabs>
      </w:pPr>
      <w:hyperlink w:anchor="_Toc13340" w:history="1">
        <w:r>
          <w:rPr>
            <w:rFonts w:ascii="仿宋" w:eastAsia="仿宋" w:hAnsi="仿宋" w:cs="仿宋" w:hint="eastAsia"/>
            <w:lang w:eastAsia="zh-CN"/>
          </w:rPr>
          <w:t>(四)、节电设备项目知识产权保护策略</w:t>
        </w:r>
        <w:r>
          <w:tab/>
        </w:r>
        <w:r>
          <w:fldChar w:fldCharType="begin"/>
        </w:r>
        <w:r>
          <w:instrText xml:space="preserve"> PAGEREF _Toc13340 \h </w:instrText>
        </w:r>
        <w:r>
          <w:fldChar w:fldCharType="separate"/>
        </w:r>
        <w:r>
          <w:t>75</w:t>
        </w:r>
        <w:r>
          <w:fldChar w:fldCharType="end"/>
        </w:r>
      </w:hyperlink>
    </w:p>
    <w:p>
      <w:pPr>
        <w:pStyle w:val="TOC1"/>
        <w:tabs>
          <w:tab w:val="right" w:leader="dot" w:pos="8306"/>
        </w:tabs>
      </w:pPr>
      <w:hyperlink w:anchor="_Toc26749" w:history="1">
        <w:r>
          <w:rPr>
            <w:rFonts w:ascii="仿宋" w:eastAsia="仿宋" w:hAnsi="仿宋" w:cs="仿宋" w:hint="eastAsia"/>
            <w:lang w:eastAsia="zh-CN"/>
          </w:rPr>
          <w:t>十六、风险识别与分类</w:t>
        </w:r>
        <w:r>
          <w:tab/>
        </w:r>
        <w:r>
          <w:fldChar w:fldCharType="begin"/>
        </w:r>
        <w:r>
          <w:instrText xml:space="preserve"> PAGEREF _Toc26749 \h </w:instrText>
        </w:r>
        <w:r>
          <w:fldChar w:fldCharType="separate"/>
        </w:r>
        <w:r>
          <w:t>77</w:t>
        </w:r>
        <w:r>
          <w:fldChar w:fldCharType="end"/>
        </w:r>
      </w:hyperlink>
    </w:p>
    <w:p>
      <w:pPr>
        <w:pStyle w:val="TOC2"/>
        <w:tabs>
          <w:tab w:val="right" w:leader="dot" w:pos="8306"/>
        </w:tabs>
      </w:pPr>
      <w:hyperlink w:anchor="_Toc31917" w:history="1">
        <w:r>
          <w:rPr>
            <w:rFonts w:ascii="仿宋" w:eastAsia="仿宋" w:hAnsi="仿宋" w:cs="仿宋" w:hint="eastAsia"/>
            <w:lang w:eastAsia="zh-CN"/>
          </w:rPr>
          <w:t>(一)、风险识别</w:t>
        </w:r>
        <w:r>
          <w:tab/>
        </w:r>
        <w:r>
          <w:fldChar w:fldCharType="begin"/>
        </w:r>
        <w:r>
          <w:instrText xml:space="preserve"> PAGEREF _Toc31917 \h </w:instrText>
        </w:r>
        <w:r>
          <w:fldChar w:fldCharType="separate"/>
        </w:r>
        <w:r>
          <w:t>77</w:t>
        </w:r>
        <w:r>
          <w:fldChar w:fldCharType="end"/>
        </w:r>
      </w:hyperlink>
    </w:p>
    <w:p>
      <w:pPr>
        <w:pStyle w:val="TOC2"/>
        <w:tabs>
          <w:tab w:val="right" w:leader="dot" w:pos="8306"/>
        </w:tabs>
      </w:pPr>
      <w:hyperlink w:anchor="_Toc16401" w:history="1">
        <w:r>
          <w:rPr>
            <w:rFonts w:ascii="仿宋" w:eastAsia="仿宋" w:hAnsi="仿宋" w:cs="仿宋" w:hint="eastAsia"/>
            <w:lang w:eastAsia="zh-CN"/>
          </w:rPr>
          <w:t>(二)、风险分类</w:t>
        </w:r>
        <w:r>
          <w:tab/>
        </w:r>
        <w:r>
          <w:fldChar w:fldCharType="begin"/>
        </w:r>
        <w:r>
          <w:instrText xml:space="preserve"> PAGEREF _Toc16401 \h </w:instrText>
        </w:r>
        <w:r>
          <w:fldChar w:fldCharType="separate"/>
        </w:r>
        <w:r>
          <w:t>78</w:t>
        </w:r>
        <w:r>
          <w:fldChar w:fldCharType="end"/>
        </w:r>
      </w:hyperlink>
    </w:p>
    <w:p>
      <w:pPr>
        <w:pStyle w:val="TOC1"/>
        <w:tabs>
          <w:tab w:val="right" w:leader="dot" w:pos="8306"/>
        </w:tabs>
      </w:pPr>
      <w:hyperlink w:anchor="_Toc31292" w:history="1">
        <w:r>
          <w:rPr>
            <w:rFonts w:ascii="仿宋" w:eastAsia="仿宋" w:hAnsi="仿宋" w:cs="仿宋" w:hint="eastAsia"/>
            <w:lang w:eastAsia="zh-CN"/>
          </w:rPr>
          <w:t>十七、节电设备项目实施时间节点</w:t>
        </w:r>
        <w:r>
          <w:tab/>
        </w:r>
        <w:r>
          <w:fldChar w:fldCharType="begin"/>
        </w:r>
        <w:r>
          <w:instrText xml:space="preserve"> PAGEREF _Toc31292 \h </w:instrText>
        </w:r>
        <w:r>
          <w:fldChar w:fldCharType="separate"/>
        </w:r>
        <w:r>
          <w:t>80</w:t>
        </w:r>
        <w:r>
          <w:fldChar w:fldCharType="end"/>
        </w:r>
      </w:hyperlink>
    </w:p>
    <w:p>
      <w:pPr>
        <w:pStyle w:val="TOC2"/>
        <w:tabs>
          <w:tab w:val="right" w:leader="dot" w:pos="8306"/>
        </w:tabs>
      </w:pPr>
      <w:hyperlink w:anchor="_Toc29223" w:history="1">
        <w:r>
          <w:rPr>
            <w:rFonts w:ascii="仿宋" w:eastAsia="仿宋" w:hAnsi="仿宋" w:cs="仿宋" w:hint="eastAsia"/>
            <w:lang w:eastAsia="zh-CN"/>
          </w:rPr>
          <w:t>(一)、节电设备项目启动阶段时间节点</w:t>
        </w:r>
        <w:r>
          <w:tab/>
        </w:r>
        <w:r>
          <w:fldChar w:fldCharType="begin"/>
        </w:r>
        <w:r>
          <w:instrText xml:space="preserve"> PAGEREF _Toc29223 \h </w:instrText>
        </w:r>
        <w:r>
          <w:fldChar w:fldCharType="separate"/>
        </w:r>
        <w:r>
          <w:t>80</w:t>
        </w:r>
        <w:r>
          <w:fldChar w:fldCharType="end"/>
        </w:r>
      </w:hyperlink>
    </w:p>
    <w:p>
      <w:pPr>
        <w:pStyle w:val="TOC2"/>
        <w:tabs>
          <w:tab w:val="right" w:leader="dot" w:pos="8306"/>
        </w:tabs>
      </w:pPr>
      <w:hyperlink w:anchor="_Toc15565" w:history="1">
        <w:r>
          <w:rPr>
            <w:rFonts w:ascii="仿宋" w:eastAsia="仿宋" w:hAnsi="仿宋" w:cs="仿宋" w:hint="eastAsia"/>
            <w:lang w:eastAsia="zh-CN"/>
          </w:rPr>
          <w:t>(二)、节电设备项目执行阶段时间节点</w:t>
        </w:r>
        <w:r>
          <w:tab/>
        </w:r>
        <w:r>
          <w:fldChar w:fldCharType="begin"/>
        </w:r>
        <w:r>
          <w:instrText xml:space="preserve"> PAGEREF _Toc15565 \h </w:instrText>
        </w:r>
        <w:r>
          <w:fldChar w:fldCharType="separate"/>
        </w:r>
        <w:r>
          <w:t>81</w:t>
        </w:r>
        <w:r>
          <w:fldChar w:fldCharType="end"/>
        </w:r>
      </w:hyperlink>
    </w:p>
    <w:p>
      <w:pPr>
        <w:pStyle w:val="TOC2"/>
        <w:tabs>
          <w:tab w:val="right" w:leader="dot" w:pos="8306"/>
        </w:tabs>
      </w:pPr>
      <w:hyperlink w:anchor="_Toc5271" w:history="1">
        <w:r>
          <w:rPr>
            <w:rFonts w:ascii="仿宋" w:eastAsia="仿宋" w:hAnsi="仿宋" w:cs="仿宋" w:hint="eastAsia"/>
            <w:lang w:eastAsia="zh-CN"/>
          </w:rPr>
          <w:t>(三)、节电设备项目完成阶段时间节点</w:t>
        </w:r>
        <w:r>
          <w:tab/>
        </w:r>
        <w:r>
          <w:fldChar w:fldCharType="begin"/>
        </w:r>
        <w:r>
          <w:instrText xml:space="preserve"> PAGEREF _Toc5271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839"/>
      <w:r>
        <w:rPr>
          <w:rFonts w:ascii="仿宋" w:eastAsia="仿宋" w:hAnsi="仿宋" w:cs="仿宋" w:hint="eastAsia"/>
          <w:sz w:val="28"/>
          <w:lang w:eastAsia="zh-CN"/>
        </w:rPr>
        <w:t>一、节电设备项目选址可行性分析</w:t>
      </w:r>
      <w:bookmarkEnd w:id="2"/>
    </w:p>
    <w:p>
      <w:pPr>
        <w:pStyle w:val="Heading2"/>
        <w:rPr>
          <w:rFonts w:ascii="仿宋" w:eastAsia="仿宋" w:hAnsi="仿宋" w:cs="仿宋" w:hint="eastAsia"/>
          <w:lang w:eastAsia="zh-CN"/>
        </w:rPr>
      </w:pPr>
      <w:bookmarkStart w:id="3" w:name="_Toc1223"/>
      <w:r>
        <w:rPr>
          <w:rFonts w:ascii="仿宋" w:eastAsia="仿宋" w:hAnsi="仿宋" w:cs="仿宋" w:hint="eastAsia"/>
          <w:lang w:eastAsia="zh-CN"/>
        </w:rPr>
        <w:t>(一)、节电设备项目选址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该节电设备项目选址位于XX省XX市XX区XXX街道</w:t>
      </w:r>
    </w:p>
    <w:p>
      <w:pPr>
        <w:pStyle w:val="Heading2"/>
        <w:ind w:firstLine="560" w:firstLineChars="200"/>
        <w:rPr>
          <w:rFonts w:ascii="仿宋" w:eastAsia="仿宋" w:hAnsi="仿宋" w:cs="仿宋" w:hint="eastAsia"/>
          <w:sz w:val="28"/>
          <w:lang w:eastAsia="zh-CN"/>
        </w:rPr>
      </w:pPr>
      <w:bookmarkStart w:id="4" w:name="_Toc988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节电设备项目的征地面积将根据节电设备项目的实际规模和需求进行精确规划。具体面积XXX平方米，旨在确保节电设备项目不仅能够满足当前的发展需求，还能够预留空间以适应未来的扩展。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净用地面积是在征地面积基础上去除不可利用面积后的实际可开发用地。具体面积XXX平方米，考虑到环保、交通、安全等多方面因素，以确保节电设备项目在整体利用效率上达到最优。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节电设备项目计划建设的建筑总规模具体面积XXX平方米。这一规模的确定综合考虑了节电设备项目的性质、规模，以及城市规划的相关要求，确保建筑布局与周边环境协调一致。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绿地率是节电设备项目用地中被规划为绿地的比例。具体面积XXX平方米，旨在通过合理规划绿地，改善节电设备项目周边环境，提升居民生活质量，并符合城市整体绿化规划。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容积率是用地上可以建设的建筑总体积与用地面积之比。具体面积XXX，通过合理的容积率规划，确保节电设备项目建筑规模与周边环境和谐共生。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确保节电设备项目选址与当地城市规划相一致，具体面积XXX平方米。通过与城市规划部门深入沟通，确保节电设备项目不仅符合城市的整体发展方向，还能够融入城市的发展布局，为城市的长远发展贡献力量。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节电设备项目选址符合当地产业政策，具体面积XXX平方米。这包括节电设备项目对当地经济的促进作用，以及对相关产业的带动效应，确保节电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用地总体要求必须符合环保和可持续发展的原则，具体面积XXX平方米。通过采用绿色建筑设计、节能减排等措施，确保节电设备项目在建设和运营过程中对环境的影响最小化，达到可持续发展的要求。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确保节电设备项目选址具备必要的公共设施配套，具体面积XXX平方米。这包括交通便利性、教育、医疗等基础设施，以提高居民生活品质，使得节电设备项目选址更具吸引力。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考虑用地总体要求对当地社会稳定性的影响，具体面积XXX平方米。通过深入了解当地社区反馈，确保节电设备项目的选址和建设过程对当地社会和谐稳定产生积极作用。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节电设备项目选址不仅符合法规和规划，还在实际操作中具有可行性。这一全面规划将为节电设备项目的成功实施提供坚实的基础，确保节电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09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节电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节电设备项目的设备规划和空间设计中，我们将采取灵活设备布局的措施。设备布局将根据实际需求进行灵活设计，避免不必要的浪费。通过合理规划设备摆放位置，我们将提高设备的利用率，减少设备间距，以确保节电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节电设备项目内部引入共享设施的概念，例如共享会议室、办公区等。通过这种方式，我们可以减少对资源的重复建设，提高资源共享效率，从而减小节电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87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节电设备项目的总图布置中，我们将不同功能区域进行明确的规划，以最大程度满足节电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42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节电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节电设备项目对环境的影响是综合评价的重要因素之一。我们将详细考虑选址周边的自然环境、生态保护区、水源地等情况，确保节电设备项目的建设和运营对环境影响最小化，并符合当地的环保法规标准。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对选址的评价还需充分考虑当地政府的产业政策和法规。我们将详细了解节电设备项目所在地的相关政策，确保节电设备项目的规划和运营与当地法规相符，降低不必要的法律风险。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考虑到社会稳定性对企业运营的重要性，我们将评估选址地区的社会安全情况、劳工关系、社区反馈等方面，以确保节电设备项目的建设和运营不会受到社会稳定性的负面影响。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最后，我们将综合考虑用地成本，包括土地购置费用、土地开发成本等。通过对用地成本的详细评估，我们能够做出更为精确的经济效益分析，为节电设备项目的投资决策提供有力支持。</w:t>
      </w:r>
    </w:p>
    <w:p>
      <w:pPr>
        <w:pStyle w:val="Heading1"/>
        <w:ind w:firstLine="560" w:firstLineChars="200"/>
        <w:rPr>
          <w:rFonts w:ascii="仿宋" w:eastAsia="仿宋" w:hAnsi="仿宋" w:cs="仿宋" w:hint="eastAsia"/>
          <w:sz w:val="28"/>
          <w:lang w:eastAsia="zh-CN"/>
        </w:rPr>
      </w:pPr>
      <w:bookmarkStart w:id="8" w:name="_Toc27233"/>
      <w:r>
        <w:rPr>
          <w:rFonts w:ascii="仿宋" w:eastAsia="仿宋" w:hAnsi="仿宋" w:cs="仿宋" w:hint="eastAsia"/>
          <w:sz w:val="28"/>
          <w:lang w:eastAsia="zh-CN"/>
        </w:rPr>
        <w:t>二、节电设备项目危机管理</w:t>
      </w:r>
      <w:bookmarkEnd w:id="8"/>
    </w:p>
    <w:p>
      <w:pPr>
        <w:pStyle w:val="Heading2"/>
        <w:rPr>
          <w:rFonts w:ascii="仿宋" w:eastAsia="仿宋" w:hAnsi="仿宋" w:cs="仿宋" w:hint="eastAsia"/>
          <w:lang w:eastAsia="zh-CN"/>
        </w:rPr>
      </w:pPr>
      <w:bookmarkStart w:id="9" w:name="_Toc160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节电设备项目危机管理中，危机预警与识别是确保节电设备项目稳健运行的核心步骤。通过建立全面的监测机制，节电设备项目团队旨在及时发现和理解潜在的风险和危机因素，以便采取及时的预防和应对措施，确保节电设备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首先，通过深入的风险评估，节电设备项目团队全面分析了整个节电设备项目和各个阶段可能存在的威胁。这包括准确评估每个潜在风险的发生概率和可能影响的程度，为后续危机预警提供了有力支持。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节电设备项目团队着重于明确定义节电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节电设备项目进展的持续监控，团队能够及时发现潜在问题并作出迅速反应。节电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在这一阶段，团队的专业素养和反应速度将发挥至关重要的作用，以确保潜在危机能够在初期得到有效的处理，最大程度地减轻负面影响。通过危机预警与识别，节电设备项目得以更有序、可控地推进。</w:t>
      </w:r>
    </w:p>
    <w:p>
      <w:pPr>
        <w:pStyle w:val="Heading2"/>
        <w:ind w:firstLine="560" w:firstLineChars="200"/>
        <w:rPr>
          <w:rFonts w:ascii="仿宋" w:eastAsia="仿宋" w:hAnsi="仿宋" w:cs="仿宋" w:hint="eastAsia"/>
          <w:sz w:val="28"/>
          <w:lang w:eastAsia="zh-CN"/>
        </w:rPr>
      </w:pPr>
      <w:bookmarkStart w:id="10" w:name="_Toc26884"/>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在危机发生时，节电设备项目团队立即行动，成立了应急小组。该小组的任务是迅速制定并实施紧急应对措施，以最小化潜在损失。以下是采取的主要措施：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暂停节电设备项目进度：为遏制危机蔓延，节电设备项目暂时停止进行，以便全面评估当前状况。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资源重新分配：重新评估节电设备项目资源的分配，确保最大限度地减小损失。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实时沟通：与关键利益相关者建立实时沟通机制，向他们传递节电设备项目危机的实际状况，保障节电设备项目核心利益。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在紧急应对的同时，节电设备项目团队强调了团队协作和有效沟通的重要性。以下是团队协作的关键举措：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信息共享机制：建立了信息共享平台，确保团队成员能够及时获取节电设备项目危机的实时信息。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领导者沟通：节电设备项目领导者通过定期会议和即时沟通工具，指导团队应对危机，保持团队稳定运行。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随着危机得到初步控制，节电设备项目团队转向制定恢复计划，以确保节电设备项目能够从中迅速恢复。主要恢复计划包括：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修复受损的进度计划：重新评估节电设备项目进度，制定修复计划，确保节电设备项目尽快回归正常进程。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重新调整资源分配：优化资源分配，确保节电设备项目在有限资源下高效运转。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风险管理机制加强：对节电设备项目风险进行全面评估，制定更强化的风险管理策略，以预防未来可能的危机。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1295"/>
      <w:r>
        <w:rPr>
          <w:rFonts w:ascii="仿宋" w:eastAsia="仿宋" w:hAnsi="仿宋" w:cs="仿宋" w:hint="eastAsia"/>
          <w:sz w:val="28"/>
          <w:lang w:eastAsia="zh-CN"/>
        </w:rPr>
        <w:t>三、节电设备项目文档管理</w:t>
      </w:r>
      <w:bookmarkEnd w:id="11"/>
    </w:p>
    <w:p>
      <w:pPr>
        <w:pStyle w:val="Heading2"/>
        <w:rPr>
          <w:rFonts w:ascii="仿宋" w:eastAsia="仿宋" w:hAnsi="仿宋" w:cs="仿宋" w:hint="eastAsia"/>
          <w:lang w:eastAsia="zh-CN"/>
        </w:rPr>
      </w:pPr>
      <w:bookmarkStart w:id="12" w:name="_Toc31884"/>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节电设备项目高度重视文档的质量和准确性，以支持节电设备项目的各项活动和决策。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文档的编制始于节电设备项目计划的初期，我们制定了详细的文档编制计划，明确了每个文档的内容、格式和编写责任人。在节电设备项目启动阶段，我们首先编制了节电设备项目章程，明确定义了节电设备项目的目标、范围、风险等关键要素。随后，节电设备项目团队根据计划陆续编制了需求文档、设计文档、测试文档等各类文档，确保节电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审查是节电设备项目管理中的重要环节，旨在确保节电设备项目文档符合质量标准和节电设备项目需求。在节电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除了内部审查，我们还进行了外部审查，邀请节电设备项目相关利益方和专业领域的专家对文档进行独立审查。这有助于获取更全面、客观的反馈，确保节电设备项目文档不仅符合内部标准，也满足外部需求。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节电设备项目在文档编制与审查方面建立了严格的管理机制，通过规范的流程和多维度的审查，确保节电设备项目文档的质量、准确性和可靠性，为节电设备项目的顺利推进提供了有力支持。</w:t>
      </w:r>
    </w:p>
    <w:p>
      <w:pPr>
        <w:pStyle w:val="Heading2"/>
        <w:ind w:firstLine="560" w:firstLineChars="200"/>
        <w:rPr>
          <w:rFonts w:ascii="仿宋" w:eastAsia="仿宋" w:hAnsi="仿宋" w:cs="仿宋" w:hint="eastAsia"/>
          <w:sz w:val="28"/>
          <w:lang w:eastAsia="zh-CN"/>
        </w:rPr>
      </w:pPr>
      <w:bookmarkStart w:id="13" w:name="_Toc11273"/>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在节电设备项目中，我们致力于优化文档发布与分发过程，以确保信息的高效传递和团队间协作的顺畅进行。以下是我们采取的关键优化策略：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我们通过多渠道发布文档，包括电子邮件、节电设备项目管理平台、内部网站等，以满足不同团队成员的偏好和需求。多渠道发布确保了信息的全面覆盖。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我们采用了精细的权限控制，确保只有授权人员可以访问敏感信息。这种安全措施保护了节电设备项目文档的机密性，防止了未经授权的信息泄露。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261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文档存档与归档是节电设备项目生命周期中一个至关重要的环节，直接关系到节电设备项目信息的长期保存和历史记录的完整性。在节电设备项目中，我们实施了一系列有效的文档存档与归档管理策略：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536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1263"/>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节电设备项目的主要产品是XXXX，预计年产值为XXX万元。这一产品在市场中占据着重要的地位，其广泛的应用范围使得该节电设备项目的市场前景非常广阔。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节电设备项目的xxx产品作为重要的原材料之一，将在多个领域发挥关键作用。其在建筑、交通、能源等方面的广泛应用将为整个产业链提供强大的支持，形成产业协同效应。节电设备项目的年产值XXX万XXX万XXX万万元不仅反映了其在市场上的巨大潜力，更预示着它对国民经济的积极贡献。这种关联度高、涉及面广的产业关系，使得该节电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183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总征地面积为XXXX平方米，相当于约XX.XX亩，其中净用地面积为XXXX平方米，红线范围内相当于约XX.XX亩。这一用地规模充分考虑了节电设备项目的建设需求，保障了节电设备项目在合适的空间内得以充分发展。节电设备项目规划的总建筑面积为XXXX平方米，其中主体工程建设占XXXX平方米，计容建筑面积达XXXX平方米。预计建筑工程的投资将达到XXXX万元，为节电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计划购置的设备共计XXXX台（套），设备购置费用为XXXX万元。这一设备购置计划充分考虑到节电设备项目的生产需求和技术要求，确保了节电设备项目在生产运营中具备先进的技术装备和高效的生产能力。设备的合理配置将为节电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电设备项目计划总投资为XXXX万元，预计年实现营业收入为XXXX万元。这一产能规模的设定旨在确保节电设备项目能够在投资与回报之间取得平衡，实现长期可持续的发展。节电设备项目的总投资充分考虑到各个方面的需求，包括用地建设、设备购置等多个环节，以确保节电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9024"/>
      <w:r>
        <w:rPr>
          <w:rFonts w:ascii="仿宋" w:eastAsia="仿宋" w:hAnsi="仿宋" w:cs="仿宋" w:hint="eastAsia"/>
          <w:sz w:val="28"/>
          <w:lang w:eastAsia="zh-CN"/>
        </w:rPr>
        <w:t>五、节电设备项目建设单位说明</w:t>
      </w:r>
      <w:bookmarkEnd w:id="18"/>
    </w:p>
    <w:p>
      <w:pPr>
        <w:pStyle w:val="Heading2"/>
        <w:rPr>
          <w:rFonts w:ascii="仿宋" w:eastAsia="仿宋" w:hAnsi="仿宋" w:cs="仿宋" w:hint="eastAsia"/>
          <w:lang w:eastAsia="zh-CN"/>
        </w:rPr>
      </w:pPr>
      <w:bookmarkStart w:id="19" w:name="_Toc10356"/>
      <w:r>
        <w:rPr>
          <w:rFonts w:ascii="仿宋" w:eastAsia="仿宋" w:hAnsi="仿宋" w:cs="仿宋" w:hint="eastAsia"/>
          <w:lang w:eastAsia="zh-CN"/>
        </w:rPr>
        <w:t>(一)、节电设备项目承办单位基本情况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796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https://d.book118.com/335310030132011122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节电设备项目规划设计蓝图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392754"/>
    <w:rsid w:val="743927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310030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2024-03-02T03:27:00Z</dcterms:created>
  <dcterms:modified xsi:type="dcterms:W3CDTF">2024-03-02T03:27:25Z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680243E20C474A1B9BC755FFD78393DF_11</vt:lpwstr>
  </property>
  <property fmtid="{D5CDD505-2E9C-101B-9397-08002B2CF9AE}" pid="3" name="KSOProductBuildVer">
    <vt:lpwstr>2052-12.1.0.16388</vt:lpwstr>
  </property>
</Properties>
</file>