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搽剂项目创业投资方案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50" w:history="1">
        <w:r>
          <w:rPr>
            <w:rFonts w:ascii="仿宋" w:eastAsia="仿宋" w:hAnsi="仿宋" w:cs="仿宋" w:hint="eastAsia"/>
            <w:lang w:eastAsia="zh-CN"/>
          </w:rPr>
          <w:t>概论</w:t>
        </w:r>
        <w:r>
          <w:tab/>
        </w:r>
        <w:r>
          <w:fldChar w:fldCharType="begin"/>
        </w:r>
        <w:r>
          <w:instrText xml:space="preserve"> PAGEREF _Toc4350 \h </w:instrText>
        </w:r>
        <w:r>
          <w:fldChar w:fldCharType="separate"/>
        </w:r>
        <w:r>
          <w:t>4</w:t>
        </w:r>
        <w:r>
          <w:fldChar w:fldCharType="end"/>
        </w:r>
      </w:hyperlink>
    </w:p>
    <w:p>
      <w:pPr>
        <w:pStyle w:val="TOC1"/>
        <w:tabs>
          <w:tab w:val="right" w:leader="dot" w:pos="8306"/>
        </w:tabs>
      </w:pPr>
      <w:hyperlink w:anchor="_Toc1368" w:history="1">
        <w:r>
          <w:rPr>
            <w:rFonts w:ascii="仿宋" w:eastAsia="仿宋" w:hAnsi="仿宋" w:cs="仿宋" w:hint="eastAsia"/>
            <w:lang w:eastAsia="zh-CN"/>
          </w:rPr>
          <w:t>一、环境和生态影响分析</w:t>
        </w:r>
        <w:r>
          <w:tab/>
        </w:r>
        <w:r>
          <w:fldChar w:fldCharType="begin"/>
        </w:r>
        <w:r>
          <w:instrText xml:space="preserve"> PAGEREF _Toc1368 \h </w:instrText>
        </w:r>
        <w:r>
          <w:fldChar w:fldCharType="separate"/>
        </w:r>
        <w:r>
          <w:t>4</w:t>
        </w:r>
        <w:r>
          <w:fldChar w:fldCharType="end"/>
        </w:r>
      </w:hyperlink>
    </w:p>
    <w:p>
      <w:pPr>
        <w:pStyle w:val="TOC2"/>
        <w:tabs>
          <w:tab w:val="right" w:leader="dot" w:pos="8306"/>
        </w:tabs>
      </w:pPr>
      <w:hyperlink w:anchor="_Toc11675" w:history="1">
        <w:r>
          <w:rPr>
            <w:rFonts w:ascii="仿宋" w:eastAsia="仿宋" w:hAnsi="仿宋" w:cs="仿宋" w:hint="eastAsia"/>
            <w:lang w:eastAsia="zh-CN"/>
          </w:rPr>
          <w:t>(一)、环境和生态现状</w:t>
        </w:r>
        <w:r>
          <w:tab/>
        </w:r>
        <w:r>
          <w:fldChar w:fldCharType="begin"/>
        </w:r>
        <w:r>
          <w:instrText xml:space="preserve"> PAGEREF _Toc11675 \h </w:instrText>
        </w:r>
        <w:r>
          <w:fldChar w:fldCharType="separate"/>
        </w:r>
        <w:r>
          <w:t>4</w:t>
        </w:r>
        <w:r>
          <w:fldChar w:fldCharType="end"/>
        </w:r>
      </w:hyperlink>
    </w:p>
    <w:p>
      <w:pPr>
        <w:pStyle w:val="TOC2"/>
        <w:tabs>
          <w:tab w:val="right" w:leader="dot" w:pos="8306"/>
        </w:tabs>
      </w:pPr>
      <w:hyperlink w:anchor="_Toc12491" w:history="1">
        <w:r>
          <w:rPr>
            <w:rFonts w:ascii="仿宋" w:eastAsia="仿宋" w:hAnsi="仿宋" w:cs="仿宋" w:hint="eastAsia"/>
            <w:lang w:eastAsia="zh-CN"/>
          </w:rPr>
          <w:t>(二)、生态环境影响分析</w:t>
        </w:r>
        <w:r>
          <w:tab/>
        </w:r>
        <w:r>
          <w:fldChar w:fldCharType="begin"/>
        </w:r>
        <w:r>
          <w:instrText xml:space="preserve"> PAGEREF _Toc12491 \h </w:instrText>
        </w:r>
        <w:r>
          <w:fldChar w:fldCharType="separate"/>
        </w:r>
        <w:r>
          <w:t>5</w:t>
        </w:r>
        <w:r>
          <w:fldChar w:fldCharType="end"/>
        </w:r>
      </w:hyperlink>
    </w:p>
    <w:p>
      <w:pPr>
        <w:pStyle w:val="TOC2"/>
        <w:tabs>
          <w:tab w:val="right" w:leader="dot" w:pos="8306"/>
        </w:tabs>
      </w:pPr>
      <w:hyperlink w:anchor="_Toc20352" w:history="1">
        <w:r>
          <w:rPr>
            <w:rFonts w:ascii="仿宋" w:eastAsia="仿宋" w:hAnsi="仿宋" w:cs="仿宋" w:hint="eastAsia"/>
            <w:lang w:eastAsia="zh-CN"/>
          </w:rPr>
          <w:t>(三)、生态环境保护措施</w:t>
        </w:r>
        <w:r>
          <w:tab/>
        </w:r>
        <w:r>
          <w:fldChar w:fldCharType="begin"/>
        </w:r>
        <w:r>
          <w:instrText xml:space="preserve"> PAGEREF _Toc20352 \h </w:instrText>
        </w:r>
        <w:r>
          <w:fldChar w:fldCharType="separate"/>
        </w:r>
        <w:r>
          <w:t>5</w:t>
        </w:r>
        <w:r>
          <w:fldChar w:fldCharType="end"/>
        </w:r>
      </w:hyperlink>
    </w:p>
    <w:p>
      <w:pPr>
        <w:pStyle w:val="TOC2"/>
        <w:tabs>
          <w:tab w:val="right" w:leader="dot" w:pos="8306"/>
        </w:tabs>
      </w:pPr>
      <w:hyperlink w:anchor="_Toc26116" w:history="1">
        <w:r>
          <w:rPr>
            <w:rFonts w:ascii="仿宋" w:eastAsia="仿宋" w:hAnsi="仿宋" w:cs="仿宋" w:hint="eastAsia"/>
            <w:lang w:eastAsia="zh-CN"/>
          </w:rPr>
          <w:t>(四)、四地质灾害影响分析</w:t>
        </w:r>
        <w:r>
          <w:tab/>
        </w:r>
        <w:r>
          <w:fldChar w:fldCharType="begin"/>
        </w:r>
        <w:r>
          <w:instrText xml:space="preserve"> PAGEREF _Toc26116 \h </w:instrText>
        </w:r>
        <w:r>
          <w:fldChar w:fldCharType="separate"/>
        </w:r>
        <w:r>
          <w:t>7</w:t>
        </w:r>
        <w:r>
          <w:fldChar w:fldCharType="end"/>
        </w:r>
      </w:hyperlink>
    </w:p>
    <w:p>
      <w:pPr>
        <w:pStyle w:val="TOC2"/>
        <w:tabs>
          <w:tab w:val="right" w:leader="dot" w:pos="8306"/>
        </w:tabs>
      </w:pPr>
      <w:hyperlink w:anchor="_Toc18492" w:history="1">
        <w:r>
          <w:rPr>
            <w:rFonts w:ascii="仿宋" w:eastAsia="仿宋" w:hAnsi="仿宋" w:cs="仿宋" w:hint="eastAsia"/>
            <w:lang w:eastAsia="zh-CN"/>
          </w:rPr>
          <w:t>(五)、五特殊环境影响</w:t>
        </w:r>
        <w:r>
          <w:tab/>
        </w:r>
        <w:r>
          <w:fldChar w:fldCharType="begin"/>
        </w:r>
        <w:r>
          <w:instrText xml:space="preserve"> PAGEREF _Toc18492 \h </w:instrText>
        </w:r>
        <w:r>
          <w:fldChar w:fldCharType="separate"/>
        </w:r>
        <w:r>
          <w:t>9</w:t>
        </w:r>
        <w:r>
          <w:fldChar w:fldCharType="end"/>
        </w:r>
      </w:hyperlink>
    </w:p>
    <w:p>
      <w:pPr>
        <w:pStyle w:val="TOC1"/>
        <w:tabs>
          <w:tab w:val="right" w:leader="dot" w:pos="8306"/>
        </w:tabs>
      </w:pPr>
      <w:hyperlink w:anchor="_Toc30517" w:history="1">
        <w:r>
          <w:rPr>
            <w:rFonts w:ascii="仿宋" w:eastAsia="仿宋" w:hAnsi="仿宋" w:cs="仿宋" w:hint="eastAsia"/>
            <w:lang w:eastAsia="zh-CN"/>
          </w:rPr>
          <w:t>二、环保分析</w:t>
        </w:r>
        <w:r>
          <w:tab/>
        </w:r>
        <w:r>
          <w:fldChar w:fldCharType="begin"/>
        </w:r>
        <w:r>
          <w:instrText xml:space="preserve"> PAGEREF _Toc30517 \h </w:instrText>
        </w:r>
        <w:r>
          <w:fldChar w:fldCharType="separate"/>
        </w:r>
        <w:r>
          <w:t>9</w:t>
        </w:r>
        <w:r>
          <w:fldChar w:fldCharType="end"/>
        </w:r>
      </w:hyperlink>
    </w:p>
    <w:p>
      <w:pPr>
        <w:pStyle w:val="TOC2"/>
        <w:tabs>
          <w:tab w:val="right" w:leader="dot" w:pos="8306"/>
        </w:tabs>
      </w:pPr>
      <w:hyperlink w:anchor="_Toc21655" w:history="1">
        <w:r>
          <w:rPr>
            <w:rFonts w:ascii="仿宋" w:eastAsia="仿宋" w:hAnsi="仿宋" w:cs="仿宋" w:hint="eastAsia"/>
            <w:lang w:eastAsia="zh-CN"/>
          </w:rPr>
          <w:t>(一)、建设期环境影响</w:t>
        </w:r>
        <w:r>
          <w:tab/>
        </w:r>
        <w:r>
          <w:fldChar w:fldCharType="begin"/>
        </w:r>
        <w:r>
          <w:instrText xml:space="preserve"> PAGEREF _Toc21655 \h </w:instrText>
        </w:r>
        <w:r>
          <w:fldChar w:fldCharType="separate"/>
        </w:r>
        <w:r>
          <w:t>9</w:t>
        </w:r>
        <w:r>
          <w:fldChar w:fldCharType="end"/>
        </w:r>
      </w:hyperlink>
    </w:p>
    <w:p>
      <w:pPr>
        <w:pStyle w:val="TOC2"/>
        <w:tabs>
          <w:tab w:val="right" w:leader="dot" w:pos="8306"/>
        </w:tabs>
      </w:pPr>
      <w:hyperlink w:anchor="_Toc31740" w:history="1">
        <w:r>
          <w:rPr>
            <w:rFonts w:ascii="仿宋" w:eastAsia="仿宋" w:hAnsi="仿宋" w:cs="仿宋" w:hint="eastAsia"/>
            <w:lang w:eastAsia="zh-CN"/>
          </w:rPr>
          <w:t>(二)、营运期环境评价</w:t>
        </w:r>
        <w:r>
          <w:tab/>
        </w:r>
        <w:r>
          <w:fldChar w:fldCharType="begin"/>
        </w:r>
        <w:r>
          <w:instrText xml:space="preserve"> PAGEREF _Toc31740 \h </w:instrText>
        </w:r>
        <w:r>
          <w:fldChar w:fldCharType="separate"/>
        </w:r>
        <w:r>
          <w:t>11</w:t>
        </w:r>
        <w:r>
          <w:fldChar w:fldCharType="end"/>
        </w:r>
      </w:hyperlink>
    </w:p>
    <w:p>
      <w:pPr>
        <w:pStyle w:val="TOC2"/>
        <w:tabs>
          <w:tab w:val="right" w:leader="dot" w:pos="8306"/>
        </w:tabs>
      </w:pPr>
      <w:hyperlink w:anchor="_Toc3042" w:history="1">
        <w:r>
          <w:rPr>
            <w:rFonts w:ascii="仿宋" w:eastAsia="仿宋" w:hAnsi="仿宋" w:cs="仿宋" w:hint="eastAsia"/>
            <w:lang w:eastAsia="zh-CN"/>
          </w:rPr>
          <w:t>(三)、环境管理与控制</w:t>
        </w:r>
        <w:r>
          <w:tab/>
        </w:r>
        <w:r>
          <w:fldChar w:fldCharType="begin"/>
        </w:r>
        <w:r>
          <w:instrText xml:space="preserve"> PAGEREF _Toc3042 \h </w:instrText>
        </w:r>
        <w:r>
          <w:fldChar w:fldCharType="separate"/>
        </w:r>
        <w:r>
          <w:t>13</w:t>
        </w:r>
        <w:r>
          <w:fldChar w:fldCharType="end"/>
        </w:r>
      </w:hyperlink>
    </w:p>
    <w:p>
      <w:pPr>
        <w:pStyle w:val="TOC2"/>
        <w:tabs>
          <w:tab w:val="right" w:leader="dot" w:pos="8306"/>
        </w:tabs>
      </w:pPr>
      <w:hyperlink w:anchor="_Toc15333" w:history="1">
        <w:r>
          <w:rPr>
            <w:rFonts w:ascii="仿宋" w:eastAsia="仿宋" w:hAnsi="仿宋" w:cs="仿宋" w:hint="eastAsia"/>
            <w:lang w:eastAsia="zh-CN"/>
          </w:rPr>
          <w:t>(四)、环境改善与建议</w:t>
        </w:r>
        <w:r>
          <w:tab/>
        </w:r>
        <w:r>
          <w:fldChar w:fldCharType="begin"/>
        </w:r>
        <w:r>
          <w:instrText xml:space="preserve"> PAGEREF _Toc15333 \h </w:instrText>
        </w:r>
        <w:r>
          <w:fldChar w:fldCharType="separate"/>
        </w:r>
        <w:r>
          <w:t>14</w:t>
        </w:r>
        <w:r>
          <w:fldChar w:fldCharType="end"/>
        </w:r>
      </w:hyperlink>
    </w:p>
    <w:p>
      <w:pPr>
        <w:pStyle w:val="TOC1"/>
        <w:tabs>
          <w:tab w:val="right" w:leader="dot" w:pos="8306"/>
        </w:tabs>
      </w:pPr>
      <w:hyperlink w:anchor="_Toc30445" w:history="1">
        <w:r>
          <w:rPr>
            <w:rFonts w:ascii="仿宋" w:eastAsia="仿宋" w:hAnsi="仿宋" w:cs="仿宋" w:hint="eastAsia"/>
            <w:lang w:eastAsia="zh-CN"/>
          </w:rPr>
          <w:t>三、投资方案</w:t>
        </w:r>
        <w:r>
          <w:tab/>
        </w:r>
        <w:r>
          <w:fldChar w:fldCharType="begin"/>
        </w:r>
        <w:r>
          <w:instrText xml:space="preserve"> PAGEREF _Toc30445 \h </w:instrText>
        </w:r>
        <w:r>
          <w:fldChar w:fldCharType="separate"/>
        </w:r>
        <w:r>
          <w:t>16</w:t>
        </w:r>
        <w:r>
          <w:fldChar w:fldCharType="end"/>
        </w:r>
      </w:hyperlink>
    </w:p>
    <w:p>
      <w:pPr>
        <w:pStyle w:val="TOC2"/>
        <w:tabs>
          <w:tab w:val="right" w:leader="dot" w:pos="8306"/>
        </w:tabs>
      </w:pPr>
      <w:hyperlink w:anchor="_Toc26127" w:history="1">
        <w:r>
          <w:rPr>
            <w:rFonts w:ascii="仿宋" w:eastAsia="仿宋" w:hAnsi="仿宋" w:cs="仿宋" w:hint="eastAsia"/>
            <w:lang w:eastAsia="zh-CN"/>
          </w:rPr>
          <w:t>(一)、产品愿景</w:t>
        </w:r>
        <w:r>
          <w:tab/>
        </w:r>
        <w:r>
          <w:fldChar w:fldCharType="begin"/>
        </w:r>
        <w:r>
          <w:instrText xml:space="preserve"> PAGEREF _Toc26127 \h </w:instrText>
        </w:r>
        <w:r>
          <w:fldChar w:fldCharType="separate"/>
        </w:r>
        <w:r>
          <w:t>16</w:t>
        </w:r>
        <w:r>
          <w:fldChar w:fldCharType="end"/>
        </w:r>
      </w:hyperlink>
    </w:p>
    <w:p>
      <w:pPr>
        <w:pStyle w:val="TOC2"/>
        <w:tabs>
          <w:tab w:val="right" w:leader="dot" w:pos="8306"/>
        </w:tabs>
      </w:pPr>
      <w:hyperlink w:anchor="_Toc29609" w:history="1">
        <w:r>
          <w:rPr>
            <w:rFonts w:ascii="仿宋" w:eastAsia="仿宋" w:hAnsi="仿宋" w:cs="仿宋" w:hint="eastAsia"/>
            <w:lang w:eastAsia="zh-CN"/>
          </w:rPr>
          <w:t>(二)、建设规模</w:t>
        </w:r>
        <w:r>
          <w:tab/>
        </w:r>
        <w:r>
          <w:fldChar w:fldCharType="begin"/>
        </w:r>
        <w:r>
          <w:instrText xml:space="preserve"> PAGEREF _Toc29609 \h </w:instrText>
        </w:r>
        <w:r>
          <w:fldChar w:fldCharType="separate"/>
        </w:r>
        <w:r>
          <w:t>18</w:t>
        </w:r>
        <w:r>
          <w:fldChar w:fldCharType="end"/>
        </w:r>
      </w:hyperlink>
    </w:p>
    <w:p>
      <w:pPr>
        <w:pStyle w:val="TOC1"/>
        <w:tabs>
          <w:tab w:val="right" w:leader="dot" w:pos="8306"/>
        </w:tabs>
      </w:pPr>
      <w:hyperlink w:anchor="_Toc18126" w:history="1">
        <w:r>
          <w:rPr>
            <w:rFonts w:ascii="仿宋" w:eastAsia="仿宋" w:hAnsi="仿宋" w:cs="仿宋" w:hint="eastAsia"/>
            <w:lang w:eastAsia="zh-CN"/>
          </w:rPr>
          <w:t>四、原材料及成品管理</w:t>
        </w:r>
        <w:r>
          <w:tab/>
        </w:r>
        <w:r>
          <w:fldChar w:fldCharType="begin"/>
        </w:r>
        <w:r>
          <w:instrText xml:space="preserve"> PAGEREF _Toc18126 \h </w:instrText>
        </w:r>
        <w:r>
          <w:fldChar w:fldCharType="separate"/>
        </w:r>
        <w:r>
          <w:t>18</w:t>
        </w:r>
        <w:r>
          <w:fldChar w:fldCharType="end"/>
        </w:r>
      </w:hyperlink>
    </w:p>
    <w:p>
      <w:pPr>
        <w:pStyle w:val="TOC2"/>
        <w:tabs>
          <w:tab w:val="right" w:leader="dot" w:pos="8306"/>
        </w:tabs>
      </w:pPr>
      <w:hyperlink w:anchor="_Toc29361" w:history="1">
        <w:r>
          <w:rPr>
            <w:rFonts w:ascii="仿宋" w:eastAsia="仿宋" w:hAnsi="仿宋" w:cs="仿宋" w:hint="eastAsia"/>
            <w:lang w:eastAsia="zh-CN"/>
          </w:rPr>
          <w:t>(一)、搽剂项目建设期原辅材料供应情况</w:t>
        </w:r>
        <w:r>
          <w:tab/>
        </w:r>
        <w:r>
          <w:fldChar w:fldCharType="begin"/>
        </w:r>
        <w:r>
          <w:instrText xml:space="preserve"> PAGEREF _Toc29361 \h </w:instrText>
        </w:r>
        <w:r>
          <w:fldChar w:fldCharType="separate"/>
        </w:r>
        <w:r>
          <w:t>18</w:t>
        </w:r>
        <w:r>
          <w:fldChar w:fldCharType="end"/>
        </w:r>
      </w:hyperlink>
    </w:p>
    <w:p>
      <w:pPr>
        <w:pStyle w:val="TOC2"/>
        <w:tabs>
          <w:tab w:val="right" w:leader="dot" w:pos="8306"/>
        </w:tabs>
      </w:pPr>
      <w:hyperlink w:anchor="_Toc29569" w:history="1">
        <w:r>
          <w:rPr>
            <w:rFonts w:ascii="仿宋" w:eastAsia="仿宋" w:hAnsi="仿宋" w:cs="仿宋" w:hint="eastAsia"/>
            <w:lang w:eastAsia="zh-CN"/>
          </w:rPr>
          <w:t>(二)、搽剂项目运营期原辅材料供应及质量管理</w:t>
        </w:r>
        <w:r>
          <w:tab/>
        </w:r>
        <w:r>
          <w:fldChar w:fldCharType="begin"/>
        </w:r>
        <w:r>
          <w:instrText xml:space="preserve"> PAGEREF _Toc29569 \h </w:instrText>
        </w:r>
        <w:r>
          <w:fldChar w:fldCharType="separate"/>
        </w:r>
        <w:r>
          <w:t>19</w:t>
        </w:r>
        <w:r>
          <w:fldChar w:fldCharType="end"/>
        </w:r>
      </w:hyperlink>
    </w:p>
    <w:p>
      <w:pPr>
        <w:pStyle w:val="TOC1"/>
        <w:tabs>
          <w:tab w:val="right" w:leader="dot" w:pos="8306"/>
        </w:tabs>
      </w:pPr>
      <w:hyperlink w:anchor="_Toc18007" w:history="1">
        <w:r>
          <w:rPr>
            <w:rFonts w:ascii="仿宋" w:eastAsia="仿宋" w:hAnsi="仿宋" w:cs="仿宋" w:hint="eastAsia"/>
            <w:lang w:eastAsia="zh-CN"/>
          </w:rPr>
          <w:t>五、组织架构与人力资源配置</w:t>
        </w:r>
        <w:r>
          <w:tab/>
        </w:r>
        <w:r>
          <w:fldChar w:fldCharType="begin"/>
        </w:r>
        <w:r>
          <w:instrText xml:space="preserve"> PAGEREF _Toc18007 \h </w:instrText>
        </w:r>
        <w:r>
          <w:fldChar w:fldCharType="separate"/>
        </w:r>
        <w:r>
          <w:t>20</w:t>
        </w:r>
        <w:r>
          <w:fldChar w:fldCharType="end"/>
        </w:r>
      </w:hyperlink>
    </w:p>
    <w:p>
      <w:pPr>
        <w:pStyle w:val="TOC2"/>
        <w:tabs>
          <w:tab w:val="right" w:leader="dot" w:pos="8306"/>
        </w:tabs>
      </w:pPr>
      <w:hyperlink w:anchor="_Toc26101" w:history="1">
        <w:r>
          <w:rPr>
            <w:rFonts w:ascii="仿宋" w:eastAsia="仿宋" w:hAnsi="仿宋" w:cs="仿宋" w:hint="eastAsia"/>
            <w:lang w:eastAsia="zh-CN"/>
          </w:rPr>
          <w:t>(一)、人员资源需求</w:t>
        </w:r>
        <w:r>
          <w:tab/>
        </w:r>
        <w:r>
          <w:fldChar w:fldCharType="begin"/>
        </w:r>
        <w:r>
          <w:instrText xml:space="preserve"> PAGEREF _Toc26101 \h </w:instrText>
        </w:r>
        <w:r>
          <w:fldChar w:fldCharType="separate"/>
        </w:r>
        <w:r>
          <w:t>20</w:t>
        </w:r>
        <w:r>
          <w:fldChar w:fldCharType="end"/>
        </w:r>
      </w:hyperlink>
    </w:p>
    <w:p>
      <w:pPr>
        <w:pStyle w:val="TOC2"/>
        <w:tabs>
          <w:tab w:val="right" w:leader="dot" w:pos="8306"/>
        </w:tabs>
      </w:pPr>
      <w:hyperlink w:anchor="_Toc14058" w:history="1">
        <w:r>
          <w:rPr>
            <w:rFonts w:ascii="仿宋" w:eastAsia="仿宋" w:hAnsi="仿宋" w:cs="仿宋" w:hint="eastAsia"/>
            <w:lang w:eastAsia="zh-CN"/>
          </w:rPr>
          <w:t>(二)、员工培训与发展</w:t>
        </w:r>
        <w:r>
          <w:tab/>
        </w:r>
        <w:r>
          <w:fldChar w:fldCharType="begin"/>
        </w:r>
        <w:r>
          <w:instrText xml:space="preserve"> PAGEREF _Toc14058 \h </w:instrText>
        </w:r>
        <w:r>
          <w:fldChar w:fldCharType="separate"/>
        </w:r>
        <w:r>
          <w:t>22</w:t>
        </w:r>
        <w:r>
          <w:fldChar w:fldCharType="end"/>
        </w:r>
      </w:hyperlink>
    </w:p>
    <w:p>
      <w:pPr>
        <w:pStyle w:val="TOC1"/>
        <w:tabs>
          <w:tab w:val="right" w:leader="dot" w:pos="8306"/>
        </w:tabs>
      </w:pPr>
      <w:hyperlink w:anchor="_Toc3086" w:history="1">
        <w:r>
          <w:rPr>
            <w:rFonts w:ascii="仿宋" w:eastAsia="仿宋" w:hAnsi="仿宋" w:cs="仿宋" w:hint="eastAsia"/>
            <w:lang w:eastAsia="zh-CN"/>
          </w:rPr>
          <w:t>六、建设内容</w:t>
        </w:r>
        <w:r>
          <w:tab/>
        </w:r>
        <w:r>
          <w:fldChar w:fldCharType="begin"/>
        </w:r>
        <w:r>
          <w:instrText xml:space="preserve"> PAGEREF _Toc3086 \h </w:instrText>
        </w:r>
        <w:r>
          <w:fldChar w:fldCharType="separate"/>
        </w:r>
        <w:r>
          <w:t>24</w:t>
        </w:r>
        <w:r>
          <w:fldChar w:fldCharType="end"/>
        </w:r>
      </w:hyperlink>
    </w:p>
    <w:p>
      <w:pPr>
        <w:pStyle w:val="TOC2"/>
        <w:tabs>
          <w:tab w:val="right" w:leader="dot" w:pos="8306"/>
        </w:tabs>
      </w:pPr>
      <w:hyperlink w:anchor="_Toc28234" w:history="1">
        <w:r>
          <w:rPr>
            <w:rFonts w:ascii="仿宋" w:eastAsia="仿宋" w:hAnsi="仿宋" w:cs="仿宋" w:hint="eastAsia"/>
            <w:lang w:eastAsia="zh-CN"/>
          </w:rPr>
          <w:t>(一)、产品规划</w:t>
        </w:r>
        <w:r>
          <w:tab/>
        </w:r>
        <w:r>
          <w:fldChar w:fldCharType="begin"/>
        </w:r>
        <w:r>
          <w:instrText xml:space="preserve"> PAGEREF _Toc28234 \h </w:instrText>
        </w:r>
        <w:r>
          <w:fldChar w:fldCharType="separate"/>
        </w:r>
        <w:r>
          <w:t>24</w:t>
        </w:r>
        <w:r>
          <w:fldChar w:fldCharType="end"/>
        </w:r>
      </w:hyperlink>
    </w:p>
    <w:p>
      <w:pPr>
        <w:pStyle w:val="TOC2"/>
        <w:tabs>
          <w:tab w:val="right" w:leader="dot" w:pos="8306"/>
        </w:tabs>
      </w:pPr>
      <w:hyperlink w:anchor="_Toc13710" w:history="1">
        <w:r>
          <w:rPr>
            <w:rFonts w:ascii="仿宋" w:eastAsia="仿宋" w:hAnsi="仿宋" w:cs="仿宋" w:hint="eastAsia"/>
            <w:lang w:eastAsia="zh-CN"/>
          </w:rPr>
          <w:t>(二)、建设规模</w:t>
        </w:r>
        <w:r>
          <w:tab/>
        </w:r>
        <w:r>
          <w:fldChar w:fldCharType="begin"/>
        </w:r>
        <w:r>
          <w:instrText xml:space="preserve"> PAGEREF _Toc13710 \h </w:instrText>
        </w:r>
        <w:r>
          <w:fldChar w:fldCharType="separate"/>
        </w:r>
        <w:r>
          <w:t>24</w:t>
        </w:r>
        <w:r>
          <w:fldChar w:fldCharType="end"/>
        </w:r>
      </w:hyperlink>
    </w:p>
    <w:p>
      <w:pPr>
        <w:pStyle w:val="TOC1"/>
        <w:tabs>
          <w:tab w:val="right" w:leader="dot" w:pos="8306"/>
        </w:tabs>
      </w:pPr>
      <w:hyperlink w:anchor="_Toc7435" w:history="1">
        <w:r>
          <w:rPr>
            <w:rFonts w:ascii="仿宋" w:eastAsia="仿宋" w:hAnsi="仿宋" w:cs="仿宋" w:hint="eastAsia"/>
            <w:lang w:eastAsia="zh-CN"/>
          </w:rPr>
          <w:t>七、项目基本情况</w:t>
        </w:r>
        <w:r>
          <w:tab/>
        </w:r>
        <w:r>
          <w:fldChar w:fldCharType="begin"/>
        </w:r>
        <w:r>
          <w:instrText xml:space="preserve"> PAGEREF _Toc7435 \h </w:instrText>
        </w:r>
        <w:r>
          <w:fldChar w:fldCharType="separate"/>
        </w:r>
        <w:r>
          <w:t>25</w:t>
        </w:r>
        <w:r>
          <w:fldChar w:fldCharType="end"/>
        </w:r>
      </w:hyperlink>
    </w:p>
    <w:p>
      <w:pPr>
        <w:pStyle w:val="TOC2"/>
        <w:tabs>
          <w:tab w:val="right" w:leader="dot" w:pos="8306"/>
        </w:tabs>
      </w:pPr>
      <w:hyperlink w:anchor="_Toc22828" w:history="1">
        <w:r>
          <w:rPr>
            <w:rFonts w:ascii="仿宋" w:eastAsia="仿宋" w:hAnsi="仿宋" w:cs="仿宋" w:hint="eastAsia"/>
            <w:lang w:eastAsia="zh-CN"/>
          </w:rPr>
          <w:t>(一)、项目名称及建设性质</w:t>
        </w:r>
        <w:r>
          <w:tab/>
        </w:r>
        <w:r>
          <w:fldChar w:fldCharType="begin"/>
        </w:r>
        <w:r>
          <w:instrText xml:space="preserve"> PAGEREF _Toc22828 \h </w:instrText>
        </w:r>
        <w:r>
          <w:fldChar w:fldCharType="separate"/>
        </w:r>
        <w:r>
          <w:t>25</w:t>
        </w:r>
        <w:r>
          <w:fldChar w:fldCharType="end"/>
        </w:r>
      </w:hyperlink>
    </w:p>
    <w:p>
      <w:pPr>
        <w:pStyle w:val="TOC2"/>
        <w:tabs>
          <w:tab w:val="right" w:leader="dot" w:pos="8306"/>
        </w:tabs>
      </w:pPr>
      <w:hyperlink w:anchor="_Toc3503" w:history="1">
        <w:r>
          <w:rPr>
            <w:rFonts w:ascii="仿宋" w:eastAsia="仿宋" w:hAnsi="仿宋" w:cs="仿宋" w:hint="eastAsia"/>
            <w:lang w:eastAsia="zh-CN"/>
          </w:rPr>
          <w:t>(二)、项目承办单位</w:t>
        </w:r>
        <w:r>
          <w:tab/>
        </w:r>
        <w:r>
          <w:fldChar w:fldCharType="begin"/>
        </w:r>
        <w:r>
          <w:instrText xml:space="preserve"> PAGEREF _Toc3503 \h </w:instrText>
        </w:r>
        <w:r>
          <w:fldChar w:fldCharType="separate"/>
        </w:r>
        <w:r>
          <w:t>26</w:t>
        </w:r>
        <w:r>
          <w:fldChar w:fldCharType="end"/>
        </w:r>
      </w:hyperlink>
    </w:p>
    <w:p>
      <w:pPr>
        <w:pStyle w:val="TOC2"/>
        <w:tabs>
          <w:tab w:val="right" w:leader="dot" w:pos="8306"/>
        </w:tabs>
      </w:pPr>
      <w:hyperlink w:anchor="_Toc13153" w:history="1">
        <w:r>
          <w:rPr>
            <w:rFonts w:ascii="仿宋" w:eastAsia="仿宋" w:hAnsi="仿宋" w:cs="仿宋" w:hint="eastAsia"/>
            <w:lang w:eastAsia="zh-CN"/>
          </w:rPr>
          <w:t>(三)、项目实施的可行性</w:t>
        </w:r>
        <w:r>
          <w:tab/>
        </w:r>
        <w:r>
          <w:fldChar w:fldCharType="begin"/>
        </w:r>
        <w:r>
          <w:instrText xml:space="preserve"> PAGEREF _Toc13153 \h </w:instrText>
        </w:r>
        <w:r>
          <w:fldChar w:fldCharType="separate"/>
        </w:r>
        <w:r>
          <w:t>27</w:t>
        </w:r>
        <w:r>
          <w:fldChar w:fldCharType="end"/>
        </w:r>
      </w:hyperlink>
    </w:p>
    <w:p>
      <w:pPr>
        <w:pStyle w:val="TOC2"/>
        <w:tabs>
          <w:tab w:val="right" w:leader="dot" w:pos="8306"/>
        </w:tabs>
      </w:pPr>
      <w:hyperlink w:anchor="_Toc16071" w:history="1">
        <w:r>
          <w:rPr>
            <w:rFonts w:ascii="仿宋" w:eastAsia="仿宋" w:hAnsi="仿宋" w:cs="仿宋" w:hint="eastAsia"/>
            <w:lang w:eastAsia="zh-CN"/>
          </w:rPr>
          <w:t>(四)、项目建设选址</w:t>
        </w:r>
        <w:r>
          <w:tab/>
        </w:r>
        <w:r>
          <w:fldChar w:fldCharType="begin"/>
        </w:r>
        <w:r>
          <w:instrText xml:space="preserve"> PAGEREF _Toc16071 \h </w:instrText>
        </w:r>
        <w:r>
          <w:fldChar w:fldCharType="separate"/>
        </w:r>
        <w:r>
          <w:t>28</w:t>
        </w:r>
        <w:r>
          <w:fldChar w:fldCharType="end"/>
        </w:r>
      </w:hyperlink>
    </w:p>
    <w:p>
      <w:pPr>
        <w:pStyle w:val="TOC2"/>
        <w:tabs>
          <w:tab w:val="right" w:leader="dot" w:pos="8306"/>
        </w:tabs>
      </w:pPr>
      <w:hyperlink w:anchor="_Toc5265" w:history="1">
        <w:r>
          <w:rPr>
            <w:rFonts w:ascii="仿宋" w:eastAsia="仿宋" w:hAnsi="仿宋" w:cs="仿宋" w:hint="eastAsia"/>
            <w:lang w:eastAsia="zh-CN"/>
          </w:rPr>
          <w:t>(五)、建筑物建设规模</w:t>
        </w:r>
        <w:r>
          <w:tab/>
        </w:r>
        <w:r>
          <w:fldChar w:fldCharType="begin"/>
        </w:r>
        <w:r>
          <w:instrText xml:space="preserve"> PAGEREF _Toc5265 \h </w:instrText>
        </w:r>
        <w:r>
          <w:fldChar w:fldCharType="separate"/>
        </w:r>
        <w:r>
          <w:t>30</w:t>
        </w:r>
        <w:r>
          <w:fldChar w:fldCharType="end"/>
        </w:r>
      </w:hyperlink>
    </w:p>
    <w:p>
      <w:pPr>
        <w:pStyle w:val="TOC2"/>
        <w:tabs>
          <w:tab w:val="right" w:leader="dot" w:pos="8306"/>
        </w:tabs>
      </w:pPr>
      <w:hyperlink w:anchor="_Toc8949" w:history="1">
        <w:r>
          <w:rPr>
            <w:rFonts w:ascii="仿宋" w:eastAsia="仿宋" w:hAnsi="仿宋" w:cs="仿宋" w:hint="eastAsia"/>
            <w:lang w:eastAsia="zh-CN"/>
          </w:rPr>
          <w:t>(六)、项目总投资及资金构成</w:t>
        </w:r>
        <w:r>
          <w:tab/>
        </w:r>
        <w:r>
          <w:fldChar w:fldCharType="begin"/>
        </w:r>
        <w:r>
          <w:instrText xml:space="preserve"> PAGEREF _Toc8949 \h </w:instrText>
        </w:r>
        <w:r>
          <w:fldChar w:fldCharType="separate"/>
        </w:r>
        <w:r>
          <w:t>31</w:t>
        </w:r>
        <w:r>
          <w:fldChar w:fldCharType="end"/>
        </w:r>
      </w:hyperlink>
    </w:p>
    <w:p>
      <w:pPr>
        <w:pStyle w:val="TOC2"/>
        <w:tabs>
          <w:tab w:val="right" w:leader="dot" w:pos="8306"/>
        </w:tabs>
      </w:pPr>
      <w:hyperlink w:anchor="_Toc8563" w:history="1">
        <w:r>
          <w:rPr>
            <w:rFonts w:ascii="仿宋" w:eastAsia="仿宋" w:hAnsi="仿宋" w:cs="仿宋" w:hint="eastAsia"/>
            <w:lang w:eastAsia="zh-CN"/>
          </w:rPr>
          <w:t>(七)、资金筹措方案</w:t>
        </w:r>
        <w:r>
          <w:tab/>
        </w:r>
        <w:r>
          <w:fldChar w:fldCharType="begin"/>
        </w:r>
        <w:r>
          <w:instrText xml:space="preserve"> PAGEREF _Toc8563 \h </w:instrText>
        </w:r>
        <w:r>
          <w:fldChar w:fldCharType="separate"/>
        </w:r>
        <w:r>
          <w:t>32</w:t>
        </w:r>
        <w:r>
          <w:fldChar w:fldCharType="end"/>
        </w:r>
      </w:hyperlink>
    </w:p>
    <w:p>
      <w:pPr>
        <w:pStyle w:val="TOC2"/>
        <w:tabs>
          <w:tab w:val="right" w:leader="dot" w:pos="8306"/>
        </w:tabs>
      </w:pPr>
      <w:hyperlink w:anchor="_Toc24102" w:history="1">
        <w:r>
          <w:rPr>
            <w:rFonts w:ascii="仿宋" w:eastAsia="仿宋" w:hAnsi="仿宋" w:cs="仿宋" w:hint="eastAsia"/>
            <w:lang w:eastAsia="zh-CN"/>
          </w:rPr>
          <w:t>(八)、项目预期经济效益规划目标</w:t>
        </w:r>
        <w:r>
          <w:tab/>
        </w:r>
        <w:r>
          <w:fldChar w:fldCharType="begin"/>
        </w:r>
        <w:r>
          <w:instrText xml:space="preserve"> PAGEREF _Toc24102 \h </w:instrText>
        </w:r>
        <w:r>
          <w:fldChar w:fldCharType="separate"/>
        </w:r>
        <w:r>
          <w:t>33</w:t>
        </w:r>
        <w:r>
          <w:fldChar w:fldCharType="end"/>
        </w:r>
      </w:hyperlink>
    </w:p>
    <w:p>
      <w:pPr>
        <w:pStyle w:val="TOC2"/>
        <w:tabs>
          <w:tab w:val="right" w:leader="dot" w:pos="8306"/>
        </w:tabs>
      </w:pPr>
      <w:hyperlink w:anchor="_Toc8181" w:history="1">
        <w:r>
          <w:rPr>
            <w:rFonts w:ascii="仿宋" w:eastAsia="仿宋" w:hAnsi="仿宋" w:cs="仿宋" w:hint="eastAsia"/>
            <w:lang w:eastAsia="zh-CN"/>
          </w:rPr>
          <w:t>(九)、项目建设进度规划</w:t>
        </w:r>
        <w:r>
          <w:tab/>
        </w:r>
        <w:r>
          <w:fldChar w:fldCharType="begin"/>
        </w:r>
        <w:r>
          <w:instrText xml:space="preserve"> PAGEREF _Toc8181 \h </w:instrText>
        </w:r>
        <w:r>
          <w:fldChar w:fldCharType="separate"/>
        </w:r>
        <w:r>
          <w:t>34</w:t>
        </w:r>
        <w:r>
          <w:fldChar w:fldCharType="end"/>
        </w:r>
      </w:hyperlink>
    </w:p>
    <w:p>
      <w:pPr>
        <w:pStyle w:val="TOC1"/>
        <w:tabs>
          <w:tab w:val="right" w:leader="dot" w:pos="8306"/>
        </w:tabs>
      </w:pPr>
      <w:hyperlink w:anchor="_Toc20865" w:history="1">
        <w:r>
          <w:rPr>
            <w:rFonts w:ascii="仿宋" w:eastAsia="仿宋" w:hAnsi="仿宋" w:cs="仿宋" w:hint="eastAsia"/>
            <w:lang w:eastAsia="zh-CN"/>
          </w:rPr>
          <w:t>八、营销策略与品牌推广</w:t>
        </w:r>
        <w:r>
          <w:tab/>
        </w:r>
        <w:r>
          <w:fldChar w:fldCharType="begin"/>
        </w:r>
        <w:r>
          <w:instrText xml:space="preserve"> PAGEREF _Toc20865 \h </w:instrText>
        </w:r>
        <w:r>
          <w:fldChar w:fldCharType="separate"/>
        </w:r>
        <w:r>
          <w:t>36</w:t>
        </w:r>
        <w:r>
          <w:fldChar w:fldCharType="end"/>
        </w:r>
      </w:hyperlink>
    </w:p>
    <w:p>
      <w:pPr>
        <w:pStyle w:val="TOC2"/>
        <w:tabs>
          <w:tab w:val="right" w:leader="dot" w:pos="8306"/>
        </w:tabs>
      </w:pPr>
      <w:hyperlink w:anchor="_Toc31715" w:history="1">
        <w:r>
          <w:rPr>
            <w:rFonts w:ascii="仿宋" w:eastAsia="仿宋" w:hAnsi="仿宋" w:cs="仿宋" w:hint="eastAsia"/>
            <w:lang w:eastAsia="zh-CN"/>
          </w:rPr>
          <w:t>(一)、营销策略制定</w:t>
        </w:r>
        <w:r>
          <w:tab/>
        </w:r>
        <w:r>
          <w:fldChar w:fldCharType="begin"/>
        </w:r>
        <w:r>
          <w:instrText xml:space="preserve"> PAGEREF _Toc31715 \h </w:instrText>
        </w:r>
        <w:r>
          <w:fldChar w:fldCharType="separate"/>
        </w:r>
        <w:r>
          <w:t>36</w:t>
        </w:r>
        <w:r>
          <w:fldChar w:fldCharType="end"/>
        </w:r>
      </w:hyperlink>
    </w:p>
    <w:p>
      <w:pPr>
        <w:pStyle w:val="TOC2"/>
        <w:tabs>
          <w:tab w:val="right" w:leader="dot" w:pos="8306"/>
        </w:tabs>
      </w:pPr>
      <w:hyperlink w:anchor="_Toc5081" w:history="1">
        <w:r>
          <w:rPr>
            <w:rFonts w:ascii="仿宋" w:eastAsia="仿宋" w:hAnsi="仿宋" w:cs="仿宋" w:hint="eastAsia"/>
            <w:lang w:eastAsia="zh-CN"/>
          </w:rPr>
          <w:t>(二)、产品定位与定价策略</w:t>
        </w:r>
        <w:r>
          <w:tab/>
        </w:r>
        <w:r>
          <w:fldChar w:fldCharType="begin"/>
        </w:r>
        <w:r>
          <w:instrText xml:space="preserve"> PAGEREF _Toc5081 \h </w:instrText>
        </w:r>
        <w:r>
          <w:fldChar w:fldCharType="separate"/>
        </w:r>
        <w:r>
          <w:t>36</w:t>
        </w:r>
        <w:r>
          <w:fldChar w:fldCharType="end"/>
        </w:r>
      </w:hyperlink>
    </w:p>
    <w:p>
      <w:pPr>
        <w:pStyle w:val="TOC2"/>
        <w:tabs>
          <w:tab w:val="right" w:leader="dot" w:pos="8306"/>
        </w:tabs>
      </w:pPr>
      <w:hyperlink w:anchor="_Toc18969" w:history="1">
        <w:r>
          <w:rPr>
            <w:rFonts w:ascii="仿宋" w:eastAsia="仿宋" w:hAnsi="仿宋" w:cs="仿宋" w:hint="eastAsia"/>
            <w:lang w:eastAsia="zh-CN"/>
          </w:rPr>
          <w:t>(三)、促销与广告战略</w:t>
        </w:r>
        <w:r>
          <w:tab/>
        </w:r>
        <w:r>
          <w:fldChar w:fldCharType="begin"/>
        </w:r>
        <w:r>
          <w:instrText xml:space="preserve"> PAGEREF _Toc18969 \h </w:instrText>
        </w:r>
        <w:r>
          <w:fldChar w:fldCharType="separate"/>
        </w:r>
        <w:r>
          <w:t>38</w:t>
        </w:r>
        <w:r>
          <w:fldChar w:fldCharType="end"/>
        </w:r>
      </w:hyperlink>
    </w:p>
    <w:p>
      <w:pPr>
        <w:pStyle w:val="TOC2"/>
        <w:tabs>
          <w:tab w:val="right" w:leader="dot" w:pos="8306"/>
        </w:tabs>
      </w:pPr>
      <w:hyperlink w:anchor="_Toc8868" w:history="1">
        <w:r>
          <w:rPr>
            <w:rFonts w:ascii="仿宋" w:eastAsia="仿宋" w:hAnsi="仿宋" w:cs="仿宋" w:hint="eastAsia"/>
            <w:lang w:eastAsia="zh-CN"/>
          </w:rPr>
          <w:t>(四)、品牌推广计划</w:t>
        </w:r>
        <w:r>
          <w:tab/>
        </w:r>
        <w:r>
          <w:fldChar w:fldCharType="begin"/>
        </w:r>
        <w:r>
          <w:instrText xml:space="preserve"> PAGEREF _Toc8868 \h </w:instrText>
        </w:r>
        <w:r>
          <w:fldChar w:fldCharType="separate"/>
        </w:r>
        <w:r>
          <w:t>39</w:t>
        </w:r>
        <w:r>
          <w:fldChar w:fldCharType="end"/>
        </w:r>
      </w:hyperlink>
    </w:p>
    <w:p>
      <w:pPr>
        <w:pStyle w:val="TOC1"/>
        <w:tabs>
          <w:tab w:val="right" w:leader="dot" w:pos="8306"/>
        </w:tabs>
      </w:pPr>
      <w:hyperlink w:anchor="_Toc1554" w:history="1">
        <w:r>
          <w:rPr>
            <w:rFonts w:ascii="仿宋" w:eastAsia="仿宋" w:hAnsi="仿宋" w:cs="仿宋" w:hint="eastAsia"/>
            <w:lang w:eastAsia="zh-CN"/>
          </w:rPr>
          <w:t>九、四经营所依赖的核心资源</w:t>
        </w:r>
        <w:r>
          <w:tab/>
        </w:r>
        <w:r>
          <w:fldChar w:fldCharType="begin"/>
        </w:r>
        <w:r>
          <w:instrText xml:space="preserve"> PAGEREF _Toc1554 \h </w:instrText>
        </w:r>
        <w:r>
          <w:fldChar w:fldCharType="separate"/>
        </w:r>
        <w:r>
          <w:t>40</w:t>
        </w:r>
        <w:r>
          <w:fldChar w:fldCharType="end"/>
        </w:r>
      </w:hyperlink>
    </w:p>
    <w:p>
      <w:pPr>
        <w:pStyle w:val="TOC2"/>
        <w:tabs>
          <w:tab w:val="right" w:leader="dot" w:pos="8306"/>
        </w:tabs>
      </w:pPr>
      <w:hyperlink w:anchor="_Toc14283" w:history="1">
        <w:r>
          <w:rPr>
            <w:rFonts w:ascii="仿宋" w:eastAsia="仿宋" w:hAnsi="仿宋" w:cs="仿宋" w:hint="eastAsia"/>
            <w:lang w:eastAsia="zh-CN"/>
          </w:rPr>
          <w:t>(一)、管理团队</w:t>
        </w:r>
        <w:r>
          <w:tab/>
        </w:r>
        <w:r>
          <w:fldChar w:fldCharType="begin"/>
        </w:r>
        <w:r>
          <w:instrText xml:space="preserve"> PAGEREF _Toc14283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64" w:history="1">
        <w:r>
          <w:rPr>
            <w:rFonts w:ascii="仿宋" w:eastAsia="仿宋" w:hAnsi="仿宋" w:cs="仿宋" w:hint="eastAsia"/>
            <w:lang w:eastAsia="zh-CN"/>
          </w:rPr>
          <w:t>(二)、主要固定资产</w:t>
        </w:r>
        <w:r>
          <w:tab/>
        </w:r>
        <w:r>
          <w:fldChar w:fldCharType="begin"/>
        </w:r>
        <w:r>
          <w:instrText xml:space="preserve"> PAGEREF _Toc25864 \h </w:instrText>
        </w:r>
        <w:r>
          <w:fldChar w:fldCharType="separate"/>
        </w:r>
        <w:r>
          <w:t>41</w:t>
        </w:r>
        <w:r>
          <w:fldChar w:fldCharType="end"/>
        </w:r>
      </w:hyperlink>
    </w:p>
    <w:p>
      <w:pPr>
        <w:pStyle w:val="TOC2"/>
        <w:tabs>
          <w:tab w:val="right" w:leader="dot" w:pos="8306"/>
        </w:tabs>
      </w:pPr>
      <w:hyperlink w:anchor="_Toc21194" w:history="1">
        <w:r>
          <w:rPr>
            <w:rFonts w:ascii="仿宋" w:eastAsia="仿宋" w:hAnsi="仿宋" w:cs="仿宋" w:hint="eastAsia"/>
            <w:lang w:eastAsia="zh-CN"/>
          </w:rPr>
          <w:t>(三)、企业荣誉</w:t>
        </w:r>
        <w:r>
          <w:tab/>
        </w:r>
        <w:r>
          <w:fldChar w:fldCharType="begin"/>
        </w:r>
        <w:r>
          <w:instrText xml:space="preserve"> PAGEREF _Toc21194 \h </w:instrText>
        </w:r>
        <w:r>
          <w:fldChar w:fldCharType="separate"/>
        </w:r>
        <w:r>
          <w:t>42</w:t>
        </w:r>
        <w:r>
          <w:fldChar w:fldCharType="end"/>
        </w:r>
      </w:hyperlink>
    </w:p>
    <w:p>
      <w:pPr>
        <w:pStyle w:val="TOC2"/>
        <w:tabs>
          <w:tab w:val="right" w:leader="dot" w:pos="8306"/>
        </w:tabs>
      </w:pPr>
      <w:hyperlink w:anchor="_Toc13062" w:history="1">
        <w:r>
          <w:rPr>
            <w:rFonts w:ascii="仿宋" w:eastAsia="仿宋" w:hAnsi="仿宋" w:cs="仿宋" w:hint="eastAsia"/>
            <w:lang w:eastAsia="zh-CN"/>
          </w:rPr>
          <w:t>(四)、股份公司组织机构主要职能部门情况</w:t>
        </w:r>
        <w:r>
          <w:tab/>
        </w:r>
        <w:r>
          <w:fldChar w:fldCharType="begin"/>
        </w:r>
        <w:r>
          <w:instrText xml:space="preserve"> PAGEREF _Toc13062 \h </w:instrText>
        </w:r>
        <w:r>
          <w:fldChar w:fldCharType="separate"/>
        </w:r>
        <w:r>
          <w:t>43</w:t>
        </w:r>
        <w:r>
          <w:fldChar w:fldCharType="end"/>
        </w:r>
      </w:hyperlink>
    </w:p>
    <w:p>
      <w:pPr>
        <w:pStyle w:val="TOC2"/>
        <w:tabs>
          <w:tab w:val="right" w:leader="dot" w:pos="8306"/>
        </w:tabs>
      </w:pPr>
      <w:hyperlink w:anchor="_Toc14328" w:history="1">
        <w:r>
          <w:rPr>
            <w:rFonts w:ascii="仿宋" w:eastAsia="仿宋" w:hAnsi="仿宋" w:cs="仿宋" w:hint="eastAsia"/>
            <w:lang w:eastAsia="zh-CN"/>
          </w:rPr>
          <w:t>(五)、公司经营理念</w:t>
        </w:r>
        <w:r>
          <w:tab/>
        </w:r>
        <w:r>
          <w:fldChar w:fldCharType="begin"/>
        </w:r>
        <w:r>
          <w:instrText xml:space="preserve"> PAGEREF _Toc14328 \h </w:instrText>
        </w:r>
        <w:r>
          <w:fldChar w:fldCharType="separate"/>
        </w:r>
        <w:r>
          <w:t>44</w:t>
        </w:r>
        <w:r>
          <w:fldChar w:fldCharType="end"/>
        </w:r>
      </w:hyperlink>
    </w:p>
    <w:p>
      <w:pPr>
        <w:pStyle w:val="TOC1"/>
        <w:tabs>
          <w:tab w:val="right" w:leader="dot" w:pos="8306"/>
        </w:tabs>
      </w:pPr>
      <w:hyperlink w:anchor="_Toc4508" w:history="1">
        <w:r>
          <w:rPr>
            <w:rFonts w:ascii="仿宋" w:eastAsia="仿宋" w:hAnsi="仿宋" w:cs="仿宋" w:hint="eastAsia"/>
            <w:lang w:eastAsia="zh-CN"/>
          </w:rPr>
          <w:t>十、搽剂项目风险分析</w:t>
        </w:r>
        <w:r>
          <w:tab/>
        </w:r>
        <w:r>
          <w:fldChar w:fldCharType="begin"/>
        </w:r>
        <w:r>
          <w:instrText xml:space="preserve"> PAGEREF _Toc4508 \h </w:instrText>
        </w:r>
        <w:r>
          <w:fldChar w:fldCharType="separate"/>
        </w:r>
        <w:r>
          <w:t>44</w:t>
        </w:r>
        <w:r>
          <w:fldChar w:fldCharType="end"/>
        </w:r>
      </w:hyperlink>
    </w:p>
    <w:p>
      <w:pPr>
        <w:pStyle w:val="TOC2"/>
        <w:tabs>
          <w:tab w:val="right" w:leader="dot" w:pos="8306"/>
        </w:tabs>
      </w:pPr>
      <w:hyperlink w:anchor="_Toc32500" w:history="1">
        <w:r>
          <w:rPr>
            <w:rFonts w:ascii="仿宋" w:eastAsia="仿宋" w:hAnsi="仿宋" w:cs="仿宋" w:hint="eastAsia"/>
            <w:lang w:eastAsia="zh-CN"/>
          </w:rPr>
          <w:t>(一)、政策风险分析</w:t>
        </w:r>
        <w:r>
          <w:tab/>
        </w:r>
        <w:r>
          <w:fldChar w:fldCharType="begin"/>
        </w:r>
        <w:r>
          <w:instrText xml:space="preserve"> PAGEREF _Toc32500 \h </w:instrText>
        </w:r>
        <w:r>
          <w:fldChar w:fldCharType="separate"/>
        </w:r>
        <w:r>
          <w:t>44</w:t>
        </w:r>
        <w:r>
          <w:fldChar w:fldCharType="end"/>
        </w:r>
      </w:hyperlink>
    </w:p>
    <w:p>
      <w:pPr>
        <w:pStyle w:val="TOC2"/>
        <w:tabs>
          <w:tab w:val="right" w:leader="dot" w:pos="8306"/>
        </w:tabs>
      </w:pPr>
      <w:hyperlink w:anchor="_Toc27921" w:history="1">
        <w:r>
          <w:rPr>
            <w:rFonts w:ascii="仿宋" w:eastAsia="仿宋" w:hAnsi="仿宋" w:cs="仿宋" w:hint="eastAsia"/>
            <w:lang w:eastAsia="zh-CN"/>
          </w:rPr>
          <w:t>(二)、市场风险分析</w:t>
        </w:r>
        <w:r>
          <w:tab/>
        </w:r>
        <w:r>
          <w:fldChar w:fldCharType="begin"/>
        </w:r>
        <w:r>
          <w:instrText xml:space="preserve"> PAGEREF _Toc27921 \h </w:instrText>
        </w:r>
        <w:r>
          <w:fldChar w:fldCharType="separate"/>
        </w:r>
        <w:r>
          <w:t>46</w:t>
        </w:r>
        <w:r>
          <w:fldChar w:fldCharType="end"/>
        </w:r>
      </w:hyperlink>
    </w:p>
    <w:p>
      <w:pPr>
        <w:pStyle w:val="TOC2"/>
        <w:tabs>
          <w:tab w:val="right" w:leader="dot" w:pos="8306"/>
        </w:tabs>
      </w:pPr>
      <w:hyperlink w:anchor="_Toc20866" w:history="1">
        <w:r>
          <w:rPr>
            <w:rFonts w:ascii="仿宋" w:eastAsia="仿宋" w:hAnsi="仿宋" w:cs="仿宋" w:hint="eastAsia"/>
            <w:lang w:eastAsia="zh-CN"/>
          </w:rPr>
          <w:t>(三)、技术风险分析</w:t>
        </w:r>
        <w:r>
          <w:tab/>
        </w:r>
        <w:r>
          <w:fldChar w:fldCharType="begin"/>
        </w:r>
        <w:r>
          <w:instrText xml:space="preserve"> PAGEREF _Toc20866 \h </w:instrText>
        </w:r>
        <w:r>
          <w:fldChar w:fldCharType="separate"/>
        </w:r>
        <w:r>
          <w:t>48</w:t>
        </w:r>
        <w:r>
          <w:fldChar w:fldCharType="end"/>
        </w:r>
      </w:hyperlink>
    </w:p>
    <w:p>
      <w:pPr>
        <w:pStyle w:val="TOC2"/>
        <w:tabs>
          <w:tab w:val="right" w:leader="dot" w:pos="8306"/>
        </w:tabs>
      </w:pPr>
      <w:hyperlink w:anchor="_Toc25669" w:history="1">
        <w:r>
          <w:rPr>
            <w:rFonts w:ascii="仿宋" w:eastAsia="仿宋" w:hAnsi="仿宋" w:cs="仿宋" w:hint="eastAsia"/>
            <w:lang w:eastAsia="zh-CN"/>
          </w:rPr>
          <w:t>(四)、产品风险分析</w:t>
        </w:r>
        <w:r>
          <w:tab/>
        </w:r>
        <w:r>
          <w:fldChar w:fldCharType="begin"/>
        </w:r>
        <w:r>
          <w:instrText xml:space="preserve"> PAGEREF _Toc25669 \h </w:instrText>
        </w:r>
        <w:r>
          <w:fldChar w:fldCharType="separate"/>
        </w:r>
        <w:r>
          <w:t>49</w:t>
        </w:r>
        <w:r>
          <w:fldChar w:fldCharType="end"/>
        </w:r>
      </w:hyperlink>
    </w:p>
    <w:p>
      <w:pPr>
        <w:pStyle w:val="TOC2"/>
        <w:tabs>
          <w:tab w:val="right" w:leader="dot" w:pos="8306"/>
        </w:tabs>
      </w:pPr>
      <w:hyperlink w:anchor="_Toc18024" w:history="1">
        <w:r>
          <w:rPr>
            <w:rFonts w:ascii="仿宋" w:eastAsia="仿宋" w:hAnsi="仿宋" w:cs="仿宋" w:hint="eastAsia"/>
            <w:lang w:eastAsia="zh-CN"/>
          </w:rPr>
          <w:t>(五)、价格风险分析</w:t>
        </w:r>
        <w:r>
          <w:tab/>
        </w:r>
        <w:r>
          <w:fldChar w:fldCharType="begin"/>
        </w:r>
        <w:r>
          <w:instrText xml:space="preserve"> PAGEREF _Toc18024 \h </w:instrText>
        </w:r>
        <w:r>
          <w:fldChar w:fldCharType="separate"/>
        </w:r>
        <w:r>
          <w:t>51</w:t>
        </w:r>
        <w:r>
          <w:fldChar w:fldCharType="end"/>
        </w:r>
      </w:hyperlink>
    </w:p>
    <w:p>
      <w:pPr>
        <w:pStyle w:val="TOC2"/>
        <w:tabs>
          <w:tab w:val="right" w:leader="dot" w:pos="8306"/>
        </w:tabs>
      </w:pPr>
      <w:hyperlink w:anchor="_Toc173" w:history="1">
        <w:r>
          <w:rPr>
            <w:rFonts w:ascii="仿宋" w:eastAsia="仿宋" w:hAnsi="仿宋" w:cs="仿宋" w:hint="eastAsia"/>
            <w:lang w:eastAsia="zh-CN"/>
          </w:rPr>
          <w:t>(六)、经营管理风险分析</w:t>
        </w:r>
        <w:r>
          <w:tab/>
        </w:r>
        <w:r>
          <w:fldChar w:fldCharType="begin"/>
        </w:r>
        <w:r>
          <w:instrText xml:space="preserve"> PAGEREF _Toc173 \h </w:instrText>
        </w:r>
        <w:r>
          <w:fldChar w:fldCharType="separate"/>
        </w:r>
        <w:r>
          <w:t>53</w:t>
        </w:r>
        <w:r>
          <w:fldChar w:fldCharType="end"/>
        </w:r>
      </w:hyperlink>
    </w:p>
    <w:p>
      <w:pPr>
        <w:pStyle w:val="TOC2"/>
        <w:tabs>
          <w:tab w:val="right" w:leader="dot" w:pos="8306"/>
        </w:tabs>
      </w:pPr>
      <w:hyperlink w:anchor="_Toc24577" w:history="1">
        <w:r>
          <w:rPr>
            <w:rFonts w:ascii="仿宋" w:eastAsia="仿宋" w:hAnsi="仿宋" w:cs="仿宋" w:hint="eastAsia"/>
            <w:lang w:eastAsia="zh-CN"/>
          </w:rPr>
          <w:t>(七)、财务及融资风险分析</w:t>
        </w:r>
        <w:r>
          <w:tab/>
        </w:r>
        <w:r>
          <w:fldChar w:fldCharType="begin"/>
        </w:r>
        <w:r>
          <w:instrText xml:space="preserve"> PAGEREF _Toc24577 \h </w:instrText>
        </w:r>
        <w:r>
          <w:fldChar w:fldCharType="separate"/>
        </w:r>
        <w:r>
          <w:t>55</w:t>
        </w:r>
        <w:r>
          <w:fldChar w:fldCharType="end"/>
        </w:r>
      </w:hyperlink>
    </w:p>
    <w:p>
      <w:pPr>
        <w:pStyle w:val="TOC2"/>
        <w:tabs>
          <w:tab w:val="right" w:leader="dot" w:pos="8306"/>
        </w:tabs>
      </w:pPr>
      <w:hyperlink w:anchor="_Toc18182" w:history="1">
        <w:r>
          <w:rPr>
            <w:rFonts w:ascii="仿宋" w:eastAsia="仿宋" w:hAnsi="仿宋" w:cs="仿宋" w:hint="eastAsia"/>
            <w:lang w:eastAsia="zh-CN"/>
          </w:rPr>
          <w:t>(八)、经济风险分析</w:t>
        </w:r>
        <w:r>
          <w:tab/>
        </w:r>
        <w:r>
          <w:fldChar w:fldCharType="begin"/>
        </w:r>
        <w:r>
          <w:instrText xml:space="preserve"> PAGEREF _Toc18182 \h </w:instrText>
        </w:r>
        <w:r>
          <w:fldChar w:fldCharType="separate"/>
        </w:r>
        <w:r>
          <w:t>57</w:t>
        </w:r>
        <w:r>
          <w:fldChar w:fldCharType="end"/>
        </w:r>
      </w:hyperlink>
    </w:p>
    <w:p>
      <w:pPr>
        <w:pStyle w:val="TOC1"/>
        <w:tabs>
          <w:tab w:val="right" w:leader="dot" w:pos="8306"/>
        </w:tabs>
      </w:pPr>
      <w:hyperlink w:anchor="_Toc13478" w:history="1">
        <w:r>
          <w:rPr>
            <w:rFonts w:ascii="仿宋" w:eastAsia="仿宋" w:hAnsi="仿宋" w:cs="仿宋" w:hint="eastAsia"/>
            <w:lang w:eastAsia="zh-CN"/>
          </w:rPr>
          <w:t>十一、法规合规与审计</w:t>
        </w:r>
        <w:r>
          <w:tab/>
        </w:r>
        <w:r>
          <w:fldChar w:fldCharType="begin"/>
        </w:r>
        <w:r>
          <w:instrText xml:space="preserve"> PAGEREF _Toc13478 \h </w:instrText>
        </w:r>
        <w:r>
          <w:fldChar w:fldCharType="separate"/>
        </w:r>
        <w:r>
          <w:t>59</w:t>
        </w:r>
        <w:r>
          <w:fldChar w:fldCharType="end"/>
        </w:r>
      </w:hyperlink>
    </w:p>
    <w:p>
      <w:pPr>
        <w:pStyle w:val="TOC2"/>
        <w:tabs>
          <w:tab w:val="right" w:leader="dot" w:pos="8306"/>
        </w:tabs>
      </w:pPr>
      <w:hyperlink w:anchor="_Toc11947" w:history="1">
        <w:r>
          <w:rPr>
            <w:rFonts w:ascii="仿宋" w:eastAsia="仿宋" w:hAnsi="仿宋" w:cs="仿宋" w:hint="eastAsia"/>
            <w:lang w:eastAsia="zh-CN"/>
          </w:rPr>
          <w:t>(一)、法规遵从与合规性</w:t>
        </w:r>
        <w:r>
          <w:tab/>
        </w:r>
        <w:r>
          <w:fldChar w:fldCharType="begin"/>
        </w:r>
        <w:r>
          <w:instrText xml:space="preserve"> PAGEREF _Toc11947 \h </w:instrText>
        </w:r>
        <w:r>
          <w:fldChar w:fldCharType="separate"/>
        </w:r>
        <w:r>
          <w:t>59</w:t>
        </w:r>
        <w:r>
          <w:fldChar w:fldCharType="end"/>
        </w:r>
      </w:hyperlink>
    </w:p>
    <w:p>
      <w:pPr>
        <w:pStyle w:val="TOC2"/>
        <w:tabs>
          <w:tab w:val="right" w:leader="dot" w:pos="8306"/>
        </w:tabs>
      </w:pPr>
      <w:hyperlink w:anchor="_Toc14107" w:history="1">
        <w:r>
          <w:rPr>
            <w:rFonts w:ascii="仿宋" w:eastAsia="仿宋" w:hAnsi="仿宋" w:cs="仿宋" w:hint="eastAsia"/>
            <w:lang w:eastAsia="zh-CN"/>
          </w:rPr>
          <w:t>(二)、内部审计计划</w:t>
        </w:r>
        <w:r>
          <w:tab/>
        </w:r>
        <w:r>
          <w:fldChar w:fldCharType="begin"/>
        </w:r>
        <w:r>
          <w:instrText xml:space="preserve"> PAGEREF _Toc14107 \h </w:instrText>
        </w:r>
        <w:r>
          <w:fldChar w:fldCharType="separate"/>
        </w:r>
        <w:r>
          <w:t>59</w:t>
        </w:r>
        <w:r>
          <w:fldChar w:fldCharType="end"/>
        </w:r>
      </w:hyperlink>
    </w:p>
    <w:p>
      <w:pPr>
        <w:pStyle w:val="TOC2"/>
        <w:tabs>
          <w:tab w:val="right" w:leader="dot" w:pos="8306"/>
        </w:tabs>
      </w:pPr>
      <w:hyperlink w:anchor="_Toc15552" w:history="1">
        <w:r>
          <w:rPr>
            <w:rFonts w:ascii="仿宋" w:eastAsia="仿宋" w:hAnsi="仿宋" w:cs="仿宋" w:hint="eastAsia"/>
            <w:lang w:eastAsia="zh-CN"/>
          </w:rPr>
          <w:t>(三)、外部审计准备</w:t>
        </w:r>
        <w:r>
          <w:tab/>
        </w:r>
        <w:r>
          <w:fldChar w:fldCharType="begin"/>
        </w:r>
        <w:r>
          <w:instrText xml:space="preserve"> PAGEREF _Toc15552 \h </w:instrText>
        </w:r>
        <w:r>
          <w:fldChar w:fldCharType="separate"/>
        </w:r>
        <w:r>
          <w:t>60</w:t>
        </w:r>
        <w:r>
          <w:fldChar w:fldCharType="end"/>
        </w:r>
      </w:hyperlink>
    </w:p>
    <w:p>
      <w:pPr>
        <w:pStyle w:val="TOC2"/>
        <w:tabs>
          <w:tab w:val="right" w:leader="dot" w:pos="8306"/>
        </w:tabs>
      </w:pPr>
      <w:hyperlink w:anchor="_Toc1951" w:history="1">
        <w:r>
          <w:rPr>
            <w:rFonts w:ascii="仿宋" w:eastAsia="仿宋" w:hAnsi="仿宋" w:cs="仿宋" w:hint="eastAsia"/>
            <w:lang w:eastAsia="zh-CN"/>
          </w:rPr>
          <w:t>(四)、审计结果整改</w:t>
        </w:r>
        <w:r>
          <w:tab/>
        </w:r>
        <w:r>
          <w:fldChar w:fldCharType="begin"/>
        </w:r>
        <w:r>
          <w:instrText xml:space="preserve"> PAGEREF _Toc1951 \h </w:instrText>
        </w:r>
        <w:r>
          <w:fldChar w:fldCharType="separate"/>
        </w:r>
        <w:r>
          <w:t>60</w:t>
        </w:r>
        <w:r>
          <w:fldChar w:fldCharType="end"/>
        </w:r>
      </w:hyperlink>
    </w:p>
    <w:p>
      <w:pPr>
        <w:pStyle w:val="TOC1"/>
        <w:tabs>
          <w:tab w:val="right" w:leader="dot" w:pos="8306"/>
        </w:tabs>
      </w:pPr>
      <w:hyperlink w:anchor="_Toc10637" w:history="1">
        <w:r>
          <w:rPr>
            <w:rFonts w:ascii="仿宋" w:eastAsia="仿宋" w:hAnsi="仿宋" w:cs="仿宋" w:hint="eastAsia"/>
            <w:lang w:eastAsia="zh-CN"/>
          </w:rPr>
          <w:t>十二、市场需求分析</w:t>
        </w:r>
        <w:r>
          <w:tab/>
        </w:r>
        <w:r>
          <w:fldChar w:fldCharType="begin"/>
        </w:r>
        <w:r>
          <w:instrText xml:space="preserve"> PAGEREF _Toc10637 \h </w:instrText>
        </w:r>
        <w:r>
          <w:fldChar w:fldCharType="separate"/>
        </w:r>
        <w:r>
          <w:t>61</w:t>
        </w:r>
        <w:r>
          <w:fldChar w:fldCharType="end"/>
        </w:r>
      </w:hyperlink>
    </w:p>
    <w:p>
      <w:pPr>
        <w:pStyle w:val="TOC2"/>
        <w:tabs>
          <w:tab w:val="right" w:leader="dot" w:pos="8306"/>
        </w:tabs>
      </w:pPr>
      <w:hyperlink w:anchor="_Toc14934" w:history="1">
        <w:r>
          <w:rPr>
            <w:rFonts w:ascii="仿宋" w:eastAsia="仿宋" w:hAnsi="仿宋" w:cs="仿宋" w:hint="eastAsia"/>
            <w:lang w:eastAsia="zh-CN"/>
          </w:rPr>
          <w:t>(一)、行业基本情况</w:t>
        </w:r>
        <w:r>
          <w:tab/>
        </w:r>
        <w:r>
          <w:fldChar w:fldCharType="begin"/>
        </w:r>
        <w:r>
          <w:instrText xml:space="preserve"> PAGEREF _Toc14934 \h </w:instrText>
        </w:r>
        <w:r>
          <w:fldChar w:fldCharType="separate"/>
        </w:r>
        <w:r>
          <w:t>61</w:t>
        </w:r>
        <w:r>
          <w:fldChar w:fldCharType="end"/>
        </w:r>
      </w:hyperlink>
    </w:p>
    <w:p>
      <w:pPr>
        <w:pStyle w:val="TOC2"/>
        <w:tabs>
          <w:tab w:val="right" w:leader="dot" w:pos="8306"/>
        </w:tabs>
      </w:pPr>
      <w:hyperlink w:anchor="_Toc27059" w:history="1">
        <w:r>
          <w:rPr>
            <w:rFonts w:ascii="仿宋" w:eastAsia="仿宋" w:hAnsi="仿宋" w:cs="仿宋" w:hint="eastAsia"/>
            <w:lang w:eastAsia="zh-CN"/>
          </w:rPr>
          <w:t>(二)、市场分析</w:t>
        </w:r>
        <w:r>
          <w:tab/>
        </w:r>
        <w:r>
          <w:fldChar w:fldCharType="begin"/>
        </w:r>
        <w:r>
          <w:instrText xml:space="preserve"> PAGEREF _Toc27059 \h </w:instrText>
        </w:r>
        <w:r>
          <w:fldChar w:fldCharType="separate"/>
        </w:r>
        <w:r>
          <w:t>62</w:t>
        </w:r>
        <w:r>
          <w:fldChar w:fldCharType="end"/>
        </w:r>
      </w:hyperlink>
    </w:p>
    <w:p>
      <w:pPr>
        <w:pStyle w:val="TOC1"/>
        <w:tabs>
          <w:tab w:val="right" w:leader="dot" w:pos="8306"/>
        </w:tabs>
      </w:pPr>
      <w:hyperlink w:anchor="_Toc9762" w:history="1">
        <w:r>
          <w:rPr>
            <w:rFonts w:ascii="仿宋" w:eastAsia="仿宋" w:hAnsi="仿宋" w:cs="仿宋" w:hint="eastAsia"/>
            <w:lang w:eastAsia="zh-CN"/>
          </w:rPr>
          <w:t>十三、环境保护分析</w:t>
        </w:r>
        <w:r>
          <w:tab/>
        </w:r>
        <w:r>
          <w:fldChar w:fldCharType="begin"/>
        </w:r>
        <w:r>
          <w:instrText xml:space="preserve"> PAGEREF _Toc9762 \h </w:instrText>
        </w:r>
        <w:r>
          <w:fldChar w:fldCharType="separate"/>
        </w:r>
        <w:r>
          <w:t>64</w:t>
        </w:r>
        <w:r>
          <w:fldChar w:fldCharType="end"/>
        </w:r>
      </w:hyperlink>
    </w:p>
    <w:p>
      <w:pPr>
        <w:pStyle w:val="TOC2"/>
        <w:tabs>
          <w:tab w:val="right" w:leader="dot" w:pos="8306"/>
        </w:tabs>
      </w:pPr>
      <w:hyperlink w:anchor="_Toc560" w:history="1">
        <w:r>
          <w:rPr>
            <w:rFonts w:ascii="仿宋" w:eastAsia="仿宋" w:hAnsi="仿宋" w:cs="仿宋" w:hint="eastAsia"/>
            <w:lang w:eastAsia="zh-CN"/>
          </w:rPr>
          <w:t>(一)、环境保护综述</w:t>
        </w:r>
        <w:r>
          <w:tab/>
        </w:r>
        <w:r>
          <w:fldChar w:fldCharType="begin"/>
        </w:r>
        <w:r>
          <w:instrText xml:space="preserve"> PAGEREF _Toc560 \h </w:instrText>
        </w:r>
        <w:r>
          <w:fldChar w:fldCharType="separate"/>
        </w:r>
        <w:r>
          <w:t>64</w:t>
        </w:r>
        <w:r>
          <w:fldChar w:fldCharType="end"/>
        </w:r>
      </w:hyperlink>
    </w:p>
    <w:p>
      <w:pPr>
        <w:pStyle w:val="TOC2"/>
        <w:tabs>
          <w:tab w:val="right" w:leader="dot" w:pos="8306"/>
        </w:tabs>
      </w:pPr>
      <w:hyperlink w:anchor="_Toc10025" w:history="1">
        <w:r>
          <w:rPr>
            <w:rFonts w:ascii="仿宋" w:eastAsia="仿宋" w:hAnsi="仿宋" w:cs="仿宋" w:hint="eastAsia"/>
            <w:lang w:eastAsia="zh-CN"/>
          </w:rPr>
          <w:t>(二)、施工期环境影响分析</w:t>
        </w:r>
        <w:r>
          <w:tab/>
        </w:r>
        <w:r>
          <w:fldChar w:fldCharType="begin"/>
        </w:r>
        <w:r>
          <w:instrText xml:space="preserve"> PAGEREF _Toc10025 \h </w:instrText>
        </w:r>
        <w:r>
          <w:fldChar w:fldCharType="separate"/>
        </w:r>
        <w:r>
          <w:t>65</w:t>
        </w:r>
        <w:r>
          <w:fldChar w:fldCharType="end"/>
        </w:r>
      </w:hyperlink>
    </w:p>
    <w:p>
      <w:pPr>
        <w:pStyle w:val="TOC2"/>
        <w:tabs>
          <w:tab w:val="right" w:leader="dot" w:pos="8306"/>
        </w:tabs>
      </w:pPr>
      <w:hyperlink w:anchor="_Toc1346" w:history="1">
        <w:r>
          <w:rPr>
            <w:rFonts w:ascii="仿宋" w:eastAsia="仿宋" w:hAnsi="仿宋" w:cs="仿宋" w:hint="eastAsia"/>
            <w:lang w:eastAsia="zh-CN"/>
          </w:rPr>
          <w:t>(三)、营运期环境影响分析</w:t>
        </w:r>
        <w:r>
          <w:tab/>
        </w:r>
        <w:r>
          <w:fldChar w:fldCharType="begin"/>
        </w:r>
        <w:r>
          <w:instrText xml:space="preserve"> PAGEREF _Toc1346 \h </w:instrText>
        </w:r>
        <w:r>
          <w:fldChar w:fldCharType="separate"/>
        </w:r>
        <w:r>
          <w:t>65</w:t>
        </w:r>
        <w:r>
          <w:fldChar w:fldCharType="end"/>
        </w:r>
      </w:hyperlink>
    </w:p>
    <w:p>
      <w:pPr>
        <w:pStyle w:val="TOC2"/>
        <w:tabs>
          <w:tab w:val="right" w:leader="dot" w:pos="8306"/>
        </w:tabs>
      </w:pPr>
      <w:hyperlink w:anchor="_Toc23191" w:history="1">
        <w:r>
          <w:rPr>
            <w:rFonts w:ascii="仿宋" w:eastAsia="仿宋" w:hAnsi="仿宋" w:cs="仿宋" w:hint="eastAsia"/>
            <w:lang w:eastAsia="zh-CN"/>
          </w:rPr>
          <w:t>(四)、综合评价</w:t>
        </w:r>
        <w:r>
          <w:tab/>
        </w:r>
        <w:r>
          <w:fldChar w:fldCharType="begin"/>
        </w:r>
        <w:r>
          <w:instrText xml:space="preserve"> PAGEREF _Toc23191 \h </w:instrText>
        </w:r>
        <w:r>
          <w:fldChar w:fldCharType="separate"/>
        </w:r>
        <w:r>
          <w:t>67</w:t>
        </w:r>
        <w:r>
          <w:fldChar w:fldCharType="end"/>
        </w:r>
      </w:hyperlink>
    </w:p>
    <w:p>
      <w:pPr>
        <w:pStyle w:val="TOC1"/>
        <w:tabs>
          <w:tab w:val="right" w:leader="dot" w:pos="8306"/>
        </w:tabs>
      </w:pPr>
      <w:hyperlink w:anchor="_Toc18350" w:history="1">
        <w:r>
          <w:rPr>
            <w:rFonts w:ascii="仿宋" w:eastAsia="仿宋" w:hAnsi="仿宋" w:cs="仿宋" w:hint="eastAsia"/>
            <w:lang w:eastAsia="zh-CN"/>
          </w:rPr>
          <w:t>十四、搽剂项目背景、必要性</w:t>
        </w:r>
        <w:r>
          <w:tab/>
        </w:r>
        <w:r>
          <w:fldChar w:fldCharType="begin"/>
        </w:r>
        <w:r>
          <w:instrText xml:space="preserve"> PAGEREF _Toc18350 \h </w:instrText>
        </w:r>
        <w:r>
          <w:fldChar w:fldCharType="separate"/>
        </w:r>
        <w:r>
          <w:t>68</w:t>
        </w:r>
        <w:r>
          <w:fldChar w:fldCharType="end"/>
        </w:r>
      </w:hyperlink>
    </w:p>
    <w:p>
      <w:pPr>
        <w:pStyle w:val="TOC2"/>
        <w:tabs>
          <w:tab w:val="right" w:leader="dot" w:pos="8306"/>
        </w:tabs>
      </w:pPr>
      <w:hyperlink w:anchor="_Toc17753" w:history="1">
        <w:r>
          <w:rPr>
            <w:rFonts w:ascii="仿宋" w:eastAsia="仿宋" w:hAnsi="仿宋" w:cs="仿宋" w:hint="eastAsia"/>
            <w:lang w:eastAsia="zh-CN"/>
          </w:rPr>
          <w:t>(一)、行业背景分析</w:t>
        </w:r>
        <w:r>
          <w:tab/>
        </w:r>
        <w:r>
          <w:fldChar w:fldCharType="begin"/>
        </w:r>
        <w:r>
          <w:instrText xml:space="preserve"> PAGEREF _Toc17753 \h </w:instrText>
        </w:r>
        <w:r>
          <w:fldChar w:fldCharType="separate"/>
        </w:r>
        <w:r>
          <w:t>68</w:t>
        </w:r>
        <w:r>
          <w:fldChar w:fldCharType="end"/>
        </w:r>
      </w:hyperlink>
    </w:p>
    <w:p>
      <w:pPr>
        <w:pStyle w:val="TOC2"/>
        <w:tabs>
          <w:tab w:val="right" w:leader="dot" w:pos="8306"/>
        </w:tabs>
      </w:pPr>
      <w:hyperlink w:anchor="_Toc6390" w:history="1">
        <w:r>
          <w:rPr>
            <w:rFonts w:ascii="仿宋" w:eastAsia="仿宋" w:hAnsi="仿宋" w:cs="仿宋" w:hint="eastAsia"/>
            <w:lang w:eastAsia="zh-CN"/>
          </w:rPr>
          <w:t>(二)、产业发展分析</w:t>
        </w:r>
        <w:r>
          <w:tab/>
        </w:r>
        <w:r>
          <w:fldChar w:fldCharType="begin"/>
        </w:r>
        <w:r>
          <w:instrText xml:space="preserve"> PAGEREF _Toc6390 \h </w:instrText>
        </w:r>
        <w:r>
          <w:fldChar w:fldCharType="separate"/>
        </w:r>
        <w:r>
          <w:t>69</w:t>
        </w:r>
        <w:r>
          <w:fldChar w:fldCharType="end"/>
        </w:r>
      </w:hyperlink>
    </w:p>
    <w:p>
      <w:pPr>
        <w:pStyle w:val="TOC1"/>
        <w:tabs>
          <w:tab w:val="right" w:leader="dot" w:pos="8306"/>
        </w:tabs>
      </w:pPr>
      <w:hyperlink w:anchor="_Toc9711" w:history="1">
        <w:r>
          <w:rPr>
            <w:rFonts w:ascii="仿宋" w:eastAsia="仿宋" w:hAnsi="仿宋" w:cs="仿宋" w:hint="eastAsia"/>
            <w:lang w:eastAsia="zh-CN"/>
          </w:rPr>
          <w:t>十五、项目验收与收尾工作</w:t>
        </w:r>
        <w:r>
          <w:tab/>
        </w:r>
        <w:r>
          <w:fldChar w:fldCharType="begin"/>
        </w:r>
        <w:r>
          <w:instrText xml:space="preserve"> PAGEREF _Toc9711 \h </w:instrText>
        </w:r>
        <w:r>
          <w:fldChar w:fldCharType="separate"/>
        </w:r>
        <w:r>
          <w:t>70</w:t>
        </w:r>
        <w:r>
          <w:fldChar w:fldCharType="end"/>
        </w:r>
      </w:hyperlink>
    </w:p>
    <w:p>
      <w:pPr>
        <w:pStyle w:val="TOC2"/>
        <w:tabs>
          <w:tab w:val="right" w:leader="dot" w:pos="8306"/>
        </w:tabs>
      </w:pPr>
      <w:hyperlink w:anchor="_Toc24194" w:history="1">
        <w:r>
          <w:rPr>
            <w:rFonts w:ascii="仿宋" w:eastAsia="仿宋" w:hAnsi="仿宋" w:cs="仿宋" w:hint="eastAsia"/>
            <w:lang w:eastAsia="zh-CN"/>
          </w:rPr>
          <w:t>(一)、项目竣工验收</w:t>
        </w:r>
        <w:r>
          <w:tab/>
        </w:r>
        <w:r>
          <w:fldChar w:fldCharType="begin"/>
        </w:r>
        <w:r>
          <w:instrText xml:space="preserve"> PAGEREF _Toc24194 \h </w:instrText>
        </w:r>
        <w:r>
          <w:fldChar w:fldCharType="separate"/>
        </w:r>
        <w:r>
          <w:t>70</w:t>
        </w:r>
        <w:r>
          <w:fldChar w:fldCharType="end"/>
        </w:r>
      </w:hyperlink>
    </w:p>
    <w:p>
      <w:pPr>
        <w:pStyle w:val="TOC2"/>
        <w:tabs>
          <w:tab w:val="right" w:leader="dot" w:pos="8306"/>
        </w:tabs>
      </w:pPr>
      <w:hyperlink w:anchor="_Toc29059" w:history="1">
        <w:r>
          <w:rPr>
            <w:rFonts w:ascii="仿宋" w:eastAsia="仿宋" w:hAnsi="仿宋" w:cs="仿宋" w:hint="eastAsia"/>
            <w:lang w:eastAsia="zh-CN"/>
          </w:rPr>
          <w:t>(二)、收尾工作计划</w:t>
        </w:r>
        <w:r>
          <w:tab/>
        </w:r>
        <w:r>
          <w:fldChar w:fldCharType="begin"/>
        </w:r>
        <w:r>
          <w:instrText xml:space="preserve"> PAGEREF _Toc29059 \h </w:instrText>
        </w:r>
        <w:r>
          <w:fldChar w:fldCharType="separate"/>
        </w:r>
        <w:r>
          <w:t>71</w:t>
        </w:r>
        <w:r>
          <w:fldChar w:fldCharType="end"/>
        </w:r>
      </w:hyperlink>
    </w:p>
    <w:p>
      <w:pPr>
        <w:pStyle w:val="TOC2"/>
        <w:tabs>
          <w:tab w:val="right" w:leader="dot" w:pos="8306"/>
        </w:tabs>
      </w:pPr>
      <w:hyperlink w:anchor="_Toc12486" w:history="1">
        <w:r>
          <w:rPr>
            <w:rFonts w:ascii="仿宋" w:eastAsia="仿宋" w:hAnsi="仿宋" w:cs="仿宋" w:hint="eastAsia"/>
            <w:lang w:eastAsia="zh-CN"/>
          </w:rPr>
          <w:t>(三)、移交与运营</w:t>
        </w:r>
        <w:r>
          <w:tab/>
        </w:r>
        <w:r>
          <w:fldChar w:fldCharType="begin"/>
        </w:r>
        <w:r>
          <w:instrText xml:space="preserve"> PAGEREF _Toc12486 \h </w:instrText>
        </w:r>
        <w:r>
          <w:fldChar w:fldCharType="separate"/>
        </w:r>
        <w:r>
          <w:t>73</w:t>
        </w:r>
        <w:r>
          <w:fldChar w:fldCharType="end"/>
        </w:r>
      </w:hyperlink>
    </w:p>
    <w:p>
      <w:pPr>
        <w:pStyle w:val="TOC1"/>
        <w:tabs>
          <w:tab w:val="right" w:leader="dot" w:pos="8306"/>
        </w:tabs>
      </w:pPr>
      <w:hyperlink w:anchor="_Toc16091" w:history="1">
        <w:r>
          <w:rPr>
            <w:rFonts w:ascii="仿宋" w:eastAsia="仿宋" w:hAnsi="仿宋" w:cs="仿宋" w:hint="eastAsia"/>
            <w:lang w:eastAsia="zh-CN"/>
          </w:rPr>
          <w:t>十六、供应链管理与物流优化</w:t>
        </w:r>
        <w:r>
          <w:tab/>
        </w:r>
        <w:r>
          <w:fldChar w:fldCharType="begin"/>
        </w:r>
        <w:r>
          <w:instrText xml:space="preserve"> PAGEREF _Toc16091 \h </w:instrText>
        </w:r>
        <w:r>
          <w:fldChar w:fldCharType="separate"/>
        </w:r>
        <w:r>
          <w:t>74</w:t>
        </w:r>
        <w:r>
          <w:fldChar w:fldCharType="end"/>
        </w:r>
      </w:hyperlink>
    </w:p>
    <w:p>
      <w:pPr>
        <w:pStyle w:val="TOC2"/>
        <w:tabs>
          <w:tab w:val="right" w:leader="dot" w:pos="8306"/>
        </w:tabs>
      </w:pPr>
      <w:hyperlink w:anchor="_Toc21229" w:history="1">
        <w:r>
          <w:rPr>
            <w:rFonts w:ascii="仿宋" w:eastAsia="仿宋" w:hAnsi="仿宋" w:cs="仿宋" w:hint="eastAsia"/>
            <w:lang w:eastAsia="zh-CN"/>
          </w:rPr>
          <w:t>(一)、供应链规划与优化</w:t>
        </w:r>
        <w:r>
          <w:tab/>
        </w:r>
        <w:r>
          <w:fldChar w:fldCharType="begin"/>
        </w:r>
        <w:r>
          <w:instrText xml:space="preserve"> PAGEREF _Toc21229 \h </w:instrText>
        </w:r>
        <w:r>
          <w:fldChar w:fldCharType="separate"/>
        </w:r>
        <w:r>
          <w:t>74</w:t>
        </w:r>
        <w:r>
          <w:fldChar w:fldCharType="end"/>
        </w:r>
      </w:hyperlink>
    </w:p>
    <w:p>
      <w:pPr>
        <w:pStyle w:val="TOC2"/>
        <w:tabs>
          <w:tab w:val="right" w:leader="dot" w:pos="8306"/>
        </w:tabs>
      </w:pPr>
      <w:hyperlink w:anchor="_Toc13812" w:history="1">
        <w:r>
          <w:rPr>
            <w:rFonts w:ascii="仿宋" w:eastAsia="仿宋" w:hAnsi="仿宋" w:cs="仿宋" w:hint="eastAsia"/>
            <w:lang w:eastAsia="zh-CN"/>
          </w:rPr>
          <w:t>(二)、供应商选择与评估</w:t>
        </w:r>
        <w:r>
          <w:tab/>
        </w:r>
        <w:r>
          <w:fldChar w:fldCharType="begin"/>
        </w:r>
        <w:r>
          <w:instrText xml:space="preserve"> PAGEREF _Toc13812 \h </w:instrText>
        </w:r>
        <w:r>
          <w:fldChar w:fldCharType="separate"/>
        </w:r>
        <w:r>
          <w:t>76</w:t>
        </w:r>
        <w:r>
          <w:fldChar w:fldCharType="end"/>
        </w:r>
      </w:hyperlink>
    </w:p>
    <w:p>
      <w:pPr>
        <w:pStyle w:val="TOC2"/>
        <w:tabs>
          <w:tab w:val="right" w:leader="dot" w:pos="8306"/>
        </w:tabs>
      </w:pPr>
      <w:hyperlink w:anchor="_Toc24726" w:history="1">
        <w:r>
          <w:rPr>
            <w:rFonts w:ascii="仿宋" w:eastAsia="仿宋" w:hAnsi="仿宋" w:cs="仿宋" w:hint="eastAsia"/>
            <w:lang w:eastAsia="zh-CN"/>
          </w:rPr>
          <w:t>(三)、物流网络设计与管理</w:t>
        </w:r>
        <w:r>
          <w:tab/>
        </w:r>
        <w:r>
          <w:fldChar w:fldCharType="begin"/>
        </w:r>
        <w:r>
          <w:instrText xml:space="preserve"> PAGEREF _Toc24726 \h </w:instrText>
        </w:r>
        <w:r>
          <w:fldChar w:fldCharType="separate"/>
        </w:r>
        <w:r>
          <w:t>76</w:t>
        </w:r>
        <w:r>
          <w:fldChar w:fldCharType="end"/>
        </w:r>
      </w:hyperlink>
    </w:p>
    <w:p>
      <w:pPr>
        <w:pStyle w:val="TOC2"/>
        <w:tabs>
          <w:tab w:val="right" w:leader="dot" w:pos="8306"/>
        </w:tabs>
      </w:pPr>
      <w:hyperlink w:anchor="_Toc4412" w:history="1">
        <w:r>
          <w:rPr>
            <w:rFonts w:ascii="仿宋" w:eastAsia="仿宋" w:hAnsi="仿宋" w:cs="仿宋" w:hint="eastAsia"/>
            <w:lang w:eastAsia="zh-CN"/>
          </w:rPr>
          <w:t>(四)、库存控制与仓储管理</w:t>
        </w:r>
        <w:r>
          <w:tab/>
        </w:r>
        <w:r>
          <w:fldChar w:fldCharType="begin"/>
        </w:r>
        <w:r>
          <w:instrText xml:space="preserve"> PAGEREF _Toc4412 \h </w:instrText>
        </w:r>
        <w:r>
          <w:fldChar w:fldCharType="separate"/>
        </w:r>
        <w:r>
          <w:t>78</w:t>
        </w:r>
        <w:r>
          <w:fldChar w:fldCharType="end"/>
        </w:r>
      </w:hyperlink>
    </w:p>
    <w:p>
      <w:pPr>
        <w:pStyle w:val="TOC1"/>
        <w:tabs>
          <w:tab w:val="right" w:leader="dot" w:pos="8306"/>
        </w:tabs>
      </w:pPr>
      <w:hyperlink w:anchor="_Toc10905" w:history="1">
        <w:r>
          <w:rPr>
            <w:rFonts w:ascii="仿宋" w:eastAsia="仿宋" w:hAnsi="仿宋" w:cs="仿宋" w:hint="eastAsia"/>
            <w:lang w:eastAsia="zh-CN"/>
          </w:rPr>
          <w:t>十七、技术创新与研发计划</w:t>
        </w:r>
        <w:r>
          <w:tab/>
        </w:r>
        <w:r>
          <w:fldChar w:fldCharType="begin"/>
        </w:r>
        <w:r>
          <w:instrText xml:space="preserve"> PAGEREF _Toc10905 \h </w:instrText>
        </w:r>
        <w:r>
          <w:fldChar w:fldCharType="separate"/>
        </w:r>
        <w:r>
          <w:t>80</w:t>
        </w:r>
        <w:r>
          <w:fldChar w:fldCharType="end"/>
        </w:r>
      </w:hyperlink>
    </w:p>
    <w:p>
      <w:pPr>
        <w:pStyle w:val="TOC2"/>
        <w:tabs>
          <w:tab w:val="right" w:leader="dot" w:pos="8306"/>
        </w:tabs>
      </w:pPr>
      <w:hyperlink w:anchor="_Toc26049" w:history="1">
        <w:r>
          <w:rPr>
            <w:rFonts w:ascii="仿宋" w:eastAsia="仿宋" w:hAnsi="仿宋" w:cs="仿宋" w:hint="eastAsia"/>
            <w:lang w:eastAsia="zh-CN"/>
          </w:rPr>
          <w:t>(一)、技术创新策略</w:t>
        </w:r>
        <w:r>
          <w:tab/>
        </w:r>
        <w:r>
          <w:fldChar w:fldCharType="begin"/>
        </w:r>
        <w:r>
          <w:instrText xml:space="preserve"> PAGEREF _Toc26049 \h </w:instrText>
        </w:r>
        <w:r>
          <w:fldChar w:fldCharType="separate"/>
        </w:r>
        <w:r>
          <w:t>80</w:t>
        </w:r>
        <w:r>
          <w:fldChar w:fldCharType="end"/>
        </w:r>
      </w:hyperlink>
    </w:p>
    <w:p>
      <w:pPr>
        <w:pStyle w:val="TOC2"/>
        <w:tabs>
          <w:tab w:val="right" w:leader="dot" w:pos="8306"/>
        </w:tabs>
      </w:pPr>
      <w:hyperlink w:anchor="_Toc17149" w:history="1">
        <w:r>
          <w:rPr>
            <w:rFonts w:ascii="仿宋" w:eastAsia="仿宋" w:hAnsi="仿宋" w:cs="仿宋" w:hint="eastAsia"/>
            <w:lang w:eastAsia="zh-CN"/>
          </w:rPr>
          <w:t>(二)、研发资源配置</w:t>
        </w:r>
        <w:r>
          <w:tab/>
        </w:r>
        <w:r>
          <w:fldChar w:fldCharType="begin"/>
        </w:r>
        <w:r>
          <w:instrText xml:space="preserve"> PAGEREF _Toc17149 \h </w:instrText>
        </w:r>
        <w:r>
          <w:fldChar w:fldCharType="separate"/>
        </w:r>
        <w:r>
          <w:t>81</w:t>
        </w:r>
        <w:r>
          <w:fldChar w:fldCharType="end"/>
        </w:r>
      </w:hyperlink>
    </w:p>
    <w:p>
      <w:pPr>
        <w:pStyle w:val="TOC2"/>
        <w:tabs>
          <w:tab w:val="right" w:leader="dot" w:pos="8306"/>
        </w:tabs>
      </w:pPr>
      <w:hyperlink w:anchor="_Toc20955" w:history="1">
        <w:r>
          <w:rPr>
            <w:rFonts w:ascii="仿宋" w:eastAsia="仿宋" w:hAnsi="仿宋" w:cs="仿宋" w:hint="eastAsia"/>
            <w:lang w:eastAsia="zh-CN"/>
          </w:rPr>
          <w:t>(三)、技术合作伙伴关系建设</w:t>
        </w:r>
        <w:r>
          <w:tab/>
        </w:r>
        <w:r>
          <w:fldChar w:fldCharType="begin"/>
        </w:r>
        <w:r>
          <w:instrText xml:space="preserve"> PAGEREF _Toc20955 \h </w:instrText>
        </w:r>
        <w:r>
          <w:fldChar w:fldCharType="separate"/>
        </w:r>
        <w:r>
          <w:t>82</w:t>
        </w:r>
        <w:r>
          <w:fldChar w:fldCharType="end"/>
        </w:r>
      </w:hyperlink>
    </w:p>
    <w:p>
      <w:pPr>
        <w:pStyle w:val="TOC1"/>
        <w:tabs>
          <w:tab w:val="right" w:leader="dot" w:pos="8306"/>
        </w:tabs>
      </w:pPr>
      <w:hyperlink w:anchor="_Toc31101" w:history="1">
        <w:r>
          <w:rPr>
            <w:rFonts w:ascii="仿宋" w:eastAsia="仿宋" w:hAnsi="仿宋" w:cs="仿宋" w:hint="eastAsia"/>
            <w:lang w:eastAsia="zh-CN"/>
          </w:rPr>
          <w:t>十八、战略的定性评价决策方法</w:t>
        </w:r>
        <w:r>
          <w:tab/>
        </w:r>
        <w:r>
          <w:fldChar w:fldCharType="begin"/>
        </w:r>
        <w:r>
          <w:instrText xml:space="preserve"> PAGEREF _Toc31101 \h </w:instrText>
        </w:r>
        <w:r>
          <w:fldChar w:fldCharType="separate"/>
        </w:r>
        <w:r>
          <w:t>83</w:t>
        </w:r>
        <w:r>
          <w:fldChar w:fldCharType="end"/>
        </w:r>
      </w:hyperlink>
    </w:p>
    <w:p>
      <w:pPr>
        <w:pStyle w:val="TOC2"/>
        <w:tabs>
          <w:tab w:val="right" w:leader="dot" w:pos="8306"/>
        </w:tabs>
      </w:pPr>
      <w:hyperlink w:anchor="_Toc28181" w:history="1">
        <w:r>
          <w:rPr>
            <w:rFonts w:ascii="仿宋" w:eastAsia="仿宋" w:hAnsi="仿宋" w:cs="仿宋" w:hint="eastAsia"/>
            <w:lang w:eastAsia="zh-CN"/>
          </w:rPr>
          <w:t>(一)、战略的定性评价决策方法</w:t>
        </w:r>
        <w:r>
          <w:tab/>
        </w:r>
        <w:r>
          <w:fldChar w:fldCharType="begin"/>
        </w:r>
        <w:r>
          <w:instrText xml:space="preserve"> PAGEREF _Toc28181 \h </w:instrText>
        </w:r>
        <w:r>
          <w:fldChar w:fldCharType="separate"/>
        </w:r>
        <w:r>
          <w:t>83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835" w:history="1">
        <w:r>
          <w:rPr>
            <w:rFonts w:ascii="仿宋" w:eastAsia="仿宋" w:hAnsi="仿宋" w:cs="仿宋" w:hint="eastAsia"/>
            <w:lang w:eastAsia="zh-CN"/>
          </w:rPr>
          <w:t>十九、社会责任与可持续发展</w:t>
        </w:r>
        <w:r>
          <w:tab/>
        </w:r>
        <w:r>
          <w:fldChar w:fldCharType="begin"/>
        </w:r>
        <w:r>
          <w:instrText xml:space="preserve"> PAGEREF _Toc21835 \h </w:instrText>
        </w:r>
        <w:r>
          <w:fldChar w:fldCharType="separate"/>
        </w:r>
        <w:r>
          <w:t>85</w:t>
        </w:r>
        <w:r>
          <w:fldChar w:fldCharType="end"/>
        </w:r>
      </w:hyperlink>
    </w:p>
    <w:p>
      <w:pPr>
        <w:pStyle w:val="TOC2"/>
        <w:tabs>
          <w:tab w:val="right" w:leader="dot" w:pos="8306"/>
        </w:tabs>
      </w:pPr>
      <w:hyperlink w:anchor="_Toc31323" w:history="1">
        <w:r>
          <w:rPr>
            <w:rFonts w:ascii="仿宋" w:eastAsia="仿宋" w:hAnsi="仿宋" w:cs="仿宋" w:hint="eastAsia"/>
            <w:lang w:eastAsia="zh-CN"/>
          </w:rPr>
          <w:t>(一)、社会责任战略与计划</w:t>
        </w:r>
        <w:r>
          <w:tab/>
        </w:r>
        <w:r>
          <w:fldChar w:fldCharType="begin"/>
        </w:r>
        <w:r>
          <w:instrText xml:space="preserve"> PAGEREF _Toc31323 \h </w:instrText>
        </w:r>
        <w:r>
          <w:fldChar w:fldCharType="separate"/>
        </w:r>
        <w:r>
          <w:t>85</w:t>
        </w:r>
        <w:r>
          <w:fldChar w:fldCharType="end"/>
        </w:r>
      </w:hyperlink>
    </w:p>
    <w:p>
      <w:pPr>
        <w:pStyle w:val="TOC2"/>
        <w:tabs>
          <w:tab w:val="right" w:leader="dot" w:pos="8306"/>
        </w:tabs>
      </w:pPr>
      <w:hyperlink w:anchor="_Toc15872" w:history="1">
        <w:r>
          <w:rPr>
            <w:rFonts w:ascii="仿宋" w:eastAsia="仿宋" w:hAnsi="仿宋" w:cs="仿宋" w:hint="eastAsia"/>
            <w:lang w:eastAsia="zh-CN"/>
          </w:rPr>
          <w:t>(二)、社会影响评估与报告</w:t>
        </w:r>
        <w:r>
          <w:tab/>
        </w:r>
        <w:r>
          <w:fldChar w:fldCharType="begin"/>
        </w:r>
        <w:r>
          <w:instrText xml:space="preserve"> PAGEREF _Toc15872 \h </w:instrText>
        </w:r>
        <w:r>
          <w:fldChar w:fldCharType="separate"/>
        </w:r>
        <w:r>
          <w:t>86</w:t>
        </w:r>
        <w:r>
          <w:fldChar w:fldCharType="end"/>
        </w:r>
      </w:hyperlink>
    </w:p>
    <w:p>
      <w:pPr>
        <w:pStyle w:val="TOC2"/>
        <w:tabs>
          <w:tab w:val="right" w:leader="dot" w:pos="8306"/>
        </w:tabs>
      </w:pPr>
      <w:hyperlink w:anchor="_Toc20933" w:history="1">
        <w:r>
          <w:rPr>
            <w:rFonts w:ascii="仿宋" w:eastAsia="仿宋" w:hAnsi="仿宋" w:cs="仿宋" w:hint="eastAsia"/>
            <w:lang w:eastAsia="zh-CN"/>
          </w:rPr>
          <w:t>(三)、社区参与与慈善事业</w:t>
        </w:r>
        <w:r>
          <w:tab/>
        </w:r>
        <w:r>
          <w:fldChar w:fldCharType="begin"/>
        </w:r>
        <w:r>
          <w:instrText xml:space="preserve"> PAGEREF _Toc20933 \h </w:instrText>
        </w:r>
        <w:r>
          <w:fldChar w:fldCharType="separate"/>
        </w:r>
        <w:r>
          <w:t>86</w:t>
        </w:r>
        <w:r>
          <w:fldChar w:fldCharType="end"/>
        </w:r>
      </w:hyperlink>
    </w:p>
    <w:p>
      <w:pPr>
        <w:pStyle w:val="TOC2"/>
        <w:tabs>
          <w:tab w:val="right" w:leader="dot" w:pos="8306"/>
        </w:tabs>
      </w:pPr>
      <w:hyperlink w:anchor="_Toc21707" w:history="1">
        <w:r>
          <w:rPr>
            <w:rFonts w:ascii="仿宋" w:eastAsia="仿宋" w:hAnsi="仿宋" w:cs="仿宋" w:hint="eastAsia"/>
            <w:lang w:eastAsia="zh-CN"/>
          </w:rPr>
          <w:t>(四)、可持续生产与环境保护</w:t>
        </w:r>
        <w:r>
          <w:tab/>
        </w:r>
        <w:r>
          <w:fldChar w:fldCharType="begin"/>
        </w:r>
        <w:r>
          <w:instrText xml:space="preserve"> PAGEREF _Toc21707 \h </w:instrText>
        </w:r>
        <w:r>
          <w:fldChar w:fldCharType="separate"/>
        </w:r>
        <w:r>
          <w:t>87</w:t>
        </w:r>
        <w:r>
          <w:fldChar w:fldCharType="end"/>
        </w:r>
      </w:hyperlink>
    </w:p>
    <w:p>
      <w:pPr>
        <w:pStyle w:val="TOC1"/>
        <w:tabs>
          <w:tab w:val="right" w:leader="dot" w:pos="8306"/>
        </w:tabs>
      </w:pPr>
      <w:hyperlink w:anchor="_Toc16748" w:history="1">
        <w:r>
          <w:rPr>
            <w:rFonts w:ascii="仿宋" w:eastAsia="仿宋" w:hAnsi="仿宋" w:cs="仿宋" w:hint="eastAsia"/>
            <w:lang w:eastAsia="zh-CN"/>
          </w:rPr>
          <w:t>二十、供应链管理</w:t>
        </w:r>
        <w:r>
          <w:tab/>
        </w:r>
        <w:r>
          <w:fldChar w:fldCharType="begin"/>
        </w:r>
        <w:r>
          <w:instrText xml:space="preserve"> PAGEREF _Toc16748 \h </w:instrText>
        </w:r>
        <w:r>
          <w:fldChar w:fldCharType="separate"/>
        </w:r>
        <w:r>
          <w:t>87</w:t>
        </w:r>
        <w:r>
          <w:fldChar w:fldCharType="end"/>
        </w:r>
      </w:hyperlink>
    </w:p>
    <w:p>
      <w:pPr>
        <w:pStyle w:val="TOC2"/>
        <w:tabs>
          <w:tab w:val="right" w:leader="dot" w:pos="8306"/>
        </w:tabs>
      </w:pPr>
      <w:hyperlink w:anchor="_Toc18529" w:history="1">
        <w:r>
          <w:rPr>
            <w:rFonts w:ascii="仿宋" w:eastAsia="仿宋" w:hAnsi="仿宋" w:cs="仿宋" w:hint="eastAsia"/>
            <w:lang w:eastAsia="zh-CN"/>
          </w:rPr>
          <w:t>(一)、供应链战略规划</w:t>
        </w:r>
        <w:r>
          <w:tab/>
        </w:r>
        <w:r>
          <w:fldChar w:fldCharType="begin"/>
        </w:r>
        <w:r>
          <w:instrText xml:space="preserve"> PAGEREF _Toc18529 \h </w:instrText>
        </w:r>
        <w:r>
          <w:fldChar w:fldCharType="separate"/>
        </w:r>
        <w:r>
          <w:t>87</w:t>
        </w:r>
        <w:r>
          <w:fldChar w:fldCharType="end"/>
        </w:r>
      </w:hyperlink>
    </w:p>
    <w:p>
      <w:pPr>
        <w:pStyle w:val="TOC2"/>
        <w:tabs>
          <w:tab w:val="right" w:leader="dot" w:pos="8306"/>
        </w:tabs>
      </w:pPr>
      <w:hyperlink w:anchor="_Toc810" w:history="1">
        <w:r>
          <w:rPr>
            <w:rFonts w:ascii="仿宋" w:eastAsia="仿宋" w:hAnsi="仿宋" w:cs="仿宋" w:hint="eastAsia"/>
            <w:lang w:eastAsia="zh-CN"/>
          </w:rPr>
          <w:t>(二)、供应商选择与合作</w:t>
        </w:r>
        <w:r>
          <w:tab/>
        </w:r>
        <w:r>
          <w:fldChar w:fldCharType="begin"/>
        </w:r>
        <w:r>
          <w:instrText xml:space="preserve"> PAGEREF _Toc810 \h </w:instrText>
        </w:r>
        <w:r>
          <w:fldChar w:fldCharType="separate"/>
        </w:r>
        <w:r>
          <w:t>89</w:t>
        </w:r>
        <w:r>
          <w:fldChar w:fldCharType="end"/>
        </w:r>
      </w:hyperlink>
    </w:p>
    <w:p>
      <w:pPr>
        <w:pStyle w:val="TOC2"/>
        <w:tabs>
          <w:tab w:val="right" w:leader="dot" w:pos="8306"/>
        </w:tabs>
      </w:pPr>
      <w:hyperlink w:anchor="_Toc325" w:history="1">
        <w:r>
          <w:rPr>
            <w:rFonts w:ascii="仿宋" w:eastAsia="仿宋" w:hAnsi="仿宋" w:cs="仿宋" w:hint="eastAsia"/>
            <w:lang w:eastAsia="zh-CN"/>
          </w:rPr>
          <w:t>(三)、物流与库存管理</w:t>
        </w:r>
        <w:r>
          <w:tab/>
        </w:r>
        <w:r>
          <w:fldChar w:fldCharType="begin"/>
        </w:r>
        <w:r>
          <w:instrText xml:space="preserve"> PAGEREF _Toc325 \h </w:instrText>
        </w:r>
        <w:r>
          <w:fldChar w:fldCharType="separate"/>
        </w:r>
        <w:r>
          <w:t>90</w:t>
        </w:r>
        <w:r>
          <w:fldChar w:fldCharType="end"/>
        </w:r>
      </w:hyperlink>
    </w:p>
    <w:p>
      <w:pPr>
        <w:pStyle w:val="TOC1"/>
        <w:tabs>
          <w:tab w:val="right" w:leader="dot" w:pos="8306"/>
        </w:tabs>
      </w:pPr>
      <w:hyperlink w:anchor="_Toc25409" w:history="1">
        <w:r>
          <w:rPr>
            <w:rFonts w:ascii="仿宋" w:eastAsia="仿宋" w:hAnsi="仿宋" w:cs="仿宋" w:hint="eastAsia"/>
            <w:lang w:eastAsia="zh-CN"/>
          </w:rPr>
          <w:t>二十一、风险管理和应对措施</w:t>
        </w:r>
        <w:r>
          <w:tab/>
        </w:r>
        <w:r>
          <w:fldChar w:fldCharType="begin"/>
        </w:r>
        <w:r>
          <w:instrText xml:space="preserve"> PAGEREF _Toc25409 \h </w:instrText>
        </w:r>
        <w:r>
          <w:fldChar w:fldCharType="separate"/>
        </w:r>
        <w:r>
          <w:t>91</w:t>
        </w:r>
        <w:r>
          <w:fldChar w:fldCharType="end"/>
        </w:r>
      </w:hyperlink>
    </w:p>
    <w:p>
      <w:pPr>
        <w:pStyle w:val="TOC2"/>
        <w:tabs>
          <w:tab w:val="right" w:leader="dot" w:pos="8306"/>
        </w:tabs>
      </w:pPr>
      <w:hyperlink w:anchor="_Toc12630" w:history="1">
        <w:r>
          <w:rPr>
            <w:rFonts w:ascii="仿宋" w:eastAsia="仿宋" w:hAnsi="仿宋" w:cs="仿宋" w:hint="eastAsia"/>
            <w:lang w:eastAsia="zh-CN"/>
          </w:rPr>
          <w:t>(一)、风险识别和评估</w:t>
        </w:r>
        <w:r>
          <w:tab/>
        </w:r>
        <w:r>
          <w:fldChar w:fldCharType="begin"/>
        </w:r>
        <w:r>
          <w:instrText xml:space="preserve"> PAGEREF _Toc12630 \h </w:instrText>
        </w:r>
        <w:r>
          <w:fldChar w:fldCharType="separate"/>
        </w:r>
        <w:r>
          <w:t>91</w:t>
        </w:r>
        <w:r>
          <w:fldChar w:fldCharType="end"/>
        </w:r>
      </w:hyperlink>
    </w:p>
    <w:p>
      <w:pPr>
        <w:pStyle w:val="TOC2"/>
        <w:tabs>
          <w:tab w:val="right" w:leader="dot" w:pos="8306"/>
        </w:tabs>
      </w:pPr>
      <w:hyperlink w:anchor="_Toc4143" w:history="1">
        <w:r>
          <w:rPr>
            <w:rFonts w:ascii="仿宋" w:eastAsia="仿宋" w:hAnsi="仿宋" w:cs="仿宋" w:hint="eastAsia"/>
            <w:lang w:eastAsia="zh-CN"/>
          </w:rPr>
          <w:t>(二)、风险控制和减轻措施</w:t>
        </w:r>
        <w:r>
          <w:tab/>
        </w:r>
        <w:r>
          <w:fldChar w:fldCharType="begin"/>
        </w:r>
        <w:r>
          <w:instrText xml:space="preserve"> PAGEREF _Toc4143 \h </w:instrText>
        </w:r>
        <w:r>
          <w:fldChar w:fldCharType="separate"/>
        </w:r>
        <w:r>
          <w:t>92</w:t>
        </w:r>
        <w:r>
          <w:fldChar w:fldCharType="end"/>
        </w:r>
      </w:hyperlink>
    </w:p>
    <w:p>
      <w:pPr>
        <w:pStyle w:val="TOC2"/>
        <w:tabs>
          <w:tab w:val="right" w:leader="dot" w:pos="8306"/>
        </w:tabs>
      </w:pPr>
      <w:hyperlink w:anchor="_Toc26823" w:history="1">
        <w:r>
          <w:rPr>
            <w:rFonts w:ascii="仿宋" w:eastAsia="仿宋" w:hAnsi="仿宋" w:cs="仿宋" w:hint="eastAsia"/>
            <w:lang w:eastAsia="zh-CN"/>
          </w:rPr>
          <w:t>(三)、应急计划和业务连续性</w:t>
        </w:r>
        <w:r>
          <w:tab/>
        </w:r>
        <w:r>
          <w:fldChar w:fldCharType="begin"/>
        </w:r>
        <w:r>
          <w:instrText xml:space="preserve"> PAGEREF _Toc26823 \h </w:instrText>
        </w:r>
        <w:r>
          <w:fldChar w:fldCharType="separate"/>
        </w:r>
        <w:r>
          <w:t>93</w:t>
        </w:r>
        <w:r>
          <w:fldChar w:fldCharType="end"/>
        </w:r>
      </w:hyperlink>
    </w:p>
    <w:p>
      <w:pPr>
        <w:pStyle w:val="TOC2"/>
        <w:tabs>
          <w:tab w:val="right" w:leader="dot" w:pos="8306"/>
        </w:tabs>
      </w:pPr>
      <w:hyperlink w:anchor="_Toc20035" w:history="1">
        <w:r>
          <w:rPr>
            <w:rFonts w:ascii="仿宋" w:eastAsia="仿宋" w:hAnsi="仿宋" w:cs="仿宋" w:hint="eastAsia"/>
            <w:lang w:eastAsia="zh-CN"/>
          </w:rPr>
          <w:t>(四)、法律和合规风险管理</w:t>
        </w:r>
        <w:r>
          <w:tab/>
        </w:r>
        <w:r>
          <w:fldChar w:fldCharType="begin"/>
        </w:r>
        <w:r>
          <w:instrText xml:space="preserve"> PAGEREF _Toc20035 \h </w:instrText>
        </w:r>
        <w:r>
          <w:fldChar w:fldCharType="separate"/>
        </w:r>
        <w:r>
          <w:t>94</w:t>
        </w:r>
        <w:r>
          <w:fldChar w:fldCharType="end"/>
        </w:r>
      </w:hyperlink>
    </w:p>
    <w:p>
      <w:pPr>
        <w:pStyle w:val="TOC1"/>
        <w:tabs>
          <w:tab w:val="right" w:leader="dot" w:pos="8306"/>
        </w:tabs>
      </w:pPr>
      <w:hyperlink w:anchor="_Toc9203" w:history="1">
        <w:r>
          <w:rPr>
            <w:rFonts w:ascii="仿宋" w:eastAsia="仿宋" w:hAnsi="仿宋" w:cs="仿宋" w:hint="eastAsia"/>
            <w:lang w:eastAsia="zh-CN"/>
          </w:rPr>
          <w:t>二十二搽剂项目进度计划</w:t>
        </w:r>
        <w:r>
          <w:tab/>
        </w:r>
        <w:r>
          <w:fldChar w:fldCharType="begin"/>
        </w:r>
        <w:r>
          <w:instrText xml:space="preserve"> PAGEREF _Toc9203 \h </w:instrText>
        </w:r>
        <w:r>
          <w:fldChar w:fldCharType="separate"/>
        </w:r>
        <w:r>
          <w:t>96</w:t>
        </w:r>
        <w:r>
          <w:fldChar w:fldCharType="end"/>
        </w:r>
      </w:hyperlink>
    </w:p>
    <w:p>
      <w:pPr>
        <w:pStyle w:val="TOC2"/>
        <w:tabs>
          <w:tab w:val="right" w:leader="dot" w:pos="8306"/>
        </w:tabs>
      </w:pPr>
      <w:hyperlink w:anchor="_Toc21673" w:history="1">
        <w:r>
          <w:rPr>
            <w:rFonts w:ascii="仿宋" w:eastAsia="仿宋" w:hAnsi="仿宋" w:cs="仿宋" w:hint="eastAsia"/>
            <w:lang w:eastAsia="zh-CN"/>
          </w:rPr>
          <w:t>(一)、搽剂项目进度安排</w:t>
        </w:r>
        <w:r>
          <w:tab/>
        </w:r>
        <w:r>
          <w:fldChar w:fldCharType="begin"/>
        </w:r>
        <w:r>
          <w:instrText xml:space="preserve"> PAGEREF _Toc21673 \h </w:instrText>
        </w:r>
        <w:r>
          <w:fldChar w:fldCharType="separate"/>
        </w:r>
        <w:r>
          <w:t>96</w:t>
        </w:r>
        <w:r>
          <w:fldChar w:fldCharType="end"/>
        </w:r>
      </w:hyperlink>
    </w:p>
    <w:p>
      <w:pPr>
        <w:pStyle w:val="TOC2"/>
        <w:tabs>
          <w:tab w:val="right" w:leader="dot" w:pos="8306"/>
        </w:tabs>
      </w:pPr>
      <w:hyperlink w:anchor="_Toc8357" w:history="1">
        <w:r>
          <w:rPr>
            <w:rFonts w:ascii="仿宋" w:eastAsia="仿宋" w:hAnsi="仿宋" w:cs="仿宋" w:hint="eastAsia"/>
            <w:lang w:eastAsia="zh-CN"/>
          </w:rPr>
          <w:t>(二)、搽剂项目实施保障措施</w:t>
        </w:r>
        <w:r>
          <w:tab/>
        </w:r>
        <w:r>
          <w:fldChar w:fldCharType="begin"/>
        </w:r>
        <w:r>
          <w:instrText xml:space="preserve"> PAGEREF _Toc8357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6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67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搽剂项目所在地区地下水环境质量处于较好状态，符合相关的功能区划要求。具体来说，拟建搽剂项目区域周围的地下水环境质量标准将执行相关标准要求，而且水质现状较好。这意味着地下水的各项指标都在规定的范围内，符合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点对搽剂项目的环境影响评价和生态保护非常有利，因为较好的地下水质量意味着搽剂项目的运营不太可能对地下水环境产生负面影响。同时，也减少了可能需要采取的附加环保措施，有助于确保搽剂项目的可持续性和社会可接受性。在搽剂项目的实施中，需要继续监测和保护周边地下水环境，以确保其质量维持在良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https://d.book118.com/335334244331011112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A6F4F"/>
    <w:rsid w:val="4593521B"/>
    <w:rsid w:val="6B0A6F4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5334244331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2024-02-23T21:08:00Z</dcterms:created>
  <dcterms:modified xsi:type="dcterms:W3CDTF">2024-02-23T21:08:42Z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F197F7F58954428387F4E663CD31E07E_11</vt:lpwstr>
  </property>
  <property fmtid="{D5CDD505-2E9C-101B-9397-08002B2CF9AE}" pid="3" name="KSOProductBuildVer">
    <vt:lpwstr>2052-12.1.0.16250</vt:lpwstr>
  </property>
</Properties>
</file>