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LED通用照明行业相关公司筹备报告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76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_Toc27763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6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_Toc5867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_Toc28460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_Toc25306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_Toc18475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_Toc30231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98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_Toc13798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_Toc12338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_Toc4310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_Toc19005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_Toc28226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_Toc11003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_Toc28197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_Toc7578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_Toc13714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_Toc24844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29" w:history="1">
        <w:r>
          <w:rPr>
            <w:rFonts w:ascii="仿宋" w:eastAsia="仿宋" w:hAnsi="仿宋" w:cs="仿宋" w:hint="eastAsia"/>
            <w:lang w:eastAsia="zh-CN"/>
          </w:rPr>
          <w:t>四、LED通用照明筹建公司基本信息</w:t>
        </w:r>
        <w:r>
          <w:tab/>
        </w:r>
        <w:r>
          <w:fldChar w:fldCharType="begin"/>
        </w:r>
        <w:r>
          <w:instrText xml:space="preserve"> PAGEREF _Toc22429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_Toc22174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_Toc8429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_Toc23997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_Toc16132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_Toc21307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_Toc12508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54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_Toc16854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_Toc26435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_Toc11296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_Toc17295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_Toc31449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_Toc3365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_Toc23286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9" w:history="1">
        <w:r>
          <w:rPr>
            <w:rFonts w:ascii="仿宋" w:eastAsia="仿宋" w:hAnsi="仿宋" w:cs="仿宋" w:hint="eastAsia"/>
            <w:lang w:eastAsia="zh-CN"/>
          </w:rPr>
          <w:t>(七)、LED通用照明项目建设必要性分析</w:t>
        </w:r>
        <w:r>
          <w:tab/>
        </w:r>
        <w:r>
          <w:fldChar w:fldCharType="begin"/>
        </w:r>
        <w:r>
          <w:instrText xml:space="preserve"> PAGEREF _Toc7129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94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_Toc28894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_Toc9909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_Toc12974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_Toc25011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7" w:history="1">
        <w:r>
          <w:rPr>
            <w:rFonts w:ascii="仿宋" w:eastAsia="仿宋" w:hAnsi="仿宋" w:cs="仿宋" w:hint="eastAsia"/>
            <w:lang w:eastAsia="zh-CN"/>
          </w:rPr>
          <w:t>七、LED通用照明项目风险分析</w:t>
        </w:r>
        <w:r>
          <w:tab/>
        </w:r>
        <w:r>
          <w:fldChar w:fldCharType="begin"/>
        </w:r>
        <w:r>
          <w:instrText xml:space="preserve"> PAGEREF _Toc10847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9" w:history="1">
        <w:r>
          <w:rPr>
            <w:rFonts w:ascii="仿宋" w:eastAsia="仿宋" w:hAnsi="仿宋" w:cs="仿宋" w:hint="eastAsia"/>
            <w:lang w:eastAsia="zh-CN"/>
          </w:rPr>
          <w:t>(一)、LED通用照明项目风险分析</w:t>
        </w:r>
        <w:r>
          <w:tab/>
        </w:r>
        <w:r>
          <w:fldChar w:fldCharType="begin"/>
        </w:r>
        <w:r>
          <w:instrText xml:space="preserve"> PAGEREF _Toc6679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8" w:history="1">
        <w:r>
          <w:rPr>
            <w:rFonts w:ascii="仿宋" w:eastAsia="仿宋" w:hAnsi="仿宋" w:cs="仿宋" w:hint="eastAsia"/>
            <w:lang w:eastAsia="zh-CN"/>
          </w:rPr>
          <w:t>(二)、LED通用照明项目风险对策</w:t>
        </w:r>
        <w:r>
          <w:tab/>
        </w:r>
        <w:r>
          <w:fldChar w:fldCharType="begin"/>
        </w:r>
        <w:r>
          <w:instrText xml:space="preserve"> PAGEREF _Toc17028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17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_Toc22317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1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_Toc20819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_Toc21680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_Toc26272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_Toc18539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6" w:history="1">
        <w:r>
          <w:rPr>
            <w:rFonts w:ascii="仿宋" w:eastAsia="仿宋" w:hAnsi="仿宋" w:cs="仿宋" w:hint="eastAsia"/>
            <w:lang w:eastAsia="zh-CN"/>
          </w:rPr>
          <w:t>(五)、LED通用照明项目总投资</w:t>
        </w:r>
        <w:r>
          <w:tab/>
        </w:r>
        <w:r>
          <w:fldChar w:fldCharType="begin"/>
        </w:r>
        <w:r>
          <w:instrText xml:space="preserve"> PAGEREF _Toc22826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_Toc19899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90" w:history="1">
        <w:r>
          <w:rPr>
            <w:rFonts w:ascii="仿宋" w:eastAsia="仿宋" w:hAnsi="仿宋" w:cs="仿宋" w:hint="eastAsia"/>
            <w:lang w:eastAsia="zh-CN"/>
          </w:rPr>
          <w:t>九、LED通用照明项目经济效益</w:t>
        </w:r>
        <w:r>
          <w:tab/>
        </w:r>
        <w:r>
          <w:fldChar w:fldCharType="begin"/>
        </w:r>
        <w:r>
          <w:instrText xml:space="preserve"> PAGEREF _Toc24590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_Toc27573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6" w:history="1">
        <w:r>
          <w:rPr>
            <w:rFonts w:ascii="仿宋" w:eastAsia="仿宋" w:hAnsi="仿宋" w:cs="仿宋" w:hint="eastAsia"/>
            <w:lang w:eastAsia="zh-CN"/>
          </w:rPr>
          <w:t>(三)、LED通用照明项目盈利能力分析</w:t>
        </w:r>
        <w:r>
          <w:tab/>
        </w:r>
        <w:r>
          <w:fldChar w:fldCharType="begin"/>
        </w:r>
        <w:r>
          <w:instrText xml:space="preserve"> PAGEREF _Toc6546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_Toc30350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_Toc7007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_Toc31889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0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_Toc8510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_Toc29914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_Toc9673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_Toc32166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_Toc11334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_Toc23341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_Toc17878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_Toc26803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_Toc15557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_Toc6914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_Toc32671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_Toc26554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_Toc29119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_Toc16414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73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_Toc13673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_Toc835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_Toc25525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_Toc10960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_Toc2261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_Toc20150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1" w:history="1">
        <w:r>
          <w:rPr>
            <w:rFonts w:ascii="仿宋" w:eastAsia="仿宋" w:hAnsi="仿宋" w:cs="仿宋" w:hint="eastAsia"/>
            <w:lang w:eastAsia="zh-CN"/>
          </w:rPr>
          <w:t>(二)、合作LED通用照明项目</w:t>
        </w:r>
        <w:r>
          <w:tab/>
        </w:r>
        <w:r>
          <w:fldChar w:fldCharType="begin"/>
        </w:r>
        <w:r>
          <w:instrText xml:space="preserve"> PAGEREF _Toc12151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_Toc16248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76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86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46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https://d.book118.com/336003123204010041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LED通用照明行业相关公司筹备报告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LED通用照明行业相关公司筹备报告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LED通用照明行业相关公司筹备报告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LED通用照明行业相关公司筹备报告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LED通用照明行业相关公司筹备报告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6003123204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2024-01-18T09:07:00Z</dcterms:created>
  <dcterms:modified xsi:type="dcterms:W3CDTF">2024-01-18T09:07:47Z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1EEA5D0BE49C4A1B9691E4F71B1C405A_11</vt:lpwstr>
  </property>
  <property fmtid="{D5CDD505-2E9C-101B-9397-08002B2CF9AE}" pid="3" name="KSOProductBuildVer">
    <vt:lpwstr>2052-12.1.0.16120</vt:lpwstr>
  </property>
</Properties>
</file>