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tabs>
          <w:tab w:val="left" w:pos="9208"/>
        </w:tabs>
        <w:spacing w:before="13" w:line="242" w:lineRule="auto"/>
      </w:pPr>
      <w:r>
        <w:rPr>
          <w:color w:val="FF0000"/>
        </w:rPr>
        <w:t>红字内容只需要总结出给定的知识点即可，不用再出题。</w:t>
      </w:r>
      <w:r>
        <w:rPr>
          <w:color w:val="006EBF"/>
        </w:rPr>
        <w:t>蓝字内容总结出知识点，在出五个小题。如果感觉知识点不好总结，可以调整，但不要和他之前的</w:t>
        <w:tab/>
        <w:t>106</w:t>
      </w:r>
      <w:r>
        <w:rPr>
          <w:color w:val="006EBF"/>
          <w:spacing w:val="-10"/>
        </w:rPr>
        <w:t xml:space="preserve"> </w:t>
      </w:r>
      <w:r>
        <w:rPr>
          <w:color w:val="006EBF"/>
        </w:rPr>
        <w:t>个总结好</w:t>
      </w:r>
      <w:r>
        <w:rPr>
          <w:color w:val="006EBF"/>
          <w:spacing w:val="-16"/>
        </w:rPr>
        <w:t>的</w:t>
      </w:r>
      <w:r>
        <w:rPr>
          <w:color w:val="006EBF"/>
        </w:rPr>
        <w:t>重复。周五晚上之前交即可。</w:t>
      </w:r>
    </w:p>
    <w:p>
      <w:pPr>
        <w:pStyle w:val="Title"/>
        <w:spacing w:line="242" w:lineRule="auto"/>
        <w:ind w:left="5187" w:right="5316" w:firstLine="241"/>
      </w:pPr>
      <w:r>
        <w:t>古代漢語</w:t>
      </w:r>
      <w:r>
        <w:rPr>
          <w:w w:val="95"/>
        </w:rPr>
        <w:t>知識點總結</w:t>
      </w:r>
    </w:p>
    <w:p>
      <w:pPr>
        <w:pStyle w:val="Heading1"/>
        <w:numPr>
          <w:ilvl w:val="0"/>
          <w:numId w:val="277"/>
        </w:numPr>
        <w:tabs>
          <w:tab w:val="left" w:pos="791"/>
        </w:tabs>
        <w:spacing w:before="196" w:after="0" w:line="240" w:lineRule="auto"/>
        <w:ind w:left="790" w:right="0" w:hanging="631"/>
        <w:jc w:val="left"/>
      </w:pPr>
      <w:r>
        <w:t>古代漢語常用字典辭書有哪些？</w:t>
      </w:r>
    </w:p>
    <w:p>
      <w:pPr>
        <w:pStyle w:val="BodyText"/>
        <w:spacing w:before="93" w:line="242" w:lineRule="auto"/>
        <w:ind w:right="287" w:firstLine="719"/>
      </w:pPr>
      <w:r>
        <w:t>古代漢語常用的字典辭書有許慎的《說文解字》，首創部首編排法，分為540</w:t>
      </w:r>
      <w:r>
        <w:rPr>
          <w:spacing w:val="-33"/>
        </w:rPr>
        <w:t xml:space="preserve"> 個部首；最早的韻書是李登的《聲類》；《四庫提要》、《康熙字典》；王引之</w:t>
      </w:r>
      <w:r>
        <w:rPr>
          <w:spacing w:val="-14"/>
        </w:rPr>
        <w:t>的《經傳釋詞》，近人楊樹達採用注音字母序編著的《詞詮》等等。</w:t>
      </w:r>
    </w:p>
    <w:p>
      <w:pPr>
        <w:pStyle w:val="BodyText"/>
        <w:tabs>
          <w:tab w:val="left" w:pos="1960"/>
        </w:tabs>
        <w:spacing w:before="4"/>
        <w:ind w:firstLine="0"/>
      </w:pPr>
      <w:r>
        <w:rPr>
          <w:spacing w:val="-1"/>
        </w:rPr>
        <w:t>（</w:t>
      </w:r>
      <w:r>
        <w:t>1</w:t>
      </w:r>
      <w:r>
        <w:rPr>
          <w:spacing w:val="-180"/>
        </w:rPr>
        <w:t>）</w:t>
      </w:r>
      <w:r>
        <w:t>（</w:t>
        <w:tab/>
        <w:t>）首創部首編排法。</w:t>
      </w:r>
    </w:p>
    <w:p>
      <w:pPr>
        <w:pStyle w:val="ListParagraph"/>
        <w:numPr>
          <w:ilvl w:val="0"/>
          <w:numId w:val="276"/>
        </w:numPr>
        <w:tabs>
          <w:tab w:val="left" w:pos="1062"/>
        </w:tabs>
        <w:spacing w:before="7" w:after="0" w:line="240" w:lineRule="auto"/>
        <w:ind w:left="1061" w:right="0" w:hanging="902"/>
        <w:jc w:val="left"/>
        <w:rPr>
          <w:sz w:val="36"/>
        </w:rPr>
      </w:pPr>
      <w:r>
        <w:rPr>
          <w:sz w:val="36"/>
        </w:rPr>
        <w:t>我國最早的韻書是（</w:t>
      </w:r>
      <w:r>
        <w:rPr>
          <w:spacing w:val="-179"/>
          <w:sz w:val="36"/>
        </w:rPr>
        <w:t>）</w:t>
      </w:r>
      <w:r>
        <w:rPr>
          <w:sz w:val="36"/>
        </w:rPr>
        <w:t>。</w:t>
      </w:r>
    </w:p>
    <w:p>
      <w:pPr>
        <w:pStyle w:val="BodyText"/>
        <w:spacing w:before="3"/>
        <w:ind w:firstLine="0"/>
      </w:pPr>
      <w:r>
        <w:t>A 李登的《聲類》B 孫愐的《唐韻》C 陸法言的《切韻》D 陳彭年的《廣韻》</w:t>
      </w:r>
    </w:p>
    <w:p>
      <w:pPr>
        <w:pStyle w:val="ListParagraph"/>
        <w:numPr>
          <w:ilvl w:val="0"/>
          <w:numId w:val="276"/>
        </w:numPr>
        <w:tabs>
          <w:tab w:val="left" w:pos="1062"/>
        </w:tabs>
        <w:spacing w:before="6" w:after="0" w:line="242" w:lineRule="auto"/>
        <w:ind w:left="160" w:right="318" w:firstLine="0"/>
        <w:jc w:val="left"/>
        <w:rPr>
          <w:sz w:val="36"/>
        </w:rPr>
      </w:pPr>
      <w:r>
        <w:rPr>
          <w:sz w:val="36"/>
        </w:rPr>
        <w:t>查找文言虛詞的詞典，影響較大的有清（）</w:t>
      </w:r>
      <w:r>
        <w:rPr>
          <w:spacing w:val="-2"/>
          <w:sz w:val="36"/>
        </w:rPr>
        <w:t>的《經傳釋詞》和近人楊樹達</w:t>
      </w:r>
      <w:r>
        <w:rPr>
          <w:sz w:val="36"/>
        </w:rPr>
        <w:t>的（</w:t>
      </w:r>
      <w:r>
        <w:rPr>
          <w:spacing w:val="-180"/>
          <w:sz w:val="36"/>
        </w:rPr>
        <w:t>）</w:t>
      </w:r>
      <w:r>
        <w:rPr>
          <w:sz w:val="36"/>
        </w:rPr>
        <w:t>。</w:t>
      </w:r>
    </w:p>
    <w:p>
      <w:pPr>
        <w:pStyle w:val="ListParagraph"/>
        <w:numPr>
          <w:ilvl w:val="0"/>
          <w:numId w:val="276"/>
        </w:numPr>
        <w:tabs>
          <w:tab w:val="left" w:pos="1062"/>
          <w:tab w:val="left" w:pos="6281"/>
        </w:tabs>
        <w:spacing w:before="1" w:after="0" w:line="240" w:lineRule="auto"/>
        <w:ind w:left="1061" w:right="0" w:hanging="902"/>
        <w:jc w:val="left"/>
        <w:rPr>
          <w:sz w:val="36"/>
        </w:rPr>
      </w:pPr>
      <w:r>
        <w:rPr>
          <w:sz w:val="36"/>
        </w:rPr>
        <w:t>《四庫全書總目提要》簡稱（</w:t>
        <w:tab/>
      </w:r>
      <w:r>
        <w:rPr>
          <w:spacing w:val="-180"/>
          <w:sz w:val="36"/>
        </w:rPr>
        <w:t>）</w:t>
      </w:r>
      <w:r>
        <w:rPr>
          <w:sz w:val="36"/>
        </w:rPr>
        <w:t>，是我國最大的官修書目。</w:t>
      </w:r>
    </w:p>
    <w:p>
      <w:pPr>
        <w:pStyle w:val="ListParagraph"/>
        <w:numPr>
          <w:ilvl w:val="0"/>
          <w:numId w:val="276"/>
        </w:numPr>
        <w:tabs>
          <w:tab w:val="left" w:pos="1062"/>
          <w:tab w:val="left" w:pos="5201"/>
        </w:tabs>
        <w:spacing w:before="7" w:after="0" w:line="240" w:lineRule="auto"/>
        <w:ind w:left="1061" w:right="0" w:hanging="902"/>
        <w:jc w:val="left"/>
        <w:rPr>
          <w:sz w:val="36"/>
        </w:rPr>
      </w:pPr>
      <w:r>
        <w:rPr>
          <w:sz w:val="36"/>
        </w:rPr>
        <w:t>《詞詮》的編排順序為（</w:t>
        <w:tab/>
      </w:r>
      <w:r>
        <w:rPr>
          <w:spacing w:val="-180"/>
          <w:sz w:val="36"/>
        </w:rPr>
        <w:t>）</w:t>
      </w:r>
      <w:r>
        <w:rPr>
          <w:sz w:val="36"/>
        </w:rPr>
        <w:t>。</w:t>
      </w:r>
    </w:p>
    <w:p>
      <w:pPr>
        <w:pStyle w:val="BodyText"/>
        <w:tabs>
          <w:tab w:val="left" w:pos="1870"/>
          <w:tab w:val="left" w:pos="4301"/>
          <w:tab w:val="left" w:pos="6371"/>
        </w:tabs>
        <w:spacing w:line="242" w:lineRule="auto"/>
        <w:ind w:right="4457" w:firstLine="0"/>
      </w:pPr>
      <w:r>
        <w:t>A</w:t>
      </w:r>
      <w:r>
        <w:rPr>
          <w:spacing w:val="-90"/>
        </w:rPr>
        <w:t xml:space="preserve"> </w:t>
      </w:r>
      <w:r>
        <w:t>筆畫序</w:t>
        <w:tab/>
        <w:t>B</w:t>
      </w:r>
      <w:r>
        <w:rPr>
          <w:spacing w:val="-90"/>
        </w:rPr>
        <w:t xml:space="preserve"> </w:t>
      </w:r>
      <w:r>
        <w:t>平水韻目序</w:t>
        <w:tab/>
        <w:t>C</w:t>
      </w:r>
      <w:r>
        <w:rPr>
          <w:spacing w:val="-90"/>
        </w:rPr>
        <w:t xml:space="preserve"> </w:t>
      </w:r>
      <w:r>
        <w:t>古聲母序</w:t>
        <w:tab/>
        <w:t>D</w:t>
      </w:r>
      <w:r>
        <w:rPr>
          <w:spacing w:val="-90"/>
        </w:rPr>
        <w:t xml:space="preserve"> </w:t>
      </w:r>
      <w:r>
        <w:t>注音字母</w:t>
      </w:r>
      <w:r>
        <w:rPr>
          <w:spacing w:val="-19"/>
        </w:rPr>
        <w:t>序</w:t>
      </w:r>
      <w:r>
        <w:t>答案</w:t>
      </w:r>
    </w:p>
    <w:p>
      <w:pPr>
        <w:pStyle w:val="BodyText"/>
        <w:spacing w:before="0"/>
        <w:ind w:firstLine="0"/>
      </w:pPr>
      <w:r>
        <w:rPr>
          <w:spacing w:val="-1"/>
        </w:rPr>
        <w:t>（</w:t>
      </w:r>
      <w:r>
        <w:t>1</w:t>
      </w:r>
      <w:r>
        <w:rPr>
          <w:spacing w:val="-180"/>
        </w:rPr>
        <w:t>）</w:t>
      </w:r>
      <w:r>
        <w:t>《說文解字》</w:t>
      </w:r>
    </w:p>
    <w:p>
      <w:pPr>
        <w:pStyle w:val="BodyText"/>
        <w:ind w:firstLine="0"/>
      </w:pPr>
      <w:r>
        <w:t>（2）A</w:t>
      </w:r>
    </w:p>
    <w:p>
      <w:pPr>
        <w:pStyle w:val="ListParagraph"/>
        <w:numPr>
          <w:ilvl w:val="0"/>
          <w:numId w:val="275"/>
        </w:numPr>
        <w:tabs>
          <w:tab w:val="left" w:pos="1062"/>
          <w:tab w:val="left" w:pos="2500"/>
        </w:tabs>
        <w:spacing w:before="7" w:after="0" w:line="240" w:lineRule="auto"/>
        <w:ind w:left="1061" w:right="0" w:hanging="902"/>
        <w:jc w:val="left"/>
        <w:rPr>
          <w:sz w:val="36"/>
        </w:rPr>
      </w:pPr>
      <w:r>
        <w:rPr>
          <w:sz w:val="36"/>
        </w:rPr>
        <w:t>王引之</w:t>
        <w:tab/>
        <w:t>《詞詮》</w:t>
      </w:r>
    </w:p>
    <w:p>
      <w:pPr>
        <w:pStyle w:val="ListParagraph"/>
        <w:numPr>
          <w:ilvl w:val="0"/>
          <w:numId w:val="275"/>
        </w:numPr>
        <w:tabs>
          <w:tab w:val="left" w:pos="1062"/>
        </w:tabs>
        <w:spacing w:before="4" w:after="0" w:line="240" w:lineRule="auto"/>
        <w:ind w:left="1061" w:right="0" w:hanging="902"/>
        <w:jc w:val="left"/>
        <w:rPr>
          <w:sz w:val="36"/>
        </w:rPr>
      </w:pPr>
      <w:r>
        <w:rPr>
          <w:sz w:val="36"/>
        </w:rPr>
        <w:t>《四庫提要》</w:t>
      </w:r>
    </w:p>
    <w:p>
      <w:pPr>
        <w:pStyle w:val="BodyText"/>
        <w:spacing w:before="6"/>
        <w:ind w:firstLine="0"/>
      </w:pPr>
      <w:r>
        <w:t>（5）D</w:t>
      </w:r>
    </w:p>
    <w:p>
      <w:pPr>
        <w:pStyle w:val="Heading1"/>
        <w:numPr>
          <w:ilvl w:val="0"/>
          <w:numId w:val="277"/>
        </w:numPr>
        <w:tabs>
          <w:tab w:val="left" w:pos="791"/>
        </w:tabs>
        <w:spacing w:before="97" w:after="0" w:line="240" w:lineRule="auto"/>
        <w:ind w:left="790" w:right="0" w:hanging="631"/>
        <w:jc w:val="left"/>
      </w:pPr>
      <w:r>
        <w:t>說文四大家及其代表作是什麼？</w:t>
      </w:r>
    </w:p>
    <w:p>
      <w:pPr>
        <w:pStyle w:val="BodyText"/>
        <w:spacing w:before="93" w:line="242" w:lineRule="auto"/>
        <w:ind w:right="294" w:firstLine="719"/>
      </w:pPr>
      <w:r>
        <w:rPr>
          <w:spacing w:val="-8"/>
        </w:rPr>
        <w:t>清朝說文四大家及其代表作分別為段玉裁的《說文解字注》、桂馥的《說文</w:t>
      </w:r>
      <w:r>
        <w:rPr>
          <w:spacing w:val="-20"/>
        </w:rPr>
        <w:t>解字義證》、王筠的《說文句讀》和朱駿聲的《說文通訓定聲》。</w:t>
      </w:r>
    </w:p>
    <w:p>
      <w:pPr>
        <w:pStyle w:val="ListParagraph"/>
        <w:numPr>
          <w:ilvl w:val="0"/>
          <w:numId w:val="274"/>
        </w:numPr>
        <w:tabs>
          <w:tab w:val="left" w:pos="1062"/>
          <w:tab w:val="left" w:pos="8441"/>
          <w:tab w:val="left" w:pos="10421"/>
        </w:tabs>
        <w:spacing w:before="4" w:after="0" w:line="240" w:lineRule="auto"/>
        <w:ind w:left="1061" w:right="0" w:hanging="902"/>
        <w:jc w:val="left"/>
        <w:rPr>
          <w:sz w:val="36"/>
        </w:rPr>
      </w:pPr>
      <w:r>
        <w:rPr>
          <w:sz w:val="36"/>
        </w:rPr>
        <w:t>清代說文四大家分別為段玉裁、王筠</w:t>
      </w:r>
      <w:r>
        <w:rPr>
          <w:spacing w:val="-180"/>
          <w:sz w:val="36"/>
        </w:rPr>
        <w:t>、</w:t>
      </w:r>
      <w:r>
        <w:rPr>
          <w:sz w:val="36"/>
        </w:rPr>
        <w:t>（</w:t>
        <w:tab/>
      </w:r>
      <w:r>
        <w:rPr>
          <w:spacing w:val="-180"/>
          <w:sz w:val="36"/>
        </w:rPr>
        <w:t>）、</w:t>
      </w:r>
      <w:r>
        <w:rPr>
          <w:sz w:val="36"/>
        </w:rPr>
        <w:t>（</w:t>
        <w:tab/>
      </w:r>
      <w:r>
        <w:rPr>
          <w:spacing w:val="-180"/>
          <w:sz w:val="36"/>
        </w:rPr>
        <w:t>）</w:t>
      </w:r>
      <w:r>
        <w:rPr>
          <w:sz w:val="36"/>
        </w:rPr>
        <w:t>。</w:t>
      </w:r>
    </w:p>
    <w:p>
      <w:pPr>
        <w:pStyle w:val="ListParagraph"/>
        <w:numPr>
          <w:ilvl w:val="0"/>
          <w:numId w:val="274"/>
        </w:numPr>
        <w:tabs>
          <w:tab w:val="left" w:pos="1062"/>
          <w:tab w:val="left" w:pos="7743"/>
        </w:tabs>
        <w:spacing w:before="4" w:after="0" w:line="242" w:lineRule="auto"/>
        <w:ind w:left="160" w:right="295" w:firstLine="0"/>
        <w:jc w:val="left"/>
        <w:rPr>
          <w:sz w:val="36"/>
        </w:rPr>
      </w:pPr>
      <w:r>
        <w:rPr>
          <w:sz w:val="36"/>
        </w:rPr>
        <w:t>說文四大家中段玉裁的代表作為（</w:t>
        <w:tab/>
      </w:r>
      <w:r>
        <w:rPr>
          <w:spacing w:val="-180"/>
          <w:sz w:val="36"/>
        </w:rPr>
        <w:t>）</w:t>
      </w:r>
      <w:r>
        <w:rPr>
          <w:sz w:val="36"/>
        </w:rPr>
        <w:t>，是學習和研究《說文》的</w:t>
      </w:r>
      <w:r>
        <w:rPr>
          <w:spacing w:val="-19"/>
          <w:sz w:val="36"/>
        </w:rPr>
        <w:t>最</w:t>
      </w:r>
      <w:r>
        <w:rPr>
          <w:sz w:val="36"/>
        </w:rPr>
        <w:t>佳注本。</w:t>
      </w:r>
    </w:p>
    <w:p>
      <w:pPr>
        <w:pStyle w:val="ListParagraph"/>
        <w:numPr>
          <w:ilvl w:val="0"/>
          <w:numId w:val="274"/>
        </w:numPr>
        <w:tabs>
          <w:tab w:val="left" w:pos="1062"/>
          <w:tab w:val="left" w:pos="4841"/>
        </w:tabs>
        <w:spacing w:before="4" w:after="0" w:line="240" w:lineRule="auto"/>
        <w:ind w:left="1061" w:right="0" w:hanging="902"/>
        <w:jc w:val="left"/>
        <w:rPr>
          <w:sz w:val="36"/>
        </w:rPr>
      </w:pPr>
      <w:r>
        <w:rPr>
          <w:sz w:val="36"/>
        </w:rPr>
        <w:t>說文四大家中（</w:t>
        <w:tab/>
        <w:t>）的代表作為《說文解字義證</w:t>
      </w:r>
      <w:r>
        <w:rPr>
          <w:spacing w:val="-180"/>
          <w:sz w:val="36"/>
        </w:rPr>
        <w:t>》</w:t>
      </w:r>
      <w:r>
        <w:rPr>
          <w:sz w:val="36"/>
        </w:rPr>
        <w:t>。</w:t>
      </w:r>
    </w:p>
    <w:p>
      <w:pPr>
        <w:pStyle w:val="ListParagraph"/>
        <w:numPr>
          <w:ilvl w:val="0"/>
          <w:numId w:val="274"/>
        </w:numPr>
        <w:tabs>
          <w:tab w:val="left" w:pos="1062"/>
          <w:tab w:val="left" w:pos="7743"/>
        </w:tabs>
        <w:spacing w:before="3" w:after="0" w:line="244" w:lineRule="auto"/>
        <w:ind w:left="160" w:right="295" w:firstLine="0"/>
        <w:jc w:val="left"/>
        <w:rPr>
          <w:sz w:val="36"/>
        </w:rPr>
      </w:pPr>
      <w:r>
        <w:rPr>
          <w:sz w:val="36"/>
        </w:rPr>
        <w:t>說文四大家中朱駿聲的代表作為（</w:t>
        <w:tab/>
      </w:r>
      <w:r>
        <w:rPr>
          <w:spacing w:val="-180"/>
          <w:sz w:val="36"/>
        </w:rPr>
        <w:t>）</w:t>
      </w:r>
      <w:r>
        <w:rPr>
          <w:sz w:val="36"/>
        </w:rPr>
        <w:t>，對字義的來源和發展有較</w:t>
      </w:r>
      <w:r>
        <w:rPr>
          <w:spacing w:val="-19"/>
          <w:sz w:val="36"/>
        </w:rPr>
        <w:t>為</w:t>
      </w:r>
      <w:r>
        <w:rPr>
          <w:sz w:val="36"/>
        </w:rPr>
        <w:t>細緻的分析。</w:t>
      </w:r>
    </w:p>
    <w:p>
      <w:pPr>
        <w:pStyle w:val="ListParagraph"/>
        <w:numPr>
          <w:ilvl w:val="0"/>
          <w:numId w:val="274"/>
        </w:numPr>
        <w:tabs>
          <w:tab w:val="left" w:pos="1062"/>
          <w:tab w:val="left" w:pos="7542"/>
        </w:tabs>
        <w:spacing w:before="0" w:after="0" w:line="242" w:lineRule="auto"/>
        <w:ind w:left="160" w:right="4815" w:firstLine="0"/>
        <w:jc w:val="left"/>
        <w:rPr>
          <w:sz w:val="36"/>
        </w:rPr>
      </w:pPr>
      <w:r>
        <w:rPr>
          <w:sz w:val="36"/>
        </w:rPr>
        <w:t>說文四大家中王筠的代表作為（</w:t>
        <w:tab/>
      </w:r>
      <w:r>
        <w:rPr>
          <w:spacing w:val="-181"/>
          <w:sz w:val="36"/>
        </w:rPr>
        <w:t>）</w:t>
      </w:r>
      <w:r>
        <w:rPr>
          <w:spacing w:val="-17"/>
          <w:sz w:val="36"/>
        </w:rPr>
        <w:t>。</w:t>
      </w:r>
      <w:r>
        <w:rPr>
          <w:sz w:val="36"/>
        </w:rPr>
        <w:t>答案</w:t>
      </w:r>
    </w:p>
    <w:p>
      <w:pPr>
        <w:pStyle w:val="ListParagraph"/>
        <w:numPr>
          <w:ilvl w:val="0"/>
          <w:numId w:val="273"/>
        </w:numPr>
        <w:tabs>
          <w:tab w:val="left" w:pos="1062"/>
          <w:tab w:val="left" w:pos="2140"/>
        </w:tabs>
        <w:spacing w:before="0" w:after="0" w:line="240" w:lineRule="auto"/>
        <w:ind w:left="1061" w:right="0" w:hanging="902"/>
        <w:jc w:val="left"/>
        <w:rPr>
          <w:sz w:val="36"/>
        </w:rPr>
      </w:pPr>
      <w:r>
        <w:rPr>
          <w:sz w:val="36"/>
        </w:rPr>
        <w:t>桂馥</w:t>
        <w:tab/>
        <w:t>朱駿聲</w:t>
      </w:r>
    </w:p>
    <w:p>
      <w:pPr>
        <w:pStyle w:val="ListParagraph"/>
        <w:numPr>
          <w:ilvl w:val="0"/>
          <w:numId w:val="273"/>
        </w:numPr>
        <w:tabs>
          <w:tab w:val="left" w:pos="1062"/>
        </w:tabs>
        <w:spacing w:before="3" w:after="0" w:line="240" w:lineRule="auto"/>
        <w:ind w:left="1061" w:right="0" w:hanging="902"/>
        <w:jc w:val="left"/>
        <w:rPr>
          <w:sz w:val="36"/>
        </w:rPr>
      </w:pPr>
      <w:r>
        <w:rPr>
          <w:sz w:val="36"/>
        </w:rPr>
        <w:t>《說文解字注》</w:t>
      </w:r>
    </w:p>
    <w:p>
      <w:pPr>
        <w:pStyle w:val="ListParagraph"/>
        <w:numPr>
          <w:ilvl w:val="0"/>
          <w:numId w:val="273"/>
        </w:numPr>
        <w:tabs>
          <w:tab w:val="left" w:pos="1062"/>
        </w:tabs>
        <w:spacing w:before="7" w:after="0" w:line="240" w:lineRule="auto"/>
        <w:ind w:left="1061" w:right="0" w:hanging="902"/>
        <w:jc w:val="left"/>
        <w:rPr>
          <w:sz w:val="36"/>
        </w:rPr>
      </w:pPr>
      <w:r>
        <w:rPr>
          <w:sz w:val="36"/>
        </w:rPr>
        <w:t>桂馥</w:t>
      </w:r>
    </w:p>
    <w:p>
      <w:pPr>
        <w:pStyle w:val="ListParagraph"/>
        <w:numPr>
          <w:ilvl w:val="0"/>
          <w:numId w:val="273"/>
        </w:numPr>
        <w:tabs>
          <w:tab w:val="left" w:pos="1062"/>
        </w:tabs>
        <w:spacing w:before="3" w:after="0" w:line="240" w:lineRule="auto"/>
        <w:ind w:left="1061" w:right="0" w:hanging="902"/>
        <w:jc w:val="left"/>
        <w:rPr>
          <w:sz w:val="36"/>
        </w:rPr>
      </w:pPr>
      <w:r>
        <w:rPr>
          <w:sz w:val="36"/>
        </w:rPr>
        <w:t>《說文通訓定聲》</w:t>
      </w:r>
    </w:p>
    <w:p>
      <w:pPr>
        <w:pStyle w:val="ListParagraph"/>
        <w:numPr>
          <w:ilvl w:val="0"/>
          <w:numId w:val="273"/>
        </w:numPr>
        <w:tabs>
          <w:tab w:val="left" w:pos="1062"/>
        </w:tabs>
        <w:spacing w:before="7" w:after="0" w:line="240" w:lineRule="auto"/>
        <w:ind w:left="1061" w:right="0" w:hanging="902"/>
        <w:jc w:val="left"/>
        <w:rPr>
          <w:sz w:val="36"/>
        </w:rPr>
      </w:pPr>
      <w:r>
        <w:rPr>
          <w:sz w:val="36"/>
        </w:rPr>
        <w:t>《說文句讀》</w:t>
      </w:r>
    </w:p>
    <w:p>
      <w:pPr>
        <w:pStyle w:val="Heading1"/>
        <w:numPr>
          <w:ilvl w:val="0"/>
          <w:numId w:val="277"/>
        </w:numPr>
        <w:tabs>
          <w:tab w:val="left" w:pos="791"/>
        </w:tabs>
        <w:spacing w:before="97" w:after="0" w:line="240" w:lineRule="auto"/>
        <w:ind w:left="790" w:right="0" w:hanging="631"/>
        <w:jc w:val="left"/>
      </w:pPr>
      <w:r>
        <w:t>古代工具書的注音方法有哪些？</w:t>
      </w:r>
    </w:p>
    <w:p>
      <w:pPr>
        <w:spacing w:after="0" w:line="240" w:lineRule="auto"/>
        <w:jc w:val="left"/>
        <w:sectPr>
          <w:type w:val="continuous"/>
          <w:pgSz w:w="17860" w:h="25260"/>
          <w:pgMar w:top="1720" w:right="2420" w:bottom="280" w:left="2540" w:header="708" w:footer="708"/>
          <w:cols w:space="708"/>
        </w:sectPr>
      </w:pPr>
    </w:p>
    <w:p>
      <w:pPr>
        <w:pStyle w:val="BodyText"/>
        <w:spacing w:before="36" w:line="242" w:lineRule="auto"/>
        <w:ind w:right="496" w:firstLine="719"/>
        <w:jc w:val="both"/>
      </w:pPr>
      <w:r>
        <w:t>古代工具書的注音方法有讀若法、譬況法、直音法和反切法。讀若法，借助人們熟悉的字詞給陌生詞注音的一種注音形式。譬況法，漢魏以前人們給漢字注音采用的注音方法。用一個同音字來給另一個字注音的方法。反切法是用兩個字拼出一個字的讀音的注音方法。反切的基本原理是，上字取聲，下字取韻。</w:t>
      </w:r>
    </w:p>
    <w:p>
      <w:pPr>
        <w:pStyle w:val="ListParagraph"/>
        <w:numPr>
          <w:ilvl w:val="0"/>
          <w:numId w:val="272"/>
        </w:numPr>
        <w:tabs>
          <w:tab w:val="left" w:pos="1112"/>
          <w:tab w:val="left" w:pos="7523"/>
          <w:tab w:val="left" w:pos="8783"/>
        </w:tabs>
        <w:spacing w:before="5" w:after="0" w:line="242" w:lineRule="auto"/>
        <w:ind w:left="160" w:right="102" w:firstLine="0"/>
        <w:jc w:val="left"/>
        <w:rPr>
          <w:sz w:val="36"/>
        </w:rPr>
      </w:pPr>
      <w:r>
        <w:rPr>
          <w:sz w:val="36"/>
        </w:rPr>
        <w:t>《說文解字》中較為常見的注音方法是</w:t>
        <w:tab/>
        <w:t>(</w:t>
        <w:tab/>
        <w:t>) ，如《說文·玉部</w:t>
      </w:r>
      <w:r>
        <w:rPr>
          <w:spacing w:val="51"/>
          <w:sz w:val="36"/>
        </w:rPr>
        <w:t>》</w:t>
      </w:r>
      <w:r>
        <w:rPr>
          <w:spacing w:val="-17"/>
          <w:sz w:val="36"/>
        </w:rPr>
        <w:t xml:space="preserve">： </w:t>
      </w:r>
      <w:r>
        <w:rPr>
          <w:sz w:val="36"/>
        </w:rPr>
        <w:t>“珣，讀若宣</w:t>
      </w:r>
      <w:r>
        <w:rPr>
          <w:spacing w:val="-180"/>
          <w:sz w:val="36"/>
        </w:rPr>
        <w:t>。</w:t>
      </w:r>
      <w:r>
        <w:rPr>
          <w:sz w:val="36"/>
        </w:rPr>
        <w:t>”</w:t>
      </w:r>
    </w:p>
    <w:p>
      <w:pPr>
        <w:pStyle w:val="ListParagraph"/>
        <w:numPr>
          <w:ilvl w:val="0"/>
          <w:numId w:val="272"/>
        </w:numPr>
        <w:tabs>
          <w:tab w:val="left" w:pos="1091"/>
          <w:tab w:val="left" w:pos="9053"/>
        </w:tabs>
        <w:spacing w:before="4" w:after="0" w:line="242" w:lineRule="auto"/>
        <w:ind w:left="160" w:right="405" w:firstLine="0"/>
        <w:jc w:val="left"/>
        <w:rPr>
          <w:sz w:val="36"/>
        </w:rPr>
      </w:pPr>
      <w:r>
        <w:rPr>
          <w:sz w:val="36"/>
        </w:rPr>
        <w:t>漢魏以前人們給漢字注音採用的方法有（</w:t>
        <w:tab/>
      </w:r>
      <w:r>
        <w:rPr>
          <w:spacing w:val="-162"/>
          <w:sz w:val="36"/>
        </w:rPr>
        <w:t>）</w:t>
      </w:r>
      <w:r>
        <w:rPr>
          <w:sz w:val="36"/>
        </w:rPr>
        <w:t>，如《淮南子·原</w:t>
      </w:r>
      <w:r>
        <w:rPr>
          <w:spacing w:val="-17"/>
          <w:sz w:val="36"/>
        </w:rPr>
        <w:t>道</w:t>
      </w:r>
      <w:r>
        <w:rPr>
          <w:sz w:val="36"/>
        </w:rPr>
        <w:t>訓</w:t>
      </w:r>
      <w:r>
        <w:rPr>
          <w:spacing w:val="-180"/>
          <w:sz w:val="36"/>
        </w:rPr>
        <w:t>》：</w:t>
      </w:r>
      <w:r>
        <w:rPr>
          <w:sz w:val="36"/>
        </w:rPr>
        <w:t>“蛟龍水居</w:t>
      </w:r>
      <w:r>
        <w:rPr>
          <w:spacing w:val="-180"/>
          <w:sz w:val="36"/>
        </w:rPr>
        <w:t>。</w:t>
      </w:r>
      <w:r>
        <w:rPr>
          <w:sz w:val="36"/>
        </w:rPr>
        <w:t>”高誘注</w:t>
      </w:r>
      <w:r>
        <w:rPr>
          <w:spacing w:val="-180"/>
          <w:sz w:val="36"/>
        </w:rPr>
        <w:t>：</w:t>
      </w:r>
      <w:r>
        <w:rPr>
          <w:sz w:val="36"/>
        </w:rPr>
        <w:t>“蛟，讀人情性交易之交，緩氣言乃得耳</w:t>
      </w:r>
      <w:r>
        <w:rPr>
          <w:spacing w:val="-180"/>
          <w:sz w:val="36"/>
        </w:rPr>
        <w:t>。</w:t>
      </w:r>
      <w:r>
        <w:rPr>
          <w:sz w:val="36"/>
        </w:rPr>
        <w:t>”</w:t>
      </w:r>
    </w:p>
    <w:p>
      <w:pPr>
        <w:pStyle w:val="ListParagraph"/>
        <w:numPr>
          <w:ilvl w:val="0"/>
          <w:numId w:val="272"/>
        </w:numPr>
        <w:tabs>
          <w:tab w:val="left" w:pos="1062"/>
          <w:tab w:val="left" w:pos="8981"/>
        </w:tabs>
        <w:spacing w:before="1" w:after="0" w:line="240" w:lineRule="auto"/>
        <w:ind w:left="1061" w:right="0" w:hanging="902"/>
        <w:jc w:val="left"/>
        <w:rPr>
          <w:sz w:val="36"/>
        </w:rPr>
      </w:pPr>
      <w:r>
        <w:rPr>
          <w:sz w:val="36"/>
        </w:rPr>
        <w:t>用一個同音字來給另一個字注音的方法叫（</w:t>
        <w:tab/>
      </w:r>
      <w:r>
        <w:rPr>
          <w:spacing w:val="-180"/>
          <w:sz w:val="36"/>
        </w:rPr>
        <w:t>）</w:t>
      </w:r>
      <w:r>
        <w:rPr>
          <w:sz w:val="36"/>
        </w:rPr>
        <w:t>，如“準音拙</w:t>
      </w:r>
      <w:r>
        <w:rPr>
          <w:spacing w:val="-180"/>
          <w:sz w:val="36"/>
        </w:rPr>
        <w:t>”</w:t>
      </w:r>
      <w:r>
        <w:rPr>
          <w:sz w:val="36"/>
        </w:rPr>
        <w:t>。</w:t>
      </w:r>
    </w:p>
    <w:p>
      <w:pPr>
        <w:pStyle w:val="ListParagraph"/>
        <w:numPr>
          <w:ilvl w:val="0"/>
          <w:numId w:val="272"/>
        </w:numPr>
        <w:tabs>
          <w:tab w:val="left" w:pos="1062"/>
          <w:tab w:val="left" w:pos="8981"/>
        </w:tabs>
        <w:spacing w:before="6" w:after="0" w:line="240" w:lineRule="auto"/>
        <w:ind w:left="1061" w:right="0" w:hanging="902"/>
        <w:jc w:val="left"/>
        <w:rPr>
          <w:sz w:val="36"/>
        </w:rPr>
      </w:pPr>
      <w:r>
        <w:rPr>
          <w:sz w:val="36"/>
        </w:rPr>
        <w:t>用兩個字拼出一個字的讀音的注音方法叫（</w:t>
        <w:tab/>
      </w:r>
      <w:r>
        <w:rPr>
          <w:spacing w:val="-180"/>
          <w:sz w:val="36"/>
        </w:rPr>
        <w:t>）</w:t>
      </w:r>
      <w:r>
        <w:rPr>
          <w:sz w:val="36"/>
        </w:rPr>
        <w:t>。</w:t>
      </w:r>
    </w:p>
    <w:p>
      <w:pPr>
        <w:pStyle w:val="ListParagraph"/>
        <w:numPr>
          <w:ilvl w:val="0"/>
          <w:numId w:val="272"/>
        </w:numPr>
        <w:tabs>
          <w:tab w:val="left" w:pos="1062"/>
        </w:tabs>
        <w:spacing w:before="3" w:after="0" w:line="240" w:lineRule="auto"/>
        <w:ind w:left="1061" w:right="0" w:hanging="902"/>
        <w:jc w:val="left"/>
        <w:rPr>
          <w:sz w:val="36"/>
        </w:rPr>
      </w:pPr>
      <w:r>
        <w:rPr>
          <w:sz w:val="36"/>
        </w:rPr>
        <w:t>《說文·</w:t>
      </w:r>
      <w:r>
        <w:rPr>
          <w:spacing w:val="-25"/>
          <w:sz w:val="36"/>
        </w:rPr>
        <w:t>一部》：“天，顛也，至高無上。他前切。”其中使用的注音方法是</w:t>
      </w:r>
    </w:p>
    <w:p>
      <w:pPr>
        <w:pStyle w:val="BodyText"/>
        <w:tabs>
          <w:tab w:val="left" w:pos="1600"/>
        </w:tabs>
        <w:spacing w:before="8"/>
        <w:ind w:firstLine="0"/>
      </w:pPr>
      <w:r>
        <w:t>（</w:t>
        <w:tab/>
      </w:r>
      <w:r>
        <w:rPr>
          <w:spacing w:val="-180"/>
        </w:rPr>
        <w:t>）</w:t>
      </w:r>
      <w:r>
        <w:t>。</w:t>
      </w:r>
    </w:p>
    <w:p>
      <w:pPr>
        <w:pStyle w:val="BodyText"/>
        <w:ind w:firstLine="0"/>
      </w:pPr>
      <w:r>
        <w:t>答案</w:t>
      </w:r>
    </w:p>
    <w:p>
      <w:pPr>
        <w:pStyle w:val="ListParagraph"/>
        <w:numPr>
          <w:ilvl w:val="0"/>
          <w:numId w:val="271"/>
        </w:numPr>
        <w:tabs>
          <w:tab w:val="left" w:pos="1062"/>
        </w:tabs>
        <w:spacing w:before="3" w:after="0" w:line="240" w:lineRule="auto"/>
        <w:ind w:left="1061" w:right="0" w:hanging="902"/>
        <w:jc w:val="left"/>
        <w:rPr>
          <w:sz w:val="36"/>
        </w:rPr>
      </w:pPr>
      <w:r>
        <w:rPr>
          <w:sz w:val="36"/>
        </w:rPr>
        <w:t>讀若法</w:t>
      </w:r>
    </w:p>
    <w:p>
      <w:pPr>
        <w:pStyle w:val="ListParagraph"/>
        <w:numPr>
          <w:ilvl w:val="0"/>
          <w:numId w:val="271"/>
        </w:numPr>
        <w:tabs>
          <w:tab w:val="left" w:pos="1062"/>
        </w:tabs>
        <w:spacing w:before="7" w:after="0" w:line="240" w:lineRule="auto"/>
        <w:ind w:left="1061" w:right="0" w:hanging="902"/>
        <w:jc w:val="left"/>
        <w:rPr>
          <w:sz w:val="36"/>
        </w:rPr>
      </w:pPr>
      <w:r>
        <w:rPr>
          <w:sz w:val="36"/>
        </w:rPr>
        <w:t>譬況法</w:t>
      </w:r>
    </w:p>
    <w:p>
      <w:pPr>
        <w:pStyle w:val="ListParagraph"/>
        <w:numPr>
          <w:ilvl w:val="0"/>
          <w:numId w:val="271"/>
        </w:numPr>
        <w:tabs>
          <w:tab w:val="left" w:pos="1062"/>
        </w:tabs>
        <w:spacing w:before="6" w:after="0" w:line="240" w:lineRule="auto"/>
        <w:ind w:left="1061" w:right="0" w:hanging="902"/>
        <w:jc w:val="left"/>
        <w:rPr>
          <w:sz w:val="36"/>
        </w:rPr>
      </w:pPr>
      <w:r>
        <w:rPr>
          <w:sz w:val="36"/>
        </w:rPr>
        <w:t>直音法</w:t>
      </w:r>
    </w:p>
    <w:p>
      <w:pPr>
        <w:pStyle w:val="ListParagraph"/>
        <w:numPr>
          <w:ilvl w:val="0"/>
          <w:numId w:val="271"/>
        </w:numPr>
        <w:tabs>
          <w:tab w:val="left" w:pos="1062"/>
        </w:tabs>
        <w:spacing w:before="4" w:after="0" w:line="240" w:lineRule="auto"/>
        <w:ind w:left="1061" w:right="0" w:hanging="902"/>
        <w:jc w:val="left"/>
        <w:rPr>
          <w:sz w:val="36"/>
        </w:rPr>
      </w:pPr>
      <w:r>
        <w:rPr>
          <w:sz w:val="36"/>
        </w:rPr>
        <w:t>反切法</w:t>
      </w:r>
    </w:p>
    <w:p>
      <w:pPr>
        <w:pStyle w:val="ListParagraph"/>
        <w:numPr>
          <w:ilvl w:val="0"/>
          <w:numId w:val="271"/>
        </w:numPr>
        <w:tabs>
          <w:tab w:val="left" w:pos="1062"/>
        </w:tabs>
        <w:spacing w:before="6" w:after="0" w:line="240" w:lineRule="auto"/>
        <w:ind w:left="1061" w:right="0" w:hanging="902"/>
        <w:jc w:val="left"/>
        <w:rPr>
          <w:sz w:val="36"/>
        </w:rPr>
      </w:pPr>
      <w:r>
        <w:rPr>
          <w:sz w:val="36"/>
        </w:rPr>
        <w:t>反切法</w:t>
      </w:r>
    </w:p>
    <w:p>
      <w:pPr>
        <w:pStyle w:val="Heading1"/>
        <w:numPr>
          <w:ilvl w:val="0"/>
          <w:numId w:val="277"/>
        </w:numPr>
        <w:tabs>
          <w:tab w:val="left" w:pos="791"/>
        </w:tabs>
        <w:spacing w:before="97" w:after="0" w:line="240" w:lineRule="auto"/>
        <w:ind w:left="790" w:right="0" w:hanging="631"/>
        <w:jc w:val="left"/>
      </w:pPr>
      <w:r>
        <w:t>《說文解字》的釋字體例是什麼？</w:t>
      </w:r>
    </w:p>
    <w:p>
      <w:pPr>
        <w:pStyle w:val="BodyText"/>
        <w:spacing w:before="93" w:line="242" w:lineRule="auto"/>
        <w:ind w:right="292" w:firstLine="719"/>
      </w:pPr>
      <w:r>
        <w:t>《說文解字》的釋字體例，一般在每字下先解字義，然後按照“六書”分</w:t>
      </w:r>
      <w:r>
        <w:rPr>
          <w:spacing w:val="-5"/>
        </w:rPr>
        <w:t>析形體結構，后注讀音。《說文》解釋的字義一般是指該字的本義。解釋字形</w:t>
      </w:r>
      <w:r>
        <w:rPr>
          <w:spacing w:val="-12"/>
        </w:rPr>
        <w:t>時，註明“象形”或“象某之形”為象形字；指事字註明“指事”；註明“從某</w:t>
      </w:r>
      <w:r>
        <w:t>從某”或“從某某”為會意字；註明“從某，某聲”為形聲字。註明“從某從某，某亦聲”為會意兼形聲字；註明“從某省”為省形字；註明“從某省聲” 為省聲字。</w:t>
      </w:r>
    </w:p>
    <w:p>
      <w:pPr>
        <w:pStyle w:val="ListParagraph"/>
        <w:numPr>
          <w:ilvl w:val="0"/>
          <w:numId w:val="270"/>
        </w:numPr>
        <w:tabs>
          <w:tab w:val="left" w:pos="1076"/>
          <w:tab w:val="left" w:pos="2320"/>
          <w:tab w:val="left" w:pos="10436"/>
        </w:tabs>
        <w:spacing w:before="10" w:after="0" w:line="242" w:lineRule="auto"/>
        <w:ind w:left="160" w:right="302" w:firstLine="0"/>
        <w:jc w:val="left"/>
        <w:rPr>
          <w:sz w:val="36"/>
        </w:rPr>
      </w:pPr>
      <w:r>
        <w:rPr>
          <w:sz w:val="36"/>
        </w:rPr>
        <w:t>《說文解字》的釋字體例為先解釋字義，然後按照（</w:t>
        <w:tab/>
        <w:t>）分析形體</w:t>
      </w:r>
      <w:r>
        <w:rPr>
          <w:spacing w:val="-19"/>
          <w:sz w:val="36"/>
        </w:rPr>
        <w:t xml:space="preserve">， </w:t>
      </w:r>
      <w:r>
        <w:rPr>
          <w:sz w:val="36"/>
        </w:rPr>
        <w:t>后注（</w:t>
        <w:tab/>
      </w:r>
      <w:r>
        <w:rPr>
          <w:spacing w:val="-180"/>
          <w:sz w:val="36"/>
        </w:rPr>
        <w:t>）</w:t>
      </w:r>
      <w:r>
        <w:rPr>
          <w:sz w:val="36"/>
        </w:rPr>
        <w:t>。</w:t>
      </w:r>
    </w:p>
    <w:p>
      <w:pPr>
        <w:pStyle w:val="ListParagraph"/>
        <w:numPr>
          <w:ilvl w:val="0"/>
          <w:numId w:val="270"/>
        </w:numPr>
        <w:tabs>
          <w:tab w:val="left" w:pos="1062"/>
          <w:tab w:val="left" w:pos="6641"/>
        </w:tabs>
        <w:spacing w:before="1" w:after="0" w:line="240" w:lineRule="auto"/>
        <w:ind w:left="1061" w:right="0" w:hanging="902"/>
        <w:jc w:val="left"/>
        <w:rPr>
          <w:sz w:val="36"/>
        </w:rPr>
      </w:pPr>
      <w:r>
        <w:rPr>
          <w:sz w:val="36"/>
        </w:rPr>
        <w:t>《說文》一般解釋的是字的（</w:t>
        <w:tab/>
      </w:r>
      <w:r>
        <w:rPr>
          <w:spacing w:val="-180"/>
          <w:sz w:val="36"/>
        </w:rPr>
        <w:t>）</w:t>
      </w:r>
      <w:r>
        <w:rPr>
          <w:sz w:val="36"/>
        </w:rPr>
        <w:t>。</w:t>
      </w:r>
    </w:p>
    <w:p>
      <w:pPr>
        <w:pStyle w:val="ListParagraph"/>
        <w:numPr>
          <w:ilvl w:val="0"/>
          <w:numId w:val="270"/>
        </w:numPr>
        <w:tabs>
          <w:tab w:val="left" w:pos="1062"/>
          <w:tab w:val="left" w:pos="9701"/>
        </w:tabs>
        <w:spacing w:before="6" w:after="0" w:line="240" w:lineRule="auto"/>
        <w:ind w:left="1061" w:right="0" w:hanging="902"/>
        <w:jc w:val="left"/>
        <w:rPr>
          <w:sz w:val="36"/>
        </w:rPr>
      </w:pPr>
      <w:r>
        <w:rPr>
          <w:sz w:val="36"/>
        </w:rPr>
        <w:t>《說文》中，註明“從某從某，某亦聲”的為（</w:t>
        <w:tab/>
      </w:r>
      <w:r>
        <w:rPr>
          <w:spacing w:val="-180"/>
          <w:sz w:val="36"/>
        </w:rPr>
        <w:t>）</w:t>
      </w:r>
      <w:r>
        <w:rPr>
          <w:sz w:val="36"/>
        </w:rPr>
        <w:t>。</w:t>
      </w:r>
    </w:p>
    <w:p>
      <w:pPr>
        <w:pStyle w:val="ListParagraph"/>
        <w:numPr>
          <w:ilvl w:val="0"/>
          <w:numId w:val="270"/>
        </w:numPr>
        <w:tabs>
          <w:tab w:val="left" w:pos="1062"/>
          <w:tab w:val="left" w:pos="9881"/>
        </w:tabs>
        <w:spacing w:before="4" w:after="0" w:line="240" w:lineRule="auto"/>
        <w:ind w:left="1061" w:right="0" w:hanging="902"/>
        <w:jc w:val="left"/>
        <w:rPr>
          <w:sz w:val="36"/>
        </w:rPr>
      </w:pPr>
      <w:r>
        <w:rPr>
          <w:sz w:val="36"/>
        </w:rPr>
        <w:t>《說文》註明“從某某”或“從某從某”的字為（</w:t>
        <w:tab/>
      </w:r>
      <w:r>
        <w:rPr>
          <w:spacing w:val="-180"/>
          <w:sz w:val="36"/>
        </w:rPr>
        <w:t>）</w:t>
      </w:r>
      <w:r>
        <w:rPr>
          <w:sz w:val="36"/>
        </w:rPr>
        <w:t>。</w:t>
      </w:r>
    </w:p>
    <w:p>
      <w:pPr>
        <w:pStyle w:val="ListParagraph"/>
        <w:numPr>
          <w:ilvl w:val="0"/>
          <w:numId w:val="270"/>
        </w:numPr>
        <w:tabs>
          <w:tab w:val="left" w:pos="1062"/>
          <w:tab w:val="left" w:pos="7182"/>
        </w:tabs>
        <w:spacing w:before="6" w:after="0" w:line="242" w:lineRule="auto"/>
        <w:ind w:left="160" w:right="5175" w:firstLine="0"/>
        <w:jc w:val="left"/>
        <w:rPr>
          <w:sz w:val="36"/>
        </w:rPr>
      </w:pPr>
      <w:r>
        <w:rPr>
          <w:sz w:val="36"/>
        </w:rPr>
        <w:t>《說文》中註明“從某省”為（</w:t>
        <w:tab/>
      </w:r>
      <w:r>
        <w:rPr>
          <w:spacing w:val="-180"/>
          <w:sz w:val="36"/>
        </w:rPr>
        <w:t>）</w:t>
      </w:r>
      <w:r>
        <w:rPr>
          <w:spacing w:val="-18"/>
          <w:sz w:val="36"/>
        </w:rPr>
        <w:t>。</w:t>
      </w:r>
      <w:r>
        <w:rPr>
          <w:sz w:val="36"/>
        </w:rPr>
        <w:t>答案</w:t>
      </w:r>
    </w:p>
    <w:p>
      <w:pPr>
        <w:pStyle w:val="ListParagraph"/>
        <w:numPr>
          <w:ilvl w:val="0"/>
          <w:numId w:val="269"/>
        </w:numPr>
        <w:tabs>
          <w:tab w:val="left" w:pos="1062"/>
          <w:tab w:val="left" w:pos="2140"/>
        </w:tabs>
        <w:spacing w:before="1" w:after="0" w:line="240" w:lineRule="auto"/>
        <w:ind w:left="1061" w:right="0" w:hanging="902"/>
        <w:jc w:val="left"/>
        <w:rPr>
          <w:sz w:val="36"/>
        </w:rPr>
      </w:pPr>
      <w:r>
        <w:rPr>
          <w:sz w:val="36"/>
        </w:rPr>
        <w:t>六書</w:t>
        <w:tab/>
        <w:t>讀音</w:t>
      </w:r>
    </w:p>
    <w:p>
      <w:pPr>
        <w:pStyle w:val="ListParagraph"/>
        <w:numPr>
          <w:ilvl w:val="0"/>
          <w:numId w:val="269"/>
        </w:numPr>
        <w:tabs>
          <w:tab w:val="left" w:pos="1062"/>
        </w:tabs>
        <w:spacing w:before="7" w:after="0" w:line="240" w:lineRule="auto"/>
        <w:ind w:left="1061" w:right="0" w:hanging="902"/>
        <w:jc w:val="left"/>
        <w:rPr>
          <w:sz w:val="36"/>
        </w:rPr>
      </w:pPr>
      <w:r>
        <w:rPr>
          <w:sz w:val="36"/>
        </w:rPr>
        <w:t>本義</w:t>
      </w:r>
    </w:p>
    <w:p>
      <w:pPr>
        <w:pStyle w:val="ListParagraph"/>
        <w:numPr>
          <w:ilvl w:val="0"/>
          <w:numId w:val="269"/>
        </w:numPr>
        <w:tabs>
          <w:tab w:val="left" w:pos="1062"/>
        </w:tabs>
        <w:spacing w:before="8" w:after="0" w:line="240" w:lineRule="auto"/>
        <w:ind w:left="1061" w:right="0" w:hanging="902"/>
        <w:jc w:val="left"/>
        <w:rPr>
          <w:sz w:val="36"/>
        </w:rPr>
      </w:pPr>
      <w:r>
        <w:rPr>
          <w:sz w:val="36"/>
        </w:rPr>
        <w:t>會意兼形聲字</w:t>
      </w:r>
    </w:p>
    <w:p>
      <w:pPr>
        <w:pStyle w:val="ListParagraph"/>
        <w:numPr>
          <w:ilvl w:val="0"/>
          <w:numId w:val="269"/>
        </w:numPr>
        <w:tabs>
          <w:tab w:val="left" w:pos="1062"/>
        </w:tabs>
        <w:spacing w:before="3" w:after="0" w:line="240" w:lineRule="auto"/>
        <w:ind w:left="1061" w:right="0" w:hanging="902"/>
        <w:jc w:val="left"/>
        <w:rPr>
          <w:sz w:val="36"/>
        </w:rPr>
      </w:pPr>
      <w:r>
        <w:rPr>
          <w:sz w:val="36"/>
        </w:rPr>
        <w:t>會意字</w:t>
      </w:r>
    </w:p>
    <w:p>
      <w:pPr>
        <w:pStyle w:val="ListParagraph"/>
        <w:numPr>
          <w:ilvl w:val="0"/>
          <w:numId w:val="269"/>
        </w:numPr>
        <w:tabs>
          <w:tab w:val="left" w:pos="1062"/>
        </w:tabs>
        <w:spacing w:before="6" w:after="0" w:line="240" w:lineRule="auto"/>
        <w:ind w:left="1061" w:right="0" w:hanging="902"/>
        <w:jc w:val="left"/>
        <w:rPr>
          <w:sz w:val="36"/>
        </w:rPr>
      </w:pPr>
      <w:r>
        <w:rPr>
          <w:sz w:val="36"/>
        </w:rPr>
        <w:t>省形字</w:t>
      </w:r>
    </w:p>
    <w:p>
      <w:pPr>
        <w:pStyle w:val="Heading1"/>
        <w:numPr>
          <w:ilvl w:val="0"/>
          <w:numId w:val="277"/>
        </w:numPr>
        <w:tabs>
          <w:tab w:val="left" w:pos="791"/>
        </w:tabs>
        <w:spacing w:before="97" w:after="0" w:line="240" w:lineRule="auto"/>
        <w:ind w:left="790" w:right="0" w:hanging="631"/>
        <w:jc w:val="left"/>
      </w:pPr>
      <w:r>
        <w:t>《爾雅》的歷史地位是怎樣的？</w:t>
      </w:r>
    </w:p>
    <w:p>
      <w:pPr>
        <w:pStyle w:val="BodyText"/>
        <w:spacing w:before="97" w:line="242" w:lineRule="auto"/>
        <w:ind w:right="496" w:firstLine="719"/>
      </w:pPr>
      <w:r>
        <w:t xml:space="preserve">《爾雅》是我國第一部古漢語詞彙學和訓詁學專著，也是我國第一部詞 典。輯錄我國古代豐富的詞彙，為漢語詞彙學奠定了基礎。總的分為兩個部 </w:t>
      </w:r>
      <w:r>
        <w:rPr>
          <w:spacing w:val="-1"/>
        </w:rPr>
        <w:t>分，前三篇重在解釋一般詞義，后十六篇像一個小百科全書，具體解釋一些古代典章制度以及天文地理等方面的知識，為研究我國古代科學史提供了寶貴的</w:t>
      </w:r>
      <w:r>
        <w:t>依據。所開創的“類聚群分”的釋詞體例，對後代辭書的編纂很有啟發。</w:t>
      </w:r>
    </w:p>
    <w:p>
      <w:pPr>
        <w:spacing w:after="0" w:line="242" w:lineRule="auto"/>
        <w:sectPr>
          <w:pgSz w:w="17860" w:h="25260"/>
          <w:pgMar w:top="1800" w:right="2420" w:bottom="280" w:left="2540" w:header="708" w:footer="708"/>
          <w:pgNumType w:start="2"/>
          <w:cols w:space="708"/>
        </w:sectPr>
      </w:pPr>
    </w:p>
    <w:p>
      <w:pPr>
        <w:pStyle w:val="BodyText"/>
        <w:tabs>
          <w:tab w:val="left" w:pos="2352"/>
        </w:tabs>
        <w:spacing w:before="36" w:line="242" w:lineRule="auto"/>
        <w:ind w:right="570" w:firstLine="0"/>
      </w:pPr>
      <w:r>
        <w:rPr>
          <w:spacing w:val="7"/>
        </w:rPr>
        <w:t>（1）(</w:t>
        <w:tab/>
      </w:r>
      <w:r>
        <w:rPr>
          <w:spacing w:val="-12"/>
        </w:rPr>
        <w:t>) 是我國第一部古漢語詞匯學和訓詁學專著，也是我國第一部詞</w:t>
      </w:r>
      <w:r>
        <w:t>典。</w:t>
      </w:r>
    </w:p>
    <w:p>
      <w:pPr>
        <w:pStyle w:val="ListParagraph"/>
        <w:numPr>
          <w:ilvl w:val="0"/>
          <w:numId w:val="268"/>
        </w:numPr>
        <w:tabs>
          <w:tab w:val="left" w:pos="1062"/>
        </w:tabs>
        <w:spacing w:before="2" w:after="0" w:line="240" w:lineRule="auto"/>
        <w:ind w:left="1061" w:right="0" w:hanging="902"/>
        <w:jc w:val="left"/>
        <w:rPr>
          <w:sz w:val="36"/>
        </w:rPr>
      </w:pPr>
      <w:r>
        <w:rPr>
          <w:sz w:val="36"/>
        </w:rPr>
        <w:t>《爾雅》輯錄了我國古代豐富的詞匯，為（）奠定了基礎。</w:t>
      </w:r>
    </w:p>
    <w:p>
      <w:pPr>
        <w:pStyle w:val="ListParagraph"/>
        <w:numPr>
          <w:ilvl w:val="0"/>
          <w:numId w:val="268"/>
        </w:numPr>
        <w:tabs>
          <w:tab w:val="left" w:pos="1062"/>
        </w:tabs>
        <w:spacing w:before="7" w:after="0" w:line="240" w:lineRule="auto"/>
        <w:ind w:left="1061" w:right="0" w:hanging="902"/>
        <w:jc w:val="left"/>
        <w:rPr>
          <w:sz w:val="36"/>
        </w:rPr>
      </w:pPr>
      <w:r>
        <w:rPr>
          <w:sz w:val="36"/>
        </w:rPr>
        <w:t>《爾雅》開創了（）的釋詞體例，對后代辭書的編纂很有啟發。</w:t>
      </w:r>
    </w:p>
    <w:p>
      <w:pPr>
        <w:pStyle w:val="ListParagraph"/>
        <w:numPr>
          <w:ilvl w:val="0"/>
          <w:numId w:val="268"/>
        </w:numPr>
        <w:tabs>
          <w:tab w:val="left" w:pos="1062"/>
        </w:tabs>
        <w:spacing w:before="3" w:after="0" w:line="240" w:lineRule="auto"/>
        <w:ind w:left="1061" w:right="0" w:hanging="902"/>
        <w:jc w:val="left"/>
        <w:rPr>
          <w:sz w:val="36"/>
        </w:rPr>
      </w:pPr>
      <w:r>
        <w:rPr>
          <w:sz w:val="36"/>
        </w:rPr>
        <w:t>《爾雅》總分為（）個部分。</w:t>
      </w:r>
    </w:p>
    <w:p>
      <w:pPr>
        <w:pStyle w:val="ListParagraph"/>
        <w:numPr>
          <w:ilvl w:val="0"/>
          <w:numId w:val="268"/>
        </w:numPr>
        <w:tabs>
          <w:tab w:val="left" w:pos="1062"/>
        </w:tabs>
        <w:spacing w:before="6" w:after="0" w:line="242" w:lineRule="auto"/>
        <w:ind w:left="160" w:right="305" w:firstLine="0"/>
        <w:jc w:val="left"/>
        <w:rPr>
          <w:sz w:val="36"/>
        </w:rPr>
      </w:pPr>
      <w:r>
        <w:rPr>
          <w:sz w:val="36"/>
        </w:rPr>
        <w:t>《爾雅》前三篇重在解釋（</w:t>
      </w:r>
      <w:r>
        <w:rPr>
          <w:spacing w:val="-167"/>
          <w:sz w:val="36"/>
        </w:rPr>
        <w:t>）</w:t>
      </w:r>
      <w:r>
        <w:rPr>
          <w:sz w:val="36"/>
        </w:rPr>
        <w:t>，后十六篇像一個小百科全書，具體解釋古</w:t>
      </w:r>
      <w:r>
        <w:rPr>
          <w:spacing w:val="-5"/>
          <w:sz w:val="36"/>
        </w:rPr>
        <w:t>代一些典章制度及</w:t>
      </w:r>
      <w:r>
        <w:rPr>
          <w:sz w:val="36"/>
        </w:rPr>
        <w:t>（）等方面的知識，為研究我國科學史提供了寶貴的數據。</w:t>
      </w:r>
    </w:p>
    <w:p>
      <w:pPr>
        <w:pStyle w:val="BodyText"/>
        <w:spacing w:before="5"/>
        <w:ind w:firstLine="0"/>
      </w:pPr>
      <w:r>
        <w:t>答案</w:t>
      </w:r>
    </w:p>
    <w:p>
      <w:pPr>
        <w:pStyle w:val="ListParagraph"/>
        <w:numPr>
          <w:ilvl w:val="0"/>
          <w:numId w:val="267"/>
        </w:numPr>
        <w:tabs>
          <w:tab w:val="left" w:pos="1062"/>
        </w:tabs>
        <w:spacing w:before="3" w:after="0" w:line="240" w:lineRule="auto"/>
        <w:ind w:left="1061" w:right="0" w:hanging="902"/>
        <w:jc w:val="left"/>
        <w:rPr>
          <w:sz w:val="36"/>
        </w:rPr>
      </w:pPr>
      <w:r>
        <w:rPr>
          <w:sz w:val="36"/>
        </w:rPr>
        <w:t>《爾雅》</w:t>
      </w:r>
    </w:p>
    <w:p>
      <w:pPr>
        <w:pStyle w:val="ListParagraph"/>
        <w:numPr>
          <w:ilvl w:val="0"/>
          <w:numId w:val="267"/>
        </w:numPr>
        <w:tabs>
          <w:tab w:val="left" w:pos="1062"/>
        </w:tabs>
        <w:spacing w:before="7" w:after="0" w:line="240" w:lineRule="auto"/>
        <w:ind w:left="1061" w:right="0" w:hanging="902"/>
        <w:jc w:val="left"/>
        <w:rPr>
          <w:sz w:val="36"/>
        </w:rPr>
      </w:pPr>
      <w:r>
        <w:rPr>
          <w:sz w:val="36"/>
        </w:rPr>
        <w:t>漢語詞彙學</w:t>
      </w:r>
    </w:p>
    <w:p>
      <w:pPr>
        <w:pStyle w:val="ListParagraph"/>
        <w:numPr>
          <w:ilvl w:val="0"/>
          <w:numId w:val="267"/>
        </w:numPr>
        <w:tabs>
          <w:tab w:val="left" w:pos="1062"/>
        </w:tabs>
        <w:spacing w:before="6" w:after="0" w:line="240" w:lineRule="auto"/>
        <w:ind w:left="1061" w:right="0" w:hanging="902"/>
        <w:jc w:val="left"/>
        <w:rPr>
          <w:sz w:val="36"/>
        </w:rPr>
      </w:pPr>
      <w:r>
        <w:rPr>
          <w:sz w:val="36"/>
        </w:rPr>
        <w:t>類聚群分</w:t>
      </w:r>
    </w:p>
    <w:p>
      <w:pPr>
        <w:pStyle w:val="ListParagraph"/>
        <w:numPr>
          <w:ilvl w:val="0"/>
          <w:numId w:val="267"/>
        </w:numPr>
        <w:tabs>
          <w:tab w:val="left" w:pos="1062"/>
        </w:tabs>
        <w:spacing w:before="3" w:after="0" w:line="240" w:lineRule="auto"/>
        <w:ind w:left="1061" w:right="0" w:hanging="902"/>
        <w:jc w:val="left"/>
        <w:rPr>
          <w:sz w:val="36"/>
        </w:rPr>
      </w:pPr>
      <w:r>
        <w:rPr>
          <w:sz w:val="36"/>
        </w:rPr>
        <w:t>兩</w:t>
      </w:r>
    </w:p>
    <w:p>
      <w:pPr>
        <w:pStyle w:val="ListParagraph"/>
        <w:numPr>
          <w:ilvl w:val="0"/>
          <w:numId w:val="267"/>
        </w:numPr>
        <w:tabs>
          <w:tab w:val="left" w:pos="1062"/>
          <w:tab w:val="left" w:pos="2860"/>
        </w:tabs>
        <w:spacing w:before="8" w:after="0" w:line="240" w:lineRule="auto"/>
        <w:ind w:left="1061" w:right="0" w:hanging="902"/>
        <w:jc w:val="left"/>
        <w:rPr>
          <w:sz w:val="36"/>
        </w:rPr>
      </w:pPr>
      <w:r>
        <w:rPr>
          <w:sz w:val="36"/>
        </w:rPr>
        <w:t>一般詞義</w:t>
        <w:tab/>
        <w:t>天文地理</w:t>
      </w:r>
    </w:p>
    <w:p>
      <w:pPr>
        <w:pStyle w:val="Heading1"/>
        <w:numPr>
          <w:ilvl w:val="0"/>
          <w:numId w:val="277"/>
        </w:numPr>
        <w:tabs>
          <w:tab w:val="left" w:pos="791"/>
        </w:tabs>
        <w:spacing w:before="97" w:after="0" w:line="240" w:lineRule="auto"/>
        <w:ind w:left="790" w:right="0" w:hanging="631"/>
        <w:jc w:val="left"/>
      </w:pPr>
      <w:r>
        <w:t>《經籍籑詁》基本內容。</w:t>
      </w:r>
    </w:p>
    <w:p>
      <w:pPr>
        <w:pStyle w:val="BodyText"/>
        <w:tabs>
          <w:tab w:val="right" w:pos="12626"/>
        </w:tabs>
        <w:spacing w:before="93"/>
        <w:ind w:left="880" w:firstLine="0"/>
      </w:pPr>
      <w:r>
        <w:t>《經籍籑詁》是清阮元編寫的一部字書，為中國訓詁學書。該書共</w:t>
        <w:tab/>
        <w:t>106</w:t>
      </w:r>
    </w:p>
    <w:p>
      <w:pPr>
        <w:pStyle w:val="BodyText"/>
        <w:spacing w:line="242" w:lineRule="auto"/>
        <w:ind w:right="496" w:firstLine="0"/>
        <w:jc w:val="both"/>
      </w:pPr>
      <w:r>
        <w:t>卷，按平水韻分部，每一韻一卷。各卷單字略依《佩文韻府》次序編排。釋義一般先列本義，再列引申義，最後為輾轉相訓與名物數象。該書是中國唯一的一部匯輯經傳子史的引證于一書的大型訓詁詞典。</w:t>
      </w:r>
    </w:p>
    <w:p>
      <w:pPr>
        <w:pStyle w:val="ListParagraph"/>
        <w:numPr>
          <w:ilvl w:val="0"/>
          <w:numId w:val="266"/>
        </w:numPr>
        <w:tabs>
          <w:tab w:val="left" w:pos="1062"/>
        </w:tabs>
        <w:spacing w:before="3" w:after="0" w:line="240" w:lineRule="auto"/>
        <w:ind w:left="1061" w:right="0" w:hanging="902"/>
        <w:jc w:val="left"/>
        <w:rPr>
          <w:sz w:val="36"/>
        </w:rPr>
      </w:pPr>
      <w:r>
        <w:rPr>
          <w:sz w:val="36"/>
        </w:rPr>
        <w:t>《經籍籑詁》的編者是（</w:t>
      </w:r>
      <w:r>
        <w:rPr>
          <w:spacing w:val="-179"/>
          <w:sz w:val="36"/>
        </w:rPr>
        <w:t>）</w:t>
      </w:r>
      <w:r>
        <w:rPr>
          <w:sz w:val="36"/>
        </w:rPr>
        <w:t>。</w:t>
      </w:r>
    </w:p>
    <w:p>
      <w:pPr>
        <w:pStyle w:val="BodyText"/>
        <w:tabs>
          <w:tab w:val="left" w:pos="1510"/>
          <w:tab w:val="left" w:pos="2860"/>
          <w:tab w:val="left" w:pos="4571"/>
        </w:tabs>
        <w:spacing w:before="6"/>
        <w:ind w:firstLine="0"/>
      </w:pPr>
      <w:r>
        <w:t>A</w:t>
      </w:r>
      <w:r>
        <w:rPr>
          <w:spacing w:val="-90"/>
        </w:rPr>
        <w:t xml:space="preserve"> </w:t>
      </w:r>
      <w:r>
        <w:t>戴震</w:t>
        <w:tab/>
        <w:t>B</w:t>
      </w:r>
      <w:r>
        <w:rPr>
          <w:spacing w:val="-90"/>
        </w:rPr>
        <w:t xml:space="preserve"> </w:t>
      </w:r>
      <w:r>
        <w:t>阮元</w:t>
        <w:tab/>
        <w:t>C</w:t>
      </w:r>
      <w:r>
        <w:rPr>
          <w:spacing w:val="-89"/>
        </w:rPr>
        <w:t xml:space="preserve"> </w:t>
      </w:r>
      <w:r>
        <w:t>王念孫</w:t>
        <w:tab/>
        <w:t>D</w:t>
      </w:r>
      <w:r>
        <w:rPr>
          <w:spacing w:val="-90"/>
        </w:rPr>
        <w:t xml:space="preserve"> </w:t>
      </w:r>
      <w:r>
        <w:t>王引之</w:t>
      </w:r>
    </w:p>
    <w:p>
      <w:pPr>
        <w:pStyle w:val="ListParagraph"/>
        <w:numPr>
          <w:ilvl w:val="0"/>
          <w:numId w:val="266"/>
        </w:numPr>
        <w:tabs>
          <w:tab w:val="left" w:pos="1062"/>
        </w:tabs>
        <w:spacing w:before="3" w:after="0" w:line="240" w:lineRule="auto"/>
        <w:ind w:left="1061" w:right="0" w:hanging="902"/>
        <w:jc w:val="left"/>
        <w:rPr>
          <w:sz w:val="36"/>
        </w:rPr>
      </w:pPr>
      <w:r>
        <w:rPr>
          <w:sz w:val="36"/>
        </w:rPr>
        <w:t>《經籍籑詁》的編排方法是（</w:t>
      </w:r>
      <w:r>
        <w:rPr>
          <w:spacing w:val="-179"/>
          <w:sz w:val="36"/>
        </w:rPr>
        <w:t>）</w:t>
      </w:r>
      <w:r>
        <w:rPr>
          <w:sz w:val="36"/>
        </w:rPr>
        <w:t>。</w:t>
      </w:r>
    </w:p>
    <w:p>
      <w:pPr>
        <w:pStyle w:val="BodyText"/>
        <w:tabs>
          <w:tab w:val="left" w:pos="1870"/>
          <w:tab w:val="left" w:pos="3581"/>
          <w:tab w:val="left" w:pos="6011"/>
        </w:tabs>
        <w:ind w:firstLine="0"/>
      </w:pPr>
      <w:r>
        <w:t>A</w:t>
      </w:r>
      <w:r>
        <w:rPr>
          <w:spacing w:val="-90"/>
        </w:rPr>
        <w:t xml:space="preserve"> </w:t>
      </w:r>
      <w:r>
        <w:t>部首法</w:t>
        <w:tab/>
        <w:t>B</w:t>
      </w:r>
      <w:r>
        <w:rPr>
          <w:spacing w:val="-90"/>
        </w:rPr>
        <w:t xml:space="preserve"> </w:t>
      </w:r>
      <w:r>
        <w:t>筆畫法</w:t>
        <w:tab/>
        <w:t>C</w:t>
      </w:r>
      <w:r>
        <w:rPr>
          <w:spacing w:val="-90"/>
        </w:rPr>
        <w:t xml:space="preserve"> </w:t>
      </w:r>
      <w:r>
        <w:t>注音字母法</w:t>
        <w:tab/>
        <w:t>D</w:t>
      </w:r>
      <w:r>
        <w:rPr>
          <w:spacing w:val="-90"/>
        </w:rPr>
        <w:t xml:space="preserve"> </w:t>
      </w:r>
      <w:r>
        <w:t>平水韻目法</w:t>
      </w:r>
    </w:p>
    <w:p>
      <w:pPr>
        <w:pStyle w:val="ListParagraph"/>
        <w:numPr>
          <w:ilvl w:val="0"/>
          <w:numId w:val="266"/>
        </w:numPr>
        <w:tabs>
          <w:tab w:val="left" w:pos="1062"/>
          <w:tab w:val="left" w:pos="4841"/>
          <w:tab w:val="left" w:pos="7721"/>
        </w:tabs>
        <w:spacing w:before="7" w:after="0" w:line="240" w:lineRule="auto"/>
        <w:ind w:left="1061" w:right="0" w:hanging="902"/>
        <w:jc w:val="left"/>
        <w:rPr>
          <w:sz w:val="36"/>
        </w:rPr>
      </w:pPr>
      <w:r>
        <w:rPr>
          <w:sz w:val="36"/>
        </w:rPr>
        <w:t>《經籍籑詁》共（</w:t>
        <w:tab/>
        <w:t>）卷，按（</w:t>
        <w:tab/>
        <w:t>）分部，每一韻一卷。</w:t>
      </w:r>
    </w:p>
    <w:p>
      <w:pPr>
        <w:pStyle w:val="ListParagraph"/>
        <w:numPr>
          <w:ilvl w:val="0"/>
          <w:numId w:val="266"/>
        </w:numPr>
        <w:tabs>
          <w:tab w:val="left" w:pos="1062"/>
          <w:tab w:val="left" w:pos="6641"/>
        </w:tabs>
        <w:spacing w:before="7" w:after="0" w:line="240" w:lineRule="auto"/>
        <w:ind w:left="1061" w:right="0" w:hanging="902"/>
        <w:jc w:val="left"/>
        <w:rPr>
          <w:sz w:val="36"/>
        </w:rPr>
      </w:pPr>
      <w:r>
        <w:rPr>
          <w:sz w:val="36"/>
        </w:rPr>
        <w:t>《經籍籑詁》單字次序按照（</w:t>
        <w:tab/>
        <w:t>）編排。</w:t>
      </w:r>
    </w:p>
    <w:p>
      <w:pPr>
        <w:pStyle w:val="BodyText"/>
        <w:tabs>
          <w:tab w:val="left" w:pos="2320"/>
        </w:tabs>
        <w:spacing w:before="3" w:line="242" w:lineRule="auto"/>
        <w:ind w:right="498" w:firstLine="0"/>
      </w:pPr>
      <w:r>
        <w:rPr>
          <w:spacing w:val="-1"/>
        </w:rPr>
        <w:t>（</w:t>
      </w:r>
      <w:r>
        <w:t>5</w:t>
      </w:r>
      <w:r>
        <w:rPr>
          <w:spacing w:val="-180"/>
        </w:rPr>
        <w:t>）</w:t>
      </w:r>
      <w:r>
        <w:t>（</w:t>
        <w:tab/>
        <w:t>）</w:t>
      </w:r>
      <w:r>
        <w:rPr>
          <w:spacing w:val="-1"/>
        </w:rPr>
        <w:t>是中國唯一一部匯輯經傳子史的引證于一書的大型訓詁詞典。</w:t>
      </w:r>
      <w:r>
        <w:t>答案</w:t>
      </w:r>
    </w:p>
    <w:p>
      <w:pPr>
        <w:pStyle w:val="BodyText"/>
        <w:spacing w:before="5"/>
        <w:ind w:firstLine="0"/>
      </w:pPr>
      <w:r>
        <w:t>（1）B</w:t>
      </w:r>
    </w:p>
    <w:p>
      <w:pPr>
        <w:pStyle w:val="BodyText"/>
        <w:spacing w:before="3"/>
        <w:ind w:firstLine="0"/>
      </w:pPr>
      <w:r>
        <w:t>（2）D</w:t>
      </w:r>
    </w:p>
    <w:p>
      <w:pPr>
        <w:pStyle w:val="BodyText"/>
        <w:tabs>
          <w:tab w:val="left" w:pos="1960"/>
        </w:tabs>
        <w:ind w:firstLine="0"/>
      </w:pPr>
      <w:r>
        <w:t>（3）106</w:t>
        <w:tab/>
        <w:t>平水韻</w:t>
      </w:r>
    </w:p>
    <w:p>
      <w:pPr>
        <w:pStyle w:val="ListParagraph"/>
        <w:numPr>
          <w:ilvl w:val="0"/>
          <w:numId w:val="265"/>
        </w:numPr>
        <w:tabs>
          <w:tab w:val="left" w:pos="1062"/>
        </w:tabs>
        <w:spacing w:before="6" w:after="0" w:line="240" w:lineRule="auto"/>
        <w:ind w:left="1061" w:right="0" w:hanging="902"/>
        <w:jc w:val="left"/>
        <w:rPr>
          <w:sz w:val="36"/>
        </w:rPr>
      </w:pPr>
      <w:r>
        <w:rPr>
          <w:sz w:val="36"/>
        </w:rPr>
        <w:t>《佩文韻府》</w:t>
      </w:r>
    </w:p>
    <w:p>
      <w:pPr>
        <w:pStyle w:val="ListParagraph"/>
        <w:numPr>
          <w:ilvl w:val="0"/>
          <w:numId w:val="265"/>
        </w:numPr>
        <w:tabs>
          <w:tab w:val="left" w:pos="1062"/>
        </w:tabs>
        <w:spacing w:before="3" w:after="0" w:line="240" w:lineRule="auto"/>
        <w:ind w:left="1061" w:right="0" w:hanging="902"/>
        <w:jc w:val="left"/>
        <w:rPr>
          <w:sz w:val="36"/>
        </w:rPr>
      </w:pPr>
      <w:r>
        <w:rPr>
          <w:sz w:val="36"/>
        </w:rPr>
        <w:t>《經籍籑詁》</w:t>
      </w:r>
    </w:p>
    <w:p>
      <w:pPr>
        <w:pStyle w:val="Heading1"/>
        <w:numPr>
          <w:ilvl w:val="0"/>
          <w:numId w:val="277"/>
        </w:numPr>
        <w:tabs>
          <w:tab w:val="left" w:pos="791"/>
        </w:tabs>
        <w:spacing w:before="97" w:after="0" w:line="240" w:lineRule="auto"/>
        <w:ind w:left="790" w:right="0" w:hanging="631"/>
        <w:jc w:val="left"/>
      </w:pPr>
      <w:r>
        <w:t>十三經是什麼？</w:t>
      </w:r>
    </w:p>
    <w:p>
      <w:pPr>
        <w:pStyle w:val="BodyText"/>
        <w:spacing w:before="97" w:line="242" w:lineRule="auto"/>
        <w:ind w:right="283" w:firstLine="719"/>
      </w:pPr>
      <w:r>
        <w:t>十三經釋十三部儒家經典著作的總稱。其形成經歷了很長的歷史過程，從漢代五經到七經、九經，再到十二經，直到宋代才正式形成十三經的說法，具</w:t>
      </w:r>
      <w:r>
        <w:rPr>
          <w:spacing w:val="-74"/>
        </w:rPr>
        <w:t>體指：《周易》、《尚書》、《詩經》、《周禮》、《儀禮》、《禮記》、《春秋左傳》、《春</w:t>
      </w:r>
      <w:r>
        <w:rPr>
          <w:spacing w:val="-65"/>
        </w:rPr>
        <w:t>秋公羊傳》、《春秋谷梁傳》、《論語》、《孝經》、《爾雅》、《孟子》。</w:t>
      </w:r>
    </w:p>
    <w:p>
      <w:pPr>
        <w:pStyle w:val="ListParagraph"/>
        <w:numPr>
          <w:ilvl w:val="0"/>
          <w:numId w:val="264"/>
        </w:numPr>
        <w:tabs>
          <w:tab w:val="left" w:pos="1062"/>
        </w:tabs>
        <w:spacing w:before="2" w:after="0" w:line="240" w:lineRule="auto"/>
        <w:ind w:left="1061" w:right="0" w:hanging="902"/>
        <w:jc w:val="left"/>
        <w:rPr>
          <w:sz w:val="36"/>
        </w:rPr>
      </w:pPr>
      <w:r>
        <w:rPr>
          <w:rFonts w:ascii="Calibri" w:eastAsia="Calibri" w:hAnsi="Calibri"/>
          <w:sz w:val="36"/>
        </w:rPr>
        <w:t>“</w:t>
      </w:r>
      <w:r>
        <w:rPr>
          <w:sz w:val="36"/>
        </w:rPr>
        <w:t>十三經</w:t>
      </w:r>
      <w:r>
        <w:rPr>
          <w:rFonts w:ascii="Calibri" w:eastAsia="Calibri" w:hAnsi="Calibri"/>
          <w:sz w:val="36"/>
        </w:rPr>
        <w:t>”</w:t>
      </w:r>
      <w:r>
        <w:rPr>
          <w:sz w:val="36"/>
        </w:rPr>
        <w:t>是十三部（）的總稱。</w:t>
      </w:r>
    </w:p>
    <w:p>
      <w:pPr>
        <w:pStyle w:val="ListParagraph"/>
        <w:numPr>
          <w:ilvl w:val="0"/>
          <w:numId w:val="264"/>
        </w:numPr>
        <w:tabs>
          <w:tab w:val="left" w:pos="1072"/>
        </w:tabs>
        <w:spacing w:before="7" w:after="0" w:line="240" w:lineRule="auto"/>
        <w:ind w:left="1071" w:right="0" w:hanging="912"/>
        <w:jc w:val="left"/>
        <w:rPr>
          <w:sz w:val="36"/>
        </w:rPr>
      </w:pPr>
      <w:r>
        <w:rPr>
          <w:rFonts w:ascii="Calibri" w:eastAsia="Calibri" w:hAnsi="Calibri"/>
          <w:spacing w:val="4"/>
          <w:sz w:val="36"/>
        </w:rPr>
        <w:t>“</w:t>
      </w:r>
      <w:r>
        <w:rPr>
          <w:spacing w:val="2"/>
          <w:sz w:val="36"/>
        </w:rPr>
        <w:t>十三經</w:t>
      </w:r>
      <w:r>
        <w:rPr>
          <w:rFonts w:ascii="Calibri" w:eastAsia="Calibri" w:hAnsi="Calibri"/>
          <w:spacing w:val="4"/>
          <w:sz w:val="36"/>
        </w:rPr>
        <w:t>”</w:t>
      </w:r>
      <w:r>
        <w:rPr>
          <w:sz w:val="36"/>
        </w:rPr>
        <w:t>的行成經歷了很長的歷史過程，從漢代五經到七經、九經，再到</w:t>
      </w:r>
    </w:p>
    <w:p>
      <w:pPr>
        <w:pStyle w:val="BodyText"/>
        <w:ind w:firstLine="0"/>
      </w:pPr>
      <w:r>
        <w:t>（</w:t>
      </w:r>
      <w:r>
        <w:rPr>
          <w:spacing w:val="-180"/>
        </w:rPr>
        <w:t>）</w:t>
      </w:r>
      <w:r>
        <w:t>，直到（）才正式行成十三經的說法。</w:t>
      </w:r>
    </w:p>
    <w:p>
      <w:pPr>
        <w:pStyle w:val="ListParagraph"/>
        <w:numPr>
          <w:ilvl w:val="0"/>
          <w:numId w:val="264"/>
        </w:numPr>
        <w:tabs>
          <w:tab w:val="left" w:pos="1062"/>
        </w:tabs>
        <w:spacing w:before="7" w:after="0" w:line="240" w:lineRule="auto"/>
        <w:ind w:left="1061" w:right="0" w:hanging="902"/>
        <w:jc w:val="left"/>
        <w:rPr>
          <w:sz w:val="36"/>
        </w:rPr>
      </w:pPr>
      <w:r>
        <w:rPr>
          <w:spacing w:val="-50"/>
          <w:sz w:val="36"/>
        </w:rPr>
        <w:t>十三經具體指的是《周易》、《尚書》、《詩經》、</w:t>
      </w:r>
      <w:r>
        <w:rPr>
          <w:sz w:val="36"/>
        </w:rPr>
        <w:t>（</w:t>
      </w:r>
      <w:r>
        <w:rPr>
          <w:spacing w:val="-177"/>
          <w:sz w:val="36"/>
        </w:rPr>
        <w:t>）</w:t>
      </w:r>
      <w:r>
        <w:rPr>
          <w:spacing w:val="-180"/>
          <w:sz w:val="36"/>
        </w:rPr>
        <w:t>、</w:t>
      </w:r>
      <w:r>
        <w:rPr>
          <w:sz w:val="36"/>
        </w:rPr>
        <w:t>（</w:t>
      </w:r>
      <w:r>
        <w:rPr>
          <w:spacing w:val="-177"/>
          <w:sz w:val="36"/>
        </w:rPr>
        <w:t>）</w:t>
      </w:r>
      <w:r>
        <w:rPr>
          <w:spacing w:val="-180"/>
          <w:sz w:val="36"/>
        </w:rPr>
        <w:t>、</w:t>
      </w:r>
      <w:r>
        <w:rPr>
          <w:sz w:val="36"/>
        </w:rPr>
        <w:t>（</w:t>
      </w:r>
      <w:r>
        <w:rPr>
          <w:spacing w:val="-177"/>
          <w:sz w:val="36"/>
        </w:rPr>
        <w:t>）</w:t>
      </w:r>
      <w:r>
        <w:rPr>
          <w:spacing w:val="-45"/>
          <w:sz w:val="36"/>
        </w:rPr>
        <w:t>、《春秋左傳》、</w:t>
      </w:r>
    </w:p>
    <w:p>
      <w:pPr>
        <w:pStyle w:val="BodyText"/>
        <w:spacing w:before="3"/>
        <w:ind w:firstLine="0"/>
      </w:pPr>
      <w:r>
        <w:rPr>
          <w:spacing w:val="-64"/>
        </w:rPr>
        <w:t>《春秋公羊傳》、《春秋谷梁傳》、《論語》、《孝經》、《爾雅》、《孟子》。</w:t>
      </w:r>
    </w:p>
    <w:p>
      <w:pPr>
        <w:pStyle w:val="ListParagraph"/>
        <w:numPr>
          <w:ilvl w:val="0"/>
          <w:numId w:val="264"/>
        </w:numPr>
        <w:tabs>
          <w:tab w:val="left" w:pos="1084"/>
        </w:tabs>
        <w:spacing w:before="6" w:after="0" w:line="242" w:lineRule="auto"/>
        <w:ind w:left="160" w:right="400" w:firstLine="0"/>
        <w:jc w:val="left"/>
        <w:rPr>
          <w:sz w:val="36"/>
        </w:rPr>
      </w:pPr>
      <w:r>
        <w:rPr>
          <w:sz w:val="36"/>
        </w:rPr>
        <w:t>南宋時（）</w:t>
      </w:r>
      <w:r>
        <w:rPr>
          <w:spacing w:val="-30"/>
          <w:sz w:val="36"/>
        </w:rPr>
        <w:t>正式成為經，和《論語》、《爾雅》、</w:t>
      </w:r>
      <w:r>
        <w:rPr>
          <w:sz w:val="36"/>
        </w:rPr>
        <w:t>（）</w:t>
      </w:r>
      <w:r>
        <w:rPr>
          <w:spacing w:val="-2"/>
          <w:sz w:val="36"/>
        </w:rPr>
        <w:t>一起，加上原來的九</w:t>
      </w:r>
      <w:r>
        <w:rPr>
          <w:sz w:val="36"/>
        </w:rPr>
        <w:t>經，構成十三經。</w:t>
      </w:r>
    </w:p>
    <w:p>
      <w:pPr>
        <w:pStyle w:val="ListParagraph"/>
        <w:numPr>
          <w:ilvl w:val="0"/>
          <w:numId w:val="264"/>
        </w:numPr>
        <w:tabs>
          <w:tab w:val="left" w:pos="1062"/>
        </w:tabs>
        <w:spacing w:before="1" w:after="0" w:line="240" w:lineRule="auto"/>
        <w:ind w:left="1061" w:right="0" w:hanging="902"/>
        <w:jc w:val="left"/>
        <w:rPr>
          <w:sz w:val="36"/>
        </w:rPr>
      </w:pPr>
      <w:r>
        <w:rPr>
          <w:spacing w:val="-10"/>
          <w:sz w:val="36"/>
        </w:rPr>
        <w:t>春秋三傳是圍繞《春秋》形成的作品，《春秋左傳》作者為</w:t>
      </w:r>
      <w:r>
        <w:rPr>
          <w:sz w:val="36"/>
        </w:rPr>
        <w:t>（</w:t>
      </w:r>
      <w:r>
        <w:rPr>
          <w:spacing w:val="-171"/>
          <w:sz w:val="36"/>
        </w:rPr>
        <w:t>）</w:t>
      </w:r>
      <w:r>
        <w:rPr>
          <w:sz w:val="36"/>
        </w:rPr>
        <w:t>，此外還有</w:t>
      </w:r>
    </w:p>
    <w:p>
      <w:pPr>
        <w:spacing w:after="0" w:line="240" w:lineRule="auto"/>
        <w:jc w:val="left"/>
        <w:rPr>
          <w:sz w:val="36"/>
        </w:rPr>
        <w:sectPr>
          <w:pgSz w:w="17860" w:h="25260"/>
          <w:pgMar w:top="1800" w:right="2420" w:bottom="280" w:left="2540" w:header="708" w:footer="708"/>
          <w:pgNumType w:start="3"/>
          <w:cols w:space="708"/>
        </w:sectPr>
      </w:pPr>
    </w:p>
    <w:p>
      <w:pPr>
        <w:pStyle w:val="BodyText"/>
        <w:spacing w:before="36" w:line="242" w:lineRule="auto"/>
        <w:ind w:right="9316" w:firstLine="0"/>
      </w:pPr>
      <w:r>
        <w:t>兩傳分別為（</w:t>
      </w:r>
      <w:r>
        <w:rPr>
          <w:spacing w:val="-180"/>
        </w:rPr>
        <w:t>）、</w:t>
      </w:r>
      <w:r>
        <w:t>（</w:t>
      </w:r>
      <w:r>
        <w:rPr>
          <w:spacing w:val="-180"/>
        </w:rPr>
        <w:t>）</w:t>
      </w:r>
      <w:r>
        <w:rPr>
          <w:spacing w:val="-17"/>
        </w:rPr>
        <w:t>。</w:t>
      </w:r>
      <w:r>
        <w:t>答案</w:t>
      </w:r>
    </w:p>
    <w:p>
      <w:pPr>
        <w:pStyle w:val="ListParagraph"/>
        <w:numPr>
          <w:ilvl w:val="0"/>
          <w:numId w:val="263"/>
        </w:numPr>
        <w:tabs>
          <w:tab w:val="left" w:pos="1062"/>
        </w:tabs>
        <w:spacing w:before="2" w:after="0" w:line="240" w:lineRule="auto"/>
        <w:ind w:left="1061" w:right="0" w:hanging="902"/>
        <w:jc w:val="left"/>
        <w:rPr>
          <w:sz w:val="36"/>
        </w:rPr>
      </w:pPr>
      <w:r>
        <w:rPr>
          <w:sz w:val="36"/>
        </w:rPr>
        <w:t>儒家經典著作</w:t>
      </w:r>
    </w:p>
    <w:p>
      <w:pPr>
        <w:pStyle w:val="ListParagraph"/>
        <w:numPr>
          <w:ilvl w:val="0"/>
          <w:numId w:val="263"/>
        </w:numPr>
        <w:tabs>
          <w:tab w:val="left" w:pos="1062"/>
        </w:tabs>
        <w:spacing w:before="7" w:after="0" w:line="240" w:lineRule="auto"/>
        <w:ind w:left="1061" w:right="0" w:hanging="902"/>
        <w:jc w:val="left"/>
        <w:rPr>
          <w:sz w:val="36"/>
        </w:rPr>
      </w:pPr>
      <w:r>
        <w:rPr>
          <w:sz w:val="36"/>
        </w:rPr>
        <w:t>十二經宋</w:t>
      </w:r>
    </w:p>
    <w:p>
      <w:pPr>
        <w:pStyle w:val="ListParagraph"/>
        <w:numPr>
          <w:ilvl w:val="0"/>
          <w:numId w:val="263"/>
        </w:numPr>
        <w:tabs>
          <w:tab w:val="left" w:pos="1062"/>
        </w:tabs>
        <w:spacing w:before="3" w:after="0" w:line="240" w:lineRule="auto"/>
        <w:ind w:left="1061" w:right="0" w:hanging="902"/>
        <w:jc w:val="left"/>
        <w:rPr>
          <w:sz w:val="36"/>
        </w:rPr>
      </w:pPr>
      <w:r>
        <w:rPr>
          <w:spacing w:val="-54"/>
          <w:sz w:val="36"/>
        </w:rPr>
        <w:t>《周禮》、《儀禮》、《禮記》</w:t>
      </w:r>
    </w:p>
    <w:p>
      <w:pPr>
        <w:pStyle w:val="ListParagraph"/>
        <w:numPr>
          <w:ilvl w:val="0"/>
          <w:numId w:val="263"/>
        </w:numPr>
        <w:tabs>
          <w:tab w:val="left" w:pos="1062"/>
        </w:tabs>
        <w:spacing w:before="6" w:after="0" w:line="240" w:lineRule="auto"/>
        <w:ind w:left="1061" w:right="0" w:hanging="902"/>
        <w:jc w:val="left"/>
        <w:rPr>
          <w:sz w:val="36"/>
        </w:rPr>
      </w:pPr>
      <w:r>
        <w:rPr>
          <w:sz w:val="36"/>
        </w:rPr>
        <w:t>孟子孝經</w:t>
      </w:r>
    </w:p>
    <w:p>
      <w:pPr>
        <w:pStyle w:val="ListParagraph"/>
        <w:numPr>
          <w:ilvl w:val="0"/>
          <w:numId w:val="263"/>
        </w:numPr>
        <w:tabs>
          <w:tab w:val="left" w:pos="1062"/>
          <w:tab w:val="left" w:pos="2500"/>
        </w:tabs>
        <w:spacing w:before="7" w:after="0" w:line="240" w:lineRule="auto"/>
        <w:ind w:left="1061" w:right="0" w:hanging="902"/>
        <w:jc w:val="left"/>
        <w:rPr>
          <w:sz w:val="36"/>
        </w:rPr>
      </w:pPr>
      <w:r>
        <w:rPr>
          <w:sz w:val="36"/>
        </w:rPr>
        <w:t>左丘明</w:t>
        <w:tab/>
        <w:t>春秋公羊傳春秋谷梁傳</w:t>
      </w:r>
    </w:p>
    <w:p>
      <w:pPr>
        <w:pStyle w:val="Heading1"/>
        <w:numPr>
          <w:ilvl w:val="0"/>
          <w:numId w:val="277"/>
        </w:numPr>
        <w:tabs>
          <w:tab w:val="left" w:pos="791"/>
        </w:tabs>
        <w:spacing w:before="97" w:after="0" w:line="240" w:lineRule="auto"/>
        <w:ind w:left="790" w:right="0" w:hanging="631"/>
        <w:jc w:val="left"/>
      </w:pPr>
      <w:r>
        <w:t>詞義的擴大是什麼？</w:t>
      </w:r>
    </w:p>
    <w:p>
      <w:pPr>
        <w:pStyle w:val="BodyText"/>
        <w:spacing w:before="93" w:line="242" w:lineRule="auto"/>
        <w:ind w:right="496" w:firstLine="719"/>
        <w:jc w:val="both"/>
      </w:pPr>
      <w:r>
        <w:t>詞義的擴大是指表示的概念范圍有了變化，即由指個別對象演變到一般對象，由指具體事物演變到指抽象事物，由指專一事物演變到通指一切事物。比如關，古義專指函谷關，今通指一切關口、關卡。</w:t>
      </w:r>
    </w:p>
    <w:p>
      <w:pPr>
        <w:pStyle w:val="ListParagraph"/>
        <w:numPr>
          <w:ilvl w:val="0"/>
          <w:numId w:val="262"/>
        </w:numPr>
        <w:tabs>
          <w:tab w:val="left" w:pos="1076"/>
        </w:tabs>
        <w:spacing w:before="3" w:after="0" w:line="244" w:lineRule="auto"/>
        <w:ind w:left="160" w:right="298" w:firstLine="0"/>
        <w:jc w:val="left"/>
        <w:rPr>
          <w:sz w:val="36"/>
        </w:rPr>
      </w:pPr>
      <w:r>
        <w:rPr>
          <w:sz w:val="36"/>
        </w:rPr>
        <w:t>古今詞義的異同，大致可以分為三種類型，第一種是古今意義（）</w:t>
      </w:r>
      <w:r>
        <w:rPr>
          <w:spacing w:val="-6"/>
          <w:sz w:val="36"/>
        </w:rPr>
        <w:t>，第二</w:t>
      </w:r>
      <w:r>
        <w:rPr>
          <w:sz w:val="36"/>
        </w:rPr>
        <w:t>種是古今意義完全不同，第三種是古今意義之間，既有（</w:t>
      </w:r>
      <w:r>
        <w:rPr>
          <w:spacing w:val="-180"/>
          <w:sz w:val="36"/>
        </w:rPr>
        <w:t>）</w:t>
      </w:r>
      <w:r>
        <w:rPr>
          <w:sz w:val="36"/>
        </w:rPr>
        <w:t>、又有發展。</w:t>
      </w:r>
    </w:p>
    <w:p>
      <w:pPr>
        <w:pStyle w:val="ListParagraph"/>
        <w:numPr>
          <w:ilvl w:val="0"/>
          <w:numId w:val="262"/>
        </w:numPr>
        <w:tabs>
          <w:tab w:val="left" w:pos="1062"/>
        </w:tabs>
        <w:spacing w:before="0" w:after="0" w:line="457" w:lineRule="exact"/>
        <w:ind w:left="1061" w:right="0" w:hanging="902"/>
        <w:jc w:val="left"/>
        <w:rPr>
          <w:sz w:val="36"/>
        </w:rPr>
      </w:pPr>
      <w:r>
        <w:rPr>
          <w:sz w:val="36"/>
        </w:rPr>
        <w:t>詞義范圍的差異分為三種情況（</w:t>
      </w:r>
      <w:r>
        <w:rPr>
          <w:spacing w:val="-180"/>
          <w:sz w:val="36"/>
        </w:rPr>
        <w:t>）、</w:t>
      </w:r>
      <w:r>
        <w:rPr>
          <w:sz w:val="36"/>
        </w:rPr>
        <w:t>（</w:t>
      </w:r>
      <w:r>
        <w:rPr>
          <w:spacing w:val="-180"/>
          <w:sz w:val="36"/>
        </w:rPr>
        <w:t>）</w:t>
      </w:r>
      <w:r>
        <w:rPr>
          <w:sz w:val="36"/>
        </w:rPr>
        <w:t>、詞義的轉移。</w:t>
      </w:r>
    </w:p>
    <w:p>
      <w:pPr>
        <w:pStyle w:val="ListParagraph"/>
        <w:numPr>
          <w:ilvl w:val="0"/>
          <w:numId w:val="262"/>
        </w:numPr>
        <w:tabs>
          <w:tab w:val="left" w:pos="1270"/>
        </w:tabs>
        <w:spacing w:before="3" w:after="0" w:line="242" w:lineRule="auto"/>
        <w:ind w:left="160" w:right="468" w:firstLine="0"/>
        <w:jc w:val="both"/>
        <w:rPr>
          <w:sz w:val="36"/>
        </w:rPr>
      </w:pPr>
      <w:r>
        <w:rPr>
          <w:sz w:val="36"/>
        </w:rPr>
        <w:t>詞義擴大是指表示的概念范圍有了變化，即由指個別對象演變到（）</w:t>
      </w:r>
      <w:r>
        <w:rPr>
          <w:spacing w:val="-17"/>
          <w:sz w:val="36"/>
        </w:rPr>
        <w:t>對</w:t>
      </w:r>
      <w:r>
        <w:rPr>
          <w:sz w:val="36"/>
        </w:rPr>
        <w:t>象，由指具體事物演變到指（）事物，由指專一事物演變到通指一切事物。比如關，古義專指函谷關，今通指一切關口、關卡。</w:t>
      </w:r>
    </w:p>
    <w:p>
      <w:pPr>
        <w:pStyle w:val="ListParagraph"/>
        <w:numPr>
          <w:ilvl w:val="0"/>
          <w:numId w:val="262"/>
        </w:numPr>
        <w:tabs>
          <w:tab w:val="left" w:pos="1062"/>
        </w:tabs>
        <w:spacing w:before="3" w:after="0" w:line="240" w:lineRule="auto"/>
        <w:ind w:left="1061" w:right="0" w:hanging="902"/>
        <w:jc w:val="left"/>
        <w:rPr>
          <w:sz w:val="36"/>
        </w:rPr>
      </w:pPr>
      <w:r>
        <w:rPr>
          <w:spacing w:val="-89"/>
          <w:sz w:val="36"/>
        </w:rPr>
        <w:t>商：</w:t>
      </w:r>
      <w:r>
        <w:rPr>
          <w:sz w:val="36"/>
        </w:rPr>
        <w:t>（古）</w:t>
      </w:r>
      <w:r>
        <w:rPr>
          <w:spacing w:val="-25"/>
          <w:sz w:val="36"/>
        </w:rPr>
        <w:t>運貨販賣的人，</w:t>
      </w:r>
      <w:r>
        <w:rPr>
          <w:sz w:val="36"/>
        </w:rPr>
        <w:t>（今）做生意的人。由此可見商的詞義變化屬於</w:t>
      </w:r>
    </w:p>
    <w:p>
      <w:pPr>
        <w:pStyle w:val="BodyText"/>
        <w:tabs>
          <w:tab w:val="left" w:pos="1600"/>
        </w:tabs>
        <w:ind w:firstLine="0"/>
      </w:pPr>
      <w:r>
        <w:t>（</w:t>
        <w:tab/>
      </w:r>
      <w:r>
        <w:rPr>
          <w:spacing w:val="-180"/>
        </w:rPr>
        <w:t>）</w:t>
      </w:r>
      <w:r>
        <w:t>。</w:t>
      </w:r>
    </w:p>
    <w:p>
      <w:pPr>
        <w:pStyle w:val="ListParagraph"/>
        <w:numPr>
          <w:ilvl w:val="0"/>
          <w:numId w:val="262"/>
        </w:numPr>
        <w:tabs>
          <w:tab w:val="left" w:pos="1062"/>
          <w:tab w:val="left" w:pos="1150"/>
          <w:tab w:val="left" w:pos="2140"/>
          <w:tab w:val="left" w:pos="3130"/>
          <w:tab w:val="left" w:pos="9341"/>
        </w:tabs>
        <w:spacing w:before="6" w:after="0" w:line="242" w:lineRule="auto"/>
        <w:ind w:left="160" w:right="3015" w:firstLine="0"/>
        <w:jc w:val="left"/>
        <w:rPr>
          <w:sz w:val="36"/>
        </w:rPr>
      </w:pPr>
      <w:r>
        <w:rPr>
          <w:sz w:val="36"/>
        </w:rPr>
        <w:t>下列選項中古今意義的變化不屬於詞義擴大的是（</w:t>
        <w:tab/>
      </w:r>
      <w:r>
        <w:rPr>
          <w:spacing w:val="-180"/>
          <w:sz w:val="36"/>
        </w:rPr>
        <w:t>）</w:t>
      </w:r>
      <w:r>
        <w:rPr>
          <w:spacing w:val="-17"/>
          <w:sz w:val="36"/>
        </w:rPr>
        <w:t>。</w:t>
      </w:r>
      <w:r>
        <w:rPr>
          <w:sz w:val="36"/>
        </w:rPr>
        <w:t>A</w:t>
      </w:r>
      <w:r>
        <w:rPr>
          <w:spacing w:val="-90"/>
          <w:sz w:val="36"/>
        </w:rPr>
        <w:t xml:space="preserve"> </w:t>
      </w:r>
      <w:r>
        <w:rPr>
          <w:sz w:val="36"/>
        </w:rPr>
        <w:t>關</w:t>
        <w:tab/>
        <w:t>B</w:t>
      </w:r>
      <w:r>
        <w:rPr>
          <w:spacing w:val="-90"/>
          <w:sz w:val="36"/>
        </w:rPr>
        <w:t xml:space="preserve"> </w:t>
      </w:r>
      <w:r>
        <w:rPr>
          <w:sz w:val="36"/>
        </w:rPr>
        <w:t>朕</w:t>
        <w:tab/>
        <w:t>C</w:t>
      </w:r>
      <w:r>
        <w:rPr>
          <w:spacing w:val="-90"/>
          <w:sz w:val="36"/>
        </w:rPr>
        <w:t xml:space="preserve"> </w:t>
      </w:r>
      <w:r>
        <w:rPr>
          <w:sz w:val="36"/>
        </w:rPr>
        <w:t>商</w:t>
        <w:tab/>
        <w:t>D</w:t>
      </w:r>
      <w:r>
        <w:rPr>
          <w:spacing w:val="-89"/>
          <w:sz w:val="36"/>
        </w:rPr>
        <w:t xml:space="preserve"> </w:t>
      </w:r>
      <w:r>
        <w:rPr>
          <w:sz w:val="36"/>
        </w:rPr>
        <w:t>河</w:t>
      </w:r>
    </w:p>
    <w:p>
      <w:pPr>
        <w:pStyle w:val="BodyText"/>
        <w:spacing w:before="1"/>
        <w:ind w:firstLine="0"/>
      </w:pPr>
      <w:r>
        <w:t>答案</w:t>
      </w:r>
    </w:p>
    <w:p>
      <w:pPr>
        <w:pStyle w:val="ListParagraph"/>
        <w:numPr>
          <w:ilvl w:val="0"/>
          <w:numId w:val="261"/>
        </w:numPr>
        <w:tabs>
          <w:tab w:val="left" w:pos="1062"/>
        </w:tabs>
        <w:spacing w:before="7" w:after="0" w:line="240" w:lineRule="auto"/>
        <w:ind w:left="1061" w:right="0" w:hanging="902"/>
        <w:jc w:val="left"/>
        <w:rPr>
          <w:sz w:val="36"/>
        </w:rPr>
      </w:pPr>
      <w:r>
        <w:rPr>
          <w:sz w:val="36"/>
        </w:rPr>
        <w:t>基本未變聯系</w:t>
      </w:r>
    </w:p>
    <w:p>
      <w:pPr>
        <w:pStyle w:val="ListParagraph"/>
        <w:numPr>
          <w:ilvl w:val="0"/>
          <w:numId w:val="261"/>
        </w:numPr>
        <w:tabs>
          <w:tab w:val="left" w:pos="1062"/>
        </w:tabs>
        <w:spacing w:before="7" w:after="0" w:line="240" w:lineRule="auto"/>
        <w:ind w:left="1061" w:right="0" w:hanging="902"/>
        <w:jc w:val="left"/>
        <w:rPr>
          <w:sz w:val="36"/>
        </w:rPr>
      </w:pPr>
      <w:r>
        <w:rPr>
          <w:sz w:val="36"/>
        </w:rPr>
        <w:t>詞義的擴大詞義的縮小</w:t>
      </w:r>
    </w:p>
    <w:p>
      <w:pPr>
        <w:pStyle w:val="ListParagraph"/>
        <w:numPr>
          <w:ilvl w:val="0"/>
          <w:numId w:val="261"/>
        </w:numPr>
        <w:tabs>
          <w:tab w:val="left" w:pos="1062"/>
        </w:tabs>
        <w:spacing w:before="3" w:after="0" w:line="240" w:lineRule="auto"/>
        <w:ind w:left="1061" w:right="0" w:hanging="902"/>
        <w:jc w:val="left"/>
        <w:rPr>
          <w:sz w:val="36"/>
        </w:rPr>
      </w:pPr>
      <w:r>
        <w:rPr>
          <w:sz w:val="36"/>
        </w:rPr>
        <w:t>一般抽象</w:t>
      </w:r>
    </w:p>
    <w:p>
      <w:pPr>
        <w:pStyle w:val="ListParagraph"/>
        <w:numPr>
          <w:ilvl w:val="0"/>
          <w:numId w:val="261"/>
        </w:numPr>
        <w:tabs>
          <w:tab w:val="left" w:pos="1062"/>
        </w:tabs>
        <w:spacing w:before="7" w:after="0" w:line="240" w:lineRule="auto"/>
        <w:ind w:left="1061" w:right="0" w:hanging="902"/>
        <w:jc w:val="left"/>
        <w:rPr>
          <w:sz w:val="36"/>
        </w:rPr>
      </w:pPr>
      <w:r>
        <w:rPr>
          <w:sz w:val="36"/>
        </w:rPr>
        <w:t>詞義擴大</w:t>
      </w:r>
    </w:p>
    <w:p>
      <w:pPr>
        <w:pStyle w:val="BodyText"/>
        <w:ind w:firstLine="0"/>
      </w:pPr>
      <w:r>
        <w:t>（5）B</w:t>
      </w:r>
    </w:p>
    <w:p>
      <w:pPr>
        <w:pStyle w:val="Heading1"/>
        <w:numPr>
          <w:ilvl w:val="0"/>
          <w:numId w:val="277"/>
        </w:numPr>
        <w:tabs>
          <w:tab w:val="left" w:pos="791"/>
        </w:tabs>
        <w:spacing w:before="97" w:after="0" w:line="240" w:lineRule="auto"/>
        <w:ind w:left="790" w:right="0" w:hanging="631"/>
        <w:jc w:val="left"/>
      </w:pPr>
      <w:r>
        <w:t>詞義的縮小是什麼？</w:t>
      </w:r>
    </w:p>
    <w:p>
      <w:pPr>
        <w:pStyle w:val="BodyText"/>
        <w:spacing w:before="93" w:line="242" w:lineRule="auto"/>
        <w:ind w:right="496" w:firstLine="719"/>
      </w:pPr>
      <w:r>
        <w:t xml:space="preserve">詞義縮小是指表示的概念范圍有了變化，即由指一般對象演變到個別對 </w:t>
      </w:r>
      <w:r>
        <w:rPr>
          <w:spacing w:val="-1"/>
        </w:rPr>
        <w:t>象，由指抽象事物演變到指具體事物，由指一切事物演變到指專一事物。比如</w:t>
      </w:r>
      <w:r>
        <w:t>朕，古義通指第一人稱，後來專指皇帝自稱。</w:t>
      </w:r>
    </w:p>
    <w:p>
      <w:pPr>
        <w:pStyle w:val="ListParagraph"/>
        <w:numPr>
          <w:ilvl w:val="0"/>
          <w:numId w:val="260"/>
        </w:numPr>
        <w:tabs>
          <w:tab w:val="left" w:pos="1084"/>
        </w:tabs>
        <w:spacing w:before="2" w:after="0" w:line="242" w:lineRule="auto"/>
        <w:ind w:left="160" w:right="496" w:firstLine="0"/>
        <w:jc w:val="left"/>
        <w:rPr>
          <w:sz w:val="36"/>
        </w:rPr>
      </w:pPr>
      <w:r>
        <w:rPr>
          <w:sz w:val="36"/>
        </w:rPr>
        <w:t>詞義縮小是指表示的概念范圍有了變化，即由指一般對象演變到（）對象，由指抽象事物演變到指（）</w:t>
      </w:r>
      <w:r>
        <w:rPr>
          <w:spacing w:val="-1"/>
          <w:sz w:val="36"/>
        </w:rPr>
        <w:t>事物，由指一切事物演變到指專一事物。比如</w:t>
      </w:r>
      <w:r>
        <w:rPr>
          <w:sz w:val="36"/>
        </w:rPr>
        <w:t>朕，古義通指第一人稱，後來專指皇帝自稱。</w:t>
      </w:r>
    </w:p>
    <w:p>
      <w:pPr>
        <w:pStyle w:val="ListParagraph"/>
        <w:numPr>
          <w:ilvl w:val="0"/>
          <w:numId w:val="260"/>
        </w:numPr>
        <w:tabs>
          <w:tab w:val="left" w:pos="1076"/>
          <w:tab w:val="left" w:pos="1600"/>
        </w:tabs>
        <w:spacing w:before="4" w:after="0" w:line="242" w:lineRule="auto"/>
        <w:ind w:left="160" w:right="475" w:firstLine="0"/>
        <w:jc w:val="left"/>
        <w:rPr>
          <w:sz w:val="36"/>
        </w:rPr>
      </w:pPr>
      <w:r>
        <w:rPr>
          <w:sz w:val="36"/>
        </w:rPr>
        <w:t>“宮”的本義泛指房屋，後來專指封建帝王的殿堂、住房。詞義引申的</w:t>
      </w:r>
      <w:r>
        <w:rPr>
          <w:spacing w:val="-17"/>
          <w:sz w:val="36"/>
        </w:rPr>
        <w:t>結</w:t>
      </w:r>
      <w:r>
        <w:rPr>
          <w:sz w:val="36"/>
        </w:rPr>
        <w:t>果是（</w:t>
        <w:tab/>
      </w:r>
      <w:r>
        <w:rPr>
          <w:spacing w:val="-180"/>
          <w:sz w:val="36"/>
        </w:rPr>
        <w:t>）</w:t>
      </w:r>
      <w:r>
        <w:rPr>
          <w:sz w:val="36"/>
        </w:rPr>
        <w:t>。</w:t>
      </w:r>
    </w:p>
    <w:p>
      <w:pPr>
        <w:pStyle w:val="BodyText"/>
        <w:tabs>
          <w:tab w:val="left" w:pos="2230"/>
          <w:tab w:val="left" w:pos="4301"/>
          <w:tab w:val="left" w:pos="6371"/>
        </w:tabs>
        <w:spacing w:before="1"/>
        <w:ind w:firstLine="0"/>
      </w:pPr>
      <w:r>
        <w:t>A</w:t>
      </w:r>
      <w:r>
        <w:rPr>
          <w:spacing w:val="-90"/>
        </w:rPr>
        <w:t xml:space="preserve"> </w:t>
      </w:r>
      <w:r>
        <w:t>詞義擴大</w:t>
        <w:tab/>
        <w:t>B</w:t>
      </w:r>
      <w:r>
        <w:rPr>
          <w:spacing w:val="-90"/>
        </w:rPr>
        <w:t xml:space="preserve"> </w:t>
      </w:r>
      <w:r>
        <w:t>詞義縮小</w:t>
        <w:tab/>
        <w:t>C</w:t>
      </w:r>
      <w:r>
        <w:rPr>
          <w:spacing w:val="-90"/>
        </w:rPr>
        <w:t xml:space="preserve"> </w:t>
      </w:r>
      <w:r>
        <w:t>詞義轉移</w:t>
        <w:tab/>
        <w:t>D</w:t>
      </w:r>
      <w:r>
        <w:rPr>
          <w:spacing w:val="-90"/>
        </w:rPr>
        <w:t xml:space="preserve"> </w:t>
      </w:r>
      <w:r>
        <w:t>詞義更替</w:t>
      </w:r>
    </w:p>
    <w:p>
      <w:pPr>
        <w:pStyle w:val="ListParagraph"/>
        <w:numPr>
          <w:ilvl w:val="0"/>
          <w:numId w:val="260"/>
        </w:numPr>
        <w:tabs>
          <w:tab w:val="left" w:pos="1062"/>
          <w:tab w:val="left" w:pos="2230"/>
          <w:tab w:val="left" w:pos="4301"/>
          <w:tab w:val="left" w:pos="6371"/>
          <w:tab w:val="left" w:pos="12042"/>
        </w:tabs>
        <w:spacing w:before="7" w:after="0" w:line="242" w:lineRule="auto"/>
        <w:ind w:left="160" w:right="314" w:firstLine="0"/>
        <w:jc w:val="left"/>
        <w:rPr>
          <w:sz w:val="36"/>
        </w:rPr>
      </w:pPr>
      <w:r>
        <w:rPr>
          <w:sz w:val="36"/>
        </w:rPr>
        <w:t>“禽”的古義是飛禽走獸的總稱，今義指鳥類。詞義引申的結果是（</w:t>
        <w:tab/>
      </w:r>
      <w:r>
        <w:rPr>
          <w:spacing w:val="-180"/>
          <w:sz w:val="36"/>
        </w:rPr>
        <w:t>）</w:t>
      </w:r>
      <w:r>
        <w:rPr>
          <w:spacing w:val="-17"/>
          <w:sz w:val="36"/>
        </w:rPr>
        <w:t>。</w:t>
      </w:r>
      <w:r>
        <w:rPr>
          <w:sz w:val="36"/>
        </w:rPr>
        <w:t>A</w:t>
      </w:r>
      <w:r>
        <w:rPr>
          <w:spacing w:val="-90"/>
          <w:sz w:val="36"/>
        </w:rPr>
        <w:t xml:space="preserve"> </w:t>
      </w:r>
      <w:r>
        <w:rPr>
          <w:sz w:val="36"/>
        </w:rPr>
        <w:t>詞義擴大</w:t>
        <w:tab/>
        <w:t>B</w:t>
      </w:r>
      <w:r>
        <w:rPr>
          <w:spacing w:val="-90"/>
          <w:sz w:val="36"/>
        </w:rPr>
        <w:t xml:space="preserve"> </w:t>
      </w:r>
      <w:r>
        <w:rPr>
          <w:sz w:val="36"/>
        </w:rPr>
        <w:t>詞義縮小</w:t>
        <w:tab/>
        <w:t>C</w:t>
      </w:r>
      <w:r>
        <w:rPr>
          <w:spacing w:val="-90"/>
          <w:sz w:val="36"/>
        </w:rPr>
        <w:t xml:space="preserve"> </w:t>
      </w:r>
      <w:r>
        <w:rPr>
          <w:sz w:val="36"/>
        </w:rPr>
        <w:t>詞義轉移</w:t>
        <w:tab/>
        <w:t>D</w:t>
      </w:r>
      <w:r>
        <w:rPr>
          <w:spacing w:val="-90"/>
          <w:sz w:val="36"/>
        </w:rPr>
        <w:t xml:space="preserve"> </w:t>
      </w:r>
      <w:r>
        <w:rPr>
          <w:sz w:val="36"/>
        </w:rPr>
        <w:t>詞義更替</w:t>
      </w:r>
    </w:p>
    <w:p>
      <w:pPr>
        <w:pStyle w:val="ListParagraph"/>
        <w:numPr>
          <w:ilvl w:val="0"/>
          <w:numId w:val="260"/>
        </w:numPr>
        <w:tabs>
          <w:tab w:val="left" w:pos="1120"/>
        </w:tabs>
        <w:spacing w:before="4" w:after="0" w:line="240" w:lineRule="auto"/>
        <w:ind w:left="1119" w:right="0" w:hanging="960"/>
        <w:jc w:val="left"/>
        <w:rPr>
          <w:sz w:val="36"/>
        </w:rPr>
      </w:pPr>
      <w:r>
        <w:rPr>
          <w:sz w:val="36"/>
        </w:rPr>
        <w:t>“朕”本來泛指第一人稱，後來專用于皇帝自稱。詞義引申的結果是</w:t>
      </w:r>
    </w:p>
    <w:p>
      <w:pPr>
        <w:pStyle w:val="BodyText"/>
        <w:spacing w:before="3"/>
        <w:ind w:firstLine="0"/>
      </w:pPr>
      <w:r>
        <w:t xml:space="preserve">（ </w:t>
      </w:r>
      <w:r>
        <w:rPr>
          <w:spacing w:val="-180"/>
        </w:rPr>
        <w:t>）</w:t>
      </w:r>
      <w:r>
        <w:t>。</w:t>
      </w:r>
    </w:p>
    <w:p>
      <w:pPr>
        <w:pStyle w:val="BodyText"/>
        <w:tabs>
          <w:tab w:val="left" w:pos="2230"/>
          <w:tab w:val="left" w:pos="4301"/>
          <w:tab w:val="left" w:pos="6371"/>
        </w:tabs>
        <w:ind w:firstLine="0"/>
      </w:pPr>
      <w:r>
        <w:t>A</w:t>
      </w:r>
      <w:r>
        <w:rPr>
          <w:spacing w:val="-90"/>
        </w:rPr>
        <w:t xml:space="preserve"> </w:t>
      </w:r>
      <w:r>
        <w:t>詞義擴大</w:t>
        <w:tab/>
        <w:t>B</w:t>
      </w:r>
      <w:r>
        <w:rPr>
          <w:spacing w:val="-90"/>
        </w:rPr>
        <w:t xml:space="preserve"> </w:t>
      </w:r>
      <w:r>
        <w:t>詞義縮小</w:t>
        <w:tab/>
        <w:t>C</w:t>
      </w:r>
      <w:r>
        <w:rPr>
          <w:spacing w:val="-90"/>
        </w:rPr>
        <w:t xml:space="preserve"> </w:t>
      </w:r>
      <w:r>
        <w:t>詞義轉移</w:t>
        <w:tab/>
        <w:t>D</w:t>
      </w:r>
      <w:r>
        <w:rPr>
          <w:spacing w:val="-90"/>
        </w:rPr>
        <w:t xml:space="preserve"> </w:t>
      </w:r>
      <w:r>
        <w:t>詞義更替</w:t>
      </w:r>
    </w:p>
    <w:p>
      <w:pPr>
        <w:pStyle w:val="ListParagraph"/>
        <w:numPr>
          <w:ilvl w:val="0"/>
          <w:numId w:val="260"/>
        </w:numPr>
        <w:tabs>
          <w:tab w:val="left" w:pos="1062"/>
          <w:tab w:val="left" w:pos="1150"/>
          <w:tab w:val="left" w:pos="2140"/>
          <w:tab w:val="left" w:pos="3130"/>
        </w:tabs>
        <w:spacing w:before="6" w:after="0" w:line="242" w:lineRule="auto"/>
        <w:ind w:left="160" w:right="6978" w:firstLine="0"/>
        <w:jc w:val="left"/>
        <w:rPr>
          <w:sz w:val="36"/>
        </w:rPr>
      </w:pPr>
      <w:r>
        <w:rPr>
          <w:sz w:val="36"/>
        </w:rPr>
        <w:t>下列不屬於詞義縮小的是（</w:t>
      </w:r>
      <w:r>
        <w:rPr>
          <w:spacing w:val="-180"/>
          <w:sz w:val="36"/>
        </w:rPr>
        <w:t>）</w:t>
      </w:r>
      <w:r>
        <w:rPr>
          <w:spacing w:val="-18"/>
          <w:sz w:val="36"/>
        </w:rPr>
        <w:t>。</w:t>
      </w:r>
      <w:r>
        <w:rPr>
          <w:sz w:val="36"/>
        </w:rPr>
        <w:t xml:space="preserve"> A</w:t>
      </w:r>
      <w:r>
        <w:rPr>
          <w:spacing w:val="-90"/>
          <w:sz w:val="36"/>
        </w:rPr>
        <w:t xml:space="preserve"> </w:t>
      </w:r>
      <w:r>
        <w:rPr>
          <w:sz w:val="36"/>
        </w:rPr>
        <w:t>輦</w:t>
        <w:tab/>
        <w:t>B</w:t>
      </w:r>
      <w:r>
        <w:rPr>
          <w:spacing w:val="-90"/>
          <w:sz w:val="36"/>
        </w:rPr>
        <w:t xml:space="preserve"> </w:t>
      </w:r>
      <w:r>
        <w:rPr>
          <w:sz w:val="36"/>
        </w:rPr>
        <w:t>朕</w:t>
        <w:tab/>
        <w:t>C</w:t>
      </w:r>
      <w:r>
        <w:rPr>
          <w:spacing w:val="-90"/>
          <w:sz w:val="36"/>
        </w:rPr>
        <w:t xml:space="preserve"> </w:t>
      </w:r>
      <w:r>
        <w:rPr>
          <w:sz w:val="36"/>
        </w:rPr>
        <w:t>緒</w:t>
        <w:tab/>
        <w:t>D</w:t>
      </w:r>
      <w:r>
        <w:rPr>
          <w:spacing w:val="-89"/>
          <w:sz w:val="36"/>
        </w:rPr>
        <w:t xml:space="preserve"> </w:t>
      </w:r>
      <w:r>
        <w:rPr>
          <w:sz w:val="36"/>
        </w:rPr>
        <w:t>瓦</w:t>
      </w:r>
    </w:p>
    <w:p>
      <w:pPr>
        <w:spacing w:after="0" w:line="242" w:lineRule="auto"/>
        <w:jc w:val="left"/>
        <w:rPr>
          <w:sz w:val="36"/>
        </w:rPr>
        <w:sectPr>
          <w:pgSz w:w="17860" w:h="25260"/>
          <w:pgMar w:top="1800" w:right="2420" w:bottom="280" w:left="2540" w:header="708" w:footer="708"/>
          <w:pgNumType w:start="4"/>
          <w:cols w:space="708"/>
        </w:sectPr>
      </w:pPr>
    </w:p>
    <w:p>
      <w:pPr>
        <w:pStyle w:val="BodyText"/>
        <w:spacing w:before="36"/>
        <w:ind w:firstLine="0"/>
      </w:pPr>
      <w:r>
        <w:t>答案</w:t>
      </w:r>
    </w:p>
    <w:p>
      <w:pPr>
        <w:pStyle w:val="BodyText"/>
        <w:spacing w:before="4"/>
        <w:ind w:firstLine="0"/>
      </w:pPr>
      <w:r>
        <w:t>（1）個別具體</w:t>
      </w:r>
    </w:p>
    <w:p>
      <w:pPr>
        <w:pStyle w:val="BodyText"/>
        <w:ind w:firstLine="0"/>
      </w:pPr>
      <w:r>
        <w:t>（2）B</w:t>
      </w:r>
    </w:p>
    <w:p>
      <w:pPr>
        <w:pStyle w:val="BodyText"/>
        <w:ind w:firstLine="0"/>
      </w:pPr>
      <w:r>
        <w:t>（3）B</w:t>
      </w:r>
    </w:p>
    <w:p>
      <w:pPr>
        <w:pStyle w:val="BodyText"/>
        <w:spacing w:before="3"/>
        <w:ind w:firstLine="0"/>
      </w:pPr>
      <w:r>
        <w:t>（4）B</w:t>
      </w:r>
    </w:p>
    <w:p>
      <w:pPr>
        <w:pStyle w:val="BodyText"/>
        <w:ind w:firstLine="0"/>
      </w:pPr>
      <w:r>
        <w:t>（5）C</w:t>
      </w:r>
    </w:p>
    <w:p>
      <w:pPr>
        <w:pStyle w:val="Heading1"/>
        <w:numPr>
          <w:ilvl w:val="0"/>
          <w:numId w:val="277"/>
        </w:numPr>
        <w:tabs>
          <w:tab w:val="left" w:pos="791"/>
        </w:tabs>
        <w:spacing w:before="96" w:after="0" w:line="240" w:lineRule="auto"/>
        <w:ind w:left="790" w:right="0" w:hanging="631"/>
        <w:jc w:val="left"/>
      </w:pPr>
      <w:r>
        <w:t>詞義的轉移是什麼？</w:t>
      </w:r>
    </w:p>
    <w:p>
      <w:pPr>
        <w:pStyle w:val="BodyText"/>
        <w:spacing w:before="97" w:line="242" w:lineRule="auto"/>
        <w:ind w:right="498" w:firstLine="719"/>
      </w:pPr>
      <w:r>
        <w:t>詞義的轉移即由甲范圍轉移到乙范圍，它的主要特點是新義產生后，舊義就不存在了，中心古義為心里，今義為正中，事情的主要部分。</w:t>
      </w:r>
    </w:p>
    <w:p>
      <w:pPr>
        <w:pStyle w:val="ListParagraph"/>
        <w:numPr>
          <w:ilvl w:val="0"/>
          <w:numId w:val="259"/>
        </w:numPr>
        <w:tabs>
          <w:tab w:val="left" w:pos="1076"/>
        </w:tabs>
        <w:spacing w:before="1" w:after="0" w:line="242" w:lineRule="auto"/>
        <w:ind w:left="160" w:right="298" w:firstLine="0"/>
        <w:jc w:val="left"/>
        <w:rPr>
          <w:sz w:val="36"/>
        </w:rPr>
      </w:pPr>
      <w:r>
        <w:rPr>
          <w:sz w:val="36"/>
        </w:rPr>
        <w:t>詞義轉移即由甲范圍轉移到乙范圍，它的主要特點是（）產生后，（）</w:t>
      </w:r>
      <w:r>
        <w:rPr>
          <w:spacing w:val="-17"/>
          <w:sz w:val="36"/>
        </w:rPr>
        <w:t>就</w:t>
      </w:r>
      <w:r>
        <w:rPr>
          <w:sz w:val="36"/>
        </w:rPr>
        <w:t>不存在了，如</w:t>
      </w:r>
      <w:r>
        <w:rPr>
          <w:rFonts w:ascii="Calibri" w:eastAsia="Calibri" w:hAnsi="Calibri"/>
          <w:sz w:val="36"/>
        </w:rPr>
        <w:t>“</w:t>
      </w:r>
      <w:r>
        <w:rPr>
          <w:sz w:val="36"/>
        </w:rPr>
        <w:t>中心</w:t>
      </w:r>
      <w:r>
        <w:rPr>
          <w:rFonts w:ascii="Calibri" w:eastAsia="Calibri" w:hAnsi="Calibri"/>
          <w:sz w:val="36"/>
        </w:rPr>
        <w:t>”</w:t>
      </w:r>
      <w:r>
        <w:rPr>
          <w:sz w:val="36"/>
        </w:rPr>
        <w:t>古義為心里，今義為正中，事情的主要部分。</w:t>
      </w:r>
    </w:p>
    <w:p>
      <w:pPr>
        <w:pStyle w:val="ListParagraph"/>
        <w:numPr>
          <w:ilvl w:val="0"/>
          <w:numId w:val="259"/>
        </w:numPr>
        <w:tabs>
          <w:tab w:val="left" w:pos="1062"/>
          <w:tab w:val="left" w:pos="2230"/>
          <w:tab w:val="left" w:pos="4301"/>
          <w:tab w:val="left" w:pos="6371"/>
          <w:tab w:val="left" w:pos="11142"/>
        </w:tabs>
        <w:spacing w:before="0" w:after="0" w:line="244" w:lineRule="auto"/>
        <w:ind w:left="160" w:right="1214" w:firstLine="0"/>
        <w:jc w:val="left"/>
        <w:rPr>
          <w:sz w:val="36"/>
        </w:rPr>
      </w:pPr>
      <w:r>
        <w:rPr>
          <w:sz w:val="36"/>
        </w:rPr>
        <w:t>“涕”的本義是眼淚，後來變成“鼻涕</w:t>
      </w:r>
      <w:r>
        <w:rPr>
          <w:spacing w:val="-180"/>
          <w:sz w:val="36"/>
        </w:rPr>
        <w:t>”</w:t>
      </w:r>
      <w:r>
        <w:rPr>
          <w:sz w:val="36"/>
        </w:rPr>
        <w:t>。詞義引申的結果是（</w:t>
        <w:tab/>
      </w:r>
      <w:r>
        <w:rPr>
          <w:spacing w:val="-180"/>
          <w:sz w:val="36"/>
        </w:rPr>
        <w:t>）</w:t>
      </w:r>
      <w:r>
        <w:rPr>
          <w:spacing w:val="-17"/>
          <w:sz w:val="36"/>
        </w:rPr>
        <w:t>。</w:t>
      </w:r>
      <w:r>
        <w:rPr>
          <w:sz w:val="36"/>
        </w:rPr>
        <w:t>A</w:t>
      </w:r>
      <w:r>
        <w:rPr>
          <w:spacing w:val="-90"/>
          <w:sz w:val="36"/>
        </w:rPr>
        <w:t xml:space="preserve"> </w:t>
      </w:r>
      <w:r>
        <w:rPr>
          <w:sz w:val="36"/>
        </w:rPr>
        <w:t>詞義擴大</w:t>
        <w:tab/>
        <w:t>B</w:t>
      </w:r>
      <w:r>
        <w:rPr>
          <w:spacing w:val="-90"/>
          <w:sz w:val="36"/>
        </w:rPr>
        <w:t xml:space="preserve"> </w:t>
      </w:r>
      <w:r>
        <w:rPr>
          <w:sz w:val="36"/>
        </w:rPr>
        <w:t>詞義縮小</w:t>
        <w:tab/>
        <w:t>C</w:t>
      </w:r>
      <w:r>
        <w:rPr>
          <w:spacing w:val="-90"/>
          <w:sz w:val="36"/>
        </w:rPr>
        <w:t xml:space="preserve"> </w:t>
      </w:r>
      <w:r>
        <w:rPr>
          <w:sz w:val="36"/>
        </w:rPr>
        <w:t>詞義轉移</w:t>
        <w:tab/>
        <w:t>D</w:t>
      </w:r>
      <w:r>
        <w:rPr>
          <w:spacing w:val="-90"/>
          <w:sz w:val="36"/>
        </w:rPr>
        <w:t xml:space="preserve"> </w:t>
      </w:r>
      <w:r>
        <w:rPr>
          <w:sz w:val="36"/>
        </w:rPr>
        <w:t>詞義更替</w:t>
      </w:r>
    </w:p>
    <w:p>
      <w:pPr>
        <w:pStyle w:val="ListParagraph"/>
        <w:numPr>
          <w:ilvl w:val="0"/>
          <w:numId w:val="259"/>
        </w:numPr>
        <w:tabs>
          <w:tab w:val="left" w:pos="1062"/>
          <w:tab w:val="left" w:pos="2230"/>
          <w:tab w:val="left" w:pos="4301"/>
          <w:tab w:val="left" w:pos="6371"/>
          <w:tab w:val="left" w:pos="12042"/>
        </w:tabs>
        <w:spacing w:before="0" w:after="0" w:line="242" w:lineRule="auto"/>
        <w:ind w:left="160" w:right="314" w:firstLine="0"/>
        <w:jc w:val="left"/>
        <w:rPr>
          <w:sz w:val="36"/>
        </w:rPr>
      </w:pPr>
      <w:r>
        <w:rPr>
          <w:sz w:val="36"/>
        </w:rPr>
        <w:t>“交通”古義是交際和勾結，今義指運輸往來。詞義的引申結果是（</w:t>
        <w:tab/>
      </w:r>
      <w:r>
        <w:rPr>
          <w:spacing w:val="-180"/>
          <w:sz w:val="36"/>
        </w:rPr>
        <w:t>）</w:t>
      </w:r>
      <w:r>
        <w:rPr>
          <w:spacing w:val="-17"/>
          <w:sz w:val="36"/>
        </w:rPr>
        <w:t>。</w:t>
      </w:r>
      <w:r>
        <w:rPr>
          <w:sz w:val="36"/>
        </w:rPr>
        <w:t>A</w:t>
      </w:r>
      <w:r>
        <w:rPr>
          <w:spacing w:val="-90"/>
          <w:sz w:val="36"/>
        </w:rPr>
        <w:t xml:space="preserve"> </w:t>
      </w:r>
      <w:r>
        <w:rPr>
          <w:sz w:val="36"/>
        </w:rPr>
        <w:t>詞義擴大</w:t>
        <w:tab/>
        <w:t>B</w:t>
      </w:r>
      <w:r>
        <w:rPr>
          <w:spacing w:val="-90"/>
          <w:sz w:val="36"/>
        </w:rPr>
        <w:t xml:space="preserve"> </w:t>
      </w:r>
      <w:r>
        <w:rPr>
          <w:sz w:val="36"/>
        </w:rPr>
        <w:t>詞義縮小</w:t>
        <w:tab/>
        <w:t>C</w:t>
      </w:r>
      <w:r>
        <w:rPr>
          <w:spacing w:val="-90"/>
          <w:sz w:val="36"/>
        </w:rPr>
        <w:t xml:space="preserve"> </w:t>
      </w:r>
      <w:r>
        <w:rPr>
          <w:sz w:val="36"/>
        </w:rPr>
        <w:t>詞義轉移</w:t>
        <w:tab/>
        <w:t>D</w:t>
      </w:r>
      <w:r>
        <w:rPr>
          <w:spacing w:val="-90"/>
          <w:sz w:val="36"/>
        </w:rPr>
        <w:t xml:space="preserve"> </w:t>
      </w:r>
      <w:r>
        <w:rPr>
          <w:sz w:val="36"/>
        </w:rPr>
        <w:t>詞義更替</w:t>
      </w:r>
    </w:p>
    <w:p>
      <w:pPr>
        <w:pStyle w:val="ListParagraph"/>
        <w:numPr>
          <w:ilvl w:val="0"/>
          <w:numId w:val="259"/>
        </w:numPr>
        <w:tabs>
          <w:tab w:val="left" w:pos="1062"/>
          <w:tab w:val="left" w:pos="7002"/>
        </w:tabs>
        <w:spacing w:before="0" w:after="0" w:line="240" w:lineRule="auto"/>
        <w:ind w:left="1061" w:right="0" w:hanging="902"/>
        <w:jc w:val="left"/>
        <w:rPr>
          <w:sz w:val="36"/>
        </w:rPr>
      </w:pPr>
      <w:r>
        <w:rPr>
          <w:sz w:val="36"/>
        </w:rPr>
        <w:t>“書記”古今詞義的變化屬於（</w:t>
        <w:tab/>
      </w:r>
      <w:r>
        <w:rPr>
          <w:spacing w:val="-180"/>
          <w:sz w:val="36"/>
        </w:rPr>
        <w:t>）</w:t>
      </w:r>
      <w:r>
        <w:rPr>
          <w:sz w:val="36"/>
        </w:rPr>
        <w:t>。</w:t>
      </w:r>
    </w:p>
    <w:p>
      <w:pPr>
        <w:pStyle w:val="ListParagraph"/>
        <w:numPr>
          <w:ilvl w:val="0"/>
          <w:numId w:val="259"/>
        </w:numPr>
        <w:tabs>
          <w:tab w:val="left" w:pos="1062"/>
          <w:tab w:val="left" w:pos="1510"/>
          <w:tab w:val="left" w:pos="2860"/>
          <w:tab w:val="left" w:pos="4211"/>
          <w:tab w:val="left" w:pos="5741"/>
        </w:tabs>
        <w:spacing w:before="4" w:after="0" w:line="242" w:lineRule="auto"/>
        <w:ind w:left="160" w:right="6617" w:firstLine="0"/>
        <w:jc w:val="left"/>
        <w:rPr>
          <w:sz w:val="36"/>
        </w:rPr>
      </w:pPr>
      <w:r>
        <w:rPr>
          <w:sz w:val="36"/>
        </w:rPr>
        <w:t>下列不屬於詞義轉移的是（</w:t>
        <w:tab/>
      </w:r>
      <w:r>
        <w:rPr>
          <w:spacing w:val="-180"/>
          <w:sz w:val="36"/>
        </w:rPr>
        <w:t>）</w:t>
      </w:r>
      <w:r>
        <w:rPr>
          <w:spacing w:val="-19"/>
          <w:sz w:val="36"/>
        </w:rPr>
        <w:t>。</w:t>
      </w:r>
      <w:r>
        <w:rPr>
          <w:sz w:val="36"/>
        </w:rPr>
        <w:t>A</w:t>
      </w:r>
      <w:r>
        <w:rPr>
          <w:spacing w:val="-90"/>
          <w:sz w:val="36"/>
        </w:rPr>
        <w:t xml:space="preserve"> </w:t>
      </w:r>
      <w:r>
        <w:rPr>
          <w:sz w:val="36"/>
        </w:rPr>
        <w:t>中心</w:t>
        <w:tab/>
        <w:t>B</w:t>
      </w:r>
      <w:r>
        <w:rPr>
          <w:spacing w:val="-90"/>
          <w:sz w:val="36"/>
        </w:rPr>
        <w:t xml:space="preserve"> </w:t>
      </w:r>
      <w:r>
        <w:rPr>
          <w:sz w:val="36"/>
        </w:rPr>
        <w:t>交通</w:t>
        <w:tab/>
        <w:t>C</w:t>
      </w:r>
      <w:r>
        <w:rPr>
          <w:spacing w:val="-89"/>
          <w:sz w:val="36"/>
        </w:rPr>
        <w:t xml:space="preserve"> </w:t>
      </w:r>
      <w:r>
        <w:rPr>
          <w:sz w:val="36"/>
        </w:rPr>
        <w:t>丈夫</w:t>
        <w:tab/>
        <w:t>D</w:t>
      </w:r>
      <w:r>
        <w:rPr>
          <w:spacing w:val="-90"/>
          <w:sz w:val="36"/>
        </w:rPr>
        <w:t xml:space="preserve"> </w:t>
      </w:r>
      <w:r>
        <w:rPr>
          <w:sz w:val="36"/>
        </w:rPr>
        <w:t>瓦</w:t>
      </w:r>
    </w:p>
    <w:p>
      <w:pPr>
        <w:pStyle w:val="BodyText"/>
        <w:spacing w:before="0"/>
        <w:ind w:firstLine="0"/>
      </w:pPr>
      <w:r>
        <w:t>答案</w:t>
      </w:r>
    </w:p>
    <w:p>
      <w:pPr>
        <w:pStyle w:val="BodyText"/>
        <w:ind w:firstLine="0"/>
      </w:pPr>
      <w:r>
        <w:t>（1）新義舊義</w:t>
      </w:r>
    </w:p>
    <w:p>
      <w:pPr>
        <w:pStyle w:val="BodyText"/>
        <w:spacing w:before="3"/>
        <w:ind w:firstLine="0"/>
      </w:pPr>
      <w:r>
        <w:t>（2）C</w:t>
      </w:r>
    </w:p>
    <w:p>
      <w:pPr>
        <w:pStyle w:val="BodyText"/>
        <w:ind w:firstLine="0"/>
      </w:pPr>
      <w:r>
        <w:t>（3）C</w:t>
      </w:r>
    </w:p>
    <w:p>
      <w:pPr>
        <w:pStyle w:val="BodyText"/>
        <w:ind w:firstLine="0"/>
      </w:pPr>
      <w:r>
        <w:t>（4）詞義轉移</w:t>
      </w:r>
    </w:p>
    <w:p>
      <w:pPr>
        <w:pStyle w:val="BodyText"/>
        <w:ind w:firstLine="0"/>
      </w:pPr>
      <w:r>
        <w:t>（5）D</w:t>
      </w:r>
    </w:p>
    <w:p>
      <w:pPr>
        <w:pStyle w:val="Heading1"/>
        <w:numPr>
          <w:ilvl w:val="0"/>
          <w:numId w:val="277"/>
        </w:numPr>
        <w:tabs>
          <w:tab w:val="left" w:pos="791"/>
        </w:tabs>
        <w:spacing w:before="97" w:after="0" w:line="240" w:lineRule="auto"/>
        <w:ind w:left="790" w:right="0" w:hanging="631"/>
        <w:jc w:val="left"/>
      </w:pPr>
      <w:r>
        <w:t>詞義感情色彩的差異是什麼？</w:t>
      </w:r>
    </w:p>
    <w:p>
      <w:pPr>
        <w:pStyle w:val="BodyText"/>
        <w:spacing w:before="93"/>
        <w:ind w:left="880" w:firstLine="0"/>
      </w:pPr>
      <w:r>
        <w:t>詞義感情色彩的差異分為詞義褒貶的不同和詞義輕重的不同。</w:t>
      </w:r>
    </w:p>
    <w:p>
      <w:pPr>
        <w:pStyle w:val="ListParagraph"/>
        <w:numPr>
          <w:ilvl w:val="0"/>
          <w:numId w:val="258"/>
        </w:numPr>
        <w:tabs>
          <w:tab w:val="left" w:pos="1062"/>
        </w:tabs>
        <w:spacing w:before="7" w:after="0" w:line="240" w:lineRule="auto"/>
        <w:ind w:left="1061" w:right="0" w:hanging="902"/>
        <w:jc w:val="left"/>
        <w:rPr>
          <w:sz w:val="36"/>
        </w:rPr>
      </w:pPr>
      <w:r>
        <w:rPr>
          <w:sz w:val="36"/>
        </w:rPr>
        <w:t>詞義感情色彩的差異分為兩種，分別是（</w:t>
      </w:r>
      <w:r>
        <w:rPr>
          <w:spacing w:val="-180"/>
          <w:sz w:val="36"/>
        </w:rPr>
        <w:t>）、</w:t>
      </w:r>
      <w:r>
        <w:rPr>
          <w:sz w:val="36"/>
        </w:rPr>
        <w:t>（</w:t>
      </w:r>
      <w:r>
        <w:rPr>
          <w:spacing w:val="-180"/>
          <w:sz w:val="36"/>
        </w:rPr>
        <w:t>）</w:t>
      </w:r>
      <w:r>
        <w:rPr>
          <w:sz w:val="36"/>
        </w:rPr>
        <w:t>。</w:t>
      </w:r>
    </w:p>
    <w:p>
      <w:pPr>
        <w:pStyle w:val="ListParagraph"/>
        <w:numPr>
          <w:ilvl w:val="0"/>
          <w:numId w:val="258"/>
        </w:numPr>
        <w:tabs>
          <w:tab w:val="left" w:pos="1062"/>
          <w:tab w:val="left" w:pos="7362"/>
        </w:tabs>
        <w:spacing w:before="3" w:after="0" w:line="240" w:lineRule="auto"/>
        <w:ind w:left="1061" w:right="0" w:hanging="902"/>
        <w:jc w:val="left"/>
        <w:rPr>
          <w:sz w:val="36"/>
        </w:rPr>
      </w:pPr>
      <w:r>
        <w:rPr>
          <w:sz w:val="36"/>
        </w:rPr>
        <w:t>“復辟”本是褒義詞，後來變成（</w:t>
        <w:tab/>
      </w:r>
      <w:r>
        <w:rPr>
          <w:spacing w:val="-180"/>
          <w:sz w:val="36"/>
        </w:rPr>
        <w:t>）</w:t>
      </w:r>
      <w:r>
        <w:rPr>
          <w:sz w:val="36"/>
        </w:rPr>
        <w:t>。</w:t>
      </w:r>
    </w:p>
    <w:p>
      <w:pPr>
        <w:pStyle w:val="ListParagraph"/>
        <w:numPr>
          <w:ilvl w:val="0"/>
          <w:numId w:val="258"/>
        </w:numPr>
        <w:tabs>
          <w:tab w:val="left" w:pos="1062"/>
          <w:tab w:val="left" w:pos="7721"/>
        </w:tabs>
        <w:spacing w:before="7" w:after="0" w:line="240" w:lineRule="auto"/>
        <w:ind w:left="1061" w:right="0" w:hanging="902"/>
        <w:jc w:val="left"/>
        <w:rPr>
          <w:sz w:val="36"/>
        </w:rPr>
      </w:pPr>
      <w:r>
        <w:rPr>
          <w:sz w:val="36"/>
        </w:rPr>
        <w:t>“爪牙</w:t>
      </w:r>
      <w:r>
        <w:rPr>
          <w:spacing w:val="-180"/>
          <w:sz w:val="36"/>
        </w:rPr>
        <w:t>”、</w:t>
      </w:r>
      <w:r>
        <w:rPr>
          <w:sz w:val="36"/>
        </w:rPr>
        <w:t>“走狗”詞義的變化屬於（</w:t>
        <w:tab/>
      </w:r>
      <w:r>
        <w:rPr>
          <w:spacing w:val="-180"/>
          <w:sz w:val="36"/>
        </w:rPr>
        <w:t>）</w:t>
      </w:r>
      <w:r>
        <w:rPr>
          <w:sz w:val="36"/>
        </w:rPr>
        <w:t>。</w:t>
      </w:r>
    </w:p>
    <w:p>
      <w:pPr>
        <w:pStyle w:val="ListParagraph"/>
        <w:numPr>
          <w:ilvl w:val="0"/>
          <w:numId w:val="258"/>
        </w:numPr>
        <w:tabs>
          <w:tab w:val="left" w:pos="1062"/>
          <w:tab w:val="left" w:pos="1510"/>
          <w:tab w:val="left" w:pos="2500"/>
          <w:tab w:val="left" w:pos="3851"/>
          <w:tab w:val="left" w:pos="5381"/>
        </w:tabs>
        <w:spacing w:before="7" w:after="0" w:line="242" w:lineRule="auto"/>
        <w:ind w:left="160" w:right="6977" w:firstLine="0"/>
        <w:jc w:val="left"/>
        <w:rPr>
          <w:sz w:val="36"/>
        </w:rPr>
      </w:pPr>
      <w:r>
        <w:rPr>
          <w:sz w:val="36"/>
        </w:rPr>
        <w:t>屬於詞義輕重不同的是（</w:t>
        <w:tab/>
      </w:r>
      <w:r>
        <w:rPr>
          <w:spacing w:val="-180"/>
          <w:sz w:val="36"/>
        </w:rPr>
        <w:t>）</w:t>
      </w:r>
      <w:r>
        <w:rPr>
          <w:spacing w:val="-19"/>
          <w:sz w:val="36"/>
        </w:rPr>
        <w:t>。</w:t>
      </w:r>
      <w:r>
        <w:rPr>
          <w:sz w:val="36"/>
        </w:rPr>
        <w:t>A</w:t>
      </w:r>
      <w:r>
        <w:rPr>
          <w:spacing w:val="-90"/>
          <w:sz w:val="36"/>
        </w:rPr>
        <w:t xml:space="preserve"> </w:t>
      </w:r>
      <w:r>
        <w:rPr>
          <w:sz w:val="36"/>
        </w:rPr>
        <w:t>鍛煉</w:t>
        <w:tab/>
        <w:t>B</w:t>
      </w:r>
      <w:r>
        <w:rPr>
          <w:spacing w:val="-90"/>
          <w:sz w:val="36"/>
        </w:rPr>
        <w:t xml:space="preserve"> </w:t>
      </w:r>
      <w:r>
        <w:rPr>
          <w:sz w:val="36"/>
        </w:rPr>
        <w:t>誅</w:t>
        <w:tab/>
        <w:t>C</w:t>
      </w:r>
      <w:r>
        <w:rPr>
          <w:spacing w:val="-90"/>
          <w:sz w:val="36"/>
        </w:rPr>
        <w:t xml:space="preserve"> </w:t>
      </w:r>
      <w:r>
        <w:rPr>
          <w:sz w:val="36"/>
        </w:rPr>
        <w:t>丈夫</w:t>
        <w:tab/>
        <w:t>D</w:t>
      </w:r>
      <w:r>
        <w:rPr>
          <w:spacing w:val="-90"/>
          <w:sz w:val="36"/>
        </w:rPr>
        <w:t xml:space="preserve"> </w:t>
      </w:r>
      <w:r>
        <w:rPr>
          <w:sz w:val="36"/>
        </w:rPr>
        <w:t>關</w:t>
      </w:r>
    </w:p>
    <w:p>
      <w:pPr>
        <w:pStyle w:val="ListParagraph"/>
        <w:numPr>
          <w:ilvl w:val="0"/>
          <w:numId w:val="258"/>
        </w:numPr>
        <w:tabs>
          <w:tab w:val="left" w:pos="1062"/>
          <w:tab w:val="left" w:pos="9701"/>
        </w:tabs>
        <w:spacing w:before="0" w:after="0" w:line="242" w:lineRule="auto"/>
        <w:ind w:left="160" w:right="2655" w:firstLine="0"/>
        <w:jc w:val="left"/>
        <w:rPr>
          <w:sz w:val="36"/>
        </w:rPr>
      </w:pPr>
      <w:r>
        <w:rPr>
          <w:sz w:val="36"/>
        </w:rPr>
        <w:t>感激古義是憤激，今義是感謝，詞義變化屬於（</w:t>
        <w:tab/>
      </w:r>
      <w:r>
        <w:rPr>
          <w:spacing w:val="-180"/>
          <w:sz w:val="36"/>
        </w:rPr>
        <w:t>）</w:t>
      </w:r>
      <w:r>
        <w:rPr>
          <w:spacing w:val="-17"/>
          <w:sz w:val="36"/>
        </w:rPr>
        <w:t>。</w:t>
      </w:r>
      <w:r>
        <w:rPr>
          <w:sz w:val="36"/>
        </w:rPr>
        <w:t>答案</w:t>
      </w:r>
    </w:p>
    <w:p>
      <w:pPr>
        <w:pStyle w:val="ListParagraph"/>
        <w:numPr>
          <w:ilvl w:val="0"/>
          <w:numId w:val="257"/>
        </w:numPr>
        <w:tabs>
          <w:tab w:val="left" w:pos="1062"/>
        </w:tabs>
        <w:spacing w:before="1" w:after="0" w:line="240" w:lineRule="auto"/>
        <w:ind w:left="1061" w:right="0" w:hanging="902"/>
        <w:jc w:val="left"/>
        <w:rPr>
          <w:sz w:val="36"/>
        </w:rPr>
      </w:pPr>
      <w:r>
        <w:rPr>
          <w:sz w:val="36"/>
        </w:rPr>
        <w:t>詞義的褒貶不同詞義的輕重不同</w:t>
      </w:r>
    </w:p>
    <w:p>
      <w:pPr>
        <w:pStyle w:val="ListParagraph"/>
        <w:numPr>
          <w:ilvl w:val="0"/>
          <w:numId w:val="257"/>
        </w:numPr>
        <w:tabs>
          <w:tab w:val="left" w:pos="1062"/>
        </w:tabs>
        <w:spacing w:before="8" w:after="0" w:line="240" w:lineRule="auto"/>
        <w:ind w:left="1061" w:right="0" w:hanging="902"/>
        <w:jc w:val="left"/>
        <w:rPr>
          <w:sz w:val="36"/>
        </w:rPr>
      </w:pPr>
      <w:r>
        <w:rPr>
          <w:sz w:val="36"/>
        </w:rPr>
        <w:t>貶義詞</w:t>
      </w:r>
    </w:p>
    <w:p>
      <w:pPr>
        <w:pStyle w:val="ListParagraph"/>
        <w:numPr>
          <w:ilvl w:val="0"/>
          <w:numId w:val="257"/>
        </w:numPr>
        <w:tabs>
          <w:tab w:val="left" w:pos="1062"/>
        </w:tabs>
        <w:spacing w:before="6" w:after="0" w:line="240" w:lineRule="auto"/>
        <w:ind w:left="1061" w:right="0" w:hanging="902"/>
        <w:jc w:val="left"/>
        <w:rPr>
          <w:sz w:val="36"/>
        </w:rPr>
      </w:pPr>
      <w:r>
        <w:rPr>
          <w:sz w:val="36"/>
        </w:rPr>
        <w:t>詞義感情色彩的差異或詞義的褒貶不同</w:t>
      </w:r>
    </w:p>
    <w:p>
      <w:pPr>
        <w:pStyle w:val="BodyText"/>
        <w:spacing w:before="4"/>
        <w:ind w:firstLine="0"/>
      </w:pPr>
      <w:r>
        <w:t>（4）C</w:t>
      </w:r>
    </w:p>
    <w:p>
      <w:pPr>
        <w:pStyle w:val="BodyText"/>
        <w:spacing w:before="6"/>
        <w:ind w:firstLine="0"/>
      </w:pPr>
      <w:r>
        <w:t>（5）詞義的輕重不同</w:t>
      </w:r>
    </w:p>
    <w:p>
      <w:pPr>
        <w:pStyle w:val="Heading1"/>
        <w:numPr>
          <w:ilvl w:val="0"/>
          <w:numId w:val="277"/>
        </w:numPr>
        <w:tabs>
          <w:tab w:val="left" w:pos="791"/>
        </w:tabs>
        <w:spacing w:before="97" w:after="0" w:line="240" w:lineRule="auto"/>
        <w:ind w:left="790" w:right="0" w:hanging="631"/>
        <w:jc w:val="left"/>
      </w:pPr>
      <w:r>
        <w:t>什麼叫做偏義復詞？</w:t>
      </w:r>
    </w:p>
    <w:p>
      <w:pPr>
        <w:pStyle w:val="BodyText"/>
        <w:spacing w:before="97" w:line="242" w:lineRule="auto"/>
        <w:ind w:right="511" w:firstLine="705"/>
      </w:pPr>
      <w:r>
        <w:t>偏義復詞是由兩個意義相反或相對的語素組成的聯合式合成詞。在一定的語言環境中，只使用其中一個語素的意義，另一個語素只作為音節陪襯而存在，這種雙音詞叫偏義復詞，例如得失、利害、緩急、長短。</w:t>
      </w:r>
    </w:p>
    <w:p>
      <w:pPr>
        <w:pStyle w:val="ListParagraph"/>
        <w:numPr>
          <w:ilvl w:val="0"/>
          <w:numId w:val="256"/>
        </w:numPr>
        <w:tabs>
          <w:tab w:val="left" w:pos="1062"/>
        </w:tabs>
        <w:spacing w:before="2" w:after="0" w:line="240" w:lineRule="auto"/>
        <w:ind w:left="1061" w:right="0" w:hanging="902"/>
        <w:jc w:val="left"/>
        <w:rPr>
          <w:sz w:val="36"/>
        </w:rPr>
      </w:pPr>
      <w:r>
        <w:rPr>
          <w:spacing w:val="-8"/>
          <w:sz w:val="36"/>
        </w:rPr>
        <w:t>解釋下劃線的詞：今有一人，入人園圃，竊其桃李。《墨子•非攻上》</w:t>
      </w: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sectPr>
          <w:pgSz w:w="17860" w:h="25260"/>
          <w:pgMar w:top="1800" w:right="2420" w:bottom="280" w:left="2540" w:header="708" w:footer="708"/>
          <w:pgNumType w:start="5"/>
          <w:cols w:space="708"/>
        </w:sectPr>
      </w:pPr>
    </w:p>
    <w:p>
      <w:pPr>
        <w:pStyle w:val="BodyText"/>
        <w:spacing w:before="0"/>
        <w:ind w:left="0" w:firstLine="0"/>
        <w:rPr>
          <w:sz w:val="20"/>
        </w:rPr>
      </w:pPr>
    </w:p>
    <w:p>
      <w:pPr>
        <w:pStyle w:val="BodyText"/>
        <w:spacing w:before="0"/>
        <w:ind w:left="0" w:firstLine="0"/>
        <w:rPr>
          <w:sz w:val="20"/>
        </w:rPr>
      </w:pPr>
    </w:p>
    <w:p>
      <w:pPr>
        <w:pStyle w:val="BodyText"/>
        <w:spacing w:before="9"/>
        <w:ind w:left="0" w:firstLine="0"/>
        <w:rPr>
          <w:sz w:val="14"/>
        </w:rPr>
      </w:pPr>
      <w:r>
        <w:drawing>
          <wp:anchor distT="0" distB="0" distL="0" distR="0" simplePos="0" relativeHeight="251658240" behindDoc="0" locked="0" layoutInCell="1" allowOverlap="1">
            <wp:simplePos x="0" y="0"/>
            <wp:positionH relativeFrom="page">
              <wp:posOffset>5715000</wp:posOffset>
            </wp:positionH>
            <wp:positionV relativeFrom="paragraph">
              <wp:posOffset>144851</wp:posOffset>
            </wp:positionV>
            <wp:extent cx="1270" cy="127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270" cy="1270"/>
                    </a:xfrm>
                    <a:prstGeom prst="rect">
                      <a:avLst/>
                    </a:prstGeom>
                  </pic:spPr>
                </pic:pic>
              </a:graphicData>
            </a:graphic>
          </wp:anchor>
        </w:drawing>
      </w:r>
    </w:p>
    <w:p>
      <w:pPr>
        <w:spacing w:after="0"/>
        <w:rPr>
          <w:sz w:val="14"/>
        </w:rPr>
        <w:sectPr>
          <w:type w:val="nextPage"/>
          <w:pgSz w:w="17860" w:h="25260"/>
          <w:pgMar w:top="1800" w:right="2420" w:bottom="280" w:left="2540" w:header="708" w:footer="708"/>
          <w:pgNumType w:start="6"/>
          <w:cols w:space="708"/>
          <w:titlePg w:val="0"/>
        </w:sectPr>
      </w:pPr>
    </w:p>
    <w:p>
      <w:pPr>
        <w:pStyle w:val="ListParagraph"/>
        <w:numPr>
          <w:ilvl w:val="0"/>
          <w:numId w:val="256"/>
        </w:numPr>
        <w:tabs>
          <w:tab w:val="left" w:pos="1062"/>
        </w:tabs>
        <w:spacing w:before="36" w:after="0" w:line="240" w:lineRule="auto"/>
        <w:ind w:left="1061" w:right="0" w:hanging="902"/>
        <w:jc w:val="left"/>
        <w:rPr>
          <w:sz w:val="36"/>
        </w:rPr>
      </w:pPr>
      <w:r>
        <w:drawing>
          <wp:anchor distT="0" distB="0" distL="0" distR="0" simplePos="0" relativeHeight="251659264" behindDoc="1" locked="0" layoutInCell="1" allowOverlap="1">
            <wp:simplePos x="0" y="0"/>
            <wp:positionH relativeFrom="page">
              <wp:posOffset>4572000</wp:posOffset>
            </wp:positionH>
            <wp:positionV relativeFrom="paragraph">
              <wp:posOffset>280416</wp:posOffset>
            </wp:positionV>
            <wp:extent cx="482600" cy="381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482600" cy="38100"/>
                    </a:xfrm>
                    <a:prstGeom prst="rect">
                      <a:avLst/>
                    </a:prstGeom>
                  </pic:spPr>
                </pic:pic>
              </a:graphicData>
            </a:graphic>
          </wp:anchor>
        </w:drawing>
      </w:r>
      <w:r>
        <w:rPr>
          <w:spacing w:val="-9"/>
          <w:sz w:val="36"/>
        </w:rPr>
        <w:t>解釋下劃線的詞：以先國家之急而后私仇也。《廉頗藺相如列傳》</w:t>
      </w:r>
    </w:p>
    <w:p>
      <w:pPr>
        <w:pStyle w:val="ListParagraph"/>
        <w:numPr>
          <w:ilvl w:val="0"/>
          <w:numId w:val="256"/>
        </w:numPr>
        <w:tabs>
          <w:tab w:val="left" w:pos="1062"/>
        </w:tabs>
        <w:spacing w:before="4" w:after="0" w:line="240" w:lineRule="auto"/>
        <w:ind w:left="1061" w:right="0" w:hanging="902"/>
        <w:jc w:val="left"/>
        <w:rPr>
          <w:sz w:val="36"/>
        </w:rPr>
      </w:pPr>
      <w:r>
        <w:drawing>
          <wp:anchor distT="0" distB="0" distL="0" distR="0" simplePos="0" relativeHeight="251660288" behindDoc="1" locked="0" layoutInCell="1" allowOverlap="1">
            <wp:simplePos x="0" y="0"/>
            <wp:positionH relativeFrom="page">
              <wp:posOffset>5029200</wp:posOffset>
            </wp:positionH>
            <wp:positionV relativeFrom="paragraph">
              <wp:posOffset>256921</wp:posOffset>
            </wp:positionV>
            <wp:extent cx="482600" cy="3810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5" cstate="print"/>
                    <a:stretch>
                      <a:fillRect/>
                    </a:stretch>
                  </pic:blipFill>
                  <pic:spPr>
                    <a:xfrm>
                      <a:off x="0" y="0"/>
                      <a:ext cx="482600" cy="38100"/>
                    </a:xfrm>
                    <a:prstGeom prst="rect">
                      <a:avLst/>
                    </a:prstGeom>
                  </pic:spPr>
                </pic:pic>
              </a:graphicData>
            </a:graphic>
          </wp:anchor>
        </w:drawing>
      </w:r>
      <w:r>
        <w:rPr>
          <w:spacing w:val="-10"/>
          <w:sz w:val="36"/>
        </w:rPr>
        <w:t>解釋下劃線的詞：備他盜之出入與非常也。《鴻門宴》</w:t>
      </w:r>
    </w:p>
    <w:p>
      <w:pPr>
        <w:pStyle w:val="ListParagraph"/>
        <w:numPr>
          <w:ilvl w:val="0"/>
          <w:numId w:val="256"/>
        </w:numPr>
        <w:tabs>
          <w:tab w:val="left" w:pos="1062"/>
        </w:tabs>
        <w:spacing w:before="7" w:after="0" w:line="240" w:lineRule="auto"/>
        <w:ind w:left="1061" w:right="0" w:hanging="902"/>
        <w:jc w:val="left"/>
        <w:rPr>
          <w:sz w:val="36"/>
        </w:rPr>
      </w:pPr>
      <w:r>
        <w:drawing>
          <wp:anchor distT="0" distB="0" distL="0" distR="0" simplePos="0" relativeHeight="251661312" behindDoc="1" locked="0" layoutInCell="1" allowOverlap="1">
            <wp:simplePos x="0" y="0"/>
            <wp:positionH relativeFrom="page">
              <wp:posOffset>4800600</wp:posOffset>
            </wp:positionH>
            <wp:positionV relativeFrom="paragraph">
              <wp:posOffset>266446</wp:posOffset>
            </wp:positionV>
            <wp:extent cx="482600" cy="381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4" cstate="print"/>
                    <a:stretch>
                      <a:fillRect/>
                    </a:stretch>
                  </pic:blipFill>
                  <pic:spPr>
                    <a:xfrm>
                      <a:off x="0" y="0"/>
                      <a:ext cx="482600" cy="38100"/>
                    </a:xfrm>
                    <a:prstGeom prst="rect">
                      <a:avLst/>
                    </a:prstGeom>
                  </pic:spPr>
                </pic:pic>
              </a:graphicData>
            </a:graphic>
          </wp:anchor>
        </w:drawing>
      </w:r>
      <w:r>
        <w:rPr>
          <w:spacing w:val="-9"/>
          <w:sz w:val="36"/>
        </w:rPr>
        <w:t>解釋下劃線的詞：晝夜勤作息，伶俜縈苦辛。《孔雀東南飛》</w:t>
      </w:r>
    </w:p>
    <w:p>
      <w:pPr>
        <w:pStyle w:val="ListParagraph"/>
        <w:numPr>
          <w:ilvl w:val="0"/>
          <w:numId w:val="256"/>
        </w:numPr>
        <w:tabs>
          <w:tab w:val="left" w:pos="1076"/>
        </w:tabs>
        <w:spacing w:before="7" w:after="0" w:line="242" w:lineRule="auto"/>
        <w:ind w:left="160" w:right="330" w:firstLine="0"/>
        <w:jc w:val="left"/>
        <w:rPr>
          <w:sz w:val="36"/>
        </w:rPr>
      </w:pPr>
      <w:r>
        <w:rPr>
          <w:sz w:val="36"/>
        </w:rPr>
        <w:t>偏義復詞是由兩個意義相反或相對的語素組成的</w:t>
      </w:r>
      <w:r>
        <w:rPr>
          <w:spacing w:val="-14"/>
          <w:sz w:val="36"/>
        </w:rPr>
        <w:t>（）</w:t>
      </w:r>
      <w:r>
        <w:rPr>
          <w:spacing w:val="-2"/>
          <w:sz w:val="36"/>
        </w:rPr>
        <w:t>。在一定的語言環境</w:t>
      </w:r>
      <w:r>
        <w:rPr>
          <w:sz w:val="36"/>
        </w:rPr>
        <w:t>中，只使用其中一個語素的意義，另一個語素只作為音節（）而存在，這種雙音詞叫偏義復詞，例如得失、利害、緩急、長短。</w:t>
      </w:r>
    </w:p>
    <w:p>
      <w:pPr>
        <w:pStyle w:val="BodyText"/>
        <w:spacing w:before="3"/>
        <w:ind w:firstLine="0"/>
      </w:pPr>
      <w:r>
        <w:t>答案</w:t>
      </w:r>
    </w:p>
    <w:p>
      <w:pPr>
        <w:pStyle w:val="ListParagraph"/>
        <w:numPr>
          <w:ilvl w:val="0"/>
          <w:numId w:val="255"/>
        </w:numPr>
        <w:tabs>
          <w:tab w:val="left" w:pos="1062"/>
        </w:tabs>
        <w:spacing w:before="6" w:after="0" w:line="240" w:lineRule="auto"/>
        <w:ind w:left="1061" w:right="0" w:hanging="902"/>
        <w:jc w:val="left"/>
        <w:rPr>
          <w:sz w:val="36"/>
        </w:rPr>
      </w:pPr>
      <w:r>
        <w:rPr>
          <w:sz w:val="36"/>
        </w:rPr>
        <w:t>園：種樹的地方；圃：種菜的地方，這里圃無義，所以園圃為偏義復詞。</w:t>
      </w:r>
    </w:p>
    <w:p>
      <w:pPr>
        <w:pStyle w:val="ListParagraph"/>
        <w:numPr>
          <w:ilvl w:val="0"/>
          <w:numId w:val="255"/>
        </w:numPr>
        <w:tabs>
          <w:tab w:val="left" w:pos="1062"/>
        </w:tabs>
        <w:spacing w:before="3" w:after="0" w:line="240" w:lineRule="auto"/>
        <w:ind w:left="1061" w:right="0" w:hanging="902"/>
        <w:jc w:val="left"/>
        <w:rPr>
          <w:sz w:val="36"/>
        </w:rPr>
      </w:pPr>
      <w:r>
        <w:rPr>
          <w:sz w:val="36"/>
        </w:rPr>
        <w:t>這里偏指國，家無義，偏義復詞。</w:t>
      </w:r>
    </w:p>
    <w:p>
      <w:pPr>
        <w:pStyle w:val="ListParagraph"/>
        <w:numPr>
          <w:ilvl w:val="0"/>
          <w:numId w:val="255"/>
        </w:numPr>
        <w:tabs>
          <w:tab w:val="left" w:pos="1062"/>
        </w:tabs>
        <w:spacing w:before="7" w:after="0" w:line="240" w:lineRule="auto"/>
        <w:ind w:left="1061" w:right="0" w:hanging="902"/>
        <w:jc w:val="left"/>
        <w:rPr>
          <w:sz w:val="36"/>
        </w:rPr>
      </w:pPr>
      <w:r>
        <w:rPr>
          <w:sz w:val="36"/>
        </w:rPr>
        <w:t>出入為偏義復詞，出無義，為進入的意義。</w:t>
      </w:r>
    </w:p>
    <w:p>
      <w:pPr>
        <w:pStyle w:val="ListParagraph"/>
        <w:numPr>
          <w:ilvl w:val="0"/>
          <w:numId w:val="255"/>
        </w:numPr>
        <w:tabs>
          <w:tab w:val="left" w:pos="1062"/>
        </w:tabs>
        <w:spacing w:before="7" w:after="0" w:line="240" w:lineRule="auto"/>
        <w:ind w:left="1061" w:right="0" w:hanging="902"/>
        <w:jc w:val="left"/>
        <w:rPr>
          <w:sz w:val="36"/>
        </w:rPr>
      </w:pPr>
      <w:r>
        <w:rPr>
          <w:sz w:val="36"/>
        </w:rPr>
        <w:t>息無實義，為勞作的意思，偏義復詞。</w:t>
      </w:r>
    </w:p>
    <w:p>
      <w:pPr>
        <w:pStyle w:val="ListParagraph"/>
        <w:numPr>
          <w:ilvl w:val="0"/>
          <w:numId w:val="255"/>
        </w:numPr>
        <w:tabs>
          <w:tab w:val="left" w:pos="1062"/>
        </w:tabs>
        <w:spacing w:before="3" w:after="0" w:line="240" w:lineRule="auto"/>
        <w:ind w:left="1061" w:right="0" w:hanging="902"/>
        <w:jc w:val="left"/>
        <w:rPr>
          <w:sz w:val="36"/>
        </w:rPr>
      </w:pPr>
      <w:r>
        <w:rPr>
          <w:sz w:val="36"/>
        </w:rPr>
        <w:t>聯合式合成詞陪襯</w:t>
      </w:r>
    </w:p>
    <w:p>
      <w:pPr>
        <w:pStyle w:val="Heading1"/>
        <w:numPr>
          <w:ilvl w:val="0"/>
          <w:numId w:val="277"/>
        </w:numPr>
        <w:tabs>
          <w:tab w:val="left" w:pos="791"/>
        </w:tabs>
        <w:spacing w:before="98" w:after="0" w:line="240" w:lineRule="auto"/>
        <w:ind w:left="790" w:right="0" w:hanging="631"/>
        <w:jc w:val="left"/>
      </w:pPr>
      <w:r>
        <w:rPr>
          <w:w w:val="95"/>
        </w:rPr>
        <w:t>連綿詞的定義及特點。</w:t>
      </w:r>
    </w:p>
    <w:p>
      <w:pPr>
        <w:pStyle w:val="BodyText"/>
        <w:spacing w:before="96" w:line="242" w:lineRule="auto"/>
        <w:ind w:right="496" w:firstLine="719"/>
        <w:jc w:val="both"/>
      </w:pPr>
      <w:r>
        <w:t>連綿詞是指由兩個音節連綴表義的單純詞，又叫連綿字，其特點是：兩個音節渾然一體，共同表示一個意義，不可拆分，前後兩字語音密切相連，如雙聲、疊韻、雙聲兼疊韻、非等。由於借音以求義，故一個詞往往有多種寫法。如匍匐可寫作匍伏等。</w:t>
      </w:r>
    </w:p>
    <w:p>
      <w:pPr>
        <w:pStyle w:val="ListParagraph"/>
        <w:numPr>
          <w:ilvl w:val="0"/>
          <w:numId w:val="254"/>
        </w:numPr>
        <w:tabs>
          <w:tab w:val="left" w:pos="1076"/>
          <w:tab w:val="left" w:pos="6281"/>
          <w:tab w:val="left" w:pos="8053"/>
        </w:tabs>
        <w:spacing w:before="2" w:after="0" w:line="242" w:lineRule="auto"/>
        <w:ind w:left="160" w:right="338" w:firstLine="0"/>
        <w:jc w:val="left"/>
        <w:rPr>
          <w:sz w:val="36"/>
        </w:rPr>
      </w:pPr>
      <w:r>
        <w:rPr>
          <w:sz w:val="36"/>
        </w:rPr>
        <w:t>連綿詞是指由兩個音節連綴表義的（</w:t>
        <w:tab/>
      </w:r>
      <w:r>
        <w:rPr>
          <w:spacing w:val="-173"/>
          <w:sz w:val="36"/>
        </w:rPr>
        <w:t>）</w:t>
      </w:r>
      <w:r>
        <w:rPr>
          <w:sz w:val="36"/>
        </w:rPr>
        <w:t>，又叫連綿字，其特點是</w:t>
      </w:r>
      <w:r>
        <w:rPr>
          <w:spacing w:val="-19"/>
          <w:sz w:val="36"/>
        </w:rPr>
        <w:t>：</w:t>
      </w:r>
      <w:r>
        <w:rPr>
          <w:sz w:val="36"/>
        </w:rPr>
        <w:t>兩個音節渾然一體，共同表示（</w:t>
        <w:tab/>
      </w:r>
      <w:r>
        <w:rPr>
          <w:spacing w:val="-180"/>
          <w:sz w:val="36"/>
        </w:rPr>
        <w:t>）</w:t>
      </w:r>
      <w:r>
        <w:rPr>
          <w:sz w:val="36"/>
        </w:rPr>
        <w:t>，不可拆分。</w:t>
      </w:r>
    </w:p>
    <w:p>
      <w:pPr>
        <w:pStyle w:val="ListParagraph"/>
        <w:numPr>
          <w:ilvl w:val="0"/>
          <w:numId w:val="254"/>
        </w:numPr>
        <w:tabs>
          <w:tab w:val="left" w:pos="1062"/>
          <w:tab w:val="left" w:pos="7901"/>
          <w:tab w:val="left" w:pos="9701"/>
          <w:tab w:val="left" w:pos="11502"/>
        </w:tabs>
        <w:spacing w:before="4" w:after="0" w:line="240" w:lineRule="auto"/>
        <w:ind w:left="1061" w:right="0" w:hanging="902"/>
        <w:jc w:val="left"/>
        <w:rPr>
          <w:sz w:val="36"/>
        </w:rPr>
      </w:pPr>
      <w:r>
        <w:rPr>
          <w:sz w:val="36"/>
        </w:rPr>
        <w:t>連綿詞前後兩字語音密切相連，如（</w:t>
        <w:tab/>
      </w:r>
      <w:r>
        <w:rPr>
          <w:spacing w:val="-180"/>
          <w:sz w:val="36"/>
        </w:rPr>
        <w:t>）、</w:t>
      </w:r>
      <w:r>
        <w:rPr>
          <w:sz w:val="36"/>
        </w:rPr>
        <w:t>（</w:t>
        <w:tab/>
      </w:r>
      <w:r>
        <w:rPr>
          <w:spacing w:val="-180"/>
          <w:sz w:val="36"/>
        </w:rPr>
        <w:t>）、</w:t>
      </w:r>
      <w:r>
        <w:rPr>
          <w:sz w:val="36"/>
        </w:rPr>
        <w:t>（</w:t>
        <w:tab/>
        <w:t>）等。</w:t>
      </w:r>
    </w:p>
    <w:p>
      <w:pPr>
        <w:pStyle w:val="ListParagraph"/>
        <w:numPr>
          <w:ilvl w:val="0"/>
          <w:numId w:val="254"/>
        </w:numPr>
        <w:tabs>
          <w:tab w:val="left" w:pos="1062"/>
        </w:tabs>
        <w:spacing w:before="3" w:after="0" w:line="240" w:lineRule="auto"/>
        <w:ind w:left="1061" w:right="0" w:hanging="902"/>
        <w:jc w:val="left"/>
        <w:rPr>
          <w:sz w:val="36"/>
        </w:rPr>
      </w:pPr>
      <w:r>
        <w:rPr>
          <w:sz w:val="36"/>
        </w:rPr>
        <w:t>葳蕤属于单纯词中的（）词。</w:t>
      </w:r>
    </w:p>
    <w:p>
      <w:pPr>
        <w:pStyle w:val="ListParagraph"/>
        <w:numPr>
          <w:ilvl w:val="0"/>
          <w:numId w:val="254"/>
        </w:numPr>
        <w:tabs>
          <w:tab w:val="left" w:pos="1062"/>
        </w:tabs>
        <w:spacing w:before="7" w:after="0" w:line="240" w:lineRule="auto"/>
        <w:ind w:left="1061" w:right="0" w:hanging="902"/>
        <w:jc w:val="left"/>
        <w:rPr>
          <w:sz w:val="36"/>
        </w:rPr>
      </w:pPr>
      <w:r>
        <w:rPr>
          <w:sz w:val="36"/>
        </w:rPr>
        <w:t>由於（</w:t>
      </w:r>
      <w:r>
        <w:rPr>
          <w:spacing w:val="-180"/>
          <w:sz w:val="36"/>
        </w:rPr>
        <w:t>）</w:t>
      </w:r>
      <w:r>
        <w:rPr>
          <w:sz w:val="36"/>
        </w:rPr>
        <w:t>，故一個连绵詞往往有多種寫法。如匍匐可寫作匍伏等。</w:t>
      </w:r>
    </w:p>
    <w:p>
      <w:pPr>
        <w:pStyle w:val="ListParagraph"/>
        <w:numPr>
          <w:ilvl w:val="0"/>
          <w:numId w:val="254"/>
        </w:numPr>
        <w:tabs>
          <w:tab w:val="left" w:pos="1062"/>
        </w:tabs>
        <w:spacing w:before="7" w:after="0" w:line="244" w:lineRule="auto"/>
        <w:ind w:left="160" w:right="7158" w:firstLine="0"/>
        <w:jc w:val="left"/>
        <w:rPr>
          <w:sz w:val="36"/>
        </w:rPr>
      </w:pPr>
      <w:r>
        <w:rPr>
          <w:sz w:val="36"/>
        </w:rPr>
        <w:t>傴僂屬于連綿詞中的（）</w:t>
      </w:r>
      <w:r>
        <w:rPr>
          <w:spacing w:val="-9"/>
          <w:sz w:val="36"/>
        </w:rPr>
        <w:t>類。</w:t>
      </w:r>
      <w:r>
        <w:rPr>
          <w:sz w:val="36"/>
        </w:rPr>
        <w:t>答案</w:t>
      </w:r>
    </w:p>
    <w:p>
      <w:pPr>
        <w:pStyle w:val="ListParagraph"/>
        <w:numPr>
          <w:ilvl w:val="0"/>
          <w:numId w:val="253"/>
        </w:numPr>
        <w:tabs>
          <w:tab w:val="left" w:pos="1062"/>
          <w:tab w:val="left" w:pos="2500"/>
        </w:tabs>
        <w:spacing w:before="0" w:after="0" w:line="453" w:lineRule="exact"/>
        <w:ind w:left="1061" w:right="0" w:hanging="902"/>
        <w:jc w:val="left"/>
        <w:rPr>
          <w:sz w:val="36"/>
        </w:rPr>
      </w:pPr>
      <w:r>
        <w:rPr>
          <w:sz w:val="36"/>
        </w:rPr>
        <w:t>單純詞</w:t>
        <w:tab/>
        <w:t>一個意義</w:t>
      </w:r>
    </w:p>
    <w:p>
      <w:pPr>
        <w:pStyle w:val="ListParagraph"/>
        <w:numPr>
          <w:ilvl w:val="0"/>
          <w:numId w:val="253"/>
        </w:numPr>
        <w:tabs>
          <w:tab w:val="left" w:pos="1062"/>
          <w:tab w:val="left" w:pos="2140"/>
          <w:tab w:val="left" w:pos="3221"/>
        </w:tabs>
        <w:spacing w:before="6" w:after="0" w:line="240" w:lineRule="auto"/>
        <w:ind w:left="1061" w:right="0" w:hanging="902"/>
        <w:jc w:val="left"/>
        <w:rPr>
          <w:sz w:val="36"/>
        </w:rPr>
      </w:pPr>
      <w:r>
        <w:rPr>
          <w:sz w:val="36"/>
        </w:rPr>
        <w:t>雙聲</w:t>
        <w:tab/>
        <w:t>疊韻</w:t>
        <w:tab/>
        <w:t>雙聲兼疊韻</w:t>
      </w:r>
    </w:p>
    <w:p>
      <w:pPr>
        <w:pStyle w:val="ListParagraph"/>
        <w:numPr>
          <w:ilvl w:val="0"/>
          <w:numId w:val="253"/>
        </w:numPr>
        <w:tabs>
          <w:tab w:val="left" w:pos="1062"/>
        </w:tabs>
        <w:spacing w:before="7" w:after="0" w:line="240" w:lineRule="auto"/>
        <w:ind w:left="1061" w:right="0" w:hanging="902"/>
        <w:jc w:val="left"/>
        <w:rPr>
          <w:sz w:val="36"/>
        </w:rPr>
      </w:pPr>
      <w:r>
        <w:rPr>
          <w:sz w:val="36"/>
        </w:rPr>
        <w:t>连绵</w:t>
      </w:r>
    </w:p>
    <w:p>
      <w:pPr>
        <w:pStyle w:val="ListParagraph"/>
        <w:numPr>
          <w:ilvl w:val="0"/>
          <w:numId w:val="253"/>
        </w:numPr>
        <w:tabs>
          <w:tab w:val="left" w:pos="1062"/>
        </w:tabs>
        <w:spacing w:before="3" w:after="0" w:line="240" w:lineRule="auto"/>
        <w:ind w:left="1061" w:right="0" w:hanging="902"/>
        <w:jc w:val="left"/>
        <w:rPr>
          <w:sz w:val="36"/>
        </w:rPr>
      </w:pPr>
      <w:r>
        <w:rPr>
          <w:sz w:val="36"/>
        </w:rPr>
        <w:t>借音以求義</w:t>
      </w:r>
    </w:p>
    <w:p>
      <w:pPr>
        <w:pStyle w:val="ListParagraph"/>
        <w:numPr>
          <w:ilvl w:val="0"/>
          <w:numId w:val="253"/>
        </w:numPr>
        <w:tabs>
          <w:tab w:val="left" w:pos="1062"/>
        </w:tabs>
        <w:spacing w:before="7" w:after="0" w:line="240" w:lineRule="auto"/>
        <w:ind w:left="1061" w:right="0" w:hanging="902"/>
        <w:jc w:val="left"/>
        <w:rPr>
          <w:sz w:val="36"/>
        </w:rPr>
      </w:pPr>
      <w:r>
        <w:rPr>
          <w:sz w:val="36"/>
        </w:rPr>
        <w:t>非雙聲疊韻</w:t>
      </w:r>
    </w:p>
    <w:p>
      <w:pPr>
        <w:pStyle w:val="Heading1"/>
        <w:numPr>
          <w:ilvl w:val="0"/>
          <w:numId w:val="277"/>
        </w:numPr>
        <w:tabs>
          <w:tab w:val="left" w:pos="791"/>
        </w:tabs>
        <w:spacing w:before="97" w:after="0" w:line="240" w:lineRule="auto"/>
        <w:ind w:left="790" w:right="0" w:hanging="631"/>
        <w:jc w:val="left"/>
      </w:pPr>
      <w:r>
        <w:rPr>
          <w:w w:val="95"/>
        </w:rPr>
        <w:t>單純詞的定義。</w:t>
      </w:r>
    </w:p>
    <w:p>
      <w:pPr>
        <w:pStyle w:val="BodyText"/>
        <w:spacing w:before="93" w:line="242" w:lineRule="auto"/>
        <w:ind w:right="496" w:firstLine="719"/>
        <w:jc w:val="both"/>
      </w:pPr>
      <w:r>
        <w:t>單純詞是與合成詞相對的一類詞，即只由一個語素構成的詞。從語音形式上可以分為兩類：一是單音節單純詞，如日、月、水、火；二是複音單純詞。複音單純詞都不能拆開，例如葡萄、苜蓿、鴛鴦。</w:t>
      </w:r>
    </w:p>
    <w:p>
      <w:pPr>
        <w:pStyle w:val="BodyText"/>
        <w:spacing w:before="3"/>
        <w:ind w:firstLine="0"/>
      </w:pPr>
      <w:r>
        <w:rPr>
          <w:spacing w:val="-1"/>
        </w:rPr>
        <w:t>（</w:t>
      </w:r>
      <w:r>
        <w:t>1</w:t>
      </w:r>
      <w:r>
        <w:rPr>
          <w:spacing w:val="-180"/>
        </w:rPr>
        <w:t>）</w:t>
      </w:r>
      <w:r>
        <w:t>（）是與合成詞相對的一類此，即只由一個語素構成的詞。</w:t>
      </w:r>
    </w:p>
    <w:p>
      <w:pPr>
        <w:pStyle w:val="ListParagraph"/>
        <w:numPr>
          <w:ilvl w:val="0"/>
          <w:numId w:val="252"/>
        </w:numPr>
        <w:tabs>
          <w:tab w:val="left" w:pos="1062"/>
        </w:tabs>
        <w:spacing w:before="8" w:after="0" w:line="240" w:lineRule="auto"/>
        <w:ind w:left="1061" w:right="0" w:hanging="902"/>
        <w:jc w:val="left"/>
        <w:rPr>
          <w:sz w:val="36"/>
        </w:rPr>
      </w:pPr>
      <w:r>
        <w:rPr>
          <w:sz w:val="36"/>
        </w:rPr>
        <w:t>從語音形式上可以把單純詞分為兩類，一是（</w:t>
      </w:r>
      <w:r>
        <w:rPr>
          <w:spacing w:val="-180"/>
          <w:sz w:val="36"/>
        </w:rPr>
        <w:t>）</w:t>
      </w:r>
      <w:r>
        <w:rPr>
          <w:sz w:val="36"/>
        </w:rPr>
        <w:t>，二是（</w:t>
      </w:r>
      <w:r>
        <w:rPr>
          <w:spacing w:val="-180"/>
          <w:sz w:val="36"/>
        </w:rPr>
        <w:t>）</w:t>
      </w:r>
      <w:r>
        <w:rPr>
          <w:sz w:val="36"/>
        </w:rPr>
        <w:t>。</w:t>
      </w:r>
    </w:p>
    <w:p>
      <w:pPr>
        <w:pStyle w:val="ListParagraph"/>
        <w:numPr>
          <w:ilvl w:val="0"/>
          <w:numId w:val="252"/>
        </w:numPr>
        <w:tabs>
          <w:tab w:val="left" w:pos="1062"/>
        </w:tabs>
        <w:spacing w:before="6" w:after="0" w:line="240" w:lineRule="auto"/>
        <w:ind w:left="1061" w:right="0" w:hanging="902"/>
        <w:jc w:val="left"/>
        <w:rPr>
          <w:sz w:val="36"/>
        </w:rPr>
      </w:pPr>
      <w:r>
        <w:rPr>
          <w:sz w:val="36"/>
        </w:rPr>
        <w:t>葡萄是（）詞。</w:t>
      </w:r>
    </w:p>
    <w:p>
      <w:pPr>
        <w:pStyle w:val="ListParagraph"/>
        <w:numPr>
          <w:ilvl w:val="0"/>
          <w:numId w:val="252"/>
        </w:numPr>
        <w:tabs>
          <w:tab w:val="left" w:pos="1062"/>
        </w:tabs>
        <w:spacing w:before="3" w:after="0" w:line="240" w:lineRule="auto"/>
        <w:ind w:left="1061" w:right="0" w:hanging="902"/>
        <w:jc w:val="left"/>
        <w:rPr>
          <w:sz w:val="36"/>
        </w:rPr>
      </w:pPr>
      <w:r>
        <w:rPr>
          <w:sz w:val="36"/>
        </w:rPr>
        <w:t>單純詞以（）為主。</w:t>
      </w:r>
    </w:p>
    <w:p>
      <w:pPr>
        <w:pStyle w:val="ListParagraph"/>
        <w:numPr>
          <w:ilvl w:val="0"/>
          <w:numId w:val="252"/>
        </w:numPr>
        <w:tabs>
          <w:tab w:val="left" w:pos="1062"/>
        </w:tabs>
        <w:spacing w:before="7" w:after="0" w:line="242" w:lineRule="auto"/>
        <w:ind w:left="160" w:right="6618" w:firstLine="0"/>
        <w:jc w:val="left"/>
        <w:rPr>
          <w:sz w:val="36"/>
        </w:rPr>
      </w:pPr>
      <w:r>
        <w:rPr>
          <w:sz w:val="36"/>
        </w:rPr>
        <w:t>多音節單純詞主要包括（</w:t>
      </w:r>
      <w:r>
        <w:rPr>
          <w:spacing w:val="-180"/>
          <w:sz w:val="36"/>
        </w:rPr>
        <w:t>）、</w:t>
      </w:r>
      <w:r>
        <w:rPr>
          <w:sz w:val="36"/>
        </w:rPr>
        <w:t>（</w:t>
      </w:r>
      <w:r>
        <w:rPr>
          <w:spacing w:val="-180"/>
          <w:sz w:val="36"/>
        </w:rPr>
        <w:t>）</w:t>
      </w:r>
      <w:r>
        <w:rPr>
          <w:spacing w:val="-18"/>
          <w:sz w:val="36"/>
        </w:rPr>
        <w:t>。</w:t>
      </w:r>
      <w:r>
        <w:rPr>
          <w:sz w:val="36"/>
        </w:rPr>
        <w:t>答案</w:t>
      </w:r>
    </w:p>
    <w:p>
      <w:pPr>
        <w:pStyle w:val="ListParagraph"/>
        <w:numPr>
          <w:ilvl w:val="0"/>
          <w:numId w:val="251"/>
        </w:numPr>
        <w:tabs>
          <w:tab w:val="left" w:pos="1062"/>
        </w:tabs>
        <w:spacing w:before="4" w:after="0" w:line="240" w:lineRule="auto"/>
        <w:ind w:left="1061" w:right="0" w:hanging="902"/>
        <w:jc w:val="left"/>
        <w:rPr>
          <w:sz w:val="36"/>
        </w:rPr>
      </w:pPr>
      <w:r>
        <w:rPr>
          <w:sz w:val="36"/>
        </w:rPr>
        <w:t>單純詞</w:t>
      </w:r>
    </w:p>
    <w:p>
      <w:pPr>
        <w:pStyle w:val="ListParagraph"/>
        <w:numPr>
          <w:ilvl w:val="0"/>
          <w:numId w:val="251"/>
        </w:numPr>
        <w:tabs>
          <w:tab w:val="left" w:pos="1062"/>
          <w:tab w:val="left" w:pos="3581"/>
        </w:tabs>
        <w:spacing w:before="4" w:after="0" w:line="240" w:lineRule="auto"/>
        <w:ind w:left="1061" w:right="0" w:hanging="902"/>
        <w:jc w:val="left"/>
        <w:rPr>
          <w:sz w:val="36"/>
        </w:rPr>
      </w:pPr>
      <w:r>
        <w:rPr>
          <w:sz w:val="36"/>
        </w:rPr>
        <w:t>單音節單純詞</w:t>
        <w:tab/>
        <w:t>復音單純詞</w:t>
      </w:r>
    </w:p>
    <w:p>
      <w:pPr>
        <w:pStyle w:val="ListParagraph"/>
        <w:numPr>
          <w:ilvl w:val="0"/>
          <w:numId w:val="251"/>
        </w:numPr>
        <w:tabs>
          <w:tab w:val="left" w:pos="1062"/>
        </w:tabs>
        <w:spacing w:before="6" w:after="0" w:line="240" w:lineRule="auto"/>
        <w:ind w:left="1061" w:right="0" w:hanging="902"/>
        <w:jc w:val="left"/>
        <w:rPr>
          <w:sz w:val="36"/>
        </w:rPr>
      </w:pPr>
      <w:r>
        <w:rPr>
          <w:sz w:val="36"/>
        </w:rPr>
        <w:t>單純</w:t>
      </w:r>
    </w:p>
    <w:p>
      <w:pPr>
        <w:pStyle w:val="ListParagraph"/>
        <w:numPr>
          <w:ilvl w:val="0"/>
          <w:numId w:val="251"/>
        </w:numPr>
        <w:tabs>
          <w:tab w:val="left" w:pos="1062"/>
        </w:tabs>
        <w:spacing w:before="7" w:after="0" w:line="240" w:lineRule="auto"/>
        <w:ind w:left="1061" w:right="0" w:hanging="902"/>
        <w:jc w:val="left"/>
        <w:rPr>
          <w:sz w:val="36"/>
        </w:rPr>
      </w:pPr>
      <w:r>
        <w:rPr>
          <w:sz w:val="36"/>
        </w:rPr>
        <w:t>單音節單純詞</w:t>
      </w:r>
    </w:p>
    <w:p>
      <w:pPr>
        <w:pStyle w:val="ListParagraph"/>
        <w:numPr>
          <w:ilvl w:val="0"/>
          <w:numId w:val="251"/>
        </w:numPr>
        <w:tabs>
          <w:tab w:val="left" w:pos="1062"/>
          <w:tab w:val="left" w:pos="2500"/>
        </w:tabs>
        <w:spacing w:before="3" w:after="0" w:line="240" w:lineRule="auto"/>
        <w:ind w:left="1061" w:right="0" w:hanging="902"/>
        <w:jc w:val="left"/>
        <w:rPr>
          <w:sz w:val="36"/>
        </w:rPr>
      </w:pPr>
      <w:r>
        <w:rPr>
          <w:sz w:val="36"/>
        </w:rPr>
        <w:t>象聲詞</w:t>
        <w:tab/>
        <w:t>音譯詞</w:t>
      </w:r>
    </w:p>
    <w:p>
      <w:pPr>
        <w:spacing w:after="0" w:line="240" w:lineRule="auto"/>
        <w:jc w:val="left"/>
        <w:rPr>
          <w:sz w:val="36"/>
        </w:rPr>
        <w:sectPr>
          <w:pgSz w:w="17860" w:h="25260"/>
          <w:pgMar w:top="1800" w:right="2420" w:bottom="280" w:left="2540" w:header="708" w:footer="708"/>
          <w:pgNumType w:start="7"/>
          <w:cols w:space="708"/>
        </w:sectPr>
      </w:pPr>
    </w:p>
    <w:p>
      <w:pPr>
        <w:pStyle w:val="Heading1"/>
        <w:numPr>
          <w:ilvl w:val="0"/>
          <w:numId w:val="277"/>
        </w:numPr>
        <w:tabs>
          <w:tab w:val="left" w:pos="791"/>
        </w:tabs>
        <w:spacing w:before="26" w:after="0" w:line="240" w:lineRule="auto"/>
        <w:ind w:left="790" w:right="0" w:hanging="631"/>
        <w:jc w:val="left"/>
      </w:pPr>
      <w:r>
        <w:t>合成詞的定義。</w:t>
      </w:r>
    </w:p>
    <w:p>
      <w:pPr>
        <w:pStyle w:val="BodyText"/>
        <w:spacing w:before="94" w:line="242" w:lineRule="auto"/>
        <w:ind w:right="496" w:firstLine="705"/>
        <w:jc w:val="both"/>
      </w:pPr>
      <w:r>
        <w:t>合成詞是與單純詞相對的一類詞即由兩個或兩個以上的語素構成的詞。主要有：聯合式合成詞，如朋友、橫豎、道路、人物；偏正式合成詞，如國君、火紅、棉衣；動賓式合成詞，如執事、敗績；主謂式合成詞，如民主、月亮； 動補式合成詞，如平定、斷絕；詞綴式合成詞，如有夏、有殷、阿爺、石頭。</w:t>
      </w:r>
    </w:p>
    <w:p>
      <w:pPr>
        <w:pStyle w:val="ListParagraph"/>
        <w:numPr>
          <w:ilvl w:val="0"/>
          <w:numId w:val="250"/>
        </w:numPr>
        <w:tabs>
          <w:tab w:val="left" w:pos="1062"/>
        </w:tabs>
        <w:spacing w:before="5" w:after="0" w:line="240" w:lineRule="auto"/>
        <w:ind w:left="1061" w:right="0" w:hanging="902"/>
        <w:jc w:val="left"/>
        <w:rPr>
          <w:sz w:val="36"/>
        </w:rPr>
      </w:pPr>
      <w:r>
        <w:rPr>
          <w:sz w:val="36"/>
        </w:rPr>
        <w:t>合成詞是由（）的語素構成的詞。</w:t>
      </w:r>
    </w:p>
    <w:p>
      <w:pPr>
        <w:pStyle w:val="ListParagraph"/>
        <w:numPr>
          <w:ilvl w:val="0"/>
          <w:numId w:val="250"/>
        </w:numPr>
        <w:tabs>
          <w:tab w:val="left" w:pos="1062"/>
        </w:tabs>
        <w:spacing w:before="7" w:after="0" w:line="240" w:lineRule="auto"/>
        <w:ind w:left="1061" w:right="0" w:hanging="902"/>
        <w:jc w:val="left"/>
        <w:rPr>
          <w:sz w:val="36"/>
        </w:rPr>
      </w:pPr>
      <w:r>
        <w:rPr>
          <w:sz w:val="36"/>
        </w:rPr>
        <w:t>合成詞分為（）和（）兩大類。</w:t>
      </w:r>
    </w:p>
    <w:p>
      <w:pPr>
        <w:pStyle w:val="ListParagraph"/>
        <w:numPr>
          <w:ilvl w:val="0"/>
          <w:numId w:val="250"/>
        </w:numPr>
        <w:tabs>
          <w:tab w:val="left" w:pos="1062"/>
        </w:tabs>
        <w:spacing w:before="7" w:after="0" w:line="240" w:lineRule="auto"/>
        <w:ind w:left="1061" w:right="0" w:hanging="902"/>
        <w:jc w:val="left"/>
        <w:rPr>
          <w:sz w:val="36"/>
        </w:rPr>
      </w:pPr>
      <w:r>
        <w:rPr>
          <w:sz w:val="36"/>
        </w:rPr>
        <w:t>復合詞是由（）和（）合成的，如朋友、人物等。</w:t>
      </w:r>
    </w:p>
    <w:p>
      <w:pPr>
        <w:pStyle w:val="ListParagraph"/>
        <w:numPr>
          <w:ilvl w:val="0"/>
          <w:numId w:val="250"/>
        </w:numPr>
        <w:tabs>
          <w:tab w:val="left" w:pos="1062"/>
        </w:tabs>
        <w:spacing w:before="3" w:after="0" w:line="240" w:lineRule="auto"/>
        <w:ind w:left="1061" w:right="0" w:hanging="902"/>
        <w:jc w:val="left"/>
        <w:rPr>
          <w:sz w:val="36"/>
        </w:rPr>
      </w:pPr>
      <w:r>
        <w:rPr>
          <w:sz w:val="36"/>
        </w:rPr>
        <w:t>派生詞是由（）和（）合成的，如石頭、桌子等。</w:t>
      </w:r>
    </w:p>
    <w:p>
      <w:pPr>
        <w:pStyle w:val="ListParagraph"/>
        <w:numPr>
          <w:ilvl w:val="0"/>
          <w:numId w:val="250"/>
        </w:numPr>
        <w:tabs>
          <w:tab w:val="left" w:pos="1062"/>
        </w:tabs>
        <w:spacing w:before="7" w:after="0" w:line="242" w:lineRule="auto"/>
        <w:ind w:left="160" w:right="6078" w:firstLine="0"/>
        <w:jc w:val="left"/>
        <w:rPr>
          <w:sz w:val="36"/>
        </w:rPr>
      </w:pPr>
      <w:r>
        <w:rPr>
          <w:sz w:val="36"/>
        </w:rPr>
        <w:t>執事、敗績等屬于（）</w:t>
      </w:r>
      <w:r>
        <w:rPr>
          <w:spacing w:val="-4"/>
          <w:sz w:val="36"/>
        </w:rPr>
        <w:t>結構合成詞。</w:t>
      </w:r>
      <w:r>
        <w:rPr>
          <w:sz w:val="36"/>
        </w:rPr>
        <w:t>答案</w:t>
      </w:r>
    </w:p>
    <w:p>
      <w:pPr>
        <w:pStyle w:val="ListParagraph"/>
        <w:numPr>
          <w:ilvl w:val="0"/>
          <w:numId w:val="249"/>
        </w:numPr>
        <w:tabs>
          <w:tab w:val="left" w:pos="1062"/>
        </w:tabs>
        <w:spacing w:before="0" w:after="0" w:line="240" w:lineRule="auto"/>
        <w:ind w:left="1061" w:right="0" w:hanging="902"/>
        <w:jc w:val="left"/>
        <w:rPr>
          <w:sz w:val="36"/>
        </w:rPr>
      </w:pPr>
      <w:r>
        <w:rPr>
          <w:sz w:val="36"/>
        </w:rPr>
        <w:t>兩個或兩個以上</w:t>
      </w:r>
    </w:p>
    <w:p>
      <w:pPr>
        <w:pStyle w:val="ListParagraph"/>
        <w:numPr>
          <w:ilvl w:val="0"/>
          <w:numId w:val="249"/>
        </w:numPr>
        <w:tabs>
          <w:tab w:val="left" w:pos="1062"/>
          <w:tab w:val="left" w:pos="2500"/>
        </w:tabs>
        <w:spacing w:before="8" w:after="0" w:line="240" w:lineRule="auto"/>
        <w:ind w:left="1061" w:right="0" w:hanging="902"/>
        <w:jc w:val="left"/>
        <w:rPr>
          <w:sz w:val="36"/>
        </w:rPr>
      </w:pPr>
      <w:r>
        <w:rPr>
          <w:sz w:val="36"/>
        </w:rPr>
        <w:t>復合詞</w:t>
        <w:tab/>
        <w:t>派生詞</w:t>
      </w:r>
    </w:p>
    <w:p>
      <w:pPr>
        <w:pStyle w:val="ListParagraph"/>
        <w:numPr>
          <w:ilvl w:val="0"/>
          <w:numId w:val="249"/>
        </w:numPr>
        <w:tabs>
          <w:tab w:val="left" w:pos="1062"/>
          <w:tab w:val="left" w:pos="2140"/>
        </w:tabs>
        <w:spacing w:before="7" w:after="0" w:line="240" w:lineRule="auto"/>
        <w:ind w:left="1061" w:right="0" w:hanging="902"/>
        <w:jc w:val="left"/>
        <w:rPr>
          <w:sz w:val="36"/>
        </w:rPr>
      </w:pPr>
      <w:r>
        <w:rPr>
          <w:sz w:val="36"/>
        </w:rPr>
        <w:t>詞根</w:t>
        <w:tab/>
        <w:t>詞根</w:t>
      </w:r>
    </w:p>
    <w:p>
      <w:pPr>
        <w:pStyle w:val="ListParagraph"/>
        <w:numPr>
          <w:ilvl w:val="0"/>
          <w:numId w:val="249"/>
        </w:numPr>
        <w:tabs>
          <w:tab w:val="left" w:pos="1062"/>
          <w:tab w:val="left" w:pos="2140"/>
        </w:tabs>
        <w:spacing w:before="3" w:after="0" w:line="240" w:lineRule="auto"/>
        <w:ind w:left="1061" w:right="0" w:hanging="902"/>
        <w:jc w:val="left"/>
        <w:rPr>
          <w:sz w:val="36"/>
        </w:rPr>
      </w:pPr>
      <w:r>
        <w:rPr>
          <w:sz w:val="36"/>
        </w:rPr>
        <w:t>詞根</w:t>
        <w:tab/>
        <w:t>詞綴</w:t>
      </w:r>
    </w:p>
    <w:p>
      <w:pPr>
        <w:pStyle w:val="ListParagraph"/>
        <w:numPr>
          <w:ilvl w:val="0"/>
          <w:numId w:val="249"/>
        </w:numPr>
        <w:tabs>
          <w:tab w:val="left" w:pos="1062"/>
        </w:tabs>
        <w:spacing w:before="6" w:after="0" w:line="240" w:lineRule="auto"/>
        <w:ind w:left="1061" w:right="0" w:hanging="902"/>
        <w:jc w:val="left"/>
        <w:rPr>
          <w:sz w:val="36"/>
        </w:rPr>
      </w:pPr>
      <w:r>
        <w:rPr>
          <w:sz w:val="36"/>
        </w:rPr>
        <w:t>動賓</w:t>
      </w:r>
    </w:p>
    <w:p>
      <w:pPr>
        <w:pStyle w:val="Heading1"/>
        <w:numPr>
          <w:ilvl w:val="0"/>
          <w:numId w:val="277"/>
        </w:numPr>
        <w:tabs>
          <w:tab w:val="left" w:pos="791"/>
        </w:tabs>
        <w:spacing w:before="97" w:after="0" w:line="240" w:lineRule="auto"/>
        <w:ind w:left="790" w:right="0" w:hanging="631"/>
        <w:jc w:val="left"/>
      </w:pPr>
      <w:r>
        <w:t>疊音詞是什麼？</w:t>
      </w:r>
    </w:p>
    <w:p>
      <w:pPr>
        <w:pStyle w:val="BodyText"/>
        <w:spacing w:before="93" w:line="242" w:lineRule="auto"/>
        <w:ind w:right="318" w:firstLine="539"/>
      </w:pPr>
      <w:r>
        <w:t>疊音詞是由兩個相同音節構成的單純詞。疊音詞又叫重言詞、疊字等。疊音詞在古代相當多，主要用來模擬聲音和描繪狀貌。</w:t>
      </w:r>
    </w:p>
    <w:p>
      <w:pPr>
        <w:pStyle w:val="ListParagraph"/>
        <w:numPr>
          <w:ilvl w:val="0"/>
          <w:numId w:val="248"/>
        </w:numPr>
        <w:tabs>
          <w:tab w:val="left" w:pos="1062"/>
        </w:tabs>
        <w:spacing w:before="5" w:after="0" w:line="240" w:lineRule="auto"/>
        <w:ind w:left="1061" w:right="0" w:hanging="902"/>
        <w:jc w:val="left"/>
        <w:rPr>
          <w:sz w:val="36"/>
        </w:rPr>
      </w:pPr>
      <w:r>
        <w:rPr>
          <w:sz w:val="36"/>
        </w:rPr>
        <w:t>疊音詞是由兩個相同音節構成的（</w:t>
      </w:r>
      <w:r>
        <w:rPr>
          <w:spacing w:val="-180"/>
          <w:sz w:val="36"/>
        </w:rPr>
        <w:t>）</w:t>
      </w:r>
      <w:r>
        <w:rPr>
          <w:spacing w:val="-18"/>
          <w:sz w:val="36"/>
        </w:rPr>
        <w:t>。疊音詞又叫重言詞、</w:t>
      </w:r>
      <w:r>
        <w:rPr>
          <w:sz w:val="36"/>
        </w:rPr>
        <w:t>（）等。</w:t>
      </w:r>
    </w:p>
    <w:p>
      <w:pPr>
        <w:pStyle w:val="ListParagraph"/>
        <w:numPr>
          <w:ilvl w:val="0"/>
          <w:numId w:val="248"/>
        </w:numPr>
        <w:tabs>
          <w:tab w:val="left" w:pos="1062"/>
        </w:tabs>
        <w:spacing w:before="3" w:after="0" w:line="240" w:lineRule="auto"/>
        <w:ind w:left="1061" w:right="0" w:hanging="902"/>
        <w:jc w:val="left"/>
        <w:rPr>
          <w:sz w:val="36"/>
        </w:rPr>
      </w:pPr>
      <w:r>
        <w:rPr>
          <w:sz w:val="36"/>
        </w:rPr>
        <w:t>疊音詞在古代主要有兩種，分別用來（）和（</w:t>
      </w:r>
      <w:r>
        <w:rPr>
          <w:spacing w:val="-180"/>
          <w:sz w:val="36"/>
        </w:rPr>
        <w:t>）</w:t>
      </w:r>
      <w:r>
        <w:rPr>
          <w:sz w:val="36"/>
        </w:rPr>
        <w:t>。</w:t>
      </w:r>
    </w:p>
    <w:p>
      <w:pPr>
        <w:pStyle w:val="ListParagraph"/>
        <w:numPr>
          <w:ilvl w:val="0"/>
          <w:numId w:val="248"/>
        </w:numPr>
        <w:tabs>
          <w:tab w:val="left" w:pos="1062"/>
        </w:tabs>
        <w:spacing w:before="7" w:after="0" w:line="240" w:lineRule="auto"/>
        <w:ind w:left="1061" w:right="0" w:hanging="902"/>
        <w:jc w:val="left"/>
        <w:rPr>
          <w:sz w:val="36"/>
        </w:rPr>
      </w:pPr>
      <w:r>
        <w:rPr>
          <w:sz w:val="36"/>
        </w:rPr>
        <w:t>“離離原上草，一歲一枯榮”中的離離屬于（）詞。</w:t>
      </w:r>
    </w:p>
    <w:p>
      <w:pPr>
        <w:pStyle w:val="ListParagraph"/>
        <w:numPr>
          <w:ilvl w:val="0"/>
          <w:numId w:val="248"/>
        </w:numPr>
        <w:tabs>
          <w:tab w:val="left" w:pos="1062"/>
        </w:tabs>
        <w:spacing w:before="6" w:after="0" w:line="240" w:lineRule="auto"/>
        <w:ind w:left="1061" w:right="0" w:hanging="902"/>
        <w:jc w:val="left"/>
        <w:rPr>
          <w:sz w:val="36"/>
        </w:rPr>
      </w:pPr>
      <w:r>
        <w:rPr>
          <w:sz w:val="36"/>
        </w:rPr>
        <w:t>“伐木丁丁，鳥鳴嚶嚶”中的丁丁、嚶嚶屬于疊音詞，用來（</w:t>
      </w:r>
      <w:r>
        <w:rPr>
          <w:spacing w:val="-180"/>
          <w:sz w:val="36"/>
        </w:rPr>
        <w:t>）</w:t>
      </w:r>
      <w:r>
        <w:rPr>
          <w:sz w:val="36"/>
        </w:rPr>
        <w:t>。</w:t>
      </w:r>
    </w:p>
    <w:p>
      <w:pPr>
        <w:pStyle w:val="ListParagraph"/>
        <w:numPr>
          <w:ilvl w:val="0"/>
          <w:numId w:val="248"/>
        </w:numPr>
        <w:tabs>
          <w:tab w:val="left" w:pos="1062"/>
        </w:tabs>
        <w:spacing w:before="8" w:after="0" w:line="242" w:lineRule="auto"/>
        <w:ind w:left="160" w:right="1038" w:firstLine="0"/>
        <w:jc w:val="left"/>
        <w:rPr>
          <w:sz w:val="36"/>
        </w:rPr>
      </w:pPr>
      <w:r>
        <w:rPr>
          <w:sz w:val="36"/>
        </w:rPr>
        <w:t>“迢迢牽牛星，皎皎河漢女”中的迢迢、皎皎屬于疊音詞，用來（</w:t>
      </w:r>
      <w:r>
        <w:rPr>
          <w:spacing w:val="-180"/>
          <w:sz w:val="36"/>
        </w:rPr>
        <w:t>）</w:t>
      </w:r>
      <w:r>
        <w:rPr>
          <w:spacing w:val="-7"/>
          <w:sz w:val="36"/>
        </w:rPr>
        <w:t>。答案</w:t>
      </w:r>
    </w:p>
    <w:p>
      <w:pPr>
        <w:pStyle w:val="ListParagraph"/>
        <w:numPr>
          <w:ilvl w:val="0"/>
          <w:numId w:val="247"/>
        </w:numPr>
        <w:tabs>
          <w:tab w:val="left" w:pos="1062"/>
          <w:tab w:val="left" w:pos="2500"/>
        </w:tabs>
        <w:spacing w:before="0" w:after="0" w:line="240" w:lineRule="auto"/>
        <w:ind w:left="1061" w:right="0" w:hanging="902"/>
        <w:jc w:val="left"/>
        <w:rPr>
          <w:sz w:val="36"/>
        </w:rPr>
      </w:pPr>
      <w:r>
        <w:rPr>
          <w:sz w:val="36"/>
        </w:rPr>
        <w:t>單純詞</w:t>
        <w:tab/>
        <w:t>疊字</w:t>
      </w:r>
    </w:p>
    <w:p>
      <w:pPr>
        <w:pStyle w:val="ListParagraph"/>
        <w:numPr>
          <w:ilvl w:val="0"/>
          <w:numId w:val="247"/>
        </w:numPr>
        <w:tabs>
          <w:tab w:val="left" w:pos="1062"/>
          <w:tab w:val="left" w:pos="2860"/>
        </w:tabs>
        <w:spacing w:before="7" w:after="0" w:line="240" w:lineRule="auto"/>
        <w:ind w:left="1061" w:right="0" w:hanging="902"/>
        <w:jc w:val="left"/>
        <w:rPr>
          <w:sz w:val="36"/>
        </w:rPr>
      </w:pPr>
      <w:r>
        <w:rPr>
          <w:sz w:val="36"/>
        </w:rPr>
        <w:t>模擬聲音</w:t>
        <w:tab/>
        <w:t>描繪狀貌</w:t>
      </w:r>
    </w:p>
    <w:p>
      <w:pPr>
        <w:pStyle w:val="ListParagraph"/>
        <w:numPr>
          <w:ilvl w:val="0"/>
          <w:numId w:val="247"/>
        </w:numPr>
        <w:tabs>
          <w:tab w:val="left" w:pos="1062"/>
        </w:tabs>
        <w:spacing w:before="3" w:after="0" w:line="240" w:lineRule="auto"/>
        <w:ind w:left="1061" w:right="0" w:hanging="902"/>
        <w:jc w:val="left"/>
        <w:rPr>
          <w:sz w:val="36"/>
        </w:rPr>
      </w:pPr>
      <w:r>
        <w:rPr>
          <w:sz w:val="36"/>
        </w:rPr>
        <w:t>疊音</w:t>
      </w:r>
    </w:p>
    <w:p>
      <w:pPr>
        <w:pStyle w:val="ListParagraph"/>
        <w:numPr>
          <w:ilvl w:val="0"/>
          <w:numId w:val="247"/>
        </w:numPr>
        <w:tabs>
          <w:tab w:val="left" w:pos="1062"/>
        </w:tabs>
        <w:spacing w:before="7" w:after="0" w:line="240" w:lineRule="auto"/>
        <w:ind w:left="1061" w:right="0" w:hanging="902"/>
        <w:jc w:val="left"/>
        <w:rPr>
          <w:sz w:val="36"/>
        </w:rPr>
      </w:pPr>
      <w:r>
        <w:rPr>
          <w:sz w:val="36"/>
        </w:rPr>
        <w:t>模擬聲音</w:t>
      </w:r>
    </w:p>
    <w:p>
      <w:pPr>
        <w:pStyle w:val="ListParagraph"/>
        <w:numPr>
          <w:ilvl w:val="0"/>
          <w:numId w:val="247"/>
        </w:numPr>
        <w:tabs>
          <w:tab w:val="left" w:pos="1062"/>
        </w:tabs>
        <w:spacing w:before="7" w:after="0" w:line="240" w:lineRule="auto"/>
        <w:ind w:left="1061" w:right="0" w:hanging="902"/>
        <w:jc w:val="left"/>
        <w:rPr>
          <w:sz w:val="36"/>
        </w:rPr>
      </w:pPr>
      <w:r>
        <w:rPr>
          <w:sz w:val="36"/>
        </w:rPr>
        <w:t>描繪狀貌</w:t>
      </w:r>
    </w:p>
    <w:p>
      <w:pPr>
        <w:pStyle w:val="Heading1"/>
        <w:numPr>
          <w:ilvl w:val="0"/>
          <w:numId w:val="277"/>
        </w:numPr>
        <w:tabs>
          <w:tab w:val="left" w:pos="791"/>
        </w:tabs>
        <w:spacing w:before="96" w:after="0" w:line="240" w:lineRule="auto"/>
        <w:ind w:left="790" w:right="0" w:hanging="631"/>
        <w:jc w:val="left"/>
      </w:pPr>
      <w:r>
        <w:t>同源詞是什麼？</w:t>
      </w:r>
    </w:p>
    <w:p>
      <w:pPr>
        <w:pStyle w:val="BodyText"/>
        <w:spacing w:before="94" w:line="242" w:lineRule="auto"/>
        <w:ind w:right="338" w:firstLine="719"/>
      </w:pPr>
      <w:r>
        <w:t>同源詞，本是同一語源，後來分化成若干意義相關而不完全相同的詞。音</w:t>
      </w:r>
      <w:r>
        <w:rPr>
          <w:spacing w:val="-5"/>
        </w:rPr>
        <w:t>義相關，由同一語源孳生的詞或詞素。如 "背"和"負"。本是同一語源，後來分</w:t>
      </w:r>
      <w:r>
        <w:t>化成若干意義相關而不完全相同的詞。這些詞的讀音和字形往往也隨之分化， 由於語言的發展，都勻可能變得彼此很不相同，意義之間聯繫可能變得難以辨認，自得形體也隨之變得彼此毫不相干。確定同源詞，有三個必要的條件： 一、這些詞的讀音必須是相通的。所謂相通，是指在韻母方面，或是疊韻（屬</w:t>
      </w:r>
    </w:p>
    <w:p>
      <w:pPr>
        <w:pStyle w:val="BodyText"/>
        <w:spacing w:before="6" w:line="242" w:lineRule="auto"/>
        <w:ind w:right="305" w:firstLine="0"/>
      </w:pPr>
      <w:r>
        <w:t>於同一韻部</w:t>
      </w:r>
      <w:r>
        <w:rPr>
          <w:spacing w:val="-70"/>
        </w:rPr>
        <w:t>）</w:t>
      </w:r>
      <w:r>
        <w:rPr>
          <w:spacing w:val="-15"/>
        </w:rPr>
        <w:t>，或是對轉</w:t>
      </w:r>
      <w:r>
        <w:t>（即韻母的主要母音相同，韻尾有對應關係</w:t>
      </w:r>
      <w:r>
        <w:rPr>
          <w:spacing w:val="-31"/>
        </w:rPr>
        <w:t>）</w:t>
      </w:r>
      <w:r>
        <w:rPr>
          <w:spacing w:val="-4"/>
        </w:rPr>
        <w:t>。在聲母</w:t>
      </w:r>
      <w:r>
        <w:t>方面，或是雙聲（</w:t>
      </w:r>
      <w:r>
        <w:rPr>
          <w:spacing w:val="-20"/>
        </w:rPr>
        <w:t>聲母相通，如柔軟。</w:t>
      </w:r>
      <w:r>
        <w:t>）或是聲母的發音部位相同</w:t>
      </w:r>
    </w:p>
    <w:p>
      <w:pPr>
        <w:pStyle w:val="BodyText"/>
        <w:spacing w:before="5"/>
        <w:ind w:firstLine="0"/>
      </w:pPr>
      <w:r>
        <w:t>二、這些詞的意義相同。相近或相關（即又一定的關聯</w:t>
      </w:r>
      <w:r>
        <w:rPr>
          <w:spacing w:val="-180"/>
        </w:rPr>
        <w:t>）</w:t>
      </w:r>
      <w:r>
        <w:t>。</w:t>
      </w:r>
    </w:p>
    <w:p>
      <w:pPr>
        <w:pStyle w:val="BodyText"/>
        <w:spacing w:before="3"/>
        <w:ind w:firstLine="0"/>
      </w:pPr>
      <w:r>
        <w:t>三、有古代語言資料、訓詁資料或字形為證，證明他們出自同一語源。</w:t>
      </w:r>
    </w:p>
    <w:p>
      <w:pPr>
        <w:pStyle w:val="BodyText"/>
        <w:spacing w:before="6" w:line="242" w:lineRule="auto"/>
        <w:ind w:right="295" w:firstLine="0"/>
      </w:pPr>
      <w:r>
        <w:t>這三個條件缺一不可。只是讀音相同，那只是同音字；只是意義相近或相同， 那只是同義詞；同源詞必須是”聲近義通” ，即同時具備第一、二兩個條件。</w:t>
      </w:r>
    </w:p>
    <w:p>
      <w:pPr>
        <w:spacing w:after="0" w:line="242" w:lineRule="auto"/>
        <w:sectPr>
          <w:pgSz w:w="17860" w:h="25260"/>
          <w:pgMar w:top="1900" w:right="2420" w:bottom="280" w:left="2540" w:header="708" w:footer="708"/>
          <w:pgNumType w:start="8"/>
          <w:cols w:space="708"/>
        </w:sectPr>
      </w:pPr>
    </w:p>
    <w:p>
      <w:pPr>
        <w:pStyle w:val="BodyText"/>
        <w:spacing w:before="36" w:line="242" w:lineRule="auto"/>
        <w:ind w:right="496" w:firstLine="0"/>
      </w:pPr>
      <w:r>
        <w:t>但只是具備這兩個條件還不夠。因為在同義詞中也有讀音偶然相同或相通兒實際上並非同源的。所以還必須具備第三個條件，才能確定其同源。</w:t>
      </w:r>
    </w:p>
    <w:p>
      <w:pPr>
        <w:pStyle w:val="ListParagraph"/>
        <w:numPr>
          <w:ilvl w:val="0"/>
          <w:numId w:val="246"/>
        </w:numPr>
        <w:tabs>
          <w:tab w:val="left" w:pos="1062"/>
        </w:tabs>
        <w:spacing w:before="2" w:after="0" w:line="240" w:lineRule="auto"/>
        <w:ind w:left="1061" w:right="0" w:hanging="902"/>
        <w:jc w:val="left"/>
        <w:rPr>
          <w:sz w:val="36"/>
        </w:rPr>
      </w:pPr>
      <w:r>
        <w:rPr>
          <w:sz w:val="36"/>
        </w:rPr>
        <w:t>同源詞指本是同一（</w:t>
      </w:r>
      <w:r>
        <w:rPr>
          <w:spacing w:val="-180"/>
          <w:sz w:val="36"/>
        </w:rPr>
        <w:t>）</w:t>
      </w:r>
      <w:r>
        <w:rPr>
          <w:sz w:val="36"/>
        </w:rPr>
        <w:t>，后來分化成為若干意義（）而不完全相同的詞。</w:t>
      </w:r>
    </w:p>
    <w:p>
      <w:pPr>
        <w:pStyle w:val="ListParagraph"/>
        <w:numPr>
          <w:ilvl w:val="0"/>
          <w:numId w:val="246"/>
        </w:numPr>
        <w:tabs>
          <w:tab w:val="left" w:pos="1062"/>
        </w:tabs>
        <w:spacing w:before="7" w:after="0" w:line="242" w:lineRule="auto"/>
        <w:ind w:left="160" w:right="290" w:firstLine="0"/>
        <w:jc w:val="left"/>
        <w:rPr>
          <w:sz w:val="36"/>
        </w:rPr>
      </w:pPr>
      <w:r>
        <w:rPr>
          <w:sz w:val="36"/>
        </w:rPr>
        <w:t>同源詞的確定有三個必要的條件，一是（</w:t>
      </w:r>
      <w:r>
        <w:rPr>
          <w:spacing w:val="-161"/>
          <w:sz w:val="36"/>
        </w:rPr>
        <w:t>）</w:t>
      </w:r>
      <w:r>
        <w:rPr>
          <w:sz w:val="36"/>
        </w:rPr>
        <w:t>，二是（</w:t>
      </w:r>
      <w:r>
        <w:rPr>
          <w:spacing w:val="-174"/>
          <w:sz w:val="36"/>
        </w:rPr>
        <w:t>）</w:t>
      </w:r>
      <w:r>
        <w:rPr>
          <w:spacing w:val="-2"/>
          <w:sz w:val="36"/>
        </w:rPr>
        <w:t>，三是有資料證明其</w:t>
      </w:r>
      <w:r>
        <w:rPr>
          <w:sz w:val="36"/>
        </w:rPr>
        <w:t>為同一語源。</w:t>
      </w:r>
    </w:p>
    <w:p>
      <w:pPr>
        <w:pStyle w:val="ListParagraph"/>
        <w:numPr>
          <w:ilvl w:val="0"/>
          <w:numId w:val="246"/>
        </w:numPr>
        <w:tabs>
          <w:tab w:val="left" w:pos="1062"/>
        </w:tabs>
        <w:spacing w:before="0" w:after="0" w:line="240" w:lineRule="auto"/>
        <w:ind w:left="1061" w:right="0" w:hanging="902"/>
        <w:jc w:val="left"/>
        <w:rPr>
          <w:sz w:val="36"/>
        </w:rPr>
      </w:pPr>
      <w:r>
        <w:rPr>
          <w:sz w:val="36"/>
        </w:rPr>
        <w:t>語音相通在韻母方面，或是（</w:t>
      </w:r>
      <w:r>
        <w:rPr>
          <w:spacing w:val="-180"/>
          <w:sz w:val="36"/>
        </w:rPr>
        <w:t>）</w:t>
      </w:r>
      <w:r>
        <w:rPr>
          <w:sz w:val="36"/>
        </w:rPr>
        <w:t>，或是（</w:t>
      </w:r>
      <w:r>
        <w:rPr>
          <w:spacing w:val="-180"/>
          <w:sz w:val="36"/>
        </w:rPr>
        <w:t>）</w:t>
      </w:r>
      <w:r>
        <w:rPr>
          <w:sz w:val="36"/>
        </w:rPr>
        <w:t>。</w:t>
      </w:r>
    </w:p>
    <w:p>
      <w:pPr>
        <w:pStyle w:val="ListParagraph"/>
        <w:numPr>
          <w:ilvl w:val="0"/>
          <w:numId w:val="246"/>
        </w:numPr>
        <w:tabs>
          <w:tab w:val="left" w:pos="1062"/>
        </w:tabs>
        <w:spacing w:before="7" w:after="0" w:line="240" w:lineRule="auto"/>
        <w:ind w:left="1061" w:right="0" w:hanging="902"/>
        <w:jc w:val="left"/>
        <w:rPr>
          <w:sz w:val="36"/>
        </w:rPr>
      </w:pPr>
      <w:r>
        <w:rPr>
          <w:sz w:val="36"/>
        </w:rPr>
        <w:t>語音相通在聲母方面，或是（</w:t>
      </w:r>
      <w:r>
        <w:rPr>
          <w:spacing w:val="-180"/>
          <w:sz w:val="36"/>
        </w:rPr>
        <w:t>）</w:t>
      </w:r>
      <w:r>
        <w:rPr>
          <w:sz w:val="36"/>
        </w:rPr>
        <w:t>，或是（</w:t>
      </w:r>
      <w:r>
        <w:rPr>
          <w:spacing w:val="-180"/>
          <w:sz w:val="36"/>
        </w:rPr>
        <w:t>）</w:t>
      </w:r>
      <w:r>
        <w:rPr>
          <w:sz w:val="36"/>
        </w:rPr>
        <w:t>。</w:t>
      </w:r>
    </w:p>
    <w:p>
      <w:pPr>
        <w:pStyle w:val="ListParagraph"/>
        <w:numPr>
          <w:ilvl w:val="0"/>
          <w:numId w:val="246"/>
        </w:numPr>
        <w:tabs>
          <w:tab w:val="left" w:pos="1062"/>
        </w:tabs>
        <w:spacing w:before="7" w:after="0" w:line="242" w:lineRule="auto"/>
        <w:ind w:left="160" w:right="7158" w:firstLine="0"/>
        <w:jc w:val="left"/>
        <w:rPr>
          <w:sz w:val="36"/>
        </w:rPr>
      </w:pPr>
      <w:r>
        <w:rPr>
          <w:sz w:val="36"/>
        </w:rPr>
        <w:t>“背”和“負”的關系是（</w:t>
      </w:r>
      <w:r>
        <w:rPr>
          <w:spacing w:val="-180"/>
          <w:sz w:val="36"/>
        </w:rPr>
        <w:t>）</w:t>
      </w:r>
      <w:r>
        <w:rPr>
          <w:spacing w:val="-7"/>
          <w:sz w:val="36"/>
        </w:rPr>
        <w:t>。答案</w:t>
      </w:r>
    </w:p>
    <w:p>
      <w:pPr>
        <w:pStyle w:val="ListParagraph"/>
        <w:numPr>
          <w:ilvl w:val="0"/>
          <w:numId w:val="245"/>
        </w:numPr>
        <w:tabs>
          <w:tab w:val="left" w:pos="1062"/>
          <w:tab w:val="left" w:pos="2140"/>
        </w:tabs>
        <w:spacing w:before="0" w:after="0" w:line="240" w:lineRule="auto"/>
        <w:ind w:left="1061" w:right="0" w:hanging="902"/>
        <w:jc w:val="left"/>
        <w:rPr>
          <w:sz w:val="36"/>
        </w:rPr>
      </w:pPr>
      <w:r>
        <w:rPr>
          <w:sz w:val="36"/>
        </w:rPr>
        <w:t>語源</w:t>
        <w:tab/>
        <w:t>相關</w:t>
      </w:r>
    </w:p>
    <w:p>
      <w:pPr>
        <w:pStyle w:val="ListParagraph"/>
        <w:numPr>
          <w:ilvl w:val="0"/>
          <w:numId w:val="245"/>
        </w:numPr>
        <w:tabs>
          <w:tab w:val="left" w:pos="1062"/>
          <w:tab w:val="left" w:pos="2860"/>
        </w:tabs>
        <w:spacing w:before="7" w:after="0" w:line="240" w:lineRule="auto"/>
        <w:ind w:left="1061" w:right="0" w:hanging="902"/>
        <w:jc w:val="left"/>
        <w:rPr>
          <w:sz w:val="36"/>
        </w:rPr>
      </w:pPr>
      <w:r>
        <w:rPr>
          <w:sz w:val="36"/>
        </w:rPr>
        <w:t>語音相通</w:t>
        <w:tab/>
        <w:t>意義相同</w:t>
      </w:r>
    </w:p>
    <w:p>
      <w:pPr>
        <w:pStyle w:val="ListParagraph"/>
        <w:numPr>
          <w:ilvl w:val="0"/>
          <w:numId w:val="245"/>
        </w:numPr>
        <w:tabs>
          <w:tab w:val="left" w:pos="1062"/>
          <w:tab w:val="left" w:pos="2140"/>
        </w:tabs>
        <w:spacing w:before="3" w:after="0" w:line="240" w:lineRule="auto"/>
        <w:ind w:left="1061" w:right="0" w:hanging="902"/>
        <w:jc w:val="left"/>
        <w:rPr>
          <w:sz w:val="36"/>
        </w:rPr>
      </w:pPr>
      <w:r>
        <w:rPr>
          <w:sz w:val="36"/>
        </w:rPr>
        <w:t>疊韻</w:t>
        <w:tab/>
        <w:t>對轉</w:t>
      </w:r>
    </w:p>
    <w:p>
      <w:pPr>
        <w:pStyle w:val="ListParagraph"/>
        <w:numPr>
          <w:ilvl w:val="0"/>
          <w:numId w:val="245"/>
        </w:numPr>
        <w:tabs>
          <w:tab w:val="left" w:pos="1062"/>
          <w:tab w:val="left" w:pos="2140"/>
        </w:tabs>
        <w:spacing w:before="8" w:after="0" w:line="240" w:lineRule="auto"/>
        <w:ind w:left="1061" w:right="0" w:hanging="902"/>
        <w:jc w:val="left"/>
        <w:rPr>
          <w:sz w:val="36"/>
        </w:rPr>
      </w:pPr>
      <w:r>
        <w:rPr>
          <w:sz w:val="36"/>
        </w:rPr>
        <w:t>雙聲</w:t>
        <w:tab/>
        <w:t>聲母發音部位相同</w:t>
      </w:r>
    </w:p>
    <w:p>
      <w:pPr>
        <w:pStyle w:val="ListParagraph"/>
        <w:numPr>
          <w:ilvl w:val="0"/>
          <w:numId w:val="245"/>
        </w:numPr>
        <w:tabs>
          <w:tab w:val="left" w:pos="1062"/>
        </w:tabs>
        <w:spacing w:before="7" w:after="0" w:line="240" w:lineRule="auto"/>
        <w:ind w:left="1061" w:right="0" w:hanging="902"/>
        <w:jc w:val="left"/>
        <w:rPr>
          <w:sz w:val="36"/>
        </w:rPr>
      </w:pPr>
      <w:r>
        <w:rPr>
          <w:sz w:val="36"/>
        </w:rPr>
        <w:t>同源詞</w:t>
      </w:r>
    </w:p>
    <w:p>
      <w:pPr>
        <w:pStyle w:val="Heading1"/>
        <w:numPr>
          <w:ilvl w:val="0"/>
          <w:numId w:val="277"/>
        </w:numPr>
        <w:tabs>
          <w:tab w:val="left" w:pos="791"/>
        </w:tabs>
        <w:spacing w:before="96" w:after="0" w:line="240" w:lineRule="auto"/>
        <w:ind w:left="790" w:right="0" w:hanging="631"/>
        <w:jc w:val="left"/>
      </w:pPr>
      <w:r>
        <w:t>從詞義方面辨析同義詞。</w:t>
      </w:r>
    </w:p>
    <w:p>
      <w:pPr>
        <w:pStyle w:val="BodyText"/>
        <w:spacing w:before="93" w:line="242" w:lineRule="auto"/>
        <w:ind w:left="880" w:right="3738" w:firstLine="0"/>
      </w:pPr>
      <w:r>
        <w:rPr>
          <w:spacing w:val="-1"/>
        </w:rPr>
        <w:t xml:space="preserve">辨析同義詞從詞義方面辨析時主要從三個方面辨析： </w:t>
      </w:r>
      <w:r>
        <w:t>所指內容不盡相同；</w:t>
      </w:r>
    </w:p>
    <w:p>
      <w:pPr>
        <w:pStyle w:val="BodyText"/>
        <w:spacing w:before="1" w:line="242" w:lineRule="auto"/>
        <w:ind w:left="880" w:right="8778" w:firstLine="0"/>
      </w:pPr>
      <w:r>
        <w:rPr>
          <w:spacing w:val="-3"/>
        </w:rPr>
        <w:t>詞義輕重程度不同； 所指範圍不盡相同。</w:t>
      </w:r>
    </w:p>
    <w:p>
      <w:pPr>
        <w:pStyle w:val="ListParagraph"/>
        <w:numPr>
          <w:ilvl w:val="0"/>
          <w:numId w:val="244"/>
        </w:numPr>
        <w:tabs>
          <w:tab w:val="left" w:pos="1062"/>
          <w:tab w:val="left" w:pos="6821"/>
        </w:tabs>
        <w:spacing w:before="4" w:after="0" w:line="240" w:lineRule="auto"/>
        <w:ind w:left="1061" w:right="0" w:hanging="902"/>
        <w:jc w:val="left"/>
        <w:rPr>
          <w:sz w:val="36"/>
        </w:rPr>
      </w:pPr>
      <w:r>
        <w:rPr>
          <w:sz w:val="36"/>
        </w:rPr>
        <w:t>同義詞“饑”和“餓”的區別是（</w:t>
        <w:tab/>
      </w:r>
      <w:r>
        <w:rPr>
          <w:spacing w:val="-180"/>
          <w:sz w:val="36"/>
        </w:rPr>
        <w:t>）</w:t>
      </w:r>
      <w:r>
        <w:rPr>
          <w:sz w:val="36"/>
        </w:rPr>
        <w:t>。</w:t>
      </w:r>
    </w:p>
    <w:p>
      <w:pPr>
        <w:pStyle w:val="BodyText"/>
        <w:tabs>
          <w:tab w:val="left" w:pos="2950"/>
          <w:tab w:val="left" w:pos="5741"/>
          <w:tab w:val="left" w:pos="8531"/>
        </w:tabs>
        <w:spacing w:before="4"/>
        <w:ind w:firstLine="0"/>
      </w:pPr>
      <w:r>
        <w:t>A</w:t>
      </w:r>
      <w:r>
        <w:rPr>
          <w:spacing w:val="-90"/>
        </w:rPr>
        <w:t xml:space="preserve"> </w:t>
      </w:r>
      <w:r>
        <w:t>程度輕重不同</w:t>
        <w:tab/>
        <w:t>B</w:t>
      </w:r>
      <w:r>
        <w:rPr>
          <w:spacing w:val="-89"/>
        </w:rPr>
        <w:t xml:space="preserve"> </w:t>
      </w:r>
      <w:r>
        <w:t>感情色彩不同</w:t>
        <w:tab/>
        <w:t>C</w:t>
      </w:r>
      <w:r>
        <w:rPr>
          <w:spacing w:val="-90"/>
        </w:rPr>
        <w:t xml:space="preserve"> </w:t>
      </w:r>
      <w:r>
        <w:t>適用對象不同</w:t>
        <w:tab/>
        <w:t>D</w:t>
      </w:r>
      <w:r>
        <w:rPr>
          <w:spacing w:val="-90"/>
        </w:rPr>
        <w:t xml:space="preserve"> </w:t>
      </w:r>
      <w:r>
        <w:t>語法功能不同</w:t>
      </w:r>
    </w:p>
    <w:p>
      <w:pPr>
        <w:pStyle w:val="ListParagraph"/>
        <w:numPr>
          <w:ilvl w:val="0"/>
          <w:numId w:val="244"/>
        </w:numPr>
        <w:tabs>
          <w:tab w:val="left" w:pos="1062"/>
          <w:tab w:val="left" w:pos="1870"/>
          <w:tab w:val="left" w:pos="3581"/>
          <w:tab w:val="left" w:pos="5291"/>
          <w:tab w:val="left" w:pos="8261"/>
        </w:tabs>
        <w:spacing w:before="6" w:after="0" w:line="242" w:lineRule="auto"/>
        <w:ind w:left="160" w:right="4095" w:firstLine="0"/>
        <w:jc w:val="left"/>
        <w:rPr>
          <w:sz w:val="36"/>
        </w:rPr>
      </w:pPr>
      <w:r>
        <w:rPr>
          <w:sz w:val="36"/>
        </w:rPr>
        <w:t>下列各組同義詞，屬於程度輕重不同的是（</w:t>
        <w:tab/>
      </w:r>
      <w:r>
        <w:rPr>
          <w:spacing w:val="-180"/>
          <w:sz w:val="36"/>
        </w:rPr>
        <w:t>）</w:t>
      </w:r>
      <w:r>
        <w:rPr>
          <w:spacing w:val="-17"/>
          <w:sz w:val="36"/>
        </w:rPr>
        <w:t>。</w:t>
      </w:r>
      <w:r>
        <w:rPr>
          <w:sz w:val="36"/>
        </w:rPr>
        <w:t>A</w:t>
      </w:r>
      <w:r>
        <w:rPr>
          <w:spacing w:val="-90"/>
          <w:sz w:val="36"/>
        </w:rPr>
        <w:t xml:space="preserve"> </w:t>
      </w:r>
      <w:r>
        <w:rPr>
          <w:sz w:val="36"/>
        </w:rPr>
        <w:t>奔、跑</w:t>
        <w:tab/>
        <w:t>B</w:t>
      </w:r>
      <w:r>
        <w:rPr>
          <w:spacing w:val="-90"/>
          <w:sz w:val="36"/>
        </w:rPr>
        <w:t xml:space="preserve"> </w:t>
      </w:r>
      <w:r>
        <w:rPr>
          <w:sz w:val="36"/>
        </w:rPr>
        <w:t>追、逐</w:t>
        <w:tab/>
        <w:t>C</w:t>
      </w:r>
      <w:r>
        <w:rPr>
          <w:spacing w:val="-90"/>
          <w:sz w:val="36"/>
        </w:rPr>
        <w:t xml:space="preserve"> </w:t>
      </w:r>
      <w:r>
        <w:rPr>
          <w:sz w:val="36"/>
        </w:rPr>
        <w:t>驚、懼</w:t>
        <w:tab/>
        <w:t>D</w:t>
      </w:r>
      <w:r>
        <w:rPr>
          <w:spacing w:val="-90"/>
          <w:sz w:val="36"/>
        </w:rPr>
        <w:t xml:space="preserve"> </w:t>
      </w:r>
      <w:r>
        <w:rPr>
          <w:sz w:val="36"/>
        </w:rPr>
        <w:t>沐、浴</w:t>
      </w:r>
    </w:p>
    <w:p>
      <w:pPr>
        <w:pStyle w:val="ListParagraph"/>
        <w:numPr>
          <w:ilvl w:val="0"/>
          <w:numId w:val="244"/>
        </w:numPr>
        <w:tabs>
          <w:tab w:val="left" w:pos="1062"/>
        </w:tabs>
        <w:spacing w:before="5" w:after="0" w:line="240" w:lineRule="auto"/>
        <w:ind w:left="1061" w:right="0" w:hanging="902"/>
        <w:jc w:val="left"/>
        <w:rPr>
          <w:sz w:val="36"/>
        </w:rPr>
      </w:pPr>
      <w:r>
        <w:rPr>
          <w:sz w:val="36"/>
        </w:rPr>
        <w:t>同義詞“涉”和“渡”的不同主要體現在（</w:t>
      </w:r>
      <w:r>
        <w:rPr>
          <w:spacing w:val="-180"/>
          <w:sz w:val="36"/>
        </w:rPr>
        <w:t>）</w:t>
      </w:r>
      <w:r>
        <w:rPr>
          <w:sz w:val="36"/>
        </w:rPr>
        <w:t>。</w:t>
      </w:r>
    </w:p>
    <w:p>
      <w:pPr>
        <w:pStyle w:val="ListParagraph"/>
        <w:numPr>
          <w:ilvl w:val="0"/>
          <w:numId w:val="244"/>
        </w:numPr>
        <w:tabs>
          <w:tab w:val="left" w:pos="1062"/>
        </w:tabs>
        <w:spacing w:before="3" w:after="0" w:line="240" w:lineRule="auto"/>
        <w:ind w:left="1061" w:right="0" w:hanging="902"/>
        <w:jc w:val="left"/>
        <w:rPr>
          <w:sz w:val="36"/>
        </w:rPr>
      </w:pPr>
      <w:r>
        <w:rPr>
          <w:spacing w:val="-38"/>
          <w:sz w:val="36"/>
        </w:rPr>
        <w:t>同義詞“行”、“趨”、“走”的不同主要體現在</w:t>
      </w:r>
      <w:r>
        <w:rPr>
          <w:sz w:val="36"/>
        </w:rPr>
        <w:t>（</w:t>
      </w:r>
      <w:r>
        <w:rPr>
          <w:spacing w:val="-180"/>
          <w:sz w:val="36"/>
        </w:rPr>
        <w:t>）</w:t>
      </w:r>
      <w:r>
        <w:rPr>
          <w:sz w:val="36"/>
        </w:rPr>
        <w:t>。</w:t>
      </w:r>
    </w:p>
    <w:p>
      <w:pPr>
        <w:pStyle w:val="ListParagraph"/>
        <w:numPr>
          <w:ilvl w:val="0"/>
          <w:numId w:val="244"/>
        </w:numPr>
        <w:tabs>
          <w:tab w:val="left" w:pos="1062"/>
        </w:tabs>
        <w:spacing w:before="7" w:after="0" w:line="242" w:lineRule="auto"/>
        <w:ind w:left="160" w:right="318" w:firstLine="0"/>
        <w:jc w:val="left"/>
        <w:rPr>
          <w:sz w:val="36"/>
        </w:rPr>
      </w:pPr>
      <w:r>
        <w:rPr>
          <w:spacing w:val="-1"/>
          <w:sz w:val="36"/>
        </w:rPr>
        <w:t>從詞義方面辨析同義詞主要有三個方面，一是所指內容不盡相同，二是詞</w:t>
      </w:r>
      <w:r>
        <w:rPr>
          <w:sz w:val="36"/>
        </w:rPr>
        <w:t>義（）不同，三是所指范圍不盡相同。</w:t>
      </w:r>
    </w:p>
    <w:p>
      <w:pPr>
        <w:pStyle w:val="BodyText"/>
        <w:spacing w:before="1"/>
        <w:ind w:firstLine="0"/>
      </w:pPr>
      <w:r>
        <w:t>答案</w:t>
      </w:r>
    </w:p>
    <w:p>
      <w:pPr>
        <w:pStyle w:val="BodyText"/>
        <w:ind w:firstLine="0"/>
      </w:pPr>
      <w:r>
        <w:t>（1）A</w:t>
      </w:r>
    </w:p>
    <w:p>
      <w:pPr>
        <w:pStyle w:val="BodyText"/>
        <w:spacing w:before="6"/>
        <w:ind w:firstLine="0"/>
      </w:pPr>
      <w:r>
        <w:t>（2）C</w:t>
      </w:r>
    </w:p>
    <w:p>
      <w:pPr>
        <w:pStyle w:val="ListParagraph"/>
        <w:numPr>
          <w:ilvl w:val="0"/>
          <w:numId w:val="243"/>
        </w:numPr>
        <w:tabs>
          <w:tab w:val="left" w:pos="1062"/>
        </w:tabs>
        <w:spacing w:before="3" w:after="0" w:line="240" w:lineRule="auto"/>
        <w:ind w:left="1061" w:right="0" w:hanging="902"/>
        <w:jc w:val="left"/>
        <w:rPr>
          <w:sz w:val="36"/>
        </w:rPr>
      </w:pPr>
      <w:r>
        <w:rPr>
          <w:sz w:val="36"/>
        </w:rPr>
        <w:t>所指內容不同</w:t>
      </w:r>
    </w:p>
    <w:p>
      <w:pPr>
        <w:pStyle w:val="ListParagraph"/>
        <w:numPr>
          <w:ilvl w:val="0"/>
          <w:numId w:val="243"/>
        </w:numPr>
        <w:tabs>
          <w:tab w:val="left" w:pos="1062"/>
        </w:tabs>
        <w:spacing w:before="7" w:after="0" w:line="240" w:lineRule="auto"/>
        <w:ind w:left="1061" w:right="0" w:hanging="902"/>
        <w:jc w:val="left"/>
        <w:rPr>
          <w:sz w:val="36"/>
        </w:rPr>
      </w:pPr>
      <w:r>
        <w:rPr>
          <w:sz w:val="36"/>
        </w:rPr>
        <w:t>詞義輕重程度不同</w:t>
      </w:r>
    </w:p>
    <w:p>
      <w:pPr>
        <w:pStyle w:val="ListParagraph"/>
        <w:numPr>
          <w:ilvl w:val="0"/>
          <w:numId w:val="243"/>
        </w:numPr>
        <w:tabs>
          <w:tab w:val="left" w:pos="1062"/>
        </w:tabs>
        <w:spacing w:before="7" w:after="0" w:line="240" w:lineRule="auto"/>
        <w:ind w:left="1061" w:right="0" w:hanging="902"/>
        <w:jc w:val="left"/>
        <w:rPr>
          <w:sz w:val="36"/>
        </w:rPr>
      </w:pPr>
      <w:r>
        <w:rPr>
          <w:sz w:val="36"/>
        </w:rPr>
        <w:t>輕重程度</w:t>
      </w:r>
    </w:p>
    <w:p>
      <w:pPr>
        <w:pStyle w:val="Heading1"/>
        <w:numPr>
          <w:ilvl w:val="0"/>
          <w:numId w:val="277"/>
        </w:numPr>
        <w:tabs>
          <w:tab w:val="left" w:pos="791"/>
        </w:tabs>
        <w:spacing w:before="97" w:after="0" w:line="240" w:lineRule="auto"/>
        <w:ind w:left="790" w:right="0" w:hanging="631"/>
        <w:jc w:val="left"/>
      </w:pPr>
      <w:r>
        <w:t>從語法功能辨析同義詞。</w:t>
      </w:r>
    </w:p>
    <w:p>
      <w:pPr>
        <w:pStyle w:val="BodyText"/>
        <w:spacing w:before="94" w:line="242" w:lineRule="auto"/>
        <w:ind w:right="511" w:firstLine="705"/>
      </w:pPr>
      <w:r>
        <w:t>從語法功能方面辨析同義詞，主要是從充當的句子成分、語法功能、搭配成分等方面對同義詞的語法功能進行辨析和區別。</w:t>
      </w:r>
    </w:p>
    <w:p>
      <w:pPr>
        <w:pStyle w:val="ListParagraph"/>
        <w:numPr>
          <w:ilvl w:val="0"/>
          <w:numId w:val="242"/>
        </w:numPr>
        <w:tabs>
          <w:tab w:val="left" w:pos="1062"/>
        </w:tabs>
        <w:spacing w:before="1" w:after="0" w:line="242" w:lineRule="auto"/>
        <w:ind w:left="160" w:right="318" w:firstLine="0"/>
        <w:jc w:val="left"/>
        <w:rPr>
          <w:sz w:val="36"/>
        </w:rPr>
      </w:pPr>
      <w:r>
        <w:rPr>
          <w:sz w:val="36"/>
        </w:rPr>
        <w:t>從（）</w:t>
      </w:r>
      <w:r>
        <w:rPr>
          <w:spacing w:val="-1"/>
          <w:sz w:val="36"/>
        </w:rPr>
        <w:t>方面辨析同義詞，主要是從充當的句子成分、語法功能、搭配成分</w:t>
      </w:r>
      <w:r>
        <w:rPr>
          <w:sz w:val="36"/>
        </w:rPr>
        <w:t>等方面對同義詞的語法功能進行辨析和區別。</w:t>
      </w:r>
    </w:p>
    <w:p>
      <w:pPr>
        <w:pStyle w:val="ListParagraph"/>
        <w:numPr>
          <w:ilvl w:val="0"/>
          <w:numId w:val="242"/>
        </w:numPr>
        <w:tabs>
          <w:tab w:val="left" w:pos="1062"/>
        </w:tabs>
        <w:spacing w:before="4" w:after="0" w:line="240" w:lineRule="auto"/>
        <w:ind w:left="1061" w:right="0" w:hanging="902"/>
        <w:jc w:val="left"/>
        <w:rPr>
          <w:sz w:val="36"/>
        </w:rPr>
      </w:pPr>
      <w:r>
        <w:rPr>
          <w:sz w:val="36"/>
        </w:rPr>
        <w:t>同義詞“之”和“其”的不同主要體現在（</w:t>
      </w:r>
      <w:r>
        <w:rPr>
          <w:spacing w:val="-180"/>
          <w:sz w:val="36"/>
        </w:rPr>
        <w:t>）</w:t>
      </w:r>
      <w:r>
        <w:rPr>
          <w:sz w:val="36"/>
        </w:rPr>
        <w:t>。</w:t>
      </w:r>
    </w:p>
    <w:p>
      <w:pPr>
        <w:pStyle w:val="ListParagraph"/>
        <w:numPr>
          <w:ilvl w:val="0"/>
          <w:numId w:val="242"/>
        </w:numPr>
        <w:tabs>
          <w:tab w:val="left" w:pos="1062"/>
        </w:tabs>
        <w:spacing w:before="7" w:after="0" w:line="240" w:lineRule="auto"/>
        <w:ind w:left="1061" w:right="0" w:hanging="902"/>
        <w:jc w:val="left"/>
        <w:rPr>
          <w:sz w:val="36"/>
        </w:rPr>
      </w:pPr>
      <w:r>
        <w:rPr>
          <w:sz w:val="36"/>
        </w:rPr>
        <w:t>同義詞“恥”和“辱”區別主要是（</w:t>
      </w:r>
      <w:r>
        <w:rPr>
          <w:spacing w:val="-180"/>
          <w:sz w:val="36"/>
        </w:rPr>
        <w:t>）</w:t>
      </w:r>
      <w:r>
        <w:rPr>
          <w:sz w:val="36"/>
        </w:rPr>
        <w:t>。</w:t>
      </w:r>
    </w:p>
    <w:p>
      <w:pPr>
        <w:pStyle w:val="BodyText"/>
        <w:tabs>
          <w:tab w:val="left" w:pos="2950"/>
          <w:tab w:val="left" w:pos="5741"/>
          <w:tab w:val="left" w:pos="8531"/>
        </w:tabs>
        <w:spacing w:before="3"/>
        <w:ind w:firstLine="0"/>
      </w:pPr>
      <w:r>
        <w:t>A</w:t>
      </w:r>
      <w:r>
        <w:rPr>
          <w:spacing w:val="-90"/>
        </w:rPr>
        <w:t xml:space="preserve"> </w:t>
      </w:r>
      <w:r>
        <w:t>程度輕重不同</w:t>
        <w:tab/>
        <w:t>B</w:t>
      </w:r>
      <w:r>
        <w:rPr>
          <w:spacing w:val="-89"/>
        </w:rPr>
        <w:t xml:space="preserve"> </w:t>
      </w:r>
      <w:r>
        <w:t>感情色彩不同</w:t>
        <w:tab/>
        <w:t>C</w:t>
      </w:r>
      <w:r>
        <w:rPr>
          <w:spacing w:val="-90"/>
        </w:rPr>
        <w:t xml:space="preserve"> </w:t>
      </w:r>
      <w:r>
        <w:t>適用對象不同</w:t>
        <w:tab/>
        <w:t>D</w:t>
      </w:r>
      <w:r>
        <w:rPr>
          <w:spacing w:val="-90"/>
        </w:rPr>
        <w:t xml:space="preserve"> </w:t>
      </w:r>
      <w:r>
        <w:t>語法功能不同</w:t>
      </w:r>
    </w:p>
    <w:p>
      <w:pPr>
        <w:pStyle w:val="ListParagraph"/>
        <w:numPr>
          <w:ilvl w:val="0"/>
          <w:numId w:val="242"/>
        </w:numPr>
        <w:tabs>
          <w:tab w:val="left" w:pos="1062"/>
        </w:tabs>
        <w:spacing w:before="6" w:after="0" w:line="240" w:lineRule="auto"/>
        <w:ind w:left="1061" w:right="0" w:hanging="902"/>
        <w:jc w:val="left"/>
        <w:rPr>
          <w:sz w:val="36"/>
        </w:rPr>
      </w:pPr>
      <w:r>
        <w:rPr>
          <w:spacing w:val="-21"/>
          <w:sz w:val="36"/>
        </w:rPr>
        <w:t>否定詞“無”、“不”的不同體現在語法功能的不同，無是</w:t>
      </w:r>
      <w:r>
        <w:rPr>
          <w:sz w:val="36"/>
        </w:rPr>
        <w:t>（</w:t>
      </w:r>
      <w:r>
        <w:rPr>
          <w:spacing w:val="-180"/>
          <w:sz w:val="36"/>
        </w:rPr>
        <w:t>）</w:t>
      </w:r>
      <w:r>
        <w:rPr>
          <w:sz w:val="36"/>
        </w:rPr>
        <w:t>，不是（</w:t>
      </w:r>
      <w:r>
        <w:rPr>
          <w:spacing w:val="-180"/>
          <w:sz w:val="36"/>
        </w:rPr>
        <w:t>）</w:t>
      </w:r>
      <w:r>
        <w:rPr>
          <w:sz w:val="36"/>
        </w:rPr>
        <w:t>。</w:t>
      </w:r>
    </w:p>
    <w:p>
      <w:pPr>
        <w:pStyle w:val="ListParagraph"/>
        <w:numPr>
          <w:ilvl w:val="0"/>
          <w:numId w:val="242"/>
        </w:numPr>
        <w:tabs>
          <w:tab w:val="left" w:pos="1062"/>
        </w:tabs>
        <w:spacing w:before="7" w:after="0" w:line="242" w:lineRule="auto"/>
        <w:ind w:left="160" w:right="6078" w:firstLine="0"/>
        <w:jc w:val="left"/>
        <w:rPr>
          <w:sz w:val="36"/>
        </w:rPr>
      </w:pPr>
      <w:r>
        <w:rPr>
          <w:spacing w:val="-27"/>
          <w:sz w:val="36"/>
        </w:rPr>
        <w:t>“言”、“語”的不同主要體現在</w:t>
      </w:r>
      <w:r>
        <w:rPr>
          <w:sz w:val="36"/>
        </w:rPr>
        <w:t>（</w:t>
      </w:r>
      <w:r>
        <w:rPr>
          <w:spacing w:val="-180"/>
          <w:sz w:val="36"/>
        </w:rPr>
        <w:t>）</w:t>
      </w:r>
      <w:r>
        <w:rPr>
          <w:spacing w:val="-7"/>
          <w:sz w:val="36"/>
        </w:rPr>
        <w:t>。答案</w:t>
      </w:r>
    </w:p>
    <w:p>
      <w:pPr>
        <w:spacing w:after="0" w:line="242" w:lineRule="auto"/>
        <w:jc w:val="left"/>
        <w:rPr>
          <w:sz w:val="36"/>
        </w:rPr>
        <w:sectPr>
          <w:pgSz w:w="17860" w:h="25260"/>
          <w:pgMar w:top="1800" w:right="2420" w:bottom="280" w:left="2540" w:header="708" w:footer="708"/>
          <w:pgNumType w:start="9"/>
          <w:cols w:space="708"/>
        </w:sectPr>
      </w:pPr>
    </w:p>
    <w:p>
      <w:pPr>
        <w:pStyle w:val="ListParagraph"/>
        <w:numPr>
          <w:ilvl w:val="0"/>
          <w:numId w:val="241"/>
        </w:numPr>
        <w:tabs>
          <w:tab w:val="left" w:pos="1062"/>
        </w:tabs>
        <w:spacing w:before="36" w:after="0" w:line="240" w:lineRule="auto"/>
        <w:ind w:left="1061" w:right="0" w:hanging="902"/>
        <w:jc w:val="left"/>
        <w:rPr>
          <w:sz w:val="36"/>
        </w:rPr>
      </w:pPr>
      <w:r>
        <w:rPr>
          <w:sz w:val="36"/>
        </w:rPr>
        <w:t>語法功能</w:t>
      </w:r>
    </w:p>
    <w:p>
      <w:pPr>
        <w:pStyle w:val="ListParagraph"/>
        <w:numPr>
          <w:ilvl w:val="0"/>
          <w:numId w:val="241"/>
        </w:numPr>
        <w:tabs>
          <w:tab w:val="left" w:pos="1062"/>
        </w:tabs>
        <w:spacing w:before="4" w:after="0" w:line="240" w:lineRule="auto"/>
        <w:ind w:left="1061" w:right="0" w:hanging="902"/>
        <w:jc w:val="left"/>
        <w:rPr>
          <w:sz w:val="36"/>
        </w:rPr>
      </w:pPr>
      <w:r>
        <w:rPr>
          <w:sz w:val="36"/>
        </w:rPr>
        <w:t>語法功能的不同</w:t>
      </w:r>
    </w:p>
    <w:p>
      <w:pPr>
        <w:pStyle w:val="BodyText"/>
        <w:ind w:firstLine="0"/>
      </w:pPr>
      <w:r>
        <w:t>（3）D</w:t>
      </w:r>
    </w:p>
    <w:p>
      <w:pPr>
        <w:pStyle w:val="ListParagraph"/>
        <w:numPr>
          <w:ilvl w:val="0"/>
          <w:numId w:val="240"/>
        </w:numPr>
        <w:tabs>
          <w:tab w:val="left" w:pos="1062"/>
          <w:tab w:val="left" w:pos="2140"/>
        </w:tabs>
        <w:spacing w:before="7" w:after="0" w:line="240" w:lineRule="auto"/>
        <w:ind w:left="1061" w:right="0" w:hanging="902"/>
        <w:jc w:val="left"/>
        <w:rPr>
          <w:sz w:val="36"/>
        </w:rPr>
      </w:pPr>
      <w:r>
        <w:rPr>
          <w:sz w:val="36"/>
        </w:rPr>
        <w:t>動詞</w:t>
        <w:tab/>
        <w:t>副詞</w:t>
      </w:r>
    </w:p>
    <w:p>
      <w:pPr>
        <w:pStyle w:val="ListParagraph"/>
        <w:numPr>
          <w:ilvl w:val="0"/>
          <w:numId w:val="240"/>
        </w:numPr>
        <w:tabs>
          <w:tab w:val="left" w:pos="1062"/>
        </w:tabs>
        <w:spacing w:before="3" w:after="0" w:line="240" w:lineRule="auto"/>
        <w:ind w:left="1061" w:right="0" w:hanging="902"/>
        <w:jc w:val="left"/>
        <w:rPr>
          <w:sz w:val="36"/>
        </w:rPr>
      </w:pPr>
      <w:r>
        <w:rPr>
          <w:sz w:val="36"/>
        </w:rPr>
        <w:t>語法功能的不同</w:t>
      </w:r>
    </w:p>
    <w:p>
      <w:pPr>
        <w:pStyle w:val="Heading1"/>
        <w:numPr>
          <w:ilvl w:val="0"/>
          <w:numId w:val="277"/>
        </w:numPr>
        <w:tabs>
          <w:tab w:val="left" w:pos="791"/>
        </w:tabs>
        <w:spacing w:before="97" w:after="0" w:line="240" w:lineRule="auto"/>
        <w:ind w:left="790" w:right="0" w:hanging="631"/>
        <w:jc w:val="left"/>
      </w:pPr>
      <w:r>
        <w:t>從感情色彩辨析同義詞。</w:t>
      </w:r>
    </w:p>
    <w:p>
      <w:pPr>
        <w:pStyle w:val="BodyText"/>
        <w:spacing w:before="96" w:line="242" w:lineRule="auto"/>
        <w:ind w:right="511" w:firstLine="705"/>
      </w:pPr>
      <w:r>
        <w:t>從感情色彩方面辨析同義詞主要是對同義詞中附著的感情要素進行辨析， 有中性的，有褒義的，有貶義的，這些詞在搭配時精準地傳達不同的感情色彩。是辨析同義詞的重要方面。</w:t>
      </w:r>
    </w:p>
    <w:p>
      <w:pPr>
        <w:pStyle w:val="ListParagraph"/>
        <w:numPr>
          <w:ilvl w:val="0"/>
          <w:numId w:val="239"/>
        </w:numPr>
        <w:tabs>
          <w:tab w:val="left" w:pos="1062"/>
        </w:tabs>
        <w:spacing w:before="3" w:after="0" w:line="242" w:lineRule="auto"/>
        <w:ind w:left="160" w:right="318" w:firstLine="0"/>
        <w:jc w:val="left"/>
        <w:rPr>
          <w:sz w:val="36"/>
        </w:rPr>
      </w:pPr>
      <w:r>
        <w:rPr>
          <w:spacing w:val="-1"/>
          <w:sz w:val="36"/>
        </w:rPr>
        <w:t xml:space="preserve">從感情色彩方面辨析同義詞主要是對同義詞中附著的感情要素進行辨析， </w:t>
      </w:r>
      <w:r>
        <w:rPr>
          <w:sz w:val="36"/>
        </w:rPr>
        <w:t>主要分為（</w:t>
      </w:r>
      <w:r>
        <w:rPr>
          <w:spacing w:val="-180"/>
          <w:sz w:val="36"/>
        </w:rPr>
        <w:t>），</w:t>
      </w:r>
      <w:r>
        <w:rPr>
          <w:sz w:val="36"/>
        </w:rPr>
        <w:t>（</w:t>
      </w:r>
      <w:r>
        <w:rPr>
          <w:spacing w:val="-180"/>
          <w:sz w:val="36"/>
        </w:rPr>
        <w:t>），</w:t>
      </w:r>
      <w:r>
        <w:rPr>
          <w:sz w:val="36"/>
        </w:rPr>
        <w:t>（</w:t>
      </w:r>
      <w:r>
        <w:rPr>
          <w:spacing w:val="-180"/>
          <w:sz w:val="36"/>
        </w:rPr>
        <w:t>）</w:t>
      </w:r>
      <w:r>
        <w:rPr>
          <w:sz w:val="36"/>
        </w:rPr>
        <w:t>。</w:t>
      </w:r>
    </w:p>
    <w:p>
      <w:pPr>
        <w:pStyle w:val="ListParagraph"/>
        <w:numPr>
          <w:ilvl w:val="0"/>
          <w:numId w:val="239"/>
        </w:numPr>
        <w:tabs>
          <w:tab w:val="left" w:pos="1062"/>
        </w:tabs>
        <w:spacing w:before="1" w:after="0" w:line="240" w:lineRule="auto"/>
        <w:ind w:left="1061" w:right="0" w:hanging="902"/>
        <w:jc w:val="left"/>
        <w:rPr>
          <w:sz w:val="36"/>
        </w:rPr>
      </w:pPr>
      <w:r>
        <w:rPr>
          <w:sz w:val="36"/>
        </w:rPr>
        <w:t>婦、媼的不同主要體現在（</w:t>
      </w:r>
      <w:r>
        <w:rPr>
          <w:spacing w:val="-180"/>
          <w:sz w:val="36"/>
        </w:rPr>
        <w:t>）</w:t>
      </w:r>
      <w:r>
        <w:rPr>
          <w:sz w:val="36"/>
        </w:rPr>
        <w:t>。</w:t>
      </w:r>
    </w:p>
    <w:p>
      <w:pPr>
        <w:pStyle w:val="ListParagraph"/>
        <w:numPr>
          <w:ilvl w:val="0"/>
          <w:numId w:val="239"/>
        </w:numPr>
        <w:tabs>
          <w:tab w:val="left" w:pos="1062"/>
        </w:tabs>
        <w:spacing w:before="7" w:after="0" w:line="240" w:lineRule="auto"/>
        <w:ind w:left="1061" w:right="0" w:hanging="902"/>
        <w:jc w:val="left"/>
        <w:rPr>
          <w:sz w:val="36"/>
        </w:rPr>
      </w:pPr>
      <w:r>
        <w:rPr>
          <w:sz w:val="36"/>
        </w:rPr>
        <w:t>征、伐、侵的不同主要體現在（</w:t>
      </w:r>
      <w:r>
        <w:rPr>
          <w:spacing w:val="-180"/>
          <w:sz w:val="36"/>
        </w:rPr>
        <w:t>）</w:t>
      </w:r>
      <w:r>
        <w:rPr>
          <w:sz w:val="36"/>
        </w:rPr>
        <w:t>。</w:t>
      </w:r>
    </w:p>
    <w:p>
      <w:pPr>
        <w:pStyle w:val="ListParagraph"/>
        <w:numPr>
          <w:ilvl w:val="0"/>
          <w:numId w:val="239"/>
        </w:numPr>
        <w:tabs>
          <w:tab w:val="left" w:pos="1062"/>
        </w:tabs>
        <w:spacing w:before="7" w:after="0" w:line="240" w:lineRule="auto"/>
        <w:ind w:left="1061" w:right="0" w:hanging="902"/>
        <w:jc w:val="left"/>
        <w:rPr>
          <w:sz w:val="36"/>
        </w:rPr>
      </w:pPr>
      <w:r>
        <w:rPr>
          <w:sz w:val="36"/>
        </w:rPr>
        <w:t>誅、戮、殲的不同主要體現在（</w:t>
      </w:r>
      <w:r>
        <w:rPr>
          <w:spacing w:val="-180"/>
          <w:sz w:val="36"/>
        </w:rPr>
        <w:t>）</w:t>
      </w:r>
      <w:r>
        <w:rPr>
          <w:sz w:val="36"/>
        </w:rPr>
        <w:t>。</w:t>
      </w:r>
    </w:p>
    <w:p>
      <w:pPr>
        <w:pStyle w:val="ListParagraph"/>
        <w:numPr>
          <w:ilvl w:val="0"/>
          <w:numId w:val="239"/>
        </w:numPr>
        <w:tabs>
          <w:tab w:val="left" w:pos="1062"/>
          <w:tab w:val="left" w:pos="1870"/>
          <w:tab w:val="left" w:pos="3581"/>
          <w:tab w:val="left" w:pos="5291"/>
        </w:tabs>
        <w:spacing w:before="3" w:after="0" w:line="242" w:lineRule="auto"/>
        <w:ind w:left="160" w:right="5898" w:firstLine="0"/>
        <w:jc w:val="left"/>
        <w:rPr>
          <w:sz w:val="36"/>
        </w:rPr>
      </w:pPr>
      <w:r>
        <w:rPr>
          <w:sz w:val="36"/>
        </w:rPr>
        <w:t>下列各組屬于感情色彩不同的是（</w:t>
      </w:r>
      <w:r>
        <w:rPr>
          <w:spacing w:val="-180"/>
          <w:sz w:val="36"/>
        </w:rPr>
        <w:t>）</w:t>
      </w:r>
      <w:r>
        <w:rPr>
          <w:spacing w:val="-18"/>
          <w:sz w:val="36"/>
        </w:rPr>
        <w:t>。</w:t>
      </w:r>
      <w:r>
        <w:rPr>
          <w:sz w:val="36"/>
        </w:rPr>
        <w:t xml:space="preserve"> A</w:t>
      </w:r>
      <w:r>
        <w:rPr>
          <w:spacing w:val="-90"/>
          <w:sz w:val="36"/>
        </w:rPr>
        <w:t xml:space="preserve"> </w:t>
      </w:r>
      <w:r>
        <w:rPr>
          <w:sz w:val="36"/>
        </w:rPr>
        <w:t>言、語</w:t>
        <w:tab/>
        <w:t>B</w:t>
      </w:r>
      <w:r>
        <w:rPr>
          <w:spacing w:val="-90"/>
          <w:sz w:val="36"/>
        </w:rPr>
        <w:t xml:space="preserve"> </w:t>
      </w:r>
      <w:r>
        <w:rPr>
          <w:sz w:val="36"/>
        </w:rPr>
        <w:t>無、不</w:t>
        <w:tab/>
        <w:t>C</w:t>
      </w:r>
      <w:r>
        <w:rPr>
          <w:spacing w:val="-90"/>
          <w:sz w:val="36"/>
        </w:rPr>
        <w:t xml:space="preserve"> </w:t>
      </w:r>
      <w:r>
        <w:rPr>
          <w:sz w:val="36"/>
        </w:rPr>
        <w:t>饑、饉</w:t>
        <w:tab/>
        <w:t>D</w:t>
      </w:r>
      <w:r>
        <w:rPr>
          <w:spacing w:val="-89"/>
          <w:sz w:val="36"/>
        </w:rPr>
        <w:t xml:space="preserve"> </w:t>
      </w:r>
      <w:r>
        <w:rPr>
          <w:sz w:val="36"/>
        </w:rPr>
        <w:t>襲、攻答案</w:t>
      </w:r>
    </w:p>
    <w:p>
      <w:pPr>
        <w:pStyle w:val="ListParagraph"/>
        <w:numPr>
          <w:ilvl w:val="0"/>
          <w:numId w:val="238"/>
        </w:numPr>
        <w:tabs>
          <w:tab w:val="left" w:pos="1062"/>
          <w:tab w:val="left" w:pos="2500"/>
        </w:tabs>
        <w:spacing w:before="3" w:after="0" w:line="240" w:lineRule="auto"/>
        <w:ind w:left="1061" w:right="0" w:hanging="902"/>
        <w:jc w:val="left"/>
        <w:rPr>
          <w:sz w:val="36"/>
        </w:rPr>
      </w:pPr>
      <w:r>
        <w:rPr>
          <w:sz w:val="36"/>
        </w:rPr>
        <w:t>中性的</w:t>
        <w:tab/>
        <w:t>褒義的</w:t>
      </w:r>
      <w:r>
        <w:rPr>
          <w:spacing w:val="1"/>
          <w:sz w:val="36"/>
        </w:rPr>
        <w:t xml:space="preserve"> </w:t>
      </w:r>
      <w:r>
        <w:rPr>
          <w:sz w:val="36"/>
        </w:rPr>
        <w:t>貶義的</w:t>
      </w:r>
    </w:p>
    <w:p>
      <w:pPr>
        <w:pStyle w:val="ListParagraph"/>
        <w:numPr>
          <w:ilvl w:val="0"/>
          <w:numId w:val="238"/>
        </w:numPr>
        <w:tabs>
          <w:tab w:val="left" w:pos="1062"/>
        </w:tabs>
        <w:spacing w:before="7" w:after="0" w:line="240" w:lineRule="auto"/>
        <w:ind w:left="1061" w:right="0" w:hanging="902"/>
        <w:jc w:val="left"/>
        <w:rPr>
          <w:sz w:val="36"/>
        </w:rPr>
      </w:pPr>
      <w:r>
        <w:rPr>
          <w:sz w:val="36"/>
        </w:rPr>
        <w:t>感情色彩的不同</w:t>
      </w:r>
    </w:p>
    <w:p>
      <w:pPr>
        <w:pStyle w:val="ListParagraph"/>
        <w:numPr>
          <w:ilvl w:val="0"/>
          <w:numId w:val="238"/>
        </w:numPr>
        <w:tabs>
          <w:tab w:val="left" w:pos="1062"/>
        </w:tabs>
        <w:spacing w:before="7" w:after="0" w:line="240" w:lineRule="auto"/>
        <w:ind w:left="1061" w:right="0" w:hanging="902"/>
        <w:jc w:val="left"/>
        <w:rPr>
          <w:sz w:val="36"/>
        </w:rPr>
      </w:pPr>
      <w:r>
        <w:rPr>
          <w:sz w:val="36"/>
        </w:rPr>
        <w:t>感情色彩的不同</w:t>
      </w:r>
    </w:p>
    <w:p>
      <w:pPr>
        <w:pStyle w:val="ListParagraph"/>
        <w:numPr>
          <w:ilvl w:val="0"/>
          <w:numId w:val="238"/>
        </w:numPr>
        <w:tabs>
          <w:tab w:val="left" w:pos="1062"/>
        </w:tabs>
        <w:spacing w:before="3" w:after="0" w:line="240" w:lineRule="auto"/>
        <w:ind w:left="1061" w:right="0" w:hanging="902"/>
        <w:jc w:val="left"/>
        <w:rPr>
          <w:sz w:val="36"/>
        </w:rPr>
      </w:pPr>
      <w:r>
        <w:rPr>
          <w:sz w:val="36"/>
        </w:rPr>
        <w:t>感情色彩的不同</w:t>
      </w:r>
    </w:p>
    <w:p>
      <w:pPr>
        <w:pStyle w:val="BodyText"/>
        <w:ind w:firstLine="0"/>
      </w:pPr>
      <w:r>
        <w:t>（5）D</w:t>
      </w:r>
    </w:p>
    <w:p>
      <w:pPr>
        <w:pStyle w:val="Heading1"/>
        <w:numPr>
          <w:ilvl w:val="0"/>
          <w:numId w:val="277"/>
        </w:numPr>
        <w:tabs>
          <w:tab w:val="left" w:pos="791"/>
        </w:tabs>
        <w:spacing w:before="96" w:after="0" w:line="240" w:lineRule="auto"/>
        <w:ind w:left="790" w:right="0" w:hanging="631"/>
        <w:jc w:val="left"/>
      </w:pPr>
      <w:r>
        <w:t>詞的本義和引申義是什麼？</w:t>
      </w:r>
    </w:p>
    <w:p>
      <w:pPr>
        <w:pStyle w:val="BodyText"/>
        <w:spacing w:before="98" w:line="242" w:lineRule="auto"/>
        <w:ind w:right="496" w:firstLine="705"/>
        <w:jc w:val="both"/>
      </w:pPr>
      <w:r>
        <w:t>本義就是詞的本來意義，是與該詞造字時的意義相合並有文獻參證得最古的意義。我們所說的本義是指造字時代的詞義，而不是漢語發生時代的原始義或最初義。</w:t>
      </w:r>
    </w:p>
    <w:p>
      <w:pPr>
        <w:pStyle w:val="BodyText"/>
        <w:spacing w:before="2" w:line="242" w:lineRule="auto"/>
        <w:ind w:right="511" w:firstLine="705"/>
      </w:pPr>
      <w:r>
        <w:t>引申義是由本義直接或間接引申出來的意義。由本義直接引申出來的意義叫直接引申義，由引申義再引申派生出來的意義叫間接引申義。</w:t>
      </w:r>
    </w:p>
    <w:p>
      <w:pPr>
        <w:pStyle w:val="ListParagraph"/>
        <w:numPr>
          <w:ilvl w:val="0"/>
          <w:numId w:val="237"/>
        </w:numPr>
        <w:tabs>
          <w:tab w:val="left" w:pos="1076"/>
        </w:tabs>
        <w:spacing w:before="1" w:after="0" w:line="242" w:lineRule="auto"/>
        <w:ind w:left="160" w:right="427" w:firstLine="0"/>
        <w:jc w:val="both"/>
        <w:rPr>
          <w:sz w:val="36"/>
        </w:rPr>
      </w:pPr>
      <w:r>
        <w:rPr>
          <w:sz w:val="36"/>
        </w:rPr>
        <w:t>本義就是詞的</w:t>
      </w:r>
      <w:r>
        <w:rPr>
          <w:spacing w:val="-42"/>
          <w:sz w:val="36"/>
        </w:rPr>
        <w:t>（）</w:t>
      </w:r>
      <w:r>
        <w:rPr>
          <w:spacing w:val="-7"/>
          <w:sz w:val="36"/>
        </w:rPr>
        <w:t>，是與該詞造字時的意義相合並有文獻參證的</w:t>
      </w:r>
      <w:r>
        <w:rPr>
          <w:sz w:val="36"/>
        </w:rPr>
        <w:t>（）</w:t>
      </w:r>
      <w:r>
        <w:rPr>
          <w:spacing w:val="-8"/>
          <w:sz w:val="36"/>
        </w:rPr>
        <w:t>的意</w:t>
      </w:r>
      <w:r>
        <w:rPr>
          <w:sz w:val="36"/>
        </w:rPr>
        <w:t>義。我們所說的本義是指造字時代的詞義，而不是漢語發生時代的原始義或最初義。</w:t>
      </w:r>
    </w:p>
    <w:p>
      <w:pPr>
        <w:pStyle w:val="ListParagraph"/>
        <w:numPr>
          <w:ilvl w:val="0"/>
          <w:numId w:val="237"/>
        </w:numPr>
        <w:tabs>
          <w:tab w:val="left" w:pos="1062"/>
        </w:tabs>
        <w:spacing w:before="3" w:after="0" w:line="242" w:lineRule="auto"/>
        <w:ind w:left="160" w:right="318" w:firstLine="0"/>
        <w:jc w:val="left"/>
        <w:rPr>
          <w:sz w:val="36"/>
        </w:rPr>
      </w:pPr>
      <w:r>
        <w:rPr>
          <w:spacing w:val="-1"/>
          <w:sz w:val="36"/>
        </w:rPr>
        <w:t>引申義是由本義直接或間接引申出來的意義。由本義直接引申出來的意義</w:t>
      </w:r>
      <w:r>
        <w:rPr>
          <w:sz w:val="36"/>
        </w:rPr>
        <w:t>叫（</w:t>
      </w:r>
      <w:r>
        <w:rPr>
          <w:spacing w:val="-180"/>
          <w:sz w:val="36"/>
        </w:rPr>
        <w:t>）</w:t>
      </w:r>
      <w:r>
        <w:rPr>
          <w:sz w:val="36"/>
        </w:rPr>
        <w:t>，由引申義再引申派生出來的意義叫（</w:t>
      </w:r>
      <w:r>
        <w:rPr>
          <w:spacing w:val="-180"/>
          <w:sz w:val="36"/>
        </w:rPr>
        <w:t>）</w:t>
      </w:r>
      <w:r>
        <w:rPr>
          <w:sz w:val="36"/>
        </w:rPr>
        <w:t>。</w:t>
      </w:r>
    </w:p>
    <w:p>
      <w:pPr>
        <w:pStyle w:val="ListParagraph"/>
        <w:numPr>
          <w:ilvl w:val="0"/>
          <w:numId w:val="237"/>
        </w:numPr>
        <w:tabs>
          <w:tab w:val="left" w:pos="1076"/>
        </w:tabs>
        <w:spacing w:before="1" w:after="0" w:line="244" w:lineRule="auto"/>
        <w:ind w:left="160" w:right="329" w:firstLine="0"/>
        <w:jc w:val="left"/>
        <w:rPr>
          <w:sz w:val="36"/>
        </w:rPr>
      </w:pPr>
      <w:r>
        <w:rPr>
          <w:spacing w:val="-3"/>
          <w:sz w:val="36"/>
        </w:rPr>
        <w:t>金文“兵”的字形像雙手舉斤，又有“器甲曳兵而走”，可以推測兵的本</w:t>
      </w:r>
      <w:r>
        <w:rPr>
          <w:sz w:val="36"/>
        </w:rPr>
        <w:t>義是（</w:t>
      </w:r>
      <w:r>
        <w:rPr>
          <w:spacing w:val="-180"/>
          <w:sz w:val="36"/>
        </w:rPr>
        <w:t>）</w:t>
      </w:r>
      <w:r>
        <w:rPr>
          <w:sz w:val="36"/>
        </w:rPr>
        <w:t>。</w:t>
      </w:r>
    </w:p>
    <w:p>
      <w:pPr>
        <w:pStyle w:val="ListParagraph"/>
        <w:numPr>
          <w:ilvl w:val="0"/>
          <w:numId w:val="237"/>
        </w:numPr>
        <w:tabs>
          <w:tab w:val="left" w:pos="1062"/>
        </w:tabs>
        <w:spacing w:before="0" w:after="0" w:line="242" w:lineRule="auto"/>
        <w:ind w:left="160" w:right="290" w:firstLine="0"/>
        <w:jc w:val="left"/>
        <w:rPr>
          <w:sz w:val="36"/>
        </w:rPr>
      </w:pPr>
      <w:r>
        <w:rPr>
          <w:sz w:val="36"/>
        </w:rPr>
        <w:t>“朝”的本義是早晨，由早晨引申為朝見義，這是（</w:t>
      </w:r>
      <w:r>
        <w:rPr>
          <w:spacing w:val="-154"/>
          <w:sz w:val="36"/>
        </w:rPr>
        <w:t>）</w:t>
      </w:r>
      <w:r>
        <w:rPr>
          <w:sz w:val="36"/>
        </w:rPr>
        <w:t>，由朝見義引申為</w:t>
      </w:r>
      <w:r>
        <w:rPr>
          <w:spacing w:val="-4"/>
          <w:sz w:val="36"/>
        </w:rPr>
        <w:t>朝廷義，這是</w:t>
      </w:r>
      <w:r>
        <w:rPr>
          <w:sz w:val="36"/>
        </w:rPr>
        <w:t>（</w:t>
      </w:r>
      <w:r>
        <w:rPr>
          <w:spacing w:val="-180"/>
          <w:sz w:val="36"/>
        </w:rPr>
        <w:t>）</w:t>
      </w:r>
      <w:r>
        <w:rPr>
          <w:sz w:val="36"/>
        </w:rPr>
        <w:t>。</w:t>
      </w:r>
    </w:p>
    <w:p>
      <w:pPr>
        <w:pStyle w:val="ListParagraph"/>
        <w:numPr>
          <w:ilvl w:val="0"/>
          <w:numId w:val="237"/>
        </w:numPr>
        <w:tabs>
          <w:tab w:val="left" w:pos="1062"/>
        </w:tabs>
        <w:spacing w:before="0" w:after="0" w:line="242" w:lineRule="auto"/>
        <w:ind w:left="160" w:right="1938" w:firstLine="0"/>
        <w:jc w:val="left"/>
        <w:rPr>
          <w:sz w:val="36"/>
        </w:rPr>
      </w:pPr>
      <w:r>
        <w:rPr>
          <w:spacing w:val="-14"/>
          <w:sz w:val="36"/>
        </w:rPr>
        <w:t>《詩經》的《七月》中，“塞向墐戶”中的向是</w:t>
      </w:r>
      <w:r>
        <w:rPr>
          <w:sz w:val="36"/>
        </w:rPr>
        <w:t>（</w:t>
      </w:r>
      <w:r>
        <w:rPr>
          <w:spacing w:val="-180"/>
          <w:sz w:val="36"/>
        </w:rPr>
        <w:t>）</w:t>
      </w:r>
      <w:r>
        <w:rPr>
          <w:sz w:val="36"/>
        </w:rPr>
        <w:t>，是其本義</w:t>
      </w:r>
      <w:r>
        <w:rPr>
          <w:spacing w:val="-7"/>
          <w:sz w:val="36"/>
        </w:rPr>
        <w:t>。答案</w:t>
      </w:r>
    </w:p>
    <w:p>
      <w:pPr>
        <w:pStyle w:val="ListParagraph"/>
        <w:numPr>
          <w:ilvl w:val="0"/>
          <w:numId w:val="236"/>
        </w:numPr>
        <w:tabs>
          <w:tab w:val="left" w:pos="1062"/>
          <w:tab w:val="left" w:pos="2860"/>
        </w:tabs>
        <w:spacing w:before="1" w:after="0" w:line="240" w:lineRule="auto"/>
        <w:ind w:left="1061" w:right="0" w:hanging="902"/>
        <w:jc w:val="left"/>
        <w:rPr>
          <w:sz w:val="36"/>
        </w:rPr>
      </w:pPr>
      <w:r>
        <w:rPr>
          <w:sz w:val="36"/>
        </w:rPr>
        <w:t>本來意義</w:t>
        <w:tab/>
        <w:t>最古</w:t>
      </w:r>
    </w:p>
    <w:p>
      <w:pPr>
        <w:pStyle w:val="ListParagraph"/>
        <w:numPr>
          <w:ilvl w:val="0"/>
          <w:numId w:val="236"/>
        </w:numPr>
        <w:tabs>
          <w:tab w:val="left" w:pos="1062"/>
          <w:tab w:val="left" w:pos="3221"/>
        </w:tabs>
        <w:spacing w:before="3" w:after="0" w:line="240" w:lineRule="auto"/>
        <w:ind w:left="1061" w:right="0" w:hanging="902"/>
        <w:jc w:val="left"/>
        <w:rPr>
          <w:sz w:val="36"/>
        </w:rPr>
      </w:pPr>
      <w:r>
        <w:rPr>
          <w:sz w:val="36"/>
        </w:rPr>
        <w:t>直接引申義</w:t>
        <w:tab/>
        <w:t>間接引申義</w:t>
      </w:r>
    </w:p>
    <w:p>
      <w:pPr>
        <w:pStyle w:val="ListParagraph"/>
        <w:numPr>
          <w:ilvl w:val="0"/>
          <w:numId w:val="236"/>
        </w:numPr>
        <w:tabs>
          <w:tab w:val="left" w:pos="1062"/>
        </w:tabs>
        <w:spacing w:before="7" w:after="0" w:line="240" w:lineRule="auto"/>
        <w:ind w:left="1061" w:right="0" w:hanging="902"/>
        <w:jc w:val="left"/>
        <w:rPr>
          <w:sz w:val="36"/>
        </w:rPr>
      </w:pPr>
      <w:r>
        <w:rPr>
          <w:sz w:val="36"/>
        </w:rPr>
        <w:t>兵器</w:t>
      </w:r>
    </w:p>
    <w:p>
      <w:pPr>
        <w:pStyle w:val="ListParagraph"/>
        <w:numPr>
          <w:ilvl w:val="0"/>
          <w:numId w:val="236"/>
        </w:numPr>
        <w:tabs>
          <w:tab w:val="left" w:pos="1062"/>
          <w:tab w:val="left" w:pos="2860"/>
        </w:tabs>
        <w:spacing w:before="6" w:after="0" w:line="240" w:lineRule="auto"/>
        <w:ind w:left="1061" w:right="0" w:hanging="902"/>
        <w:jc w:val="left"/>
        <w:rPr>
          <w:sz w:val="36"/>
        </w:rPr>
      </w:pPr>
      <w:r>
        <w:rPr>
          <w:sz w:val="36"/>
        </w:rPr>
        <w:t>直接引申</w:t>
        <w:tab/>
        <w:t>間接引申</w:t>
      </w:r>
    </w:p>
    <w:p>
      <w:pPr>
        <w:pStyle w:val="ListParagraph"/>
        <w:numPr>
          <w:ilvl w:val="0"/>
          <w:numId w:val="236"/>
        </w:numPr>
        <w:tabs>
          <w:tab w:val="left" w:pos="1062"/>
        </w:tabs>
        <w:spacing w:before="3" w:after="0" w:line="240" w:lineRule="auto"/>
        <w:ind w:left="1061" w:right="0" w:hanging="902"/>
        <w:jc w:val="left"/>
        <w:rPr>
          <w:sz w:val="36"/>
        </w:rPr>
      </w:pPr>
      <w:r>
        <w:rPr>
          <w:sz w:val="36"/>
        </w:rPr>
        <w:t>北向的窗戶</w:t>
      </w:r>
    </w:p>
    <w:p>
      <w:pPr>
        <w:spacing w:after="0" w:line="240" w:lineRule="auto"/>
        <w:jc w:val="left"/>
        <w:rPr>
          <w:sz w:val="36"/>
        </w:rPr>
        <w:sectPr>
          <w:pgSz w:w="17860" w:h="25260"/>
          <w:pgMar w:top="1800" w:right="2420" w:bottom="280" w:left="2540" w:header="708" w:footer="708"/>
          <w:pgNumType w:start="10"/>
          <w:cols w:space="708"/>
        </w:sectPr>
      </w:pPr>
    </w:p>
    <w:p>
      <w:pPr>
        <w:pStyle w:val="Heading1"/>
        <w:numPr>
          <w:ilvl w:val="0"/>
          <w:numId w:val="277"/>
        </w:numPr>
        <w:tabs>
          <w:tab w:val="left" w:pos="791"/>
        </w:tabs>
        <w:spacing w:before="26" w:after="0" w:line="240" w:lineRule="auto"/>
        <w:ind w:left="790" w:right="0" w:hanging="631"/>
        <w:jc w:val="left"/>
      </w:pPr>
      <w:r>
        <w:t>詞義引申的基本途徑。</w:t>
      </w:r>
    </w:p>
    <w:p>
      <w:pPr>
        <w:pStyle w:val="BodyText"/>
        <w:spacing w:before="94" w:line="242" w:lineRule="auto"/>
        <w:ind w:right="496" w:firstLine="705"/>
        <w:jc w:val="both"/>
      </w:pPr>
      <w:r>
        <w:t>詞義的引申是一種規律性的活動，是客觀事物不斷發展，人的思維能力日益深化的表現。詞義引申的基本途徑有三個：由具體到抽象，由個別到一般， 有局部到整體。詞義引申的類型有發散型、線條型、混合型。</w:t>
      </w:r>
    </w:p>
    <w:p>
      <w:pPr>
        <w:pStyle w:val="ListParagraph"/>
        <w:numPr>
          <w:ilvl w:val="0"/>
          <w:numId w:val="235"/>
        </w:numPr>
        <w:tabs>
          <w:tab w:val="left" w:pos="1062"/>
        </w:tabs>
        <w:spacing w:before="3" w:after="0" w:line="240" w:lineRule="auto"/>
        <w:ind w:left="1061" w:right="0" w:hanging="902"/>
        <w:jc w:val="left"/>
        <w:rPr>
          <w:sz w:val="36"/>
        </w:rPr>
      </w:pPr>
      <w:r>
        <w:rPr>
          <w:sz w:val="36"/>
        </w:rPr>
        <w:t>詞義引申的基本途徑有三個：由（</w:t>
      </w:r>
      <w:r>
        <w:rPr>
          <w:spacing w:val="-180"/>
          <w:sz w:val="36"/>
        </w:rPr>
        <w:t>）</w:t>
      </w:r>
      <w:r>
        <w:rPr>
          <w:sz w:val="36"/>
        </w:rPr>
        <w:t>，由個別到一般，有局部到整體。</w:t>
      </w:r>
    </w:p>
    <w:p>
      <w:pPr>
        <w:pStyle w:val="ListParagraph"/>
        <w:numPr>
          <w:ilvl w:val="0"/>
          <w:numId w:val="235"/>
        </w:numPr>
        <w:tabs>
          <w:tab w:val="left" w:pos="1062"/>
        </w:tabs>
        <w:spacing w:before="7" w:after="0" w:line="240" w:lineRule="auto"/>
        <w:ind w:left="1061" w:right="0" w:hanging="902"/>
        <w:jc w:val="left"/>
        <w:rPr>
          <w:sz w:val="36"/>
        </w:rPr>
      </w:pPr>
      <w:r>
        <w:rPr>
          <w:spacing w:val="-15"/>
          <w:sz w:val="36"/>
        </w:rPr>
        <w:t>詞義引申的類型有發散型、</w:t>
      </w:r>
      <w:r>
        <w:rPr>
          <w:sz w:val="36"/>
        </w:rPr>
        <w:t>（</w:t>
      </w:r>
      <w:r>
        <w:rPr>
          <w:spacing w:val="-180"/>
          <w:sz w:val="36"/>
        </w:rPr>
        <w:t>）、</w:t>
      </w:r>
      <w:r>
        <w:rPr>
          <w:sz w:val="36"/>
        </w:rPr>
        <w:t>（</w:t>
      </w:r>
      <w:r>
        <w:rPr>
          <w:spacing w:val="-180"/>
          <w:sz w:val="36"/>
        </w:rPr>
        <w:t>）</w:t>
      </w:r>
      <w:r>
        <w:rPr>
          <w:sz w:val="36"/>
        </w:rPr>
        <w:t>。</w:t>
      </w:r>
    </w:p>
    <w:p>
      <w:pPr>
        <w:pStyle w:val="ListParagraph"/>
        <w:numPr>
          <w:ilvl w:val="0"/>
          <w:numId w:val="235"/>
        </w:numPr>
        <w:tabs>
          <w:tab w:val="left" w:pos="1076"/>
        </w:tabs>
        <w:spacing w:before="7" w:after="0" w:line="242" w:lineRule="auto"/>
        <w:ind w:left="160" w:right="287" w:firstLine="0"/>
        <w:jc w:val="left"/>
        <w:rPr>
          <w:sz w:val="36"/>
        </w:rPr>
      </w:pPr>
      <w:r>
        <w:rPr>
          <w:sz w:val="36"/>
        </w:rPr>
        <w:t>“明”的本義是光明，由光明引申為明白、清楚、顯明；又引申為英明。由光明引申為視力、眼力，再引申為視力好看得清楚。其引申途徑是（</w:t>
      </w:r>
      <w:r>
        <w:rPr>
          <w:spacing w:val="-151"/>
          <w:sz w:val="36"/>
        </w:rPr>
        <w:t>）</w:t>
      </w:r>
      <w:r>
        <w:rPr>
          <w:spacing w:val="-6"/>
          <w:sz w:val="36"/>
        </w:rPr>
        <w:t>，引申</w:t>
      </w:r>
      <w:r>
        <w:rPr>
          <w:sz w:val="36"/>
        </w:rPr>
        <w:t>類型是（</w:t>
      </w:r>
      <w:r>
        <w:rPr>
          <w:spacing w:val="-180"/>
          <w:sz w:val="36"/>
        </w:rPr>
        <w:t>）</w:t>
      </w:r>
      <w:r>
        <w:rPr>
          <w:sz w:val="36"/>
        </w:rPr>
        <w:t>。</w:t>
      </w:r>
    </w:p>
    <w:p>
      <w:pPr>
        <w:pStyle w:val="ListParagraph"/>
        <w:numPr>
          <w:ilvl w:val="0"/>
          <w:numId w:val="235"/>
        </w:numPr>
        <w:tabs>
          <w:tab w:val="left" w:pos="1076"/>
        </w:tabs>
        <w:spacing w:before="2" w:after="0" w:line="242" w:lineRule="auto"/>
        <w:ind w:left="160" w:right="475" w:firstLine="0"/>
        <w:jc w:val="left"/>
        <w:rPr>
          <w:sz w:val="36"/>
        </w:rPr>
      </w:pPr>
      <w:r>
        <w:rPr>
          <w:sz w:val="36"/>
        </w:rPr>
        <w:t>“衣”本義為上衣，后泛指身上穿的衣褲；也用作動詞為穿、穿上。其</w:t>
      </w:r>
      <w:r>
        <w:rPr>
          <w:spacing w:val="-4"/>
          <w:sz w:val="36"/>
        </w:rPr>
        <w:t>引申途徑是由</w:t>
      </w:r>
      <w:r>
        <w:rPr>
          <w:sz w:val="36"/>
        </w:rPr>
        <w:t>（</w:t>
      </w:r>
      <w:r>
        <w:rPr>
          <w:spacing w:val="-180"/>
          <w:sz w:val="36"/>
        </w:rPr>
        <w:t>）</w:t>
      </w:r>
      <w:r>
        <w:rPr>
          <w:sz w:val="36"/>
        </w:rPr>
        <w:t>，引申類型是（</w:t>
      </w:r>
      <w:r>
        <w:rPr>
          <w:spacing w:val="-180"/>
          <w:sz w:val="36"/>
        </w:rPr>
        <w:t>）</w:t>
      </w:r>
      <w:r>
        <w:rPr>
          <w:sz w:val="36"/>
        </w:rPr>
        <w:t>。</w:t>
      </w:r>
    </w:p>
    <w:p>
      <w:pPr>
        <w:pStyle w:val="ListParagraph"/>
        <w:numPr>
          <w:ilvl w:val="0"/>
          <w:numId w:val="235"/>
        </w:numPr>
        <w:tabs>
          <w:tab w:val="left" w:pos="1076"/>
        </w:tabs>
        <w:spacing w:before="1" w:after="0" w:line="244" w:lineRule="auto"/>
        <w:ind w:left="160" w:right="475" w:firstLine="0"/>
        <w:jc w:val="left"/>
        <w:rPr>
          <w:sz w:val="36"/>
        </w:rPr>
      </w:pPr>
      <w:r>
        <w:rPr>
          <w:sz w:val="36"/>
        </w:rPr>
        <w:t>“亡”的本義是逃跑，引申為丟失、損失，再引申為死亡、消亡。其引</w:t>
      </w:r>
      <w:r>
        <w:rPr>
          <w:spacing w:val="-5"/>
          <w:sz w:val="36"/>
        </w:rPr>
        <w:t>申途徑是</w:t>
      </w:r>
      <w:r>
        <w:rPr>
          <w:sz w:val="36"/>
        </w:rPr>
        <w:t>（</w:t>
      </w:r>
      <w:r>
        <w:rPr>
          <w:spacing w:val="-180"/>
          <w:sz w:val="36"/>
        </w:rPr>
        <w:t>）</w:t>
      </w:r>
      <w:r>
        <w:rPr>
          <w:sz w:val="36"/>
        </w:rPr>
        <w:t>，引申的類型是（</w:t>
      </w:r>
      <w:r>
        <w:rPr>
          <w:spacing w:val="-180"/>
          <w:sz w:val="36"/>
        </w:rPr>
        <w:t>）</w:t>
      </w:r>
      <w:r>
        <w:rPr>
          <w:sz w:val="36"/>
        </w:rPr>
        <w:t>。</w:t>
      </w:r>
    </w:p>
    <w:p>
      <w:pPr>
        <w:pStyle w:val="BodyText"/>
        <w:spacing w:before="0" w:line="457" w:lineRule="exact"/>
        <w:ind w:firstLine="0"/>
      </w:pPr>
      <w:r>
        <w:t>答案</w:t>
      </w:r>
    </w:p>
    <w:p>
      <w:pPr>
        <w:pStyle w:val="ListParagraph"/>
        <w:numPr>
          <w:ilvl w:val="0"/>
          <w:numId w:val="234"/>
        </w:numPr>
        <w:tabs>
          <w:tab w:val="left" w:pos="1062"/>
        </w:tabs>
        <w:spacing w:before="3" w:after="0" w:line="240" w:lineRule="auto"/>
        <w:ind w:left="1061" w:right="0" w:hanging="902"/>
        <w:jc w:val="left"/>
        <w:rPr>
          <w:sz w:val="36"/>
        </w:rPr>
      </w:pPr>
      <w:r>
        <w:rPr>
          <w:sz w:val="36"/>
        </w:rPr>
        <w:t>具體到抽象</w:t>
      </w:r>
    </w:p>
    <w:p>
      <w:pPr>
        <w:pStyle w:val="ListParagraph"/>
        <w:numPr>
          <w:ilvl w:val="0"/>
          <w:numId w:val="234"/>
        </w:numPr>
        <w:tabs>
          <w:tab w:val="left" w:pos="1062"/>
          <w:tab w:val="left" w:pos="2500"/>
        </w:tabs>
        <w:spacing w:before="7" w:after="0" w:line="240" w:lineRule="auto"/>
        <w:ind w:left="1061" w:right="0" w:hanging="902"/>
        <w:jc w:val="left"/>
        <w:rPr>
          <w:sz w:val="36"/>
        </w:rPr>
      </w:pPr>
      <w:r>
        <w:rPr>
          <w:sz w:val="36"/>
        </w:rPr>
        <w:t>線條型</w:t>
        <w:tab/>
        <w:t>混合型</w:t>
      </w:r>
    </w:p>
    <w:p>
      <w:pPr>
        <w:pStyle w:val="ListParagraph"/>
        <w:numPr>
          <w:ilvl w:val="0"/>
          <w:numId w:val="234"/>
        </w:numPr>
        <w:tabs>
          <w:tab w:val="left" w:pos="1062"/>
          <w:tab w:val="left" w:pos="3581"/>
        </w:tabs>
        <w:spacing w:before="7" w:after="0" w:line="240" w:lineRule="auto"/>
        <w:ind w:left="1061" w:right="0" w:hanging="902"/>
        <w:jc w:val="left"/>
        <w:rPr>
          <w:sz w:val="36"/>
        </w:rPr>
      </w:pPr>
      <w:r>
        <w:rPr>
          <w:sz w:val="36"/>
        </w:rPr>
        <w:t>從具體到抽象</w:t>
        <w:tab/>
        <w:t>混合型</w:t>
      </w:r>
    </w:p>
    <w:p>
      <w:pPr>
        <w:pStyle w:val="ListParagraph"/>
        <w:numPr>
          <w:ilvl w:val="0"/>
          <w:numId w:val="234"/>
        </w:numPr>
        <w:tabs>
          <w:tab w:val="left" w:pos="1062"/>
          <w:tab w:val="left" w:pos="3221"/>
        </w:tabs>
        <w:spacing w:before="3" w:after="0" w:line="240" w:lineRule="auto"/>
        <w:ind w:left="1061" w:right="0" w:hanging="902"/>
        <w:jc w:val="left"/>
        <w:rPr>
          <w:sz w:val="36"/>
        </w:rPr>
      </w:pPr>
      <w:r>
        <w:rPr>
          <w:sz w:val="36"/>
        </w:rPr>
        <w:t>局部到整體</w:t>
        <w:tab/>
        <w:t>發散型從</w:t>
      </w:r>
    </w:p>
    <w:p>
      <w:pPr>
        <w:pStyle w:val="ListParagraph"/>
        <w:numPr>
          <w:ilvl w:val="0"/>
          <w:numId w:val="234"/>
        </w:numPr>
        <w:tabs>
          <w:tab w:val="left" w:pos="1062"/>
          <w:tab w:val="left" w:pos="3221"/>
        </w:tabs>
        <w:spacing w:before="7" w:after="0" w:line="240" w:lineRule="auto"/>
        <w:ind w:left="1061" w:right="0" w:hanging="902"/>
        <w:jc w:val="left"/>
        <w:rPr>
          <w:sz w:val="36"/>
        </w:rPr>
      </w:pPr>
      <w:r>
        <w:rPr>
          <w:sz w:val="36"/>
        </w:rPr>
        <w:t>具體到抽象</w:t>
        <w:tab/>
        <w:t>線條型</w:t>
      </w:r>
    </w:p>
    <w:p>
      <w:pPr>
        <w:pStyle w:val="Heading1"/>
        <w:numPr>
          <w:ilvl w:val="0"/>
          <w:numId w:val="277"/>
        </w:numPr>
        <w:tabs>
          <w:tab w:val="left" w:pos="791"/>
        </w:tabs>
        <w:spacing w:before="96" w:after="0" w:line="240" w:lineRule="auto"/>
        <w:ind w:left="790" w:right="0" w:hanging="631"/>
        <w:jc w:val="left"/>
      </w:pPr>
      <w:r>
        <w:t>漢字的構造規則。</w:t>
      </w:r>
    </w:p>
    <w:p>
      <w:pPr>
        <w:pStyle w:val="BodyText"/>
        <w:spacing w:before="93" w:line="242" w:lineRule="auto"/>
        <w:ind w:right="496" w:firstLine="705"/>
        <w:jc w:val="both"/>
      </w:pPr>
      <w:r>
        <w:t>漢字是屬於表意體系的文字，字形和字義有密切關係，分析字形有助於對字義的本義進行了解。學習古代漢語有必要了解漢字形體的構造。一般來說， 一個漢字記錄一個詞或一個語素，但有時一個漢字只記錄一個音節。關於漢字的構造，傳統的有“六書”的說法，其實假借和轉注並不是造字法，而是用字法。</w:t>
      </w:r>
    </w:p>
    <w:p>
      <w:pPr>
        <w:pStyle w:val="ListParagraph"/>
        <w:numPr>
          <w:ilvl w:val="0"/>
          <w:numId w:val="233"/>
        </w:numPr>
        <w:tabs>
          <w:tab w:val="left" w:pos="1062"/>
          <w:tab w:val="left" w:pos="7182"/>
          <w:tab w:val="left" w:pos="9161"/>
        </w:tabs>
        <w:spacing w:before="8" w:after="0" w:line="240" w:lineRule="auto"/>
        <w:ind w:left="1061" w:right="0" w:hanging="902"/>
        <w:jc w:val="left"/>
        <w:rPr>
          <w:sz w:val="36"/>
        </w:rPr>
      </w:pPr>
      <w:r>
        <w:rPr>
          <w:sz w:val="36"/>
        </w:rPr>
        <w:t>屬於“六書”中用字之法的是（</w:t>
        <w:tab/>
      </w:r>
      <w:r>
        <w:rPr>
          <w:spacing w:val="-180"/>
          <w:sz w:val="36"/>
        </w:rPr>
        <w:t>）、</w:t>
      </w:r>
      <w:r>
        <w:rPr>
          <w:sz w:val="36"/>
        </w:rPr>
        <w:t>（</w:t>
        <w:tab/>
      </w:r>
      <w:r>
        <w:rPr>
          <w:spacing w:val="-180"/>
          <w:sz w:val="36"/>
        </w:rPr>
        <w:t>）</w:t>
      </w:r>
      <w:r>
        <w:rPr>
          <w:sz w:val="36"/>
        </w:rPr>
        <w:t>。</w:t>
      </w:r>
    </w:p>
    <w:p>
      <w:pPr>
        <w:pStyle w:val="ListParagraph"/>
        <w:numPr>
          <w:ilvl w:val="0"/>
          <w:numId w:val="233"/>
        </w:numPr>
        <w:tabs>
          <w:tab w:val="left" w:pos="1062"/>
          <w:tab w:val="left" w:pos="3941"/>
        </w:tabs>
        <w:spacing w:before="7" w:after="0" w:line="240" w:lineRule="auto"/>
        <w:ind w:left="1061" w:right="0" w:hanging="902"/>
        <w:jc w:val="left"/>
        <w:rPr>
          <w:sz w:val="36"/>
        </w:rPr>
      </w:pPr>
      <w:r>
        <w:rPr>
          <w:sz w:val="36"/>
        </w:rPr>
        <w:t>漢字屬於（</w:t>
        <w:tab/>
        <w:t>）體系的文字，字形和字義密切相關。</w:t>
      </w:r>
    </w:p>
    <w:p>
      <w:pPr>
        <w:pStyle w:val="ListParagraph"/>
        <w:numPr>
          <w:ilvl w:val="0"/>
          <w:numId w:val="233"/>
        </w:numPr>
        <w:tabs>
          <w:tab w:val="left" w:pos="1062"/>
          <w:tab w:val="left" w:pos="6821"/>
        </w:tabs>
        <w:spacing w:before="3" w:after="0" w:line="240" w:lineRule="auto"/>
        <w:ind w:left="1061" w:right="0" w:hanging="902"/>
        <w:jc w:val="left"/>
        <w:rPr>
          <w:sz w:val="36"/>
        </w:rPr>
      </w:pPr>
      <w:r>
        <w:rPr>
          <w:sz w:val="36"/>
        </w:rPr>
        <w:t>一個漢字記錄一個詞或一個（</w:t>
        <w:tab/>
      </w:r>
      <w:r>
        <w:rPr>
          <w:spacing w:val="-180"/>
          <w:sz w:val="36"/>
        </w:rPr>
        <w:t>）</w:t>
      </w:r>
      <w:r>
        <w:rPr>
          <w:sz w:val="36"/>
        </w:rPr>
        <w:t>。</w:t>
      </w:r>
    </w:p>
    <w:p>
      <w:pPr>
        <w:pStyle w:val="ListParagraph"/>
        <w:numPr>
          <w:ilvl w:val="0"/>
          <w:numId w:val="233"/>
        </w:numPr>
        <w:tabs>
          <w:tab w:val="left" w:pos="1062"/>
        </w:tabs>
        <w:spacing w:before="7" w:after="0" w:line="240" w:lineRule="auto"/>
        <w:ind w:left="1061" w:right="0" w:hanging="902"/>
        <w:jc w:val="left"/>
        <w:rPr>
          <w:sz w:val="36"/>
        </w:rPr>
      </w:pPr>
      <w:r>
        <w:rPr>
          <w:sz w:val="36"/>
        </w:rPr>
        <w:t>關於漢字形、音、義的關係，正確的說法是（</w:t>
      </w:r>
      <w:r>
        <w:rPr>
          <w:spacing w:val="1"/>
          <w:sz w:val="36"/>
        </w:rPr>
        <w:t xml:space="preserve"> </w:t>
      </w:r>
      <w:r>
        <w:rPr>
          <w:spacing w:val="-180"/>
          <w:sz w:val="36"/>
        </w:rPr>
        <w:t>）</w:t>
      </w:r>
      <w:r>
        <w:rPr>
          <w:sz w:val="36"/>
        </w:rPr>
        <w:t>。</w:t>
      </w:r>
    </w:p>
    <w:p>
      <w:pPr>
        <w:pStyle w:val="BodyText"/>
        <w:tabs>
          <w:tab w:val="left" w:pos="880"/>
          <w:tab w:val="left" w:pos="4794"/>
          <w:tab w:val="left" w:pos="9428"/>
        </w:tabs>
        <w:spacing w:line="242" w:lineRule="auto"/>
        <w:ind w:right="275" w:firstLine="0"/>
      </w:pPr>
      <w:r>
        <w:t>A</w:t>
      </w:r>
      <w:r>
        <w:rPr>
          <w:spacing w:val="-47"/>
        </w:rPr>
        <w:t xml:space="preserve"> </w:t>
      </w:r>
      <w:r>
        <w:t>字義和字音的關係最密切</w:t>
        <w:tab/>
        <w:t>B</w:t>
      </w:r>
      <w:r>
        <w:rPr>
          <w:spacing w:val="-47"/>
        </w:rPr>
        <w:t xml:space="preserve"> </w:t>
      </w:r>
      <w:r>
        <w:t>字義和字形的關係最直接</w:t>
        <w:tab/>
        <w:t>C</w:t>
      </w:r>
      <w:r>
        <w:rPr>
          <w:spacing w:val="-47"/>
        </w:rPr>
        <w:t xml:space="preserve"> </w:t>
      </w:r>
      <w:r>
        <w:t>字形和字音沒有</w:t>
      </w:r>
      <w:r>
        <w:rPr>
          <w:spacing w:val="-17"/>
        </w:rPr>
        <w:t>關</w:t>
      </w:r>
      <w:r>
        <w:t>係</w:t>
        <w:tab/>
        <w:t>D</w:t>
      </w:r>
      <w:r>
        <w:rPr>
          <w:spacing w:val="-90"/>
        </w:rPr>
        <w:t xml:space="preserve"> </w:t>
      </w:r>
      <w:r>
        <w:t>形、音、義是密不可分的統一體</w:t>
      </w:r>
    </w:p>
    <w:p>
      <w:pPr>
        <w:pStyle w:val="ListParagraph"/>
        <w:numPr>
          <w:ilvl w:val="0"/>
          <w:numId w:val="233"/>
        </w:numPr>
        <w:tabs>
          <w:tab w:val="left" w:pos="1076"/>
          <w:tab w:val="left" w:pos="7131"/>
          <w:tab w:val="left" w:pos="11902"/>
        </w:tabs>
        <w:spacing w:before="0" w:after="0" w:line="242" w:lineRule="auto"/>
        <w:ind w:left="160" w:right="276" w:firstLine="0"/>
        <w:jc w:val="left"/>
        <w:rPr>
          <w:sz w:val="36"/>
        </w:rPr>
      </w:pPr>
      <w:r>
        <w:rPr>
          <w:sz w:val="36"/>
        </w:rPr>
        <w:t>“線”與“條”的共同之處是（</w:t>
        <w:tab/>
        <w:t>）相同，不同之處是（</w:t>
        <w:tab/>
        <w:t>）</w:t>
      </w:r>
      <w:r>
        <w:rPr>
          <w:spacing w:val="-19"/>
          <w:sz w:val="36"/>
        </w:rPr>
        <w:t>不</w:t>
      </w:r>
      <w:r>
        <w:rPr>
          <w:sz w:val="36"/>
        </w:rPr>
        <w:t>同。</w:t>
      </w:r>
    </w:p>
    <w:p>
      <w:pPr>
        <w:pStyle w:val="BodyText"/>
        <w:spacing w:before="1"/>
        <w:ind w:firstLine="0"/>
      </w:pPr>
      <w:r>
        <w:t>答案</w:t>
      </w:r>
    </w:p>
    <w:p>
      <w:pPr>
        <w:pStyle w:val="ListParagraph"/>
        <w:numPr>
          <w:ilvl w:val="0"/>
          <w:numId w:val="232"/>
        </w:numPr>
        <w:tabs>
          <w:tab w:val="left" w:pos="1062"/>
          <w:tab w:val="left" w:pos="2140"/>
        </w:tabs>
        <w:spacing w:before="8" w:after="0" w:line="240" w:lineRule="auto"/>
        <w:ind w:left="1061" w:right="0" w:hanging="902"/>
        <w:jc w:val="left"/>
        <w:rPr>
          <w:sz w:val="36"/>
        </w:rPr>
      </w:pPr>
      <w:r>
        <w:rPr>
          <w:sz w:val="36"/>
        </w:rPr>
        <w:t>轉注</w:t>
        <w:tab/>
        <w:t>假借</w:t>
      </w:r>
    </w:p>
    <w:p>
      <w:pPr>
        <w:pStyle w:val="ListParagraph"/>
        <w:numPr>
          <w:ilvl w:val="0"/>
          <w:numId w:val="232"/>
        </w:numPr>
        <w:tabs>
          <w:tab w:val="left" w:pos="1062"/>
        </w:tabs>
        <w:spacing w:before="6" w:after="0" w:line="240" w:lineRule="auto"/>
        <w:ind w:left="1061" w:right="0" w:hanging="902"/>
        <w:jc w:val="left"/>
        <w:rPr>
          <w:sz w:val="36"/>
        </w:rPr>
      </w:pPr>
      <w:r>
        <w:rPr>
          <w:sz w:val="36"/>
        </w:rPr>
        <w:t>表意</w:t>
      </w:r>
    </w:p>
    <w:p>
      <w:pPr>
        <w:pStyle w:val="ListParagraph"/>
        <w:numPr>
          <w:ilvl w:val="0"/>
          <w:numId w:val="232"/>
        </w:numPr>
        <w:tabs>
          <w:tab w:val="left" w:pos="1062"/>
        </w:tabs>
        <w:spacing w:before="4" w:after="0" w:line="240" w:lineRule="auto"/>
        <w:ind w:left="1061" w:right="0" w:hanging="902"/>
        <w:jc w:val="left"/>
        <w:rPr>
          <w:sz w:val="36"/>
        </w:rPr>
      </w:pPr>
      <w:r>
        <w:rPr>
          <w:sz w:val="36"/>
        </w:rPr>
        <w:t>語素</w:t>
      </w:r>
    </w:p>
    <w:p>
      <w:pPr>
        <w:pStyle w:val="BodyText"/>
        <w:spacing w:before="6"/>
        <w:ind w:firstLine="0"/>
      </w:pPr>
      <w:r>
        <w:t>（4）B</w:t>
      </w:r>
    </w:p>
    <w:p>
      <w:pPr>
        <w:pStyle w:val="BodyText"/>
        <w:tabs>
          <w:tab w:val="left" w:pos="2140"/>
        </w:tabs>
        <w:ind w:firstLine="0"/>
      </w:pPr>
      <w:r>
        <w:t>（5）形符</w:t>
        <w:tab/>
        <w:t>聲符</w:t>
      </w:r>
    </w:p>
    <w:p>
      <w:pPr>
        <w:pStyle w:val="Heading1"/>
        <w:numPr>
          <w:ilvl w:val="0"/>
          <w:numId w:val="277"/>
        </w:numPr>
        <w:tabs>
          <w:tab w:val="left" w:pos="791"/>
        </w:tabs>
        <w:spacing w:before="97" w:after="0" w:line="240" w:lineRule="auto"/>
        <w:ind w:left="790" w:right="0" w:hanging="631"/>
        <w:jc w:val="left"/>
      </w:pPr>
      <w:r>
        <w:t>漢字的發展歷史。</w:t>
      </w:r>
    </w:p>
    <w:p>
      <w:pPr>
        <w:pStyle w:val="BodyText"/>
        <w:spacing w:before="93" w:line="242" w:lineRule="auto"/>
        <w:ind w:right="496" w:firstLine="719"/>
        <w:jc w:val="both"/>
      </w:pPr>
      <w:r>
        <w:t>漢字是在圖畫的基礎上產生的，即象形字。漢字的發展歷史過程是：甲骨文、金文、篆書、隸屬、楷書、行書、草書，經歷了較長的時間，每一階段都有各自的特點。</w:t>
      </w:r>
    </w:p>
    <w:p>
      <w:pPr>
        <w:spacing w:after="0" w:line="242" w:lineRule="auto"/>
        <w:jc w:val="both"/>
        <w:sectPr>
          <w:pgSz w:w="17860" w:h="25260"/>
          <w:pgMar w:top="1900" w:right="2420" w:bottom="280" w:left="2540" w:header="708" w:footer="708"/>
          <w:pgNumType w:start="11"/>
          <w:cols w:space="708"/>
        </w:sectPr>
      </w:pPr>
    </w:p>
    <w:p>
      <w:pPr>
        <w:pStyle w:val="ListParagraph"/>
        <w:numPr>
          <w:ilvl w:val="0"/>
          <w:numId w:val="231"/>
        </w:numPr>
        <w:tabs>
          <w:tab w:val="left" w:pos="1076"/>
        </w:tabs>
        <w:spacing w:before="36" w:after="0" w:line="242" w:lineRule="auto"/>
        <w:ind w:left="160" w:right="285" w:firstLine="0"/>
        <w:jc w:val="both"/>
        <w:rPr>
          <w:sz w:val="36"/>
        </w:rPr>
      </w:pPr>
      <w:r>
        <w:rPr>
          <w:sz w:val="36"/>
        </w:rPr>
        <w:t>甲骨文又叫殷墟文字，金文又叫（</w:t>
      </w:r>
      <w:r>
        <w:rPr>
          <w:spacing w:val="-9"/>
          <w:sz w:val="36"/>
        </w:rPr>
        <w:t xml:space="preserve">       </w:t>
      </w:r>
      <w:r>
        <w:rPr>
          <w:spacing w:val="-177"/>
          <w:sz w:val="36"/>
        </w:rPr>
        <w:t>）</w:t>
      </w:r>
      <w:r>
        <w:rPr>
          <w:sz w:val="36"/>
        </w:rPr>
        <w:t>，以西周銅器（</w:t>
      </w:r>
      <w:r>
        <w:rPr>
          <w:spacing w:val="12"/>
          <w:sz w:val="36"/>
        </w:rPr>
        <w:t xml:space="preserve">      </w:t>
      </w:r>
      <w:r>
        <w:rPr>
          <w:sz w:val="36"/>
        </w:rPr>
        <w:t>）</w:t>
      </w:r>
      <w:r>
        <w:rPr>
          <w:spacing w:val="-8"/>
          <w:sz w:val="36"/>
        </w:rPr>
        <w:t>為代</w:t>
      </w:r>
      <w:r>
        <w:rPr>
          <w:sz w:val="36"/>
        </w:rPr>
        <w:t>表。</w:t>
      </w:r>
    </w:p>
    <w:p>
      <w:pPr>
        <w:pStyle w:val="ListParagraph"/>
        <w:numPr>
          <w:ilvl w:val="0"/>
          <w:numId w:val="231"/>
        </w:numPr>
        <w:tabs>
          <w:tab w:val="left" w:pos="1062"/>
        </w:tabs>
        <w:spacing w:before="2" w:after="0" w:line="242" w:lineRule="auto"/>
        <w:ind w:left="160" w:right="278" w:firstLine="0"/>
        <w:jc w:val="both"/>
        <w:rPr>
          <w:sz w:val="36"/>
        </w:rPr>
      </w:pPr>
      <w:r>
        <w:rPr>
          <w:sz w:val="36"/>
        </w:rPr>
        <w:t>大篆有廣義、狹義兩種解釋，狹義的是指春秋戰國時期（</w:t>
      </w:r>
      <w:r>
        <w:rPr>
          <w:spacing w:val="7"/>
          <w:sz w:val="36"/>
        </w:rPr>
        <w:t xml:space="preserve">     </w:t>
      </w:r>
      <w:r>
        <w:rPr>
          <w:sz w:val="36"/>
        </w:rPr>
        <w:t>）</w:t>
      </w:r>
      <w:r>
        <w:rPr>
          <w:spacing w:val="-6"/>
          <w:sz w:val="36"/>
        </w:rPr>
        <w:t>國的文</w:t>
      </w:r>
      <w:r>
        <w:rPr>
          <w:sz w:val="36"/>
        </w:rPr>
        <w:t>字，是同秦統一六國之後使用的（</w:t>
      </w:r>
      <w:r>
        <w:rPr>
          <w:spacing w:val="3"/>
          <w:sz w:val="36"/>
        </w:rPr>
        <w:t xml:space="preserve">      </w:t>
      </w:r>
      <w:r>
        <w:rPr>
          <w:sz w:val="36"/>
        </w:rPr>
        <w:t>）相對而言的。大篆一般以籀文、石鼓文為代表。</w:t>
      </w:r>
    </w:p>
    <w:p>
      <w:pPr>
        <w:pStyle w:val="ListParagraph"/>
        <w:numPr>
          <w:ilvl w:val="0"/>
          <w:numId w:val="231"/>
        </w:numPr>
        <w:tabs>
          <w:tab w:val="left" w:pos="1062"/>
        </w:tabs>
        <w:spacing w:before="3" w:after="0" w:line="240" w:lineRule="auto"/>
        <w:ind w:left="1061" w:right="0" w:hanging="902"/>
        <w:jc w:val="both"/>
        <w:rPr>
          <w:sz w:val="36"/>
        </w:rPr>
      </w:pPr>
      <w:r>
        <w:rPr>
          <w:sz w:val="36"/>
        </w:rPr>
        <w:t xml:space="preserve">隸書可以分為古隸和今隸，古隸又叫（      </w:t>
      </w:r>
      <w:r>
        <w:rPr>
          <w:spacing w:val="-180"/>
          <w:sz w:val="36"/>
        </w:rPr>
        <w:t>）</w:t>
      </w:r>
      <w:r>
        <w:rPr>
          <w:sz w:val="36"/>
        </w:rPr>
        <w:t xml:space="preserve">，今隸又叫（       </w:t>
      </w:r>
      <w:r>
        <w:rPr>
          <w:spacing w:val="-180"/>
          <w:sz w:val="36"/>
        </w:rPr>
        <w:t>）</w:t>
      </w:r>
      <w:r>
        <w:rPr>
          <w:sz w:val="36"/>
        </w:rPr>
        <w:t>。</w:t>
      </w:r>
    </w:p>
    <w:p>
      <w:pPr>
        <w:pStyle w:val="ListParagraph"/>
        <w:numPr>
          <w:ilvl w:val="0"/>
          <w:numId w:val="231"/>
        </w:numPr>
        <w:tabs>
          <w:tab w:val="left" w:pos="1062"/>
          <w:tab w:val="left" w:pos="5381"/>
          <w:tab w:val="left" w:pos="8621"/>
        </w:tabs>
        <w:spacing w:before="6" w:after="0" w:line="242" w:lineRule="auto"/>
        <w:ind w:left="160" w:right="318" w:firstLine="0"/>
        <w:jc w:val="left"/>
        <w:rPr>
          <w:sz w:val="36"/>
        </w:rPr>
      </w:pPr>
      <w:r>
        <w:rPr>
          <w:sz w:val="36"/>
        </w:rPr>
        <w:t>文字形體結構從小篆到隸書的轉變叫隸變，隸變后的字體變圓為方，筆</w:t>
      </w:r>
      <w:r>
        <w:rPr>
          <w:spacing w:val="-18"/>
          <w:sz w:val="36"/>
        </w:rPr>
        <w:t>畫</w:t>
      </w:r>
      <w:r>
        <w:rPr>
          <w:sz w:val="36"/>
        </w:rPr>
        <w:t>變曲為直，大幅度省減</w:t>
      </w:r>
      <w:r>
        <w:rPr>
          <w:spacing w:val="-180"/>
          <w:sz w:val="36"/>
        </w:rPr>
        <w:t>，</w:t>
      </w:r>
      <w:r>
        <w:rPr>
          <w:sz w:val="36"/>
        </w:rPr>
        <w:t>（</w:t>
        <w:tab/>
        <w:t>）大大減弱</w:t>
      </w:r>
      <w:r>
        <w:rPr>
          <w:spacing w:val="-180"/>
          <w:sz w:val="36"/>
        </w:rPr>
        <w:t>，</w:t>
      </w:r>
      <w:r>
        <w:rPr>
          <w:sz w:val="36"/>
        </w:rPr>
        <w:t>（</w:t>
        <w:tab/>
        <w:t>）大大增強。</w:t>
      </w:r>
    </w:p>
    <w:p>
      <w:pPr>
        <w:pStyle w:val="ListParagraph"/>
        <w:numPr>
          <w:ilvl w:val="0"/>
          <w:numId w:val="231"/>
        </w:numPr>
        <w:tabs>
          <w:tab w:val="left" w:pos="1062"/>
          <w:tab w:val="left" w:pos="7182"/>
        </w:tabs>
        <w:spacing w:before="1" w:after="0" w:line="242" w:lineRule="auto"/>
        <w:ind w:left="160" w:right="3555" w:firstLine="0"/>
        <w:jc w:val="left"/>
        <w:rPr>
          <w:sz w:val="36"/>
        </w:rPr>
      </w:pPr>
      <w:r>
        <w:rPr>
          <w:sz w:val="36"/>
        </w:rPr>
        <w:t>楷書又叫正書或真書，它是從（</w:t>
        <w:tab/>
        <w:t>）發展而來</w:t>
      </w:r>
      <w:r>
        <w:rPr>
          <w:spacing w:val="-18"/>
          <w:sz w:val="36"/>
        </w:rPr>
        <w:t>。</w:t>
      </w:r>
      <w:r>
        <w:rPr>
          <w:sz w:val="36"/>
        </w:rPr>
        <w:t>答案</w:t>
      </w:r>
    </w:p>
    <w:p>
      <w:pPr>
        <w:pStyle w:val="ListParagraph"/>
        <w:numPr>
          <w:ilvl w:val="0"/>
          <w:numId w:val="230"/>
        </w:numPr>
        <w:tabs>
          <w:tab w:val="left" w:pos="1062"/>
          <w:tab w:val="left" w:pos="2500"/>
        </w:tabs>
        <w:spacing w:before="4" w:after="0" w:line="240" w:lineRule="auto"/>
        <w:ind w:left="1061" w:right="0" w:hanging="902"/>
        <w:jc w:val="left"/>
        <w:rPr>
          <w:sz w:val="36"/>
        </w:rPr>
      </w:pPr>
      <w:r>
        <w:rPr>
          <w:sz w:val="36"/>
        </w:rPr>
        <w:t>鐘鼎文</w:t>
        <w:tab/>
        <w:t>銘文</w:t>
      </w:r>
    </w:p>
    <w:p>
      <w:pPr>
        <w:pStyle w:val="ListParagraph"/>
        <w:numPr>
          <w:ilvl w:val="0"/>
          <w:numId w:val="230"/>
        </w:numPr>
        <w:tabs>
          <w:tab w:val="left" w:pos="1062"/>
          <w:tab w:val="left" w:pos="1780"/>
        </w:tabs>
        <w:spacing w:before="3" w:after="0" w:line="240" w:lineRule="auto"/>
        <w:ind w:left="1061" w:right="0" w:hanging="902"/>
        <w:jc w:val="left"/>
        <w:rPr>
          <w:sz w:val="36"/>
        </w:rPr>
      </w:pPr>
      <w:r>
        <w:rPr>
          <w:sz w:val="36"/>
        </w:rPr>
        <w:t>秦</w:t>
        <w:tab/>
        <w:t>小篆</w:t>
      </w:r>
    </w:p>
    <w:p>
      <w:pPr>
        <w:pStyle w:val="ListParagraph"/>
        <w:numPr>
          <w:ilvl w:val="0"/>
          <w:numId w:val="230"/>
        </w:numPr>
        <w:tabs>
          <w:tab w:val="left" w:pos="1062"/>
          <w:tab w:val="left" w:pos="2140"/>
        </w:tabs>
        <w:spacing w:before="8" w:after="0" w:line="240" w:lineRule="auto"/>
        <w:ind w:left="1061" w:right="0" w:hanging="902"/>
        <w:jc w:val="left"/>
        <w:rPr>
          <w:sz w:val="36"/>
        </w:rPr>
      </w:pPr>
      <w:r>
        <w:rPr>
          <w:sz w:val="36"/>
        </w:rPr>
        <w:t>秦隸</w:t>
        <w:tab/>
        <w:t>漢隸</w:t>
      </w:r>
    </w:p>
    <w:p>
      <w:pPr>
        <w:pStyle w:val="ListParagraph"/>
        <w:numPr>
          <w:ilvl w:val="0"/>
          <w:numId w:val="230"/>
        </w:numPr>
        <w:tabs>
          <w:tab w:val="left" w:pos="1062"/>
          <w:tab w:val="left" w:pos="2500"/>
        </w:tabs>
        <w:spacing w:before="7" w:after="0" w:line="240" w:lineRule="auto"/>
        <w:ind w:left="1061" w:right="0" w:hanging="902"/>
        <w:jc w:val="left"/>
        <w:rPr>
          <w:sz w:val="36"/>
        </w:rPr>
      </w:pPr>
      <w:r>
        <w:rPr>
          <w:sz w:val="36"/>
        </w:rPr>
        <w:t>象形性</w:t>
        <w:tab/>
        <w:t>符號性</w:t>
      </w:r>
    </w:p>
    <w:p>
      <w:pPr>
        <w:pStyle w:val="ListParagraph"/>
        <w:numPr>
          <w:ilvl w:val="0"/>
          <w:numId w:val="230"/>
        </w:numPr>
        <w:tabs>
          <w:tab w:val="left" w:pos="1062"/>
        </w:tabs>
        <w:spacing w:before="3" w:after="0" w:line="240" w:lineRule="auto"/>
        <w:ind w:left="1061" w:right="0" w:hanging="902"/>
        <w:jc w:val="left"/>
        <w:rPr>
          <w:sz w:val="36"/>
        </w:rPr>
      </w:pPr>
      <w:r>
        <w:rPr>
          <w:sz w:val="36"/>
        </w:rPr>
        <w:t>隸書</w:t>
      </w:r>
    </w:p>
    <w:p>
      <w:pPr>
        <w:pStyle w:val="Heading1"/>
        <w:numPr>
          <w:ilvl w:val="0"/>
          <w:numId w:val="277"/>
        </w:numPr>
        <w:tabs>
          <w:tab w:val="left" w:pos="791"/>
        </w:tabs>
        <w:spacing w:before="97" w:after="0" w:line="240" w:lineRule="auto"/>
        <w:ind w:left="790" w:right="0" w:hanging="631"/>
        <w:jc w:val="left"/>
      </w:pPr>
      <w:r>
        <w:t>象形字是什麼？</w:t>
      </w:r>
    </w:p>
    <w:p>
      <w:pPr>
        <w:pStyle w:val="BodyText"/>
        <w:spacing w:before="96" w:line="242" w:lineRule="auto"/>
        <w:ind w:right="277" w:firstLine="719"/>
      </w:pPr>
      <w:r>
        <w:t>許慎《說文解字·</w:t>
      </w:r>
      <w:r>
        <w:rPr>
          <w:spacing w:val="-14"/>
        </w:rPr>
        <w:t xml:space="preserve">敘》說：“象形者，畫成其物，隨體詰詘，日月是也。” </w:t>
      </w:r>
      <w:r>
        <w:t>意思是說，象形字就是字形畫成字義所表示事物的形狀，隨著物體的外形而曲</w:t>
      </w:r>
      <w:r>
        <w:rPr>
          <w:spacing w:val="-10"/>
        </w:rPr>
        <w:t>折字的筆劃，日字、月字就是這種字。“日”字篆文象太陽形，中間一短橫是填</w:t>
      </w:r>
      <w:r>
        <w:rPr>
          <w:spacing w:val="-17"/>
        </w:rPr>
        <w:t>空隙的飾畫，無實義；“月”字篆文象弦月形，中間一畫，也是飾畫。</w:t>
      </w:r>
    </w:p>
    <w:p>
      <w:pPr>
        <w:pStyle w:val="ListParagraph"/>
        <w:numPr>
          <w:ilvl w:val="0"/>
          <w:numId w:val="229"/>
        </w:numPr>
        <w:tabs>
          <w:tab w:val="left" w:pos="1062"/>
        </w:tabs>
        <w:spacing w:before="2" w:after="0" w:line="242" w:lineRule="auto"/>
        <w:ind w:left="160" w:right="292" w:firstLine="0"/>
        <w:jc w:val="left"/>
        <w:rPr>
          <w:sz w:val="36"/>
        </w:rPr>
      </w:pPr>
      <w:r>
        <w:rPr>
          <w:sz w:val="36"/>
        </w:rPr>
        <w:t>許慎《說文解字·</w:t>
      </w:r>
      <w:r>
        <w:rPr>
          <w:spacing w:val="-40"/>
          <w:sz w:val="36"/>
        </w:rPr>
        <w:t>敘》說：“象形者，</w:t>
      </w:r>
      <w:r>
        <w:rPr>
          <w:sz w:val="36"/>
        </w:rPr>
        <w:t>（</w:t>
      </w:r>
      <w:r>
        <w:rPr>
          <w:spacing w:val="-177"/>
          <w:sz w:val="36"/>
        </w:rPr>
        <w:t>）</w:t>
      </w:r>
      <w:r>
        <w:rPr>
          <w:spacing w:val="-30"/>
          <w:sz w:val="36"/>
        </w:rPr>
        <w:t>，隨體詰詘，</w:t>
      </w:r>
      <w:r>
        <w:rPr>
          <w:sz w:val="36"/>
        </w:rPr>
        <w:t>（</w:t>
      </w:r>
      <w:r>
        <w:rPr>
          <w:spacing w:val="-177"/>
          <w:sz w:val="36"/>
        </w:rPr>
        <w:t>）</w:t>
      </w:r>
      <w:r>
        <w:rPr>
          <w:spacing w:val="-25"/>
          <w:sz w:val="36"/>
        </w:rPr>
        <w:t>。”意思是說，象</w:t>
      </w:r>
      <w:r>
        <w:rPr>
          <w:sz w:val="36"/>
        </w:rPr>
        <w:t>形字就是字形畫成字義所表示事物的形狀，隨著物體的外形而曲折字的筆劃， 日字、月字就是這種字。</w:t>
      </w:r>
    </w:p>
    <w:p>
      <w:pPr>
        <w:pStyle w:val="ListParagraph"/>
        <w:numPr>
          <w:ilvl w:val="0"/>
          <w:numId w:val="229"/>
        </w:numPr>
        <w:tabs>
          <w:tab w:val="left" w:pos="1062"/>
          <w:tab w:val="left" w:pos="4301"/>
        </w:tabs>
        <w:spacing w:before="7" w:after="0" w:line="240" w:lineRule="auto"/>
        <w:ind w:left="1061" w:right="0" w:hanging="902"/>
        <w:jc w:val="left"/>
        <w:rPr>
          <w:sz w:val="36"/>
        </w:rPr>
      </w:pPr>
      <w:r>
        <w:rPr>
          <w:sz w:val="36"/>
        </w:rPr>
        <w:t>象形字是在（</w:t>
        <w:tab/>
        <w:t>）的基礎上產生的。</w:t>
      </w:r>
    </w:p>
    <w:p>
      <w:pPr>
        <w:pStyle w:val="ListParagraph"/>
        <w:numPr>
          <w:ilvl w:val="0"/>
          <w:numId w:val="229"/>
        </w:numPr>
        <w:tabs>
          <w:tab w:val="left" w:pos="1062"/>
          <w:tab w:val="left" w:pos="1150"/>
          <w:tab w:val="left" w:pos="2140"/>
          <w:tab w:val="left" w:pos="3130"/>
        </w:tabs>
        <w:spacing w:before="3" w:after="0" w:line="242" w:lineRule="auto"/>
        <w:ind w:left="160" w:right="6797" w:firstLine="0"/>
        <w:jc w:val="left"/>
        <w:rPr>
          <w:sz w:val="36"/>
        </w:rPr>
      </w:pPr>
      <w:r>
        <w:rPr>
          <w:sz w:val="36"/>
        </w:rPr>
        <w:t>下列各字屬於象形字的是（</w:t>
      </w:r>
      <w:r>
        <w:rPr>
          <w:spacing w:val="1"/>
          <w:sz w:val="36"/>
        </w:rPr>
        <w:t xml:space="preserve"> </w:t>
      </w:r>
      <w:r>
        <w:rPr>
          <w:spacing w:val="-180"/>
          <w:sz w:val="36"/>
        </w:rPr>
        <w:t>）</w:t>
      </w:r>
      <w:r>
        <w:rPr>
          <w:spacing w:val="-18"/>
          <w:sz w:val="36"/>
        </w:rPr>
        <w:t>。</w:t>
      </w:r>
      <w:r>
        <w:rPr>
          <w:sz w:val="36"/>
        </w:rPr>
        <w:t>A</w:t>
      </w:r>
      <w:r>
        <w:rPr>
          <w:spacing w:val="-90"/>
          <w:sz w:val="36"/>
        </w:rPr>
        <w:t xml:space="preserve"> </w:t>
      </w:r>
      <w:r>
        <w:rPr>
          <w:sz w:val="36"/>
        </w:rPr>
        <w:t>采</w:t>
        <w:tab/>
        <w:t>B</w:t>
      </w:r>
      <w:r>
        <w:rPr>
          <w:spacing w:val="-90"/>
          <w:sz w:val="36"/>
        </w:rPr>
        <w:t xml:space="preserve"> </w:t>
      </w:r>
      <w:r>
        <w:rPr>
          <w:sz w:val="36"/>
        </w:rPr>
        <w:t>及</w:t>
        <w:tab/>
        <w:t>C</w:t>
      </w:r>
      <w:r>
        <w:rPr>
          <w:spacing w:val="-90"/>
          <w:sz w:val="36"/>
        </w:rPr>
        <w:t xml:space="preserve"> </w:t>
      </w:r>
      <w:r>
        <w:rPr>
          <w:sz w:val="36"/>
        </w:rPr>
        <w:t>中</w:t>
        <w:tab/>
        <w:t>D</w:t>
      </w:r>
      <w:r>
        <w:rPr>
          <w:spacing w:val="-89"/>
          <w:sz w:val="36"/>
        </w:rPr>
        <w:t xml:space="preserve"> </w:t>
      </w:r>
      <w:r>
        <w:rPr>
          <w:sz w:val="36"/>
        </w:rPr>
        <w:t>果</w:t>
      </w:r>
    </w:p>
    <w:p>
      <w:pPr>
        <w:pStyle w:val="ListParagraph"/>
        <w:numPr>
          <w:ilvl w:val="0"/>
          <w:numId w:val="229"/>
        </w:numPr>
        <w:tabs>
          <w:tab w:val="left" w:pos="1062"/>
          <w:tab w:val="left" w:pos="1150"/>
          <w:tab w:val="left" w:pos="2140"/>
          <w:tab w:val="left" w:pos="3130"/>
        </w:tabs>
        <w:spacing w:before="4" w:after="0" w:line="242" w:lineRule="auto"/>
        <w:ind w:left="160" w:right="6437" w:firstLine="0"/>
        <w:jc w:val="left"/>
        <w:rPr>
          <w:sz w:val="36"/>
        </w:rPr>
      </w:pPr>
      <w:r>
        <w:rPr>
          <w:sz w:val="36"/>
        </w:rPr>
        <w:t>下列各字不屬於象形字的是（</w:t>
      </w:r>
      <w:r>
        <w:rPr>
          <w:spacing w:val="1"/>
          <w:sz w:val="36"/>
        </w:rPr>
        <w:t xml:space="preserve"> </w:t>
      </w:r>
      <w:r>
        <w:rPr>
          <w:spacing w:val="-180"/>
          <w:sz w:val="36"/>
        </w:rPr>
        <w:t>）</w:t>
      </w:r>
      <w:r>
        <w:rPr>
          <w:spacing w:val="-18"/>
          <w:sz w:val="36"/>
        </w:rPr>
        <w:t>。</w:t>
      </w:r>
      <w:r>
        <w:rPr>
          <w:sz w:val="36"/>
        </w:rPr>
        <w:t>A</w:t>
      </w:r>
      <w:r>
        <w:rPr>
          <w:spacing w:val="-90"/>
          <w:sz w:val="36"/>
        </w:rPr>
        <w:t xml:space="preserve"> </w:t>
      </w:r>
      <w:r>
        <w:rPr>
          <w:sz w:val="36"/>
        </w:rPr>
        <w:t>象</w:t>
        <w:tab/>
        <w:t>B</w:t>
      </w:r>
      <w:r>
        <w:rPr>
          <w:spacing w:val="-90"/>
          <w:sz w:val="36"/>
        </w:rPr>
        <w:t xml:space="preserve"> </w:t>
      </w:r>
      <w:r>
        <w:rPr>
          <w:sz w:val="36"/>
        </w:rPr>
        <w:t>泉</w:t>
        <w:tab/>
        <w:t>C</w:t>
      </w:r>
      <w:r>
        <w:rPr>
          <w:spacing w:val="-90"/>
          <w:sz w:val="36"/>
        </w:rPr>
        <w:t xml:space="preserve"> </w:t>
      </w:r>
      <w:r>
        <w:rPr>
          <w:sz w:val="36"/>
        </w:rPr>
        <w:t>且</w:t>
        <w:tab/>
        <w:t>D</w:t>
      </w:r>
      <w:r>
        <w:rPr>
          <w:spacing w:val="-89"/>
          <w:sz w:val="36"/>
        </w:rPr>
        <w:t xml:space="preserve"> </w:t>
      </w:r>
      <w:r>
        <w:rPr>
          <w:sz w:val="36"/>
        </w:rPr>
        <w:t>甘</w:t>
      </w:r>
    </w:p>
    <w:p>
      <w:pPr>
        <w:pStyle w:val="ListParagraph"/>
        <w:numPr>
          <w:ilvl w:val="0"/>
          <w:numId w:val="229"/>
        </w:numPr>
        <w:tabs>
          <w:tab w:val="left" w:pos="1062"/>
          <w:tab w:val="left" w:pos="6641"/>
        </w:tabs>
        <w:spacing w:before="1" w:after="0" w:line="242" w:lineRule="auto"/>
        <w:ind w:left="160" w:right="5717" w:firstLine="0"/>
        <w:jc w:val="left"/>
        <w:rPr>
          <w:sz w:val="36"/>
        </w:rPr>
      </w:pPr>
      <w:r>
        <w:rPr>
          <w:sz w:val="36"/>
        </w:rPr>
        <w:t>“來”的結構屬於六書中的（</w:t>
        <w:tab/>
      </w:r>
      <w:r>
        <w:rPr>
          <w:spacing w:val="-180"/>
          <w:sz w:val="36"/>
        </w:rPr>
        <w:t>）</w:t>
      </w:r>
      <w:r>
        <w:rPr>
          <w:spacing w:val="-19"/>
          <w:sz w:val="36"/>
        </w:rPr>
        <w:t>。</w:t>
      </w:r>
      <w:r>
        <w:rPr>
          <w:sz w:val="36"/>
        </w:rPr>
        <w:t>答案</w:t>
      </w:r>
    </w:p>
    <w:p>
      <w:pPr>
        <w:pStyle w:val="ListParagraph"/>
        <w:numPr>
          <w:ilvl w:val="0"/>
          <w:numId w:val="228"/>
        </w:numPr>
        <w:tabs>
          <w:tab w:val="left" w:pos="1062"/>
          <w:tab w:val="left" w:pos="2860"/>
        </w:tabs>
        <w:spacing w:before="1" w:after="0" w:line="240" w:lineRule="auto"/>
        <w:ind w:left="1061" w:right="0" w:hanging="902"/>
        <w:jc w:val="left"/>
        <w:rPr>
          <w:sz w:val="36"/>
        </w:rPr>
      </w:pPr>
      <w:r>
        <w:rPr>
          <w:sz w:val="36"/>
        </w:rPr>
        <w:t>畫成其物</w:t>
        <w:tab/>
        <w:t>日月是也</w:t>
      </w:r>
    </w:p>
    <w:p>
      <w:pPr>
        <w:pStyle w:val="ListParagraph"/>
        <w:numPr>
          <w:ilvl w:val="0"/>
          <w:numId w:val="228"/>
        </w:numPr>
        <w:tabs>
          <w:tab w:val="left" w:pos="1062"/>
        </w:tabs>
        <w:spacing w:before="6" w:after="0" w:line="240" w:lineRule="auto"/>
        <w:ind w:left="1061" w:right="0" w:hanging="902"/>
        <w:jc w:val="left"/>
        <w:rPr>
          <w:sz w:val="36"/>
        </w:rPr>
      </w:pPr>
      <w:r>
        <w:rPr>
          <w:sz w:val="36"/>
        </w:rPr>
        <w:t>圖畫</w:t>
      </w:r>
    </w:p>
    <w:p>
      <w:pPr>
        <w:pStyle w:val="BodyText"/>
        <w:ind w:firstLine="0"/>
      </w:pPr>
      <w:r>
        <w:t>（3）D</w:t>
      </w:r>
    </w:p>
    <w:p>
      <w:pPr>
        <w:pStyle w:val="BodyText"/>
        <w:spacing w:before="3"/>
        <w:ind w:firstLine="0"/>
      </w:pPr>
      <w:r>
        <w:t>（4）D</w:t>
      </w:r>
    </w:p>
    <w:p>
      <w:pPr>
        <w:pStyle w:val="BodyText"/>
        <w:ind w:firstLine="0"/>
      </w:pPr>
      <w:r>
        <w:t>（5）象形字</w:t>
      </w:r>
    </w:p>
    <w:p>
      <w:pPr>
        <w:pStyle w:val="Heading1"/>
        <w:numPr>
          <w:ilvl w:val="0"/>
          <w:numId w:val="277"/>
        </w:numPr>
        <w:tabs>
          <w:tab w:val="left" w:pos="791"/>
        </w:tabs>
        <w:spacing w:before="98" w:after="0" w:line="240" w:lineRule="auto"/>
        <w:ind w:left="790" w:right="0" w:hanging="631"/>
        <w:jc w:val="left"/>
      </w:pPr>
      <w:r>
        <w:t>指事字是什麼？</w:t>
      </w:r>
    </w:p>
    <w:p>
      <w:pPr>
        <w:pStyle w:val="BodyText"/>
        <w:spacing w:before="93" w:line="242" w:lineRule="auto"/>
        <w:ind w:right="277" w:firstLine="719"/>
      </w:pPr>
      <w:r>
        <w:t>許慎《說文解字·</w:t>
      </w:r>
      <w:r>
        <w:rPr>
          <w:spacing w:val="-14"/>
        </w:rPr>
        <w:t xml:space="preserve">敘》說：“指事者，視而可識，察而可見，上下是也。” </w:t>
      </w:r>
      <w:r>
        <w:t>意思是說，指事字一看就可以認識，仔細觀察就能發現它的意義，上字和下字就是這種字。</w:t>
      </w:r>
    </w:p>
    <w:p>
      <w:pPr>
        <w:pStyle w:val="ListParagraph"/>
        <w:numPr>
          <w:ilvl w:val="0"/>
          <w:numId w:val="227"/>
        </w:numPr>
        <w:tabs>
          <w:tab w:val="left" w:pos="1062"/>
        </w:tabs>
        <w:spacing w:before="6" w:after="0" w:line="240" w:lineRule="auto"/>
        <w:ind w:left="1061" w:right="0" w:hanging="902"/>
        <w:jc w:val="left"/>
        <w:rPr>
          <w:sz w:val="36"/>
        </w:rPr>
      </w:pPr>
      <w:r>
        <w:rPr>
          <w:sz w:val="36"/>
        </w:rPr>
        <w:t>許慎《說文解字·</w:t>
      </w:r>
      <w:r>
        <w:rPr>
          <w:spacing w:val="-41"/>
          <w:sz w:val="36"/>
        </w:rPr>
        <w:t>敘》說：“指事者，</w:t>
      </w:r>
      <w:r>
        <w:rPr>
          <w:sz w:val="36"/>
        </w:rPr>
        <w:t>（</w:t>
      </w:r>
      <w:r>
        <w:rPr>
          <w:spacing w:val="-180"/>
          <w:sz w:val="36"/>
        </w:rPr>
        <w:t>）</w:t>
      </w:r>
      <w:r>
        <w:rPr>
          <w:spacing w:val="-30"/>
          <w:sz w:val="36"/>
        </w:rPr>
        <w:t>，察而可見，</w:t>
      </w:r>
      <w:r>
        <w:rPr>
          <w:sz w:val="36"/>
        </w:rPr>
        <w:t>（</w:t>
      </w:r>
      <w:r>
        <w:rPr>
          <w:spacing w:val="-180"/>
          <w:sz w:val="36"/>
        </w:rPr>
        <w:t>）</w:t>
      </w:r>
      <w:r>
        <w:rPr>
          <w:spacing w:val="-90"/>
          <w:sz w:val="36"/>
        </w:rPr>
        <w:t>。”</w:t>
      </w:r>
    </w:p>
    <w:p>
      <w:pPr>
        <w:pStyle w:val="ListParagraph"/>
        <w:numPr>
          <w:ilvl w:val="0"/>
          <w:numId w:val="227"/>
        </w:numPr>
        <w:tabs>
          <w:tab w:val="left" w:pos="1062"/>
          <w:tab w:val="left" w:pos="1870"/>
          <w:tab w:val="left" w:pos="3581"/>
          <w:tab w:val="left" w:pos="5291"/>
          <w:tab w:val="left" w:pos="6461"/>
        </w:tabs>
        <w:spacing w:before="3" w:after="0" w:line="242" w:lineRule="auto"/>
        <w:ind w:left="160" w:right="5897" w:firstLine="0"/>
        <w:jc w:val="left"/>
        <w:rPr>
          <w:sz w:val="36"/>
        </w:rPr>
      </w:pPr>
      <w:r>
        <w:rPr>
          <w:sz w:val="36"/>
        </w:rPr>
        <w:t>下列各組字中沒有指事字的是（</w:t>
        <w:tab/>
      </w:r>
      <w:r>
        <w:rPr>
          <w:spacing w:val="-180"/>
          <w:sz w:val="36"/>
        </w:rPr>
        <w:t>）</w:t>
      </w:r>
      <w:r>
        <w:rPr>
          <w:spacing w:val="-19"/>
          <w:sz w:val="36"/>
        </w:rPr>
        <w:t>。</w:t>
      </w:r>
      <w:r>
        <w:rPr>
          <w:sz w:val="36"/>
        </w:rPr>
        <w:t>A</w:t>
      </w:r>
      <w:r>
        <w:rPr>
          <w:spacing w:val="-90"/>
          <w:sz w:val="36"/>
        </w:rPr>
        <w:t xml:space="preserve"> </w:t>
      </w:r>
      <w:r>
        <w:rPr>
          <w:sz w:val="36"/>
        </w:rPr>
        <w:t>虎、人</w:t>
        <w:tab/>
        <w:t>B</w:t>
      </w:r>
      <w:r>
        <w:rPr>
          <w:spacing w:val="-90"/>
          <w:sz w:val="36"/>
        </w:rPr>
        <w:t xml:space="preserve"> </w:t>
      </w:r>
      <w:r>
        <w:rPr>
          <w:sz w:val="36"/>
        </w:rPr>
        <w:t>要、亦</w:t>
        <w:tab/>
        <w:t>C</w:t>
      </w:r>
      <w:r>
        <w:rPr>
          <w:spacing w:val="-90"/>
          <w:sz w:val="36"/>
        </w:rPr>
        <w:t xml:space="preserve"> </w:t>
      </w:r>
      <w:r>
        <w:rPr>
          <w:sz w:val="36"/>
        </w:rPr>
        <w:t>本、來</w:t>
        <w:tab/>
        <w:t>D</w:t>
      </w:r>
      <w:r>
        <w:rPr>
          <w:spacing w:val="-90"/>
          <w:sz w:val="36"/>
        </w:rPr>
        <w:t xml:space="preserve"> </w:t>
      </w:r>
      <w:r>
        <w:rPr>
          <w:sz w:val="36"/>
        </w:rPr>
        <w:t>山、上</w:t>
      </w:r>
    </w:p>
    <w:p>
      <w:pPr>
        <w:pStyle w:val="ListParagraph"/>
        <w:numPr>
          <w:ilvl w:val="0"/>
          <w:numId w:val="227"/>
        </w:numPr>
        <w:tabs>
          <w:tab w:val="left" w:pos="1062"/>
          <w:tab w:val="left" w:pos="1150"/>
          <w:tab w:val="left" w:pos="2140"/>
          <w:tab w:val="left" w:pos="3130"/>
          <w:tab w:val="left" w:pos="5741"/>
        </w:tabs>
        <w:spacing w:before="4" w:after="0" w:line="242" w:lineRule="auto"/>
        <w:ind w:left="160" w:right="6617" w:firstLine="0"/>
        <w:jc w:val="left"/>
        <w:rPr>
          <w:sz w:val="36"/>
        </w:rPr>
      </w:pPr>
      <w:r>
        <w:rPr>
          <w:sz w:val="36"/>
        </w:rPr>
        <w:t>下列各字屬於指事字的是（</w:t>
        <w:tab/>
      </w:r>
      <w:r>
        <w:rPr>
          <w:spacing w:val="-180"/>
          <w:sz w:val="36"/>
        </w:rPr>
        <w:t>）</w:t>
      </w:r>
      <w:r>
        <w:rPr>
          <w:spacing w:val="-19"/>
          <w:sz w:val="36"/>
        </w:rPr>
        <w:t>。</w:t>
      </w:r>
      <w:r>
        <w:rPr>
          <w:sz w:val="36"/>
        </w:rPr>
        <w:t>A</w:t>
      </w:r>
      <w:r>
        <w:rPr>
          <w:spacing w:val="-90"/>
          <w:sz w:val="36"/>
        </w:rPr>
        <w:t xml:space="preserve"> </w:t>
      </w:r>
      <w:r>
        <w:rPr>
          <w:sz w:val="36"/>
        </w:rPr>
        <w:t>舌</w:t>
        <w:tab/>
        <w:t>B</w:t>
      </w:r>
      <w:r>
        <w:rPr>
          <w:spacing w:val="-90"/>
          <w:sz w:val="36"/>
        </w:rPr>
        <w:t xml:space="preserve"> </w:t>
      </w:r>
      <w:r>
        <w:rPr>
          <w:sz w:val="36"/>
        </w:rPr>
        <w:t>面</w:t>
        <w:tab/>
        <w:t>C</w:t>
      </w:r>
      <w:r>
        <w:rPr>
          <w:spacing w:val="-90"/>
          <w:sz w:val="36"/>
        </w:rPr>
        <w:t xml:space="preserve"> </w:t>
      </w:r>
      <w:r>
        <w:rPr>
          <w:sz w:val="36"/>
        </w:rPr>
        <w:t>其</w:t>
        <w:tab/>
        <w:t>D</w:t>
      </w:r>
      <w:r>
        <w:rPr>
          <w:spacing w:val="-89"/>
          <w:sz w:val="36"/>
        </w:rPr>
        <w:t xml:space="preserve"> </w:t>
      </w:r>
      <w:r>
        <w:rPr>
          <w:sz w:val="36"/>
        </w:rPr>
        <w:t>自</w:t>
      </w:r>
    </w:p>
    <w:p>
      <w:pPr>
        <w:spacing w:after="0" w:line="242" w:lineRule="auto"/>
        <w:jc w:val="left"/>
        <w:rPr>
          <w:sz w:val="36"/>
        </w:rPr>
        <w:sectPr>
          <w:pgSz w:w="17860" w:h="25260"/>
          <w:pgMar w:top="1800" w:right="2420" w:bottom="280" w:left="2540" w:header="708" w:footer="708"/>
          <w:pgNumType w:start="12"/>
          <w:cols w:space="708"/>
        </w:sectPr>
      </w:pPr>
    </w:p>
    <w:p>
      <w:pPr>
        <w:pStyle w:val="ListParagraph"/>
        <w:numPr>
          <w:ilvl w:val="0"/>
          <w:numId w:val="227"/>
        </w:numPr>
        <w:tabs>
          <w:tab w:val="left" w:pos="1062"/>
          <w:tab w:val="left" w:pos="1150"/>
          <w:tab w:val="left" w:pos="2140"/>
          <w:tab w:val="left" w:pos="3130"/>
          <w:tab w:val="left" w:pos="5741"/>
        </w:tabs>
        <w:spacing w:before="36" w:after="0" w:line="242" w:lineRule="auto"/>
        <w:ind w:left="160" w:right="6617" w:firstLine="0"/>
        <w:jc w:val="left"/>
        <w:rPr>
          <w:sz w:val="36"/>
        </w:rPr>
      </w:pPr>
      <w:r>
        <w:rPr>
          <w:sz w:val="36"/>
        </w:rPr>
        <w:t>下列各字屬於指事字的是（</w:t>
        <w:tab/>
      </w:r>
      <w:r>
        <w:rPr>
          <w:spacing w:val="-180"/>
          <w:sz w:val="36"/>
        </w:rPr>
        <w:t>）</w:t>
      </w:r>
      <w:r>
        <w:rPr>
          <w:spacing w:val="-19"/>
          <w:sz w:val="36"/>
        </w:rPr>
        <w:t>。</w:t>
      </w:r>
      <w:r>
        <w:rPr>
          <w:sz w:val="36"/>
        </w:rPr>
        <w:t>A</w:t>
      </w:r>
      <w:r>
        <w:rPr>
          <w:spacing w:val="-90"/>
          <w:sz w:val="36"/>
        </w:rPr>
        <w:t xml:space="preserve"> </w:t>
      </w:r>
      <w:r>
        <w:rPr>
          <w:sz w:val="36"/>
        </w:rPr>
        <w:t>胃</w:t>
        <w:tab/>
        <w:t>B</w:t>
      </w:r>
      <w:r>
        <w:rPr>
          <w:spacing w:val="-90"/>
          <w:sz w:val="36"/>
        </w:rPr>
        <w:t xml:space="preserve"> </w:t>
      </w:r>
      <w:r>
        <w:rPr>
          <w:sz w:val="36"/>
        </w:rPr>
        <w:t>丹</w:t>
        <w:tab/>
        <w:t>C</w:t>
      </w:r>
      <w:r>
        <w:rPr>
          <w:spacing w:val="-90"/>
          <w:sz w:val="36"/>
        </w:rPr>
        <w:t xml:space="preserve"> </w:t>
      </w:r>
      <w:r>
        <w:rPr>
          <w:sz w:val="36"/>
        </w:rPr>
        <w:t>人</w:t>
        <w:tab/>
        <w:t>D</w:t>
      </w:r>
      <w:r>
        <w:rPr>
          <w:spacing w:val="-89"/>
          <w:sz w:val="36"/>
        </w:rPr>
        <w:t xml:space="preserve"> </w:t>
      </w:r>
      <w:r>
        <w:rPr>
          <w:sz w:val="36"/>
        </w:rPr>
        <w:t>木</w:t>
      </w:r>
    </w:p>
    <w:p>
      <w:pPr>
        <w:pStyle w:val="ListParagraph"/>
        <w:numPr>
          <w:ilvl w:val="0"/>
          <w:numId w:val="227"/>
        </w:numPr>
        <w:tabs>
          <w:tab w:val="left" w:pos="1062"/>
          <w:tab w:val="left" w:pos="7362"/>
        </w:tabs>
        <w:spacing w:before="2" w:after="0" w:line="242" w:lineRule="auto"/>
        <w:ind w:left="160" w:right="4995" w:firstLine="0"/>
        <w:jc w:val="left"/>
        <w:rPr>
          <w:sz w:val="36"/>
        </w:rPr>
      </w:pPr>
      <w:r>
        <w:rPr>
          <w:sz w:val="36"/>
        </w:rPr>
        <w:t>“本</w:t>
      </w:r>
      <w:r>
        <w:rPr>
          <w:spacing w:val="-180"/>
          <w:sz w:val="36"/>
        </w:rPr>
        <w:t>”、</w:t>
      </w:r>
      <w:r>
        <w:rPr>
          <w:sz w:val="36"/>
        </w:rPr>
        <w:t>“末</w:t>
      </w:r>
      <w:r>
        <w:rPr>
          <w:spacing w:val="-180"/>
          <w:sz w:val="36"/>
        </w:rPr>
        <w:t>”、</w:t>
      </w:r>
      <w:r>
        <w:rPr>
          <w:sz w:val="36"/>
        </w:rPr>
        <w:t>“刃”屬於典型的（</w:t>
        <w:tab/>
      </w:r>
      <w:r>
        <w:rPr>
          <w:spacing w:val="-180"/>
          <w:sz w:val="36"/>
        </w:rPr>
        <w:t>）</w:t>
      </w:r>
      <w:r>
        <w:rPr>
          <w:spacing w:val="-18"/>
          <w:sz w:val="36"/>
        </w:rPr>
        <w:t>。</w:t>
      </w:r>
      <w:r>
        <w:rPr>
          <w:sz w:val="36"/>
        </w:rPr>
        <w:t>答案</w:t>
      </w:r>
    </w:p>
    <w:p>
      <w:pPr>
        <w:pStyle w:val="BodyText"/>
        <w:tabs>
          <w:tab w:val="left" w:pos="2860"/>
        </w:tabs>
        <w:spacing w:before="0"/>
        <w:ind w:firstLine="0"/>
      </w:pPr>
      <w:r>
        <w:t>（1）視而可識</w:t>
        <w:tab/>
        <w:t>上下是也</w:t>
      </w:r>
    </w:p>
    <w:p>
      <w:pPr>
        <w:pStyle w:val="BodyText"/>
        <w:ind w:firstLine="0"/>
      </w:pPr>
      <w:r>
        <w:t>（2）A</w:t>
      </w:r>
    </w:p>
    <w:p>
      <w:pPr>
        <w:pStyle w:val="BodyText"/>
        <w:ind w:firstLine="0"/>
      </w:pPr>
      <w:r>
        <w:t>（3）B</w:t>
      </w:r>
    </w:p>
    <w:p>
      <w:pPr>
        <w:pStyle w:val="BodyText"/>
        <w:ind w:firstLine="0"/>
      </w:pPr>
      <w:r>
        <w:t>（4）B</w:t>
      </w:r>
    </w:p>
    <w:p>
      <w:pPr>
        <w:pStyle w:val="BodyText"/>
        <w:spacing w:before="3"/>
        <w:ind w:firstLine="0"/>
      </w:pPr>
      <w:r>
        <w:t>（5）指事字</w:t>
      </w:r>
    </w:p>
    <w:p>
      <w:pPr>
        <w:pStyle w:val="Heading1"/>
        <w:numPr>
          <w:ilvl w:val="0"/>
          <w:numId w:val="277"/>
        </w:numPr>
        <w:tabs>
          <w:tab w:val="left" w:pos="791"/>
        </w:tabs>
        <w:spacing w:before="97" w:after="0" w:line="240" w:lineRule="auto"/>
        <w:ind w:left="790" w:right="0" w:hanging="631"/>
        <w:jc w:val="left"/>
      </w:pPr>
      <w:r>
        <w:t>會意字是什麼？</w:t>
      </w:r>
    </w:p>
    <w:p>
      <w:pPr>
        <w:pStyle w:val="BodyText"/>
        <w:spacing w:before="96" w:line="242" w:lineRule="auto"/>
        <w:ind w:right="277" w:firstLine="719"/>
      </w:pPr>
      <w:r>
        <w:t>許慎《說文解字·</w:t>
      </w:r>
      <w:r>
        <w:rPr>
          <w:spacing w:val="-14"/>
        </w:rPr>
        <w:t xml:space="preserve">敘》說：“會意者，比類合誼，以見指撝，武信是也。” </w:t>
      </w:r>
      <w:r>
        <w:t>意思是說，會意字是並列字類即兩個以上的字，會合它們的意義，來表現該字義所指向的事物，武字、信字就是這種字。</w:t>
      </w:r>
    </w:p>
    <w:p>
      <w:pPr>
        <w:pStyle w:val="ListParagraph"/>
        <w:numPr>
          <w:ilvl w:val="0"/>
          <w:numId w:val="226"/>
        </w:numPr>
        <w:tabs>
          <w:tab w:val="left" w:pos="1062"/>
        </w:tabs>
        <w:spacing w:before="4" w:after="0" w:line="240" w:lineRule="auto"/>
        <w:ind w:left="1061" w:right="0" w:hanging="902"/>
        <w:jc w:val="left"/>
        <w:rPr>
          <w:sz w:val="36"/>
        </w:rPr>
      </w:pPr>
      <w:r>
        <w:rPr>
          <w:sz w:val="36"/>
        </w:rPr>
        <w:t>許慎《說文解字·</w:t>
      </w:r>
      <w:r>
        <w:rPr>
          <w:spacing w:val="-41"/>
          <w:sz w:val="36"/>
        </w:rPr>
        <w:t>敘》說：“會意者，</w:t>
      </w:r>
      <w:r>
        <w:rPr>
          <w:sz w:val="36"/>
        </w:rPr>
        <w:t>（</w:t>
      </w:r>
      <w:r>
        <w:rPr>
          <w:spacing w:val="-180"/>
          <w:sz w:val="36"/>
        </w:rPr>
        <w:t>）</w:t>
      </w:r>
      <w:r>
        <w:rPr>
          <w:spacing w:val="-30"/>
          <w:sz w:val="36"/>
        </w:rPr>
        <w:t>，以見指撝，</w:t>
      </w:r>
      <w:r>
        <w:rPr>
          <w:sz w:val="36"/>
        </w:rPr>
        <w:t>（</w:t>
      </w:r>
      <w:r>
        <w:rPr>
          <w:spacing w:val="-180"/>
          <w:sz w:val="36"/>
        </w:rPr>
        <w:t>）</w:t>
      </w:r>
      <w:r>
        <w:rPr>
          <w:spacing w:val="-90"/>
          <w:sz w:val="36"/>
        </w:rPr>
        <w:t>。”</w:t>
      </w:r>
    </w:p>
    <w:p>
      <w:pPr>
        <w:pStyle w:val="ListParagraph"/>
        <w:numPr>
          <w:ilvl w:val="0"/>
          <w:numId w:val="226"/>
        </w:numPr>
        <w:tabs>
          <w:tab w:val="left" w:pos="1062"/>
          <w:tab w:val="left" w:pos="1150"/>
          <w:tab w:val="left" w:pos="2140"/>
          <w:tab w:val="left" w:pos="3130"/>
          <w:tab w:val="left" w:pos="5741"/>
        </w:tabs>
        <w:spacing w:before="3" w:after="0" w:line="242" w:lineRule="auto"/>
        <w:ind w:left="160" w:right="6617" w:firstLine="0"/>
        <w:jc w:val="left"/>
        <w:rPr>
          <w:sz w:val="36"/>
        </w:rPr>
      </w:pPr>
      <w:r>
        <w:rPr>
          <w:sz w:val="36"/>
        </w:rPr>
        <w:t>下列各字屬於會意字的是（</w:t>
        <w:tab/>
      </w:r>
      <w:r>
        <w:rPr>
          <w:spacing w:val="-180"/>
          <w:sz w:val="36"/>
        </w:rPr>
        <w:t>）</w:t>
      </w:r>
      <w:r>
        <w:rPr>
          <w:spacing w:val="-19"/>
          <w:sz w:val="36"/>
        </w:rPr>
        <w:t>。</w:t>
      </w:r>
      <w:r>
        <w:rPr>
          <w:sz w:val="36"/>
        </w:rPr>
        <w:t>A</w:t>
      </w:r>
      <w:r>
        <w:rPr>
          <w:spacing w:val="-90"/>
          <w:sz w:val="36"/>
        </w:rPr>
        <w:t xml:space="preserve"> </w:t>
      </w:r>
      <w:r>
        <w:rPr>
          <w:sz w:val="36"/>
        </w:rPr>
        <w:t>宿</w:t>
        <w:tab/>
        <w:t>B</w:t>
      </w:r>
      <w:r>
        <w:rPr>
          <w:spacing w:val="-90"/>
          <w:sz w:val="36"/>
        </w:rPr>
        <w:t xml:space="preserve"> </w:t>
      </w:r>
      <w:r>
        <w:rPr>
          <w:sz w:val="36"/>
        </w:rPr>
        <w:t>中</w:t>
        <w:tab/>
        <w:t>C</w:t>
      </w:r>
      <w:r>
        <w:rPr>
          <w:spacing w:val="-90"/>
          <w:sz w:val="36"/>
        </w:rPr>
        <w:t xml:space="preserve"> </w:t>
      </w:r>
      <w:r>
        <w:rPr>
          <w:sz w:val="36"/>
        </w:rPr>
        <w:t>行</w:t>
        <w:tab/>
        <w:t>D</w:t>
      </w:r>
      <w:r>
        <w:rPr>
          <w:spacing w:val="-89"/>
          <w:sz w:val="36"/>
        </w:rPr>
        <w:t xml:space="preserve"> </w:t>
      </w:r>
      <w:r>
        <w:rPr>
          <w:sz w:val="36"/>
        </w:rPr>
        <w:t>能</w:t>
      </w:r>
    </w:p>
    <w:p>
      <w:pPr>
        <w:pStyle w:val="ListParagraph"/>
        <w:numPr>
          <w:ilvl w:val="0"/>
          <w:numId w:val="226"/>
        </w:numPr>
        <w:tabs>
          <w:tab w:val="left" w:pos="1062"/>
          <w:tab w:val="left" w:pos="2050"/>
          <w:tab w:val="left" w:pos="3040"/>
          <w:tab w:val="left" w:pos="5741"/>
        </w:tabs>
        <w:spacing w:before="4" w:after="0" w:line="242" w:lineRule="auto"/>
        <w:ind w:left="160" w:right="6617" w:firstLine="0"/>
        <w:jc w:val="left"/>
        <w:rPr>
          <w:sz w:val="36"/>
        </w:rPr>
      </w:pPr>
      <w:r>
        <w:rPr>
          <w:sz w:val="36"/>
        </w:rPr>
        <w:t>下列各字屬於會意字的是（</w:t>
        <w:tab/>
      </w:r>
      <w:r>
        <w:rPr>
          <w:spacing w:val="-180"/>
          <w:sz w:val="36"/>
        </w:rPr>
        <w:t>）</w:t>
      </w:r>
      <w:r>
        <w:rPr>
          <w:spacing w:val="-19"/>
          <w:sz w:val="36"/>
        </w:rPr>
        <w:t>。</w:t>
      </w:r>
      <w:r>
        <w:rPr>
          <w:sz w:val="36"/>
        </w:rPr>
        <w:t>A 黍</w:t>
      </w:r>
      <w:r>
        <w:rPr>
          <w:spacing w:val="-1"/>
          <w:sz w:val="36"/>
        </w:rPr>
        <w:t xml:space="preserve"> </w:t>
      </w:r>
      <w:r>
        <w:rPr>
          <w:sz w:val="36"/>
        </w:rPr>
        <w:t>B</w:t>
      </w:r>
      <w:r>
        <w:rPr>
          <w:spacing w:val="-90"/>
          <w:sz w:val="36"/>
        </w:rPr>
        <w:t xml:space="preserve"> </w:t>
      </w:r>
      <w:r>
        <w:rPr>
          <w:sz w:val="36"/>
        </w:rPr>
        <w:t>年</w:t>
        <w:tab/>
        <w:t>C</w:t>
      </w:r>
      <w:r>
        <w:rPr>
          <w:spacing w:val="-90"/>
          <w:sz w:val="36"/>
        </w:rPr>
        <w:t xml:space="preserve"> </w:t>
      </w:r>
      <w:r>
        <w:rPr>
          <w:sz w:val="36"/>
        </w:rPr>
        <w:t>得</w:t>
        <w:tab/>
        <w:t>D</w:t>
      </w:r>
      <w:r>
        <w:rPr>
          <w:spacing w:val="-89"/>
          <w:sz w:val="36"/>
        </w:rPr>
        <w:t xml:space="preserve"> </w:t>
      </w:r>
      <w:r>
        <w:rPr>
          <w:sz w:val="36"/>
        </w:rPr>
        <w:t>裘</w:t>
      </w:r>
    </w:p>
    <w:p>
      <w:pPr>
        <w:pStyle w:val="ListParagraph"/>
        <w:numPr>
          <w:ilvl w:val="0"/>
          <w:numId w:val="226"/>
        </w:numPr>
        <w:tabs>
          <w:tab w:val="left" w:pos="1062"/>
          <w:tab w:val="left" w:pos="1150"/>
          <w:tab w:val="left" w:pos="2140"/>
          <w:tab w:val="left" w:pos="3130"/>
          <w:tab w:val="left" w:pos="5741"/>
        </w:tabs>
        <w:spacing w:before="1" w:after="0" w:line="242" w:lineRule="auto"/>
        <w:ind w:left="160" w:right="6617" w:firstLine="0"/>
        <w:jc w:val="left"/>
        <w:rPr>
          <w:sz w:val="36"/>
        </w:rPr>
      </w:pPr>
      <w:r>
        <w:rPr>
          <w:sz w:val="36"/>
        </w:rPr>
        <w:t>下列各字屬於會意字的是（</w:t>
        <w:tab/>
      </w:r>
      <w:r>
        <w:rPr>
          <w:spacing w:val="-180"/>
          <w:sz w:val="36"/>
        </w:rPr>
        <w:t>）</w:t>
      </w:r>
      <w:r>
        <w:rPr>
          <w:spacing w:val="-19"/>
          <w:sz w:val="36"/>
        </w:rPr>
        <w:t>。</w:t>
      </w:r>
      <w:r>
        <w:rPr>
          <w:sz w:val="36"/>
        </w:rPr>
        <w:t>A</w:t>
      </w:r>
      <w:r>
        <w:rPr>
          <w:spacing w:val="-90"/>
          <w:sz w:val="36"/>
        </w:rPr>
        <w:t xml:space="preserve"> </w:t>
      </w:r>
      <w:r>
        <w:rPr>
          <w:sz w:val="36"/>
        </w:rPr>
        <w:t>州</w:t>
        <w:tab/>
        <w:t>B</w:t>
      </w:r>
      <w:r>
        <w:rPr>
          <w:spacing w:val="-90"/>
          <w:sz w:val="36"/>
        </w:rPr>
        <w:t xml:space="preserve"> </w:t>
      </w:r>
      <w:r>
        <w:rPr>
          <w:sz w:val="36"/>
        </w:rPr>
        <w:t>草</w:t>
        <w:tab/>
        <w:t>C</w:t>
      </w:r>
      <w:r>
        <w:rPr>
          <w:spacing w:val="-90"/>
          <w:sz w:val="36"/>
        </w:rPr>
        <w:t xml:space="preserve"> </w:t>
      </w:r>
      <w:r>
        <w:rPr>
          <w:sz w:val="36"/>
        </w:rPr>
        <w:t>戒</w:t>
        <w:tab/>
        <w:t>D</w:t>
      </w:r>
      <w:r>
        <w:rPr>
          <w:spacing w:val="-89"/>
          <w:sz w:val="36"/>
        </w:rPr>
        <w:t xml:space="preserve"> </w:t>
      </w:r>
      <w:r>
        <w:rPr>
          <w:sz w:val="36"/>
        </w:rPr>
        <w:t>朱</w:t>
      </w:r>
    </w:p>
    <w:p>
      <w:pPr>
        <w:pStyle w:val="ListParagraph"/>
        <w:numPr>
          <w:ilvl w:val="0"/>
          <w:numId w:val="226"/>
        </w:numPr>
        <w:tabs>
          <w:tab w:val="left" w:pos="1062"/>
          <w:tab w:val="left" w:pos="7721"/>
        </w:tabs>
        <w:spacing w:before="1" w:after="0" w:line="242" w:lineRule="auto"/>
        <w:ind w:left="160" w:right="4635" w:firstLine="0"/>
        <w:jc w:val="left"/>
        <w:rPr>
          <w:sz w:val="36"/>
        </w:rPr>
      </w:pPr>
      <w:r>
        <w:rPr>
          <w:sz w:val="36"/>
        </w:rPr>
        <w:t>“解”的構造用六書理論解釋屬於（</w:t>
        <w:tab/>
      </w:r>
      <w:r>
        <w:rPr>
          <w:spacing w:val="-180"/>
          <w:sz w:val="36"/>
        </w:rPr>
        <w:t>）</w:t>
      </w:r>
      <w:r>
        <w:rPr>
          <w:spacing w:val="-17"/>
          <w:sz w:val="36"/>
        </w:rPr>
        <w:t>。</w:t>
      </w:r>
      <w:r>
        <w:rPr>
          <w:sz w:val="36"/>
        </w:rPr>
        <w:t>答案</w:t>
      </w:r>
    </w:p>
    <w:p>
      <w:pPr>
        <w:pStyle w:val="BodyText"/>
        <w:tabs>
          <w:tab w:val="left" w:pos="2860"/>
        </w:tabs>
        <w:spacing w:before="4"/>
        <w:ind w:firstLine="0"/>
      </w:pPr>
      <w:r>
        <w:t>（1）比類合誼</w:t>
        <w:tab/>
        <w:t>武信是也</w:t>
      </w:r>
    </w:p>
    <w:p>
      <w:pPr>
        <w:pStyle w:val="BodyText"/>
        <w:ind w:firstLine="0"/>
      </w:pPr>
      <w:r>
        <w:t>（2）A</w:t>
      </w:r>
    </w:p>
    <w:p>
      <w:pPr>
        <w:pStyle w:val="BodyText"/>
        <w:spacing w:before="4"/>
        <w:ind w:firstLine="0"/>
      </w:pPr>
      <w:r>
        <w:t>（3）C</w:t>
      </w:r>
    </w:p>
    <w:p>
      <w:pPr>
        <w:pStyle w:val="BodyText"/>
        <w:spacing w:before="6"/>
        <w:ind w:firstLine="0"/>
      </w:pPr>
      <w:r>
        <w:t>（4）C</w:t>
      </w:r>
    </w:p>
    <w:p>
      <w:pPr>
        <w:pStyle w:val="BodyText"/>
        <w:ind w:firstLine="0"/>
      </w:pPr>
      <w:r>
        <w:t>（5）會意字</w:t>
      </w:r>
    </w:p>
    <w:p>
      <w:pPr>
        <w:pStyle w:val="Heading1"/>
        <w:numPr>
          <w:ilvl w:val="0"/>
          <w:numId w:val="277"/>
        </w:numPr>
        <w:tabs>
          <w:tab w:val="left" w:pos="791"/>
        </w:tabs>
        <w:spacing w:before="97" w:after="0" w:line="240" w:lineRule="auto"/>
        <w:ind w:left="790" w:right="0" w:hanging="631"/>
        <w:jc w:val="left"/>
      </w:pPr>
      <w:r>
        <w:t>形聲字是什麼？</w:t>
      </w:r>
    </w:p>
    <w:p>
      <w:pPr>
        <w:pStyle w:val="BodyText"/>
        <w:spacing w:before="93" w:line="242" w:lineRule="auto"/>
        <w:ind w:right="277" w:firstLine="719"/>
      </w:pPr>
      <w:r>
        <w:t>許慎《說文解字·</w:t>
      </w:r>
      <w:r>
        <w:rPr>
          <w:spacing w:val="-14"/>
        </w:rPr>
        <w:t xml:space="preserve">敘》說：“形聲者，以事為名，取譬相成，江河是也。” </w:t>
      </w:r>
      <w:r>
        <w:t>意思是說，形聲字是用與字義所表事物有關的字來作形符造字，取比擬新字讀音的字即讀音與新字相同或相近的字來跟它合成新字，江字、河字就是這種</w:t>
      </w:r>
    </w:p>
    <w:p>
      <w:pPr>
        <w:pStyle w:val="BodyText"/>
        <w:spacing w:before="3" w:line="242" w:lineRule="auto"/>
        <w:ind w:right="342" w:firstLine="0"/>
        <w:jc w:val="both"/>
      </w:pPr>
      <w:r>
        <w:rPr>
          <w:spacing w:val="-19"/>
        </w:rPr>
        <w:t>字。 “江”字許慎認為其本義是長江，“從水，工聲”。“河”字許慎認為其義是黃河，“從水，可聲”，二字是用與其字義所表事物有關的“水”字作形符，分別取音同音近字“工”和“可”作聲符來配合成的。</w:t>
      </w:r>
    </w:p>
    <w:p>
      <w:pPr>
        <w:pStyle w:val="ListParagraph"/>
        <w:numPr>
          <w:ilvl w:val="0"/>
          <w:numId w:val="225"/>
        </w:numPr>
        <w:tabs>
          <w:tab w:val="left" w:pos="1062"/>
        </w:tabs>
        <w:spacing w:before="4" w:after="0" w:line="240" w:lineRule="auto"/>
        <w:ind w:left="1061" w:right="0" w:hanging="902"/>
        <w:jc w:val="left"/>
        <w:rPr>
          <w:sz w:val="36"/>
        </w:rPr>
      </w:pPr>
      <w:r>
        <w:rPr>
          <w:sz w:val="36"/>
        </w:rPr>
        <w:t>許慎《說文解字·</w:t>
      </w:r>
      <w:r>
        <w:rPr>
          <w:spacing w:val="-41"/>
          <w:sz w:val="36"/>
        </w:rPr>
        <w:t>敘》說：“形聲者，</w:t>
      </w:r>
      <w:r>
        <w:rPr>
          <w:sz w:val="36"/>
        </w:rPr>
        <w:t>（</w:t>
      </w:r>
      <w:r>
        <w:rPr>
          <w:spacing w:val="-180"/>
          <w:sz w:val="36"/>
        </w:rPr>
        <w:t>），</w:t>
      </w:r>
      <w:r>
        <w:rPr>
          <w:sz w:val="36"/>
        </w:rPr>
        <w:t>（</w:t>
      </w:r>
      <w:r>
        <w:rPr>
          <w:spacing w:val="-180"/>
          <w:sz w:val="36"/>
        </w:rPr>
        <w:t>）</w:t>
      </w:r>
      <w:r>
        <w:rPr>
          <w:spacing w:val="-26"/>
          <w:sz w:val="36"/>
        </w:rPr>
        <w:t>，江河是也。”</w:t>
      </w:r>
    </w:p>
    <w:p>
      <w:pPr>
        <w:pStyle w:val="ListParagraph"/>
        <w:numPr>
          <w:ilvl w:val="0"/>
          <w:numId w:val="225"/>
        </w:numPr>
        <w:tabs>
          <w:tab w:val="left" w:pos="1062"/>
          <w:tab w:val="left" w:pos="1150"/>
          <w:tab w:val="left" w:pos="2140"/>
          <w:tab w:val="left" w:pos="3130"/>
        </w:tabs>
        <w:spacing w:before="6" w:after="0" w:line="242" w:lineRule="auto"/>
        <w:ind w:left="160" w:right="6978" w:firstLine="0"/>
        <w:jc w:val="left"/>
        <w:rPr>
          <w:sz w:val="36"/>
        </w:rPr>
      </w:pPr>
      <w:r>
        <w:rPr>
          <w:sz w:val="36"/>
        </w:rPr>
        <w:t>下列各字屬於形聲字的是（</w:t>
      </w:r>
      <w:r>
        <w:rPr>
          <w:spacing w:val="-180"/>
          <w:sz w:val="36"/>
        </w:rPr>
        <w:t>）</w:t>
      </w:r>
      <w:r>
        <w:rPr>
          <w:spacing w:val="-18"/>
          <w:sz w:val="36"/>
        </w:rPr>
        <w:t>。</w:t>
      </w:r>
      <w:r>
        <w:rPr>
          <w:sz w:val="36"/>
        </w:rPr>
        <w:t xml:space="preserve"> A</w:t>
      </w:r>
      <w:r>
        <w:rPr>
          <w:spacing w:val="-90"/>
          <w:sz w:val="36"/>
        </w:rPr>
        <w:t xml:space="preserve"> </w:t>
      </w:r>
      <w:r>
        <w:rPr>
          <w:sz w:val="36"/>
        </w:rPr>
        <w:t>叔</w:t>
        <w:tab/>
        <w:t>B</w:t>
      </w:r>
      <w:r>
        <w:rPr>
          <w:spacing w:val="-90"/>
          <w:sz w:val="36"/>
        </w:rPr>
        <w:t xml:space="preserve"> </w:t>
      </w:r>
      <w:r>
        <w:rPr>
          <w:sz w:val="36"/>
        </w:rPr>
        <w:t>涉</w:t>
        <w:tab/>
        <w:t>C</w:t>
      </w:r>
      <w:r>
        <w:rPr>
          <w:spacing w:val="-90"/>
          <w:sz w:val="36"/>
        </w:rPr>
        <w:t xml:space="preserve"> </w:t>
      </w:r>
      <w:r>
        <w:rPr>
          <w:sz w:val="36"/>
        </w:rPr>
        <w:t>相</w:t>
        <w:tab/>
        <w:t>D</w:t>
      </w:r>
      <w:r>
        <w:rPr>
          <w:spacing w:val="-89"/>
          <w:sz w:val="36"/>
        </w:rPr>
        <w:t xml:space="preserve"> </w:t>
      </w:r>
      <w:r>
        <w:rPr>
          <w:sz w:val="36"/>
        </w:rPr>
        <w:t>何</w:t>
      </w:r>
    </w:p>
    <w:p>
      <w:pPr>
        <w:pStyle w:val="ListParagraph"/>
        <w:numPr>
          <w:ilvl w:val="0"/>
          <w:numId w:val="225"/>
        </w:numPr>
        <w:tabs>
          <w:tab w:val="left" w:pos="1062"/>
        </w:tabs>
        <w:spacing w:before="1" w:after="0" w:line="240" w:lineRule="auto"/>
        <w:ind w:left="1061" w:right="0" w:hanging="902"/>
        <w:jc w:val="left"/>
        <w:rPr>
          <w:sz w:val="36"/>
        </w:rPr>
      </w:pPr>
      <w:r>
        <w:rPr>
          <w:sz w:val="36"/>
        </w:rPr>
        <w:t>形聲字表義的那部分稱之為（</w:t>
      </w:r>
      <w:r>
        <w:rPr>
          <w:spacing w:val="-180"/>
          <w:sz w:val="36"/>
        </w:rPr>
        <w:t>）</w:t>
      </w:r>
      <w:r>
        <w:rPr>
          <w:sz w:val="36"/>
        </w:rPr>
        <w:t>，表聲的那部分稱之為（</w:t>
      </w:r>
      <w:r>
        <w:rPr>
          <w:spacing w:val="-180"/>
          <w:sz w:val="36"/>
        </w:rPr>
        <w:t>）</w:t>
      </w:r>
      <w:r>
        <w:rPr>
          <w:sz w:val="36"/>
        </w:rPr>
        <w:t>。</w:t>
      </w:r>
    </w:p>
    <w:p>
      <w:pPr>
        <w:pStyle w:val="ListParagraph"/>
        <w:numPr>
          <w:ilvl w:val="0"/>
          <w:numId w:val="225"/>
        </w:numPr>
        <w:tabs>
          <w:tab w:val="left" w:pos="1062"/>
          <w:tab w:val="left" w:pos="1150"/>
          <w:tab w:val="left" w:pos="2140"/>
          <w:tab w:val="left" w:pos="3130"/>
        </w:tabs>
        <w:spacing w:before="7" w:after="0" w:line="242" w:lineRule="auto"/>
        <w:ind w:left="160" w:right="5898" w:firstLine="0"/>
        <w:jc w:val="left"/>
        <w:rPr>
          <w:sz w:val="36"/>
        </w:rPr>
      </w:pPr>
      <w:r>
        <w:rPr>
          <w:sz w:val="36"/>
        </w:rPr>
        <w:t>下列各字屬於會意兼形聲字的是（</w:t>
      </w:r>
      <w:r>
        <w:rPr>
          <w:spacing w:val="-180"/>
          <w:sz w:val="36"/>
        </w:rPr>
        <w:t>）</w:t>
      </w:r>
      <w:r>
        <w:rPr>
          <w:spacing w:val="-18"/>
          <w:sz w:val="36"/>
        </w:rPr>
        <w:t>。</w:t>
      </w:r>
      <w:r>
        <w:rPr>
          <w:sz w:val="36"/>
        </w:rPr>
        <w:t xml:space="preserve"> A</w:t>
      </w:r>
      <w:r>
        <w:rPr>
          <w:spacing w:val="-90"/>
          <w:sz w:val="36"/>
        </w:rPr>
        <w:t xml:space="preserve"> </w:t>
      </w:r>
      <w:r>
        <w:rPr>
          <w:sz w:val="36"/>
        </w:rPr>
        <w:t>政</w:t>
        <w:tab/>
        <w:t>B</w:t>
      </w:r>
      <w:r>
        <w:rPr>
          <w:spacing w:val="-90"/>
          <w:sz w:val="36"/>
        </w:rPr>
        <w:t xml:space="preserve"> </w:t>
      </w:r>
      <w:r>
        <w:rPr>
          <w:sz w:val="36"/>
        </w:rPr>
        <w:t>來</w:t>
        <w:tab/>
        <w:t>C</w:t>
      </w:r>
      <w:r>
        <w:rPr>
          <w:spacing w:val="-90"/>
          <w:sz w:val="36"/>
        </w:rPr>
        <w:t xml:space="preserve"> </w:t>
      </w:r>
      <w:r>
        <w:rPr>
          <w:sz w:val="36"/>
        </w:rPr>
        <w:t>坡</w:t>
        <w:tab/>
        <w:t>D</w:t>
      </w:r>
      <w:r>
        <w:rPr>
          <w:spacing w:val="-89"/>
          <w:sz w:val="36"/>
        </w:rPr>
        <w:t xml:space="preserve"> </w:t>
      </w:r>
      <w:r>
        <w:rPr>
          <w:sz w:val="36"/>
        </w:rPr>
        <w:t>貢</w:t>
      </w:r>
    </w:p>
    <w:p>
      <w:pPr>
        <w:pStyle w:val="BodyText"/>
        <w:tabs>
          <w:tab w:val="left" w:pos="2320"/>
        </w:tabs>
        <w:spacing w:before="0" w:line="242" w:lineRule="auto"/>
        <w:ind w:right="4818" w:firstLine="0"/>
      </w:pPr>
      <w:r>
        <w:rPr>
          <w:spacing w:val="-1"/>
        </w:rPr>
        <w:t>（</w:t>
      </w:r>
      <w:r>
        <w:t>5</w:t>
      </w:r>
      <w:r>
        <w:rPr>
          <w:spacing w:val="-180"/>
        </w:rPr>
        <w:t>）</w:t>
      </w:r>
      <w:r>
        <w:t>（</w:t>
        <w:tab/>
        <w:t>）</w:t>
      </w:r>
      <w:r>
        <w:rPr>
          <w:spacing w:val="-2"/>
        </w:rPr>
        <w:t>是目前占漢字總量比例最多的字。</w:t>
      </w:r>
      <w:r>
        <w:t>答案</w:t>
      </w:r>
    </w:p>
    <w:p>
      <w:pPr>
        <w:pStyle w:val="BodyText"/>
        <w:tabs>
          <w:tab w:val="left" w:pos="2860"/>
        </w:tabs>
        <w:spacing w:before="4"/>
        <w:ind w:firstLine="0"/>
      </w:pPr>
      <w:r>
        <w:t>（1）以事為名</w:t>
        <w:tab/>
        <w:t>取譬相成</w:t>
      </w:r>
    </w:p>
    <w:p>
      <w:pPr>
        <w:pStyle w:val="BodyText"/>
        <w:spacing w:before="4"/>
        <w:ind w:firstLine="0"/>
      </w:pPr>
      <w:r>
        <w:t>（2）D</w:t>
      </w:r>
    </w:p>
    <w:p>
      <w:pPr>
        <w:spacing w:after="0"/>
        <w:sectPr>
          <w:pgSz w:w="17860" w:h="25260"/>
          <w:pgMar w:top="1800" w:right="2420" w:bottom="280" w:left="2540" w:header="708" w:footer="708"/>
          <w:pgNumType w:start="13"/>
          <w:cols w:space="708"/>
        </w:sectPr>
      </w:pPr>
    </w:p>
    <w:p>
      <w:pPr>
        <w:pStyle w:val="BodyText"/>
        <w:tabs>
          <w:tab w:val="left" w:pos="2140"/>
        </w:tabs>
        <w:spacing w:before="36"/>
        <w:ind w:firstLine="0"/>
      </w:pPr>
      <w:r>
        <w:t>（3）形符</w:t>
        <w:tab/>
        <w:t>聲符</w:t>
      </w:r>
    </w:p>
    <w:p>
      <w:pPr>
        <w:pStyle w:val="BodyText"/>
        <w:spacing w:before="4"/>
        <w:ind w:firstLine="0"/>
      </w:pPr>
      <w:r>
        <w:t>（4）A</w:t>
      </w:r>
    </w:p>
    <w:p>
      <w:pPr>
        <w:pStyle w:val="BodyText"/>
        <w:ind w:firstLine="0"/>
      </w:pPr>
      <w:r>
        <w:t>（5）形聲字</w:t>
      </w:r>
    </w:p>
    <w:p>
      <w:pPr>
        <w:pStyle w:val="Heading1"/>
        <w:numPr>
          <w:ilvl w:val="0"/>
          <w:numId w:val="277"/>
        </w:numPr>
        <w:tabs>
          <w:tab w:val="left" w:pos="791"/>
        </w:tabs>
        <w:spacing w:before="97" w:after="0" w:line="240" w:lineRule="auto"/>
        <w:ind w:left="790" w:right="0" w:hanging="631"/>
        <w:jc w:val="left"/>
      </w:pPr>
      <w:r>
        <w:t>轉注是什麼？</w:t>
      </w:r>
    </w:p>
    <w:p>
      <w:pPr>
        <w:pStyle w:val="BodyText"/>
        <w:spacing w:before="93" w:line="242" w:lineRule="auto"/>
        <w:ind w:right="277" w:firstLine="719"/>
      </w:pPr>
      <w:r>
        <w:t>許慎《說文解字·</w:t>
      </w:r>
      <w:r>
        <w:rPr>
          <w:spacing w:val="-14"/>
        </w:rPr>
        <w:t xml:space="preserve">敘》說：“轉注者，建類一首，同意相受，考老是也。” </w:t>
      </w:r>
      <w:r>
        <w:rPr>
          <w:spacing w:val="-12"/>
        </w:rPr>
        <w:t>由於除“考”和“老”二字外，《說文解字》在釋九千多字中沒有用文字指出哪些是轉注字，許慎定義又過於簡略，可以從不同角度去理解，因此從古到今對轉注的不同解釋非常多，爭論了一千多年，至今卻無定論。</w:t>
      </w:r>
    </w:p>
    <w:p>
      <w:pPr>
        <w:pStyle w:val="ListParagraph"/>
        <w:numPr>
          <w:ilvl w:val="0"/>
          <w:numId w:val="224"/>
        </w:numPr>
        <w:tabs>
          <w:tab w:val="left" w:pos="1062"/>
        </w:tabs>
        <w:spacing w:before="5" w:after="0" w:line="240" w:lineRule="auto"/>
        <w:ind w:left="1061" w:right="0" w:hanging="902"/>
        <w:jc w:val="left"/>
        <w:rPr>
          <w:sz w:val="36"/>
        </w:rPr>
      </w:pPr>
      <w:r>
        <w:rPr>
          <w:sz w:val="36"/>
        </w:rPr>
        <w:t>許慎《說文解字·</w:t>
      </w:r>
      <w:r>
        <w:rPr>
          <w:spacing w:val="-28"/>
          <w:sz w:val="36"/>
        </w:rPr>
        <w:t>敘》說：“轉注者，建類一首，</w:t>
      </w:r>
      <w:r>
        <w:rPr>
          <w:sz w:val="36"/>
        </w:rPr>
        <w:t>（</w:t>
      </w:r>
      <w:r>
        <w:rPr>
          <w:spacing w:val="-180"/>
          <w:sz w:val="36"/>
        </w:rPr>
        <w:t>），</w:t>
      </w:r>
      <w:r>
        <w:rPr>
          <w:sz w:val="36"/>
        </w:rPr>
        <w:t>（</w:t>
      </w:r>
      <w:r>
        <w:rPr>
          <w:spacing w:val="-180"/>
          <w:sz w:val="36"/>
        </w:rPr>
        <w:t>）</w:t>
      </w:r>
      <w:r>
        <w:rPr>
          <w:spacing w:val="-90"/>
          <w:sz w:val="36"/>
        </w:rPr>
        <w:t>。”</w:t>
      </w:r>
    </w:p>
    <w:p>
      <w:pPr>
        <w:pStyle w:val="ListParagraph"/>
        <w:numPr>
          <w:ilvl w:val="0"/>
          <w:numId w:val="224"/>
        </w:numPr>
        <w:tabs>
          <w:tab w:val="left" w:pos="1105"/>
          <w:tab w:val="left" w:pos="7873"/>
        </w:tabs>
        <w:spacing w:before="7" w:after="0" w:line="240" w:lineRule="auto"/>
        <w:ind w:left="1104" w:right="0" w:hanging="945"/>
        <w:jc w:val="left"/>
        <w:rPr>
          <w:sz w:val="36"/>
        </w:rPr>
      </w:pPr>
      <w:r>
        <w:rPr>
          <w:sz w:val="36"/>
        </w:rPr>
        <w:t>關於轉注</w:t>
      </w:r>
      <w:r>
        <w:rPr>
          <w:spacing w:val="-27"/>
          <w:sz w:val="36"/>
        </w:rPr>
        <w:t>，“</w:t>
      </w:r>
      <w:r>
        <w:rPr>
          <w:sz w:val="36"/>
        </w:rPr>
        <w:t>建類一首”指的是（</w:t>
        <w:tab/>
        <w:t>）相同</w:t>
      </w:r>
      <w:r>
        <w:rPr>
          <w:spacing w:val="-48"/>
          <w:sz w:val="36"/>
        </w:rPr>
        <w:t>，“</w:t>
      </w:r>
      <w:r>
        <w:rPr>
          <w:sz w:val="36"/>
        </w:rPr>
        <w:t>同意相受”指的是</w:t>
      </w:r>
    </w:p>
    <w:p>
      <w:pPr>
        <w:pStyle w:val="BodyText"/>
        <w:tabs>
          <w:tab w:val="left" w:pos="1600"/>
        </w:tabs>
        <w:spacing w:before="6"/>
        <w:ind w:firstLine="0"/>
      </w:pPr>
      <w:r>
        <w:t>（</w:t>
        <w:tab/>
        <w:t>）相同，可以互相注釋。</w:t>
      </w:r>
    </w:p>
    <w:p>
      <w:pPr>
        <w:pStyle w:val="ListParagraph"/>
        <w:numPr>
          <w:ilvl w:val="0"/>
          <w:numId w:val="224"/>
        </w:numPr>
        <w:tabs>
          <w:tab w:val="left" w:pos="1062"/>
          <w:tab w:val="left" w:pos="5381"/>
        </w:tabs>
        <w:spacing w:before="3" w:after="0" w:line="240" w:lineRule="auto"/>
        <w:ind w:left="1061" w:right="0" w:hanging="902"/>
        <w:jc w:val="left"/>
        <w:rPr>
          <w:sz w:val="36"/>
        </w:rPr>
      </w:pPr>
      <w:r>
        <w:rPr>
          <w:sz w:val="36"/>
        </w:rPr>
        <w:t>老與考的關係屬於（</w:t>
        <w:tab/>
      </w:r>
      <w:r>
        <w:rPr>
          <w:spacing w:val="-180"/>
          <w:sz w:val="36"/>
        </w:rPr>
        <w:t>）</w:t>
      </w:r>
      <w:r>
        <w:rPr>
          <w:sz w:val="36"/>
        </w:rPr>
        <w:t>。</w:t>
      </w:r>
    </w:p>
    <w:p>
      <w:pPr>
        <w:pStyle w:val="ListParagraph"/>
        <w:numPr>
          <w:ilvl w:val="0"/>
          <w:numId w:val="224"/>
        </w:numPr>
        <w:tabs>
          <w:tab w:val="left" w:pos="1062"/>
          <w:tab w:val="left" w:pos="5381"/>
        </w:tabs>
        <w:spacing w:before="8" w:after="0" w:line="240" w:lineRule="auto"/>
        <w:ind w:left="1061" w:right="0" w:hanging="902"/>
        <w:jc w:val="left"/>
        <w:rPr>
          <w:sz w:val="36"/>
        </w:rPr>
      </w:pPr>
      <w:r>
        <w:rPr>
          <w:sz w:val="36"/>
        </w:rPr>
        <w:t>追與逐的關係屬於（</w:t>
        <w:tab/>
      </w:r>
      <w:r>
        <w:rPr>
          <w:spacing w:val="-180"/>
          <w:sz w:val="36"/>
        </w:rPr>
        <w:t>）</w:t>
      </w:r>
      <w:r>
        <w:rPr>
          <w:sz w:val="36"/>
        </w:rPr>
        <w:t>。</w:t>
      </w:r>
    </w:p>
    <w:p>
      <w:pPr>
        <w:pStyle w:val="ListParagraph"/>
        <w:numPr>
          <w:ilvl w:val="0"/>
          <w:numId w:val="224"/>
        </w:numPr>
        <w:tabs>
          <w:tab w:val="left" w:pos="1062"/>
          <w:tab w:val="left" w:pos="5381"/>
        </w:tabs>
        <w:spacing w:before="7" w:after="0" w:line="242" w:lineRule="auto"/>
        <w:ind w:left="160" w:right="6977" w:firstLine="0"/>
        <w:jc w:val="left"/>
        <w:rPr>
          <w:sz w:val="36"/>
        </w:rPr>
      </w:pPr>
      <w:r>
        <w:rPr>
          <w:sz w:val="36"/>
        </w:rPr>
        <w:t>頂與顛的關係屬於（</w:t>
        <w:tab/>
      </w:r>
      <w:r>
        <w:rPr>
          <w:spacing w:val="-180"/>
          <w:sz w:val="36"/>
        </w:rPr>
        <w:t>）</w:t>
      </w:r>
      <w:r>
        <w:rPr>
          <w:spacing w:val="-19"/>
          <w:sz w:val="36"/>
        </w:rPr>
        <w:t>。</w:t>
      </w:r>
      <w:r>
        <w:rPr>
          <w:sz w:val="36"/>
        </w:rPr>
        <w:t>答案</w:t>
      </w:r>
    </w:p>
    <w:p>
      <w:pPr>
        <w:pStyle w:val="ListParagraph"/>
        <w:numPr>
          <w:ilvl w:val="0"/>
          <w:numId w:val="223"/>
        </w:numPr>
        <w:tabs>
          <w:tab w:val="left" w:pos="1062"/>
          <w:tab w:val="left" w:pos="2860"/>
        </w:tabs>
        <w:spacing w:before="0" w:after="0" w:line="240" w:lineRule="auto"/>
        <w:ind w:left="1061" w:right="0" w:hanging="902"/>
        <w:jc w:val="left"/>
        <w:rPr>
          <w:sz w:val="36"/>
        </w:rPr>
      </w:pPr>
      <w:r>
        <w:rPr>
          <w:sz w:val="36"/>
        </w:rPr>
        <w:t>同意相受</w:t>
        <w:tab/>
        <w:t>考老是也</w:t>
      </w:r>
    </w:p>
    <w:p>
      <w:pPr>
        <w:pStyle w:val="ListParagraph"/>
        <w:numPr>
          <w:ilvl w:val="0"/>
          <w:numId w:val="223"/>
        </w:numPr>
        <w:tabs>
          <w:tab w:val="left" w:pos="1062"/>
          <w:tab w:val="left" w:pos="2140"/>
        </w:tabs>
        <w:spacing w:before="7" w:after="0" w:line="240" w:lineRule="auto"/>
        <w:ind w:left="1061" w:right="0" w:hanging="902"/>
        <w:jc w:val="left"/>
        <w:rPr>
          <w:sz w:val="36"/>
        </w:rPr>
      </w:pPr>
      <w:r>
        <w:rPr>
          <w:sz w:val="36"/>
        </w:rPr>
        <w:t>部首</w:t>
        <w:tab/>
        <w:t>意義</w:t>
      </w:r>
    </w:p>
    <w:p>
      <w:pPr>
        <w:pStyle w:val="ListParagraph"/>
        <w:numPr>
          <w:ilvl w:val="0"/>
          <w:numId w:val="223"/>
        </w:numPr>
        <w:tabs>
          <w:tab w:val="left" w:pos="1062"/>
        </w:tabs>
        <w:spacing w:before="3" w:after="0" w:line="240" w:lineRule="auto"/>
        <w:ind w:left="1061" w:right="0" w:hanging="902"/>
        <w:jc w:val="left"/>
        <w:rPr>
          <w:sz w:val="36"/>
        </w:rPr>
      </w:pPr>
      <w:r>
        <w:rPr>
          <w:sz w:val="36"/>
        </w:rPr>
        <w:t>轉注</w:t>
      </w:r>
    </w:p>
    <w:p>
      <w:pPr>
        <w:pStyle w:val="ListParagraph"/>
        <w:numPr>
          <w:ilvl w:val="0"/>
          <w:numId w:val="223"/>
        </w:numPr>
        <w:tabs>
          <w:tab w:val="left" w:pos="1062"/>
        </w:tabs>
        <w:spacing w:before="7" w:after="0" w:line="240" w:lineRule="auto"/>
        <w:ind w:left="1061" w:right="0" w:hanging="902"/>
        <w:jc w:val="left"/>
        <w:rPr>
          <w:sz w:val="36"/>
        </w:rPr>
      </w:pPr>
      <w:r>
        <w:rPr>
          <w:sz w:val="36"/>
        </w:rPr>
        <w:t>轉注</w:t>
      </w:r>
    </w:p>
    <w:p>
      <w:pPr>
        <w:pStyle w:val="ListParagraph"/>
        <w:numPr>
          <w:ilvl w:val="0"/>
          <w:numId w:val="223"/>
        </w:numPr>
        <w:tabs>
          <w:tab w:val="left" w:pos="1062"/>
        </w:tabs>
        <w:spacing w:before="7" w:after="0" w:line="240" w:lineRule="auto"/>
        <w:ind w:left="1061" w:right="0" w:hanging="902"/>
        <w:jc w:val="left"/>
        <w:rPr>
          <w:sz w:val="36"/>
        </w:rPr>
      </w:pPr>
      <w:r>
        <w:rPr>
          <w:sz w:val="36"/>
        </w:rPr>
        <w:t>轉注</w:t>
      </w:r>
    </w:p>
    <w:p>
      <w:pPr>
        <w:pStyle w:val="Heading1"/>
        <w:numPr>
          <w:ilvl w:val="0"/>
          <w:numId w:val="277"/>
        </w:numPr>
        <w:tabs>
          <w:tab w:val="left" w:pos="791"/>
        </w:tabs>
        <w:spacing w:before="97" w:after="0" w:line="240" w:lineRule="auto"/>
        <w:ind w:left="790" w:right="0" w:hanging="631"/>
        <w:jc w:val="left"/>
      </w:pPr>
      <w:r>
        <w:t>假借是什麼？</w:t>
      </w:r>
    </w:p>
    <w:p>
      <w:pPr>
        <w:pStyle w:val="BodyText"/>
        <w:spacing w:before="93" w:line="244" w:lineRule="auto"/>
        <w:ind w:right="277" w:firstLine="719"/>
      </w:pPr>
      <w:r>
        <w:t>許慎《說文解字·</w:t>
      </w:r>
      <w:r>
        <w:rPr>
          <w:spacing w:val="-14"/>
        </w:rPr>
        <w:t xml:space="preserve">敘》說：“假借者，本無其字，依聲托事，令長是也。” </w:t>
      </w:r>
      <w:r>
        <w:t>意思是說，假借字是語言中一個表達某事物的詞義，本來沒有表示它的字，就依據讀音去找一個音同或音近的現成字來寄託這個詞義所要表達的事物，令</w:t>
      </w:r>
    </w:p>
    <w:p>
      <w:pPr>
        <w:pStyle w:val="BodyText"/>
        <w:spacing w:before="0" w:line="451" w:lineRule="exact"/>
        <w:ind w:firstLine="0"/>
      </w:pPr>
      <w:r>
        <w:t>字、長字就是這種字。</w:t>
      </w:r>
    </w:p>
    <w:p>
      <w:pPr>
        <w:pStyle w:val="ListParagraph"/>
        <w:numPr>
          <w:ilvl w:val="0"/>
          <w:numId w:val="222"/>
        </w:numPr>
        <w:tabs>
          <w:tab w:val="left" w:pos="1062"/>
        </w:tabs>
        <w:spacing w:before="7" w:after="0" w:line="240" w:lineRule="auto"/>
        <w:ind w:left="1061" w:right="0" w:hanging="902"/>
        <w:jc w:val="left"/>
        <w:rPr>
          <w:sz w:val="36"/>
        </w:rPr>
      </w:pPr>
      <w:r>
        <w:rPr>
          <w:sz w:val="36"/>
        </w:rPr>
        <w:t>許慎《說文解字·</w:t>
      </w:r>
      <w:r>
        <w:rPr>
          <w:spacing w:val="-41"/>
          <w:sz w:val="36"/>
        </w:rPr>
        <w:t>敘》說：“假借者，</w:t>
      </w:r>
      <w:r>
        <w:rPr>
          <w:sz w:val="36"/>
        </w:rPr>
        <w:t>（</w:t>
      </w:r>
      <w:r>
        <w:rPr>
          <w:spacing w:val="-180"/>
          <w:sz w:val="36"/>
        </w:rPr>
        <w:t>），</w:t>
      </w:r>
      <w:r>
        <w:rPr>
          <w:sz w:val="36"/>
        </w:rPr>
        <w:t>（</w:t>
      </w:r>
      <w:r>
        <w:rPr>
          <w:spacing w:val="-180"/>
          <w:sz w:val="36"/>
        </w:rPr>
        <w:t>）</w:t>
      </w:r>
      <w:r>
        <w:rPr>
          <w:spacing w:val="-26"/>
          <w:sz w:val="36"/>
        </w:rPr>
        <w:t>，令長是也。”</w:t>
      </w:r>
    </w:p>
    <w:p>
      <w:pPr>
        <w:pStyle w:val="ListParagraph"/>
        <w:numPr>
          <w:ilvl w:val="0"/>
          <w:numId w:val="222"/>
        </w:numPr>
        <w:tabs>
          <w:tab w:val="left" w:pos="1062"/>
        </w:tabs>
        <w:spacing w:before="6" w:after="0" w:line="240" w:lineRule="auto"/>
        <w:ind w:left="1061" w:right="0" w:hanging="902"/>
        <w:jc w:val="left"/>
        <w:rPr>
          <w:sz w:val="36"/>
        </w:rPr>
      </w:pPr>
      <w:r>
        <w:rPr>
          <w:sz w:val="36"/>
        </w:rPr>
        <w:t>第二人稱代詞“汝”屬於（）用法。</w:t>
      </w:r>
    </w:p>
    <w:p>
      <w:pPr>
        <w:pStyle w:val="ListParagraph"/>
        <w:numPr>
          <w:ilvl w:val="0"/>
          <w:numId w:val="222"/>
        </w:numPr>
        <w:tabs>
          <w:tab w:val="left" w:pos="1062"/>
        </w:tabs>
        <w:spacing w:before="3" w:after="0" w:line="240" w:lineRule="auto"/>
        <w:ind w:left="1061" w:right="0" w:hanging="902"/>
        <w:jc w:val="left"/>
        <w:rPr>
          <w:sz w:val="36"/>
        </w:rPr>
      </w:pPr>
      <w:r>
        <w:rPr>
          <w:sz w:val="36"/>
        </w:rPr>
        <w:t>然而的“然”屬於（）用法。</w:t>
      </w:r>
    </w:p>
    <w:p>
      <w:pPr>
        <w:pStyle w:val="ListParagraph"/>
        <w:numPr>
          <w:ilvl w:val="0"/>
          <w:numId w:val="222"/>
        </w:numPr>
        <w:tabs>
          <w:tab w:val="left" w:pos="1062"/>
        </w:tabs>
        <w:spacing w:before="7" w:after="0" w:line="240" w:lineRule="auto"/>
        <w:ind w:left="1061" w:right="0" w:hanging="902"/>
        <w:jc w:val="left"/>
        <w:rPr>
          <w:sz w:val="36"/>
        </w:rPr>
      </w:pPr>
      <w:r>
        <w:rPr>
          <w:sz w:val="36"/>
        </w:rPr>
        <w:t>下列字不屬於假借用法的是（</w:t>
      </w:r>
      <w:r>
        <w:rPr>
          <w:spacing w:val="-180"/>
          <w:sz w:val="36"/>
        </w:rPr>
        <w:t>）</w:t>
      </w:r>
      <w:r>
        <w:rPr>
          <w:sz w:val="36"/>
        </w:rPr>
        <w:t>。</w:t>
      </w:r>
    </w:p>
    <w:p>
      <w:pPr>
        <w:pStyle w:val="BodyText"/>
        <w:tabs>
          <w:tab w:val="left" w:pos="2950"/>
          <w:tab w:val="left" w:pos="6461"/>
          <w:tab w:val="left" w:pos="9251"/>
        </w:tabs>
        <w:ind w:firstLine="0"/>
      </w:pPr>
      <w:r>
        <w:t>A</w:t>
      </w:r>
      <w:r>
        <w:rPr>
          <w:spacing w:val="-90"/>
        </w:rPr>
        <w:t xml:space="preserve"> </w:t>
      </w:r>
      <w:r>
        <w:t>郡縣的“縣”</w:t>
        <w:tab/>
        <w:t>B</w:t>
      </w:r>
      <w:r>
        <w:rPr>
          <w:spacing w:val="-89"/>
        </w:rPr>
        <w:t xml:space="preserve"> </w:t>
      </w:r>
      <w:r>
        <w:t>第一人稱的“我”</w:t>
        <w:tab/>
        <w:t>C</w:t>
      </w:r>
      <w:r>
        <w:rPr>
          <w:spacing w:val="-90"/>
        </w:rPr>
        <w:t xml:space="preserve"> </w:t>
      </w:r>
      <w:r>
        <w:t>隊列的“隊”</w:t>
        <w:tab/>
        <w:t>D</w:t>
      </w:r>
      <w:r>
        <w:rPr>
          <w:spacing w:val="-90"/>
        </w:rPr>
        <w:t xml:space="preserve"> </w:t>
      </w:r>
      <w:r>
        <w:t>莫春三月的“莫”</w:t>
      </w:r>
    </w:p>
    <w:p>
      <w:pPr>
        <w:pStyle w:val="ListParagraph"/>
        <w:numPr>
          <w:ilvl w:val="0"/>
          <w:numId w:val="222"/>
        </w:numPr>
        <w:tabs>
          <w:tab w:val="left" w:pos="1062"/>
        </w:tabs>
        <w:spacing w:before="3" w:after="0" w:line="242" w:lineRule="auto"/>
        <w:ind w:left="160" w:right="7158" w:firstLine="0"/>
        <w:jc w:val="left"/>
        <w:rPr>
          <w:sz w:val="36"/>
        </w:rPr>
      </w:pPr>
      <w:r>
        <w:rPr>
          <w:sz w:val="36"/>
        </w:rPr>
        <w:t>其實的“其”屬於（）</w:t>
      </w:r>
      <w:r>
        <w:rPr>
          <w:spacing w:val="-7"/>
          <w:sz w:val="36"/>
        </w:rPr>
        <w:t>用法。</w:t>
      </w:r>
      <w:r>
        <w:rPr>
          <w:sz w:val="36"/>
        </w:rPr>
        <w:t>答案</w:t>
      </w:r>
    </w:p>
    <w:p>
      <w:pPr>
        <w:pStyle w:val="ListParagraph"/>
        <w:numPr>
          <w:ilvl w:val="0"/>
          <w:numId w:val="221"/>
        </w:numPr>
        <w:tabs>
          <w:tab w:val="left" w:pos="1062"/>
          <w:tab w:val="left" w:pos="2860"/>
        </w:tabs>
        <w:spacing w:before="4" w:after="0" w:line="240" w:lineRule="auto"/>
        <w:ind w:left="1061" w:right="0" w:hanging="902"/>
        <w:jc w:val="left"/>
        <w:rPr>
          <w:sz w:val="36"/>
        </w:rPr>
      </w:pPr>
      <w:r>
        <w:rPr>
          <w:sz w:val="36"/>
        </w:rPr>
        <w:t>本無其字</w:t>
        <w:tab/>
        <w:t>依聲托事</w:t>
      </w:r>
    </w:p>
    <w:p>
      <w:pPr>
        <w:pStyle w:val="ListParagraph"/>
        <w:numPr>
          <w:ilvl w:val="0"/>
          <w:numId w:val="221"/>
        </w:numPr>
        <w:tabs>
          <w:tab w:val="left" w:pos="1062"/>
        </w:tabs>
        <w:spacing w:before="4" w:after="0" w:line="240" w:lineRule="auto"/>
        <w:ind w:left="1061" w:right="0" w:hanging="902"/>
        <w:jc w:val="left"/>
        <w:rPr>
          <w:sz w:val="36"/>
        </w:rPr>
      </w:pPr>
      <w:r>
        <w:rPr>
          <w:sz w:val="36"/>
        </w:rPr>
        <w:t>假借</w:t>
      </w:r>
    </w:p>
    <w:p>
      <w:pPr>
        <w:pStyle w:val="ListParagraph"/>
        <w:numPr>
          <w:ilvl w:val="0"/>
          <w:numId w:val="221"/>
        </w:numPr>
        <w:tabs>
          <w:tab w:val="left" w:pos="1062"/>
        </w:tabs>
        <w:spacing w:before="7" w:after="0" w:line="240" w:lineRule="auto"/>
        <w:ind w:left="1061" w:right="0" w:hanging="902"/>
        <w:jc w:val="left"/>
        <w:rPr>
          <w:sz w:val="36"/>
        </w:rPr>
      </w:pPr>
      <w:r>
        <w:rPr>
          <w:sz w:val="36"/>
        </w:rPr>
        <w:t>假借</w:t>
      </w:r>
    </w:p>
    <w:p>
      <w:pPr>
        <w:pStyle w:val="BodyText"/>
        <w:ind w:firstLine="0"/>
      </w:pPr>
      <w:r>
        <w:t>（4）D</w:t>
      </w:r>
    </w:p>
    <w:p>
      <w:pPr>
        <w:pStyle w:val="BodyText"/>
        <w:spacing w:before="3"/>
        <w:ind w:firstLine="0"/>
      </w:pPr>
      <w:r>
        <w:t>（5）假借</w:t>
      </w:r>
    </w:p>
    <w:p>
      <w:pPr>
        <w:pStyle w:val="Heading1"/>
        <w:numPr>
          <w:ilvl w:val="0"/>
          <w:numId w:val="277"/>
        </w:numPr>
        <w:tabs>
          <w:tab w:val="left" w:pos="791"/>
        </w:tabs>
        <w:spacing w:before="97" w:after="0" w:line="240" w:lineRule="auto"/>
        <w:ind w:left="790" w:right="0" w:hanging="631"/>
        <w:jc w:val="left"/>
      </w:pPr>
      <w:r>
        <w:t>古文字和今文字的本質區別是什麼？</w:t>
      </w:r>
    </w:p>
    <w:p>
      <w:pPr>
        <w:pStyle w:val="BodyText"/>
        <w:spacing w:before="97" w:line="242" w:lineRule="auto"/>
        <w:ind w:right="496" w:firstLine="705"/>
        <w:jc w:val="both"/>
      </w:pPr>
      <w:r>
        <w:t>古文字與今文字是一對相對的概念，文字學史上一般以小篆和隸書為分界線，小篆屬於古文字的最後一個階段，隸書就是今文字的開始。古文字最大的特點就是象形性，今文字突出符號性。</w:t>
      </w:r>
    </w:p>
    <w:p>
      <w:pPr>
        <w:pStyle w:val="ListParagraph"/>
        <w:numPr>
          <w:ilvl w:val="0"/>
          <w:numId w:val="220"/>
        </w:numPr>
        <w:tabs>
          <w:tab w:val="left" w:pos="1062"/>
        </w:tabs>
        <w:spacing w:before="2" w:after="0" w:line="242" w:lineRule="auto"/>
        <w:ind w:left="160" w:right="284" w:firstLine="0"/>
        <w:jc w:val="left"/>
        <w:rPr>
          <w:sz w:val="36"/>
        </w:rPr>
      </w:pPr>
      <w:r>
        <w:rPr>
          <w:spacing w:val="-11"/>
          <w:sz w:val="36"/>
        </w:rPr>
        <w:t>古文字與今文字是一對相對的概念，</w:t>
      </w:r>
      <w:r>
        <w:rPr>
          <w:sz w:val="36"/>
        </w:rPr>
        <w:t>（）</w:t>
      </w:r>
      <w:r>
        <w:rPr>
          <w:spacing w:val="-14"/>
          <w:sz w:val="36"/>
        </w:rPr>
        <w:t>屬於古文字的最後一個階段，</w:t>
      </w:r>
      <w:r>
        <w:rPr>
          <w:spacing w:val="-6"/>
          <w:sz w:val="36"/>
        </w:rPr>
        <w:t>（）</w:t>
      </w:r>
      <w:r>
        <w:rPr>
          <w:sz w:val="36"/>
        </w:rPr>
        <w:t>就是今文字的開始。</w:t>
      </w:r>
    </w:p>
    <w:p>
      <w:pPr>
        <w:spacing w:after="0" w:line="242" w:lineRule="auto"/>
        <w:jc w:val="left"/>
        <w:rPr>
          <w:sz w:val="36"/>
        </w:rPr>
        <w:sectPr>
          <w:pgSz w:w="17860" w:h="25260"/>
          <w:pgMar w:top="1800" w:right="2420" w:bottom="280" w:left="2540" w:header="708" w:footer="708"/>
          <w:pgNumType w:start="14"/>
          <w:cols w:space="708"/>
        </w:sectPr>
      </w:pPr>
    </w:p>
    <w:p>
      <w:pPr>
        <w:pStyle w:val="ListParagraph"/>
        <w:numPr>
          <w:ilvl w:val="0"/>
          <w:numId w:val="220"/>
        </w:numPr>
        <w:tabs>
          <w:tab w:val="left" w:pos="1062"/>
        </w:tabs>
        <w:spacing w:before="36" w:after="0" w:line="240" w:lineRule="auto"/>
        <w:ind w:left="1061" w:right="0" w:hanging="902"/>
        <w:jc w:val="left"/>
        <w:rPr>
          <w:sz w:val="36"/>
        </w:rPr>
      </w:pPr>
      <w:r>
        <w:rPr>
          <w:sz w:val="36"/>
        </w:rPr>
        <w:t>古文字最大的特點就是（</w:t>
      </w:r>
      <w:r>
        <w:rPr>
          <w:spacing w:val="-180"/>
          <w:sz w:val="36"/>
        </w:rPr>
        <w:t>）</w:t>
      </w:r>
      <w:r>
        <w:rPr>
          <w:sz w:val="36"/>
        </w:rPr>
        <w:t>，今文字突出（</w:t>
      </w:r>
      <w:r>
        <w:rPr>
          <w:spacing w:val="-180"/>
          <w:sz w:val="36"/>
        </w:rPr>
        <w:t>）</w:t>
      </w:r>
      <w:r>
        <w:rPr>
          <w:sz w:val="36"/>
        </w:rPr>
        <w:t>。</w:t>
      </w:r>
    </w:p>
    <w:p>
      <w:pPr>
        <w:pStyle w:val="ListParagraph"/>
        <w:numPr>
          <w:ilvl w:val="0"/>
          <w:numId w:val="220"/>
        </w:numPr>
        <w:tabs>
          <w:tab w:val="left" w:pos="1062"/>
        </w:tabs>
        <w:spacing w:before="4" w:after="0" w:line="240" w:lineRule="auto"/>
        <w:ind w:left="1061" w:right="0" w:hanging="902"/>
        <w:jc w:val="left"/>
        <w:rPr>
          <w:sz w:val="36"/>
        </w:rPr>
      </w:pPr>
      <w:r>
        <w:rPr>
          <w:sz w:val="36"/>
        </w:rPr>
        <w:t>戰國時六國文字屬于（</w:t>
      </w:r>
      <w:r>
        <w:rPr>
          <w:spacing w:val="-180"/>
          <w:sz w:val="36"/>
        </w:rPr>
        <w:t>）</w:t>
      </w:r>
      <w:r>
        <w:rPr>
          <w:sz w:val="36"/>
        </w:rPr>
        <w:t>。</w:t>
      </w:r>
    </w:p>
    <w:p>
      <w:pPr>
        <w:pStyle w:val="ListParagraph"/>
        <w:numPr>
          <w:ilvl w:val="0"/>
          <w:numId w:val="220"/>
        </w:numPr>
        <w:tabs>
          <w:tab w:val="left" w:pos="1062"/>
          <w:tab w:val="left" w:pos="1510"/>
          <w:tab w:val="left" w:pos="3220"/>
          <w:tab w:val="left" w:pos="4571"/>
        </w:tabs>
        <w:spacing w:before="7" w:after="0" w:line="242" w:lineRule="auto"/>
        <w:ind w:left="160" w:right="5898" w:firstLine="0"/>
        <w:jc w:val="left"/>
        <w:rPr>
          <w:sz w:val="36"/>
        </w:rPr>
      </w:pPr>
      <w:r>
        <w:rPr>
          <w:sz w:val="36"/>
        </w:rPr>
        <w:t>漢字筆畫由曲筆變為平直開始于（</w:t>
      </w:r>
      <w:r>
        <w:rPr>
          <w:spacing w:val="-180"/>
          <w:sz w:val="36"/>
        </w:rPr>
        <w:t>）</w:t>
      </w:r>
      <w:r>
        <w:rPr>
          <w:spacing w:val="-18"/>
          <w:sz w:val="36"/>
        </w:rPr>
        <w:t>。</w:t>
      </w:r>
      <w:r>
        <w:rPr>
          <w:sz w:val="36"/>
        </w:rPr>
        <w:t xml:space="preserve"> A</w:t>
      </w:r>
      <w:r>
        <w:rPr>
          <w:spacing w:val="-90"/>
          <w:sz w:val="36"/>
        </w:rPr>
        <w:t xml:space="preserve"> </w:t>
      </w:r>
      <w:r>
        <w:rPr>
          <w:sz w:val="36"/>
        </w:rPr>
        <w:t>金文</w:t>
        <w:tab/>
        <w:t>B</w:t>
      </w:r>
      <w:r>
        <w:rPr>
          <w:spacing w:val="-90"/>
          <w:sz w:val="36"/>
        </w:rPr>
        <w:t xml:space="preserve"> </w:t>
      </w:r>
      <w:r>
        <w:rPr>
          <w:sz w:val="36"/>
        </w:rPr>
        <w:t>石鼓文</w:t>
        <w:tab/>
        <w:t>C</w:t>
      </w:r>
      <w:r>
        <w:rPr>
          <w:spacing w:val="-89"/>
          <w:sz w:val="36"/>
        </w:rPr>
        <w:t xml:space="preserve"> </w:t>
      </w:r>
      <w:r>
        <w:rPr>
          <w:sz w:val="36"/>
        </w:rPr>
        <w:t>刻符</w:t>
        <w:tab/>
        <w:t>D</w:t>
      </w:r>
      <w:r>
        <w:rPr>
          <w:spacing w:val="-90"/>
          <w:sz w:val="36"/>
        </w:rPr>
        <w:t xml:space="preserve"> </w:t>
      </w:r>
      <w:r>
        <w:rPr>
          <w:sz w:val="36"/>
        </w:rPr>
        <w:t>隸書</w:t>
      </w:r>
    </w:p>
    <w:p>
      <w:pPr>
        <w:pStyle w:val="ListParagraph"/>
        <w:numPr>
          <w:ilvl w:val="0"/>
          <w:numId w:val="220"/>
        </w:numPr>
        <w:tabs>
          <w:tab w:val="left" w:pos="1062"/>
          <w:tab w:val="left" w:pos="1510"/>
          <w:tab w:val="left" w:pos="2860"/>
          <w:tab w:val="left" w:pos="4211"/>
        </w:tabs>
        <w:spacing w:before="1" w:after="0" w:line="242" w:lineRule="auto"/>
        <w:ind w:left="160" w:right="3198" w:firstLine="0"/>
        <w:jc w:val="left"/>
        <w:rPr>
          <w:sz w:val="36"/>
        </w:rPr>
      </w:pPr>
      <w:r>
        <w:rPr>
          <w:sz w:val="36"/>
        </w:rPr>
        <w:t>“陵”字依照小篆形體應該歸入《說文解字》中的（</w:t>
      </w:r>
      <w:r>
        <w:rPr>
          <w:spacing w:val="-180"/>
          <w:sz w:val="36"/>
        </w:rPr>
        <w:t>）</w:t>
      </w:r>
      <w:r>
        <w:rPr>
          <w:spacing w:val="-18"/>
          <w:sz w:val="36"/>
        </w:rPr>
        <w:t xml:space="preserve">。 </w:t>
      </w:r>
      <w:r>
        <w:rPr>
          <w:sz w:val="36"/>
        </w:rPr>
        <w:t>A</w:t>
      </w:r>
      <w:r>
        <w:rPr>
          <w:spacing w:val="-72"/>
          <w:sz w:val="36"/>
        </w:rPr>
        <w:t xml:space="preserve"> </w:t>
      </w:r>
      <w:r>
        <w:rPr>
          <w:sz w:val="36"/>
        </w:rPr>
        <w:t>耳部</w:t>
        <w:tab/>
        <w:t>B</w:t>
      </w:r>
      <w:r>
        <w:rPr>
          <w:spacing w:val="-90"/>
          <w:sz w:val="36"/>
        </w:rPr>
        <w:t xml:space="preserve"> </w:t>
      </w:r>
      <w:r>
        <w:rPr>
          <w:sz w:val="36"/>
        </w:rPr>
        <w:t>且部</w:t>
        <w:tab/>
        <w:t>C</w:t>
      </w:r>
      <w:r>
        <w:rPr>
          <w:spacing w:val="-89"/>
          <w:sz w:val="36"/>
        </w:rPr>
        <w:t xml:space="preserve"> </w:t>
      </w:r>
      <w:r>
        <w:rPr>
          <w:sz w:val="36"/>
        </w:rPr>
        <w:t>阜部</w:t>
        <w:tab/>
        <w:t>D</w:t>
      </w:r>
      <w:r>
        <w:rPr>
          <w:spacing w:val="-90"/>
          <w:sz w:val="36"/>
        </w:rPr>
        <w:t xml:space="preserve"> </w:t>
      </w:r>
      <w:r>
        <w:rPr>
          <w:sz w:val="36"/>
        </w:rPr>
        <w:t>邑部</w:t>
      </w:r>
    </w:p>
    <w:p>
      <w:pPr>
        <w:pStyle w:val="BodyText"/>
        <w:spacing w:before="4"/>
        <w:ind w:firstLine="0"/>
      </w:pPr>
      <w:r>
        <w:t>答案</w:t>
      </w:r>
    </w:p>
    <w:p>
      <w:pPr>
        <w:pStyle w:val="ListParagraph"/>
        <w:numPr>
          <w:ilvl w:val="0"/>
          <w:numId w:val="219"/>
        </w:numPr>
        <w:tabs>
          <w:tab w:val="left" w:pos="1062"/>
          <w:tab w:val="left" w:pos="2140"/>
        </w:tabs>
        <w:spacing w:before="7" w:after="0" w:line="240" w:lineRule="auto"/>
        <w:ind w:left="1061" w:right="0" w:hanging="902"/>
        <w:jc w:val="left"/>
        <w:rPr>
          <w:sz w:val="36"/>
        </w:rPr>
      </w:pPr>
      <w:r>
        <w:rPr>
          <w:sz w:val="36"/>
        </w:rPr>
        <w:t>小篆</w:t>
        <w:tab/>
        <w:t>隸書</w:t>
      </w:r>
    </w:p>
    <w:p>
      <w:pPr>
        <w:pStyle w:val="ListParagraph"/>
        <w:numPr>
          <w:ilvl w:val="0"/>
          <w:numId w:val="219"/>
        </w:numPr>
        <w:tabs>
          <w:tab w:val="left" w:pos="1062"/>
          <w:tab w:val="left" w:pos="2500"/>
        </w:tabs>
        <w:spacing w:before="3" w:after="0" w:line="240" w:lineRule="auto"/>
        <w:ind w:left="1061" w:right="0" w:hanging="902"/>
        <w:jc w:val="left"/>
        <w:rPr>
          <w:sz w:val="36"/>
        </w:rPr>
      </w:pPr>
      <w:r>
        <w:rPr>
          <w:sz w:val="36"/>
        </w:rPr>
        <w:t>象形性</w:t>
        <w:tab/>
        <w:t>符號性</w:t>
      </w:r>
    </w:p>
    <w:p>
      <w:pPr>
        <w:pStyle w:val="ListParagraph"/>
        <w:numPr>
          <w:ilvl w:val="0"/>
          <w:numId w:val="219"/>
        </w:numPr>
        <w:tabs>
          <w:tab w:val="left" w:pos="1062"/>
        </w:tabs>
        <w:spacing w:before="7" w:after="0" w:line="240" w:lineRule="auto"/>
        <w:ind w:left="1061" w:right="0" w:hanging="902"/>
        <w:jc w:val="left"/>
        <w:rPr>
          <w:sz w:val="36"/>
        </w:rPr>
      </w:pPr>
      <w:r>
        <w:rPr>
          <w:sz w:val="36"/>
        </w:rPr>
        <w:t>古文字</w:t>
      </w:r>
    </w:p>
    <w:p>
      <w:pPr>
        <w:pStyle w:val="BodyText"/>
        <w:spacing w:before="6"/>
        <w:ind w:firstLine="0"/>
      </w:pPr>
      <w:r>
        <w:t>（4）D</w:t>
      </w:r>
    </w:p>
    <w:p>
      <w:pPr>
        <w:pStyle w:val="BodyText"/>
        <w:spacing w:before="3"/>
        <w:ind w:firstLine="0"/>
      </w:pPr>
      <w:r>
        <w:t>（5）C</w:t>
      </w:r>
    </w:p>
    <w:p>
      <w:pPr>
        <w:pStyle w:val="Heading1"/>
        <w:numPr>
          <w:ilvl w:val="0"/>
          <w:numId w:val="277"/>
        </w:numPr>
        <w:tabs>
          <w:tab w:val="left" w:pos="791"/>
        </w:tabs>
        <w:spacing w:before="98" w:after="0" w:line="240" w:lineRule="auto"/>
        <w:ind w:left="790" w:right="0" w:hanging="631"/>
        <w:jc w:val="left"/>
      </w:pPr>
      <w:r>
        <w:t>亦聲字是什麼？</w:t>
      </w:r>
    </w:p>
    <w:p>
      <w:pPr>
        <w:pStyle w:val="BodyText"/>
        <w:spacing w:before="97" w:line="242" w:lineRule="auto"/>
        <w:ind w:right="300" w:firstLine="705"/>
      </w:pPr>
      <w:r>
        <w:t>亦聲即是會意兼形聲，聲符兼有表意作用。一般情況下，形聲字的形符表示意義，聲符表示讀音，但是在相當多的時候聲符也具有表意功能，通常把這</w:t>
      </w:r>
      <w:r>
        <w:rPr>
          <w:spacing w:val="-11"/>
        </w:rPr>
        <w:t>些聲符同時表意的形聲字稱為“亦聲字”。如“詔”字，其中召既表示讀音，也</w:t>
      </w:r>
      <w:r>
        <w:t>表示意義。</w:t>
      </w:r>
    </w:p>
    <w:p>
      <w:pPr>
        <w:pStyle w:val="ListParagraph"/>
        <w:numPr>
          <w:ilvl w:val="0"/>
          <w:numId w:val="218"/>
        </w:numPr>
        <w:tabs>
          <w:tab w:val="left" w:pos="1062"/>
        </w:tabs>
        <w:spacing w:before="1" w:after="0" w:line="240" w:lineRule="auto"/>
        <w:ind w:left="1061" w:right="0" w:hanging="902"/>
        <w:jc w:val="left"/>
        <w:rPr>
          <w:sz w:val="36"/>
        </w:rPr>
      </w:pPr>
      <w:r>
        <w:rPr>
          <w:sz w:val="36"/>
        </w:rPr>
        <w:t>亦聲即是（</w:t>
      </w:r>
      <w:r>
        <w:rPr>
          <w:spacing w:val="-180"/>
          <w:sz w:val="36"/>
        </w:rPr>
        <w:t>）</w:t>
      </w:r>
      <w:r>
        <w:rPr>
          <w:sz w:val="36"/>
        </w:rPr>
        <w:t>，聲符兼有（）作用。</w:t>
      </w:r>
    </w:p>
    <w:p>
      <w:pPr>
        <w:pStyle w:val="ListParagraph"/>
        <w:numPr>
          <w:ilvl w:val="0"/>
          <w:numId w:val="218"/>
        </w:numPr>
        <w:tabs>
          <w:tab w:val="left" w:pos="1062"/>
        </w:tabs>
        <w:spacing w:before="7" w:after="0" w:line="242" w:lineRule="auto"/>
        <w:ind w:left="160" w:right="318" w:firstLine="0"/>
        <w:jc w:val="left"/>
        <w:rPr>
          <w:sz w:val="36"/>
        </w:rPr>
      </w:pPr>
      <w:r>
        <w:rPr>
          <w:spacing w:val="-1"/>
          <w:sz w:val="36"/>
        </w:rPr>
        <w:t>一般情況下，形聲字的形符表示意義，聲符表示讀音，但是在相當多的時</w:t>
      </w:r>
      <w:r>
        <w:rPr>
          <w:sz w:val="36"/>
        </w:rPr>
        <w:t>候聲符也具有表意功能，通常把這些形聲字稱為（</w:t>
      </w:r>
      <w:r>
        <w:rPr>
          <w:spacing w:val="-180"/>
          <w:sz w:val="36"/>
        </w:rPr>
        <w:t>）</w:t>
      </w:r>
      <w:r>
        <w:rPr>
          <w:sz w:val="36"/>
        </w:rPr>
        <w:t>。</w:t>
      </w:r>
    </w:p>
    <w:p>
      <w:pPr>
        <w:pStyle w:val="ListParagraph"/>
        <w:numPr>
          <w:ilvl w:val="0"/>
          <w:numId w:val="218"/>
        </w:numPr>
        <w:tabs>
          <w:tab w:val="left" w:pos="1062"/>
        </w:tabs>
        <w:spacing w:before="1" w:after="0" w:line="240" w:lineRule="auto"/>
        <w:ind w:left="1061" w:right="0" w:hanging="902"/>
        <w:jc w:val="left"/>
        <w:rPr>
          <w:sz w:val="36"/>
        </w:rPr>
      </w:pPr>
      <w:r>
        <w:rPr>
          <w:sz w:val="36"/>
        </w:rPr>
        <w:t>“詔”字，其中（）既表示讀音，也表示意義，所以是（</w:t>
      </w:r>
      <w:r>
        <w:rPr>
          <w:spacing w:val="-180"/>
          <w:sz w:val="36"/>
        </w:rPr>
        <w:t>）</w:t>
      </w:r>
      <w:r>
        <w:rPr>
          <w:sz w:val="36"/>
        </w:rPr>
        <w:t>。</w:t>
      </w:r>
    </w:p>
    <w:p>
      <w:pPr>
        <w:pStyle w:val="ListParagraph"/>
        <w:numPr>
          <w:ilvl w:val="0"/>
          <w:numId w:val="218"/>
        </w:numPr>
        <w:tabs>
          <w:tab w:val="left" w:pos="1062"/>
          <w:tab w:val="left" w:pos="1150"/>
          <w:tab w:val="left" w:pos="2140"/>
          <w:tab w:val="left" w:pos="3130"/>
        </w:tabs>
        <w:spacing w:before="6" w:after="0" w:line="242" w:lineRule="auto"/>
        <w:ind w:left="160" w:right="6258" w:firstLine="0"/>
        <w:jc w:val="left"/>
        <w:rPr>
          <w:sz w:val="36"/>
        </w:rPr>
      </w:pPr>
      <w:r>
        <w:rPr>
          <w:sz w:val="36"/>
        </w:rPr>
        <w:t>下列各字屬于會意兼形聲的是（</w:t>
      </w:r>
      <w:r>
        <w:rPr>
          <w:spacing w:val="-180"/>
          <w:sz w:val="36"/>
        </w:rPr>
        <w:t>）</w:t>
      </w:r>
      <w:r>
        <w:rPr>
          <w:spacing w:val="-18"/>
          <w:sz w:val="36"/>
        </w:rPr>
        <w:t>。</w:t>
      </w:r>
      <w:r>
        <w:rPr>
          <w:sz w:val="36"/>
        </w:rPr>
        <w:t xml:space="preserve"> A</w:t>
      </w:r>
      <w:r>
        <w:rPr>
          <w:spacing w:val="-90"/>
          <w:sz w:val="36"/>
        </w:rPr>
        <w:t xml:space="preserve"> </w:t>
      </w:r>
      <w:r>
        <w:rPr>
          <w:sz w:val="36"/>
        </w:rPr>
        <w:t>宿</w:t>
        <w:tab/>
        <w:t>B</w:t>
      </w:r>
      <w:r>
        <w:rPr>
          <w:spacing w:val="-90"/>
          <w:sz w:val="36"/>
        </w:rPr>
        <w:t xml:space="preserve"> </w:t>
      </w:r>
      <w:r>
        <w:rPr>
          <w:sz w:val="36"/>
        </w:rPr>
        <w:t>得</w:t>
        <w:tab/>
        <w:t>C</w:t>
      </w:r>
      <w:r>
        <w:rPr>
          <w:spacing w:val="-90"/>
          <w:sz w:val="36"/>
        </w:rPr>
        <w:t xml:space="preserve"> </w:t>
      </w:r>
      <w:r>
        <w:rPr>
          <w:sz w:val="36"/>
        </w:rPr>
        <w:t>政</w:t>
        <w:tab/>
        <w:t>D</w:t>
      </w:r>
      <w:r>
        <w:rPr>
          <w:spacing w:val="-89"/>
          <w:sz w:val="36"/>
        </w:rPr>
        <w:t xml:space="preserve"> </w:t>
      </w:r>
      <w:r>
        <w:rPr>
          <w:sz w:val="36"/>
        </w:rPr>
        <w:t>坡</w:t>
      </w:r>
    </w:p>
    <w:p>
      <w:pPr>
        <w:pStyle w:val="ListParagraph"/>
        <w:numPr>
          <w:ilvl w:val="0"/>
          <w:numId w:val="218"/>
        </w:numPr>
        <w:tabs>
          <w:tab w:val="left" w:pos="1062"/>
          <w:tab w:val="left" w:pos="1150"/>
          <w:tab w:val="left" w:pos="2140"/>
          <w:tab w:val="left" w:pos="3130"/>
        </w:tabs>
        <w:spacing w:before="5" w:after="0" w:line="242" w:lineRule="auto"/>
        <w:ind w:left="160" w:right="6618" w:firstLine="0"/>
        <w:jc w:val="left"/>
        <w:rPr>
          <w:sz w:val="36"/>
        </w:rPr>
      </w:pPr>
      <w:r>
        <w:rPr>
          <w:sz w:val="36"/>
        </w:rPr>
        <w:t>下列各字不屬于亦聲字的是（</w:t>
      </w:r>
      <w:r>
        <w:rPr>
          <w:spacing w:val="-180"/>
          <w:sz w:val="36"/>
        </w:rPr>
        <w:t>）</w:t>
      </w:r>
      <w:r>
        <w:rPr>
          <w:spacing w:val="-18"/>
          <w:sz w:val="36"/>
        </w:rPr>
        <w:t>。</w:t>
      </w:r>
      <w:r>
        <w:rPr>
          <w:sz w:val="36"/>
        </w:rPr>
        <w:t xml:space="preserve"> A</w:t>
      </w:r>
      <w:r>
        <w:rPr>
          <w:spacing w:val="-90"/>
          <w:sz w:val="36"/>
        </w:rPr>
        <w:t xml:space="preserve"> </w:t>
      </w:r>
      <w:r>
        <w:rPr>
          <w:sz w:val="36"/>
        </w:rPr>
        <w:t>聚</w:t>
        <w:tab/>
        <w:t>B</w:t>
      </w:r>
      <w:r>
        <w:rPr>
          <w:spacing w:val="-90"/>
          <w:sz w:val="36"/>
        </w:rPr>
        <w:t xml:space="preserve"> </w:t>
      </w:r>
      <w:r>
        <w:rPr>
          <w:sz w:val="36"/>
        </w:rPr>
        <w:t>駟</w:t>
        <w:tab/>
        <w:t>C</w:t>
      </w:r>
      <w:r>
        <w:rPr>
          <w:spacing w:val="-90"/>
          <w:sz w:val="36"/>
        </w:rPr>
        <w:t xml:space="preserve"> </w:t>
      </w:r>
      <w:r>
        <w:rPr>
          <w:sz w:val="36"/>
        </w:rPr>
        <w:t>管</w:t>
        <w:tab/>
        <w:t>D</w:t>
      </w:r>
      <w:r>
        <w:rPr>
          <w:spacing w:val="-89"/>
          <w:sz w:val="36"/>
        </w:rPr>
        <w:t xml:space="preserve"> </w:t>
      </w:r>
      <w:r>
        <w:rPr>
          <w:sz w:val="36"/>
        </w:rPr>
        <w:t>娶</w:t>
      </w:r>
    </w:p>
    <w:p>
      <w:pPr>
        <w:pStyle w:val="BodyText"/>
        <w:spacing w:before="1"/>
        <w:ind w:firstLine="0"/>
      </w:pPr>
      <w:r>
        <w:t>答案</w:t>
      </w:r>
    </w:p>
    <w:p>
      <w:pPr>
        <w:pStyle w:val="ListParagraph"/>
        <w:numPr>
          <w:ilvl w:val="0"/>
          <w:numId w:val="217"/>
        </w:numPr>
        <w:tabs>
          <w:tab w:val="left" w:pos="1062"/>
          <w:tab w:val="left" w:pos="3221"/>
        </w:tabs>
        <w:spacing w:before="7" w:after="0" w:line="240" w:lineRule="auto"/>
        <w:ind w:left="1061" w:right="0" w:hanging="902"/>
        <w:jc w:val="left"/>
        <w:rPr>
          <w:sz w:val="36"/>
        </w:rPr>
      </w:pPr>
      <w:r>
        <w:rPr>
          <w:sz w:val="36"/>
        </w:rPr>
        <w:t>會意兼形聲</w:t>
        <w:tab/>
        <w:t>表意</w:t>
      </w:r>
    </w:p>
    <w:p>
      <w:pPr>
        <w:pStyle w:val="ListParagraph"/>
        <w:numPr>
          <w:ilvl w:val="0"/>
          <w:numId w:val="217"/>
        </w:numPr>
        <w:tabs>
          <w:tab w:val="left" w:pos="1062"/>
        </w:tabs>
        <w:spacing w:before="3" w:after="0" w:line="240" w:lineRule="auto"/>
        <w:ind w:left="1061" w:right="0" w:hanging="902"/>
        <w:jc w:val="left"/>
        <w:rPr>
          <w:sz w:val="36"/>
        </w:rPr>
      </w:pPr>
      <w:r>
        <w:rPr>
          <w:sz w:val="36"/>
        </w:rPr>
        <w:t>亦聲字</w:t>
      </w:r>
    </w:p>
    <w:p>
      <w:pPr>
        <w:pStyle w:val="ListParagraph"/>
        <w:numPr>
          <w:ilvl w:val="0"/>
          <w:numId w:val="217"/>
        </w:numPr>
        <w:tabs>
          <w:tab w:val="left" w:pos="1062"/>
        </w:tabs>
        <w:spacing w:before="7" w:after="0" w:line="240" w:lineRule="auto"/>
        <w:ind w:left="1061" w:right="0" w:hanging="902"/>
        <w:jc w:val="left"/>
        <w:rPr>
          <w:sz w:val="36"/>
        </w:rPr>
      </w:pPr>
      <w:r>
        <w:rPr>
          <w:sz w:val="36"/>
        </w:rPr>
        <w:t>召 亦聲字</w:t>
      </w:r>
    </w:p>
    <w:p>
      <w:pPr>
        <w:pStyle w:val="BodyText"/>
        <w:spacing w:before="6"/>
        <w:ind w:firstLine="0"/>
      </w:pPr>
      <w:r>
        <w:t>（4）B</w:t>
      </w:r>
    </w:p>
    <w:p>
      <w:pPr>
        <w:pStyle w:val="BodyText"/>
        <w:spacing w:before="3"/>
        <w:ind w:firstLine="0"/>
      </w:pPr>
      <w:r>
        <w:t>（5）C</w:t>
      </w:r>
    </w:p>
    <w:p>
      <w:pPr>
        <w:pStyle w:val="ListParagraph"/>
        <w:numPr>
          <w:ilvl w:val="0"/>
          <w:numId w:val="277"/>
        </w:numPr>
        <w:tabs>
          <w:tab w:val="left" w:pos="791"/>
        </w:tabs>
        <w:spacing w:before="97" w:after="0" w:line="290" w:lineRule="auto"/>
        <w:ind w:left="160" w:right="9228" w:firstLine="0"/>
        <w:jc w:val="left"/>
        <w:rPr>
          <w:sz w:val="36"/>
        </w:rPr>
      </w:pPr>
      <w:r>
        <w:rPr>
          <w:b/>
          <w:spacing w:val="-3"/>
          <w:sz w:val="36"/>
        </w:rPr>
        <w:t>漢字形體的演變。</w:t>
      </w:r>
      <w:r>
        <w:rPr>
          <w:sz w:val="36"/>
        </w:rPr>
        <w:t>一、漢字的形體演變</w:t>
      </w:r>
    </w:p>
    <w:p>
      <w:pPr>
        <w:pStyle w:val="ListParagraph"/>
        <w:numPr>
          <w:ilvl w:val="1"/>
          <w:numId w:val="277"/>
        </w:numPr>
        <w:tabs>
          <w:tab w:val="left" w:pos="1609"/>
        </w:tabs>
        <w:spacing w:before="0" w:after="0" w:line="367" w:lineRule="exact"/>
        <w:ind w:left="1608" w:right="0" w:hanging="549"/>
        <w:jc w:val="left"/>
        <w:rPr>
          <w:sz w:val="36"/>
        </w:rPr>
      </w:pPr>
      <w:r>
        <w:rPr>
          <w:sz w:val="36"/>
        </w:rPr>
        <w:t>漢字的形體演變經歷了一個漫長的過程，從最初的圖畫文字到殷商時</w:t>
      </w:r>
    </w:p>
    <w:p>
      <w:pPr>
        <w:pStyle w:val="BodyText"/>
        <w:spacing w:before="8" w:line="242" w:lineRule="auto"/>
        <w:ind w:right="496" w:firstLine="0"/>
        <w:jc w:val="both"/>
      </w:pPr>
      <w:r>
        <w:t>期的甲骨文，到了西周、春秋時期，出現了金文和銘文，戰國時期主要是秦朝的大篆和六國古文，秦統一天下后，書同文政策讓小篆成為官方字體，秦朝時期其實也已經產生了秦隸，到了漢朝隸屬成為主流，因為其書寫簡便快捷，隸變是中國漢字史上具有里程碑意義的事情。隸屬之後，楷書、草書也紛紛出</w:t>
      </w:r>
    </w:p>
    <w:p>
      <w:pPr>
        <w:pStyle w:val="BodyText"/>
        <w:spacing w:before="5" w:line="242" w:lineRule="auto"/>
        <w:ind w:right="290" w:firstLine="0"/>
        <w:jc w:val="both"/>
      </w:pPr>
      <w:r>
        <w:t>現，楷書筆畫方正，草書為了書寫的快速和藝術美感。 這幾種字體一直沿用至今。</w:t>
      </w:r>
    </w:p>
    <w:p>
      <w:pPr>
        <w:pStyle w:val="ListParagraph"/>
        <w:numPr>
          <w:ilvl w:val="1"/>
          <w:numId w:val="277"/>
        </w:numPr>
        <w:tabs>
          <w:tab w:val="left" w:pos="1609"/>
        </w:tabs>
        <w:spacing w:before="1" w:after="0" w:line="242" w:lineRule="auto"/>
        <w:ind w:left="160" w:right="489" w:firstLine="900"/>
        <w:jc w:val="both"/>
        <w:rPr>
          <w:sz w:val="36"/>
        </w:rPr>
      </w:pPr>
      <w:r>
        <w:rPr>
          <w:spacing w:val="-1"/>
          <w:sz w:val="36"/>
        </w:rPr>
        <w:t xml:space="preserve">由小篆演變為隸書叫做隸變，這是漢字形體演變史上重要的里程碑， </w:t>
      </w:r>
      <w:r>
        <w:rPr>
          <w:sz w:val="36"/>
        </w:rPr>
        <w:t>是古文字和今文字的分水嶺，此前的甲骨文、金文、大篆、小篆叫古文字，字形具有象形性，此後的隸書、楷書、行書叫今文字，字形具有象徵性。</w:t>
      </w:r>
    </w:p>
    <w:p>
      <w:pPr>
        <w:pStyle w:val="ListParagraph"/>
        <w:numPr>
          <w:ilvl w:val="0"/>
          <w:numId w:val="216"/>
        </w:numPr>
        <w:tabs>
          <w:tab w:val="left" w:pos="1076"/>
        </w:tabs>
        <w:spacing w:before="2" w:after="0" w:line="240" w:lineRule="auto"/>
        <w:ind w:left="1076" w:right="0" w:hanging="916"/>
        <w:jc w:val="left"/>
        <w:rPr>
          <w:sz w:val="36"/>
        </w:rPr>
      </w:pPr>
      <w:r>
        <w:rPr>
          <w:sz w:val="36"/>
        </w:rPr>
        <w:t>由小篆演變為隸書叫做</w:t>
      </w:r>
      <w:r>
        <w:rPr>
          <w:spacing w:val="-33"/>
          <w:sz w:val="36"/>
        </w:rPr>
        <w:t>（）</w:t>
      </w:r>
      <w:r>
        <w:rPr>
          <w:spacing w:val="-6"/>
          <w:sz w:val="36"/>
        </w:rPr>
        <w:t>，這是漢字形體演變史上重要的里程碑，是古</w:t>
      </w:r>
    </w:p>
    <w:p>
      <w:pPr>
        <w:spacing w:after="0" w:line="240" w:lineRule="auto"/>
        <w:jc w:val="left"/>
        <w:rPr>
          <w:sz w:val="36"/>
        </w:rPr>
        <w:sectPr>
          <w:pgSz w:w="17860" w:h="25260"/>
          <w:pgMar w:top="1800" w:right="2420" w:bottom="280" w:left="2540" w:header="708" w:footer="708"/>
          <w:pgNumType w:start="15"/>
          <w:cols w:space="708"/>
        </w:sectPr>
      </w:pPr>
    </w:p>
    <w:p>
      <w:pPr>
        <w:pStyle w:val="BodyText"/>
        <w:spacing w:before="36"/>
        <w:ind w:firstLine="0"/>
      </w:pPr>
      <w:r>
        <w:t>文字和今文字的分水嶺。</w:t>
      </w:r>
    </w:p>
    <w:p>
      <w:pPr>
        <w:pStyle w:val="ListParagraph"/>
        <w:numPr>
          <w:ilvl w:val="0"/>
          <w:numId w:val="216"/>
        </w:numPr>
        <w:tabs>
          <w:tab w:val="left" w:pos="1062"/>
        </w:tabs>
        <w:spacing w:before="4" w:after="0" w:line="240" w:lineRule="auto"/>
        <w:ind w:left="1061" w:right="0" w:hanging="902"/>
        <w:jc w:val="left"/>
        <w:rPr>
          <w:sz w:val="36"/>
        </w:rPr>
      </w:pPr>
      <w:r>
        <w:rPr>
          <w:sz w:val="36"/>
        </w:rPr>
        <w:t>戰國時秦國使用的文字叫（</w:t>
      </w:r>
      <w:r>
        <w:rPr>
          <w:spacing w:val="-180"/>
          <w:sz w:val="36"/>
        </w:rPr>
        <w:t>）</w:t>
      </w:r>
      <w:r>
        <w:rPr>
          <w:sz w:val="36"/>
        </w:rPr>
        <w:t>。</w:t>
      </w:r>
    </w:p>
    <w:p>
      <w:pPr>
        <w:pStyle w:val="ListParagraph"/>
        <w:numPr>
          <w:ilvl w:val="0"/>
          <w:numId w:val="216"/>
        </w:numPr>
        <w:tabs>
          <w:tab w:val="left" w:pos="1062"/>
        </w:tabs>
        <w:spacing w:before="7" w:after="0" w:line="240" w:lineRule="auto"/>
        <w:ind w:left="1061" w:right="0" w:hanging="902"/>
        <w:jc w:val="left"/>
        <w:rPr>
          <w:sz w:val="36"/>
        </w:rPr>
      </w:pPr>
      <w:r>
        <w:rPr>
          <w:sz w:val="36"/>
        </w:rPr>
        <w:t>鐘鼎文又叫（</w:t>
      </w:r>
      <w:r>
        <w:rPr>
          <w:spacing w:val="-180"/>
          <w:sz w:val="36"/>
        </w:rPr>
        <w:t>）</w:t>
      </w:r>
      <w:r>
        <w:rPr>
          <w:sz w:val="36"/>
        </w:rPr>
        <w:t>，以西周銅器（）為代表。</w:t>
      </w:r>
    </w:p>
    <w:p>
      <w:pPr>
        <w:pStyle w:val="ListParagraph"/>
        <w:numPr>
          <w:ilvl w:val="0"/>
          <w:numId w:val="216"/>
        </w:numPr>
        <w:tabs>
          <w:tab w:val="left" w:pos="1062"/>
        </w:tabs>
        <w:spacing w:before="7" w:after="0" w:line="240" w:lineRule="auto"/>
        <w:ind w:left="1061" w:right="0" w:hanging="902"/>
        <w:jc w:val="left"/>
        <w:rPr>
          <w:sz w:val="36"/>
        </w:rPr>
      </w:pPr>
      <w:r>
        <w:rPr>
          <w:sz w:val="36"/>
        </w:rPr>
        <w:t>楷書產生的時間是（</w:t>
      </w:r>
      <w:r>
        <w:rPr>
          <w:spacing w:val="-180"/>
          <w:sz w:val="36"/>
        </w:rPr>
        <w:t>）</w:t>
      </w:r>
      <w:r>
        <w:rPr>
          <w:sz w:val="36"/>
        </w:rPr>
        <w:t>。</w:t>
      </w:r>
    </w:p>
    <w:p>
      <w:pPr>
        <w:pStyle w:val="ListParagraph"/>
        <w:numPr>
          <w:ilvl w:val="0"/>
          <w:numId w:val="216"/>
        </w:numPr>
        <w:tabs>
          <w:tab w:val="left" w:pos="1062"/>
        </w:tabs>
        <w:spacing w:before="3" w:after="0" w:line="242" w:lineRule="auto"/>
        <w:ind w:left="160" w:right="6078" w:firstLine="0"/>
        <w:jc w:val="left"/>
        <w:rPr>
          <w:sz w:val="36"/>
        </w:rPr>
      </w:pPr>
      <w:r>
        <w:rPr>
          <w:sz w:val="36"/>
        </w:rPr>
        <w:t>草書大體可以分為（</w:t>
      </w:r>
      <w:r>
        <w:rPr>
          <w:spacing w:val="-180"/>
          <w:sz w:val="36"/>
        </w:rPr>
        <w:t>）、</w:t>
      </w:r>
      <w:r>
        <w:rPr>
          <w:sz w:val="36"/>
        </w:rPr>
        <w:t>（）</w:t>
      </w:r>
      <w:r>
        <w:rPr>
          <w:spacing w:val="-5"/>
          <w:sz w:val="36"/>
        </w:rPr>
        <w:t>和狂草。</w:t>
      </w:r>
      <w:r>
        <w:rPr>
          <w:sz w:val="36"/>
        </w:rPr>
        <w:t>答案</w:t>
      </w:r>
    </w:p>
    <w:p>
      <w:pPr>
        <w:pStyle w:val="ListParagraph"/>
        <w:numPr>
          <w:ilvl w:val="0"/>
          <w:numId w:val="215"/>
        </w:numPr>
        <w:tabs>
          <w:tab w:val="left" w:pos="1062"/>
        </w:tabs>
        <w:spacing w:before="4" w:after="0" w:line="240" w:lineRule="auto"/>
        <w:ind w:left="1061" w:right="0" w:hanging="902"/>
        <w:jc w:val="left"/>
        <w:rPr>
          <w:sz w:val="36"/>
        </w:rPr>
      </w:pPr>
      <w:r>
        <w:rPr>
          <w:sz w:val="36"/>
        </w:rPr>
        <w:t>隸變</w:t>
      </w:r>
    </w:p>
    <w:p>
      <w:pPr>
        <w:pStyle w:val="ListParagraph"/>
        <w:numPr>
          <w:ilvl w:val="0"/>
          <w:numId w:val="215"/>
        </w:numPr>
        <w:tabs>
          <w:tab w:val="left" w:pos="1062"/>
        </w:tabs>
        <w:spacing w:before="7" w:after="0" w:line="240" w:lineRule="auto"/>
        <w:ind w:left="1061" w:right="0" w:hanging="902"/>
        <w:jc w:val="left"/>
        <w:rPr>
          <w:sz w:val="36"/>
        </w:rPr>
      </w:pPr>
      <w:r>
        <w:rPr>
          <w:sz w:val="36"/>
        </w:rPr>
        <w:t>大篆</w:t>
      </w:r>
    </w:p>
    <w:p>
      <w:pPr>
        <w:pStyle w:val="ListParagraph"/>
        <w:numPr>
          <w:ilvl w:val="0"/>
          <w:numId w:val="215"/>
        </w:numPr>
        <w:tabs>
          <w:tab w:val="left" w:pos="1062"/>
          <w:tab w:val="left" w:pos="2140"/>
        </w:tabs>
        <w:spacing w:before="3" w:after="0" w:line="240" w:lineRule="auto"/>
        <w:ind w:left="1061" w:right="0" w:hanging="902"/>
        <w:jc w:val="left"/>
        <w:rPr>
          <w:sz w:val="36"/>
        </w:rPr>
      </w:pPr>
      <w:r>
        <w:rPr>
          <w:sz w:val="36"/>
        </w:rPr>
        <w:t>金文</w:t>
        <w:tab/>
        <w:t>銘文</w:t>
      </w:r>
    </w:p>
    <w:p>
      <w:pPr>
        <w:pStyle w:val="ListParagraph"/>
        <w:numPr>
          <w:ilvl w:val="0"/>
          <w:numId w:val="215"/>
        </w:numPr>
        <w:tabs>
          <w:tab w:val="left" w:pos="1062"/>
        </w:tabs>
        <w:spacing w:before="7" w:after="0" w:line="240" w:lineRule="auto"/>
        <w:ind w:left="1061" w:right="0" w:hanging="902"/>
        <w:jc w:val="left"/>
        <w:rPr>
          <w:sz w:val="36"/>
        </w:rPr>
      </w:pPr>
      <w:r>
        <w:rPr>
          <w:sz w:val="36"/>
        </w:rPr>
        <w:t>漢朝</w:t>
      </w:r>
    </w:p>
    <w:p>
      <w:pPr>
        <w:pStyle w:val="ListParagraph"/>
        <w:numPr>
          <w:ilvl w:val="0"/>
          <w:numId w:val="215"/>
        </w:numPr>
        <w:tabs>
          <w:tab w:val="left" w:pos="1062"/>
          <w:tab w:val="left" w:pos="2140"/>
        </w:tabs>
        <w:spacing w:before="7" w:after="0" w:line="240" w:lineRule="auto"/>
        <w:ind w:left="1061" w:right="0" w:hanging="902"/>
        <w:jc w:val="left"/>
        <w:rPr>
          <w:sz w:val="36"/>
        </w:rPr>
      </w:pPr>
      <w:r>
        <w:rPr>
          <w:sz w:val="36"/>
        </w:rPr>
        <w:t>章草</w:t>
        <w:tab/>
        <w:t>今草</w:t>
      </w:r>
    </w:p>
    <w:p>
      <w:pPr>
        <w:pStyle w:val="Heading1"/>
        <w:numPr>
          <w:ilvl w:val="0"/>
          <w:numId w:val="277"/>
        </w:numPr>
        <w:tabs>
          <w:tab w:val="left" w:pos="791"/>
        </w:tabs>
        <w:spacing w:before="96" w:after="0" w:line="240" w:lineRule="auto"/>
        <w:ind w:left="790" w:right="0" w:hanging="631"/>
        <w:jc w:val="left"/>
      </w:pPr>
      <w:r>
        <w:t>小篆的地位及特點。</w:t>
      </w:r>
    </w:p>
    <w:p>
      <w:pPr>
        <w:pStyle w:val="BodyText"/>
        <w:tabs>
          <w:tab w:val="left" w:pos="6558"/>
        </w:tabs>
        <w:spacing w:before="94" w:line="242" w:lineRule="auto"/>
        <w:ind w:right="367" w:firstLine="719"/>
      </w:pPr>
      <w:r>
        <w:t>小篆是在秦始皇統一中國後，推行</w:t>
        <w:tab/>
      </w:r>
      <w:r>
        <w:rPr>
          <w:spacing w:val="18"/>
        </w:rPr>
        <w:t>"</w:t>
      </w:r>
      <w:r>
        <w:t>書同文，車同軌</w:t>
      </w:r>
      <w:r>
        <w:rPr>
          <w:spacing w:val="-50"/>
        </w:rPr>
        <w:t xml:space="preserve"> </w:t>
      </w:r>
      <w:r>
        <w:rPr>
          <w:spacing w:val="10"/>
        </w:rPr>
        <w:t>"，</w:t>
      </w:r>
      <w:r>
        <w:t>統一度量衡的政策，由宰相李斯負責，在秦國原來使用的大篆籀文的基礎上，進行簡化，取消其他的六國文字，創制了統一文字的漢字書寫形式。中國文字發展到小篆階 段，逐漸開始定</w:t>
      </w:r>
      <w:r>
        <w:rPr>
          <w:spacing w:val="53"/>
        </w:rPr>
        <w:t>型</w:t>
      </w:r>
      <w:r>
        <w:rPr>
          <w:spacing w:val="8"/>
        </w:rPr>
        <w:t>(</w:t>
      </w:r>
      <w:r>
        <w:t>輪廓、筆劃、結構定</w:t>
      </w:r>
      <w:r>
        <w:rPr>
          <w:spacing w:val="65"/>
        </w:rPr>
        <w:t>型</w:t>
      </w:r>
      <w:r>
        <w:t>)，象形意味消弱，使文字更加符</w:t>
      </w:r>
      <w:r>
        <w:rPr>
          <w:spacing w:val="-17"/>
        </w:rPr>
        <w:t>號</w:t>
      </w:r>
      <w:r>
        <w:t>化，減少了書寫和認讀方面的混淆和困難，這也是我國歷史上第一次運用行政手段大規模地規範文字的產物。秦王朝使用經過整理的小篆統一全國文字，不但基本上消滅了各地文字異行的現象，也使古文字體異眾多的情況有了很大的改變，在中國文字發展史上有著重要的角色。</w:t>
      </w:r>
    </w:p>
    <w:p>
      <w:pPr>
        <w:pStyle w:val="BodyText"/>
        <w:spacing w:line="242" w:lineRule="auto"/>
        <w:ind w:right="313" w:firstLine="719"/>
      </w:pPr>
      <w:r>
        <w:t>小篆的特點:一是長方形，二是筆劃橫平豎直，圓勁均勻，粗細基本一致。三是平衡對稱，四是上緊下松。</w:t>
      </w:r>
    </w:p>
    <w:p>
      <w:pPr>
        <w:pStyle w:val="ListParagraph"/>
        <w:numPr>
          <w:ilvl w:val="0"/>
          <w:numId w:val="214"/>
        </w:numPr>
        <w:tabs>
          <w:tab w:val="left" w:pos="1062"/>
        </w:tabs>
        <w:spacing w:before="4" w:after="0" w:line="244" w:lineRule="auto"/>
        <w:ind w:left="160" w:right="318" w:firstLine="0"/>
        <w:jc w:val="left"/>
        <w:rPr>
          <w:sz w:val="36"/>
        </w:rPr>
      </w:pPr>
      <w:r>
        <w:rPr>
          <w:sz w:val="36"/>
        </w:rPr>
        <w:t>在秦國原來使用的（）</w:t>
      </w:r>
      <w:r>
        <w:rPr>
          <w:spacing w:val="-1"/>
          <w:sz w:val="36"/>
        </w:rPr>
        <w:t>的基礎上，進行簡化，取消其他的六國文字，創制</w:t>
      </w:r>
      <w:r>
        <w:rPr>
          <w:sz w:val="36"/>
        </w:rPr>
        <w:t>了統一文字的漢字書寫形式。</w:t>
      </w:r>
    </w:p>
    <w:p>
      <w:pPr>
        <w:pStyle w:val="ListParagraph"/>
        <w:numPr>
          <w:ilvl w:val="0"/>
          <w:numId w:val="214"/>
        </w:numPr>
        <w:tabs>
          <w:tab w:val="left" w:pos="1062"/>
        </w:tabs>
        <w:spacing w:before="0" w:after="0" w:line="453" w:lineRule="exact"/>
        <w:ind w:left="1061" w:right="0" w:hanging="902"/>
        <w:jc w:val="left"/>
        <w:rPr>
          <w:sz w:val="36"/>
        </w:rPr>
      </w:pPr>
      <w:r>
        <w:rPr>
          <w:spacing w:val="-13"/>
          <w:sz w:val="36"/>
        </w:rPr>
        <w:t>秦始皇統一六國后“書同文”，其中“同文”指的是</w:t>
      </w:r>
      <w:r>
        <w:rPr>
          <w:sz w:val="36"/>
        </w:rPr>
        <w:t>（</w:t>
      </w:r>
      <w:r>
        <w:rPr>
          <w:spacing w:val="-180"/>
          <w:sz w:val="36"/>
        </w:rPr>
        <w:t>）</w:t>
      </w:r>
      <w:r>
        <w:rPr>
          <w:sz w:val="36"/>
        </w:rPr>
        <w:t>。</w:t>
      </w:r>
    </w:p>
    <w:p>
      <w:pPr>
        <w:pStyle w:val="ListParagraph"/>
        <w:numPr>
          <w:ilvl w:val="0"/>
          <w:numId w:val="214"/>
        </w:numPr>
        <w:tabs>
          <w:tab w:val="left" w:pos="1062"/>
        </w:tabs>
        <w:spacing w:before="7" w:after="0" w:line="240" w:lineRule="auto"/>
        <w:ind w:left="1061" w:right="0" w:hanging="902"/>
        <w:jc w:val="left"/>
        <w:rPr>
          <w:sz w:val="36"/>
        </w:rPr>
      </w:pPr>
      <w:r>
        <w:rPr>
          <w:sz w:val="36"/>
        </w:rPr>
        <w:t>中國文字發展到小篆階段，逐漸開始（</w:t>
      </w:r>
      <w:r>
        <w:rPr>
          <w:spacing w:val="-180"/>
          <w:sz w:val="36"/>
        </w:rPr>
        <w:t>）、</w:t>
      </w:r>
      <w:r>
        <w:rPr>
          <w:sz w:val="36"/>
        </w:rPr>
        <w:t>（</w:t>
      </w:r>
      <w:r>
        <w:rPr>
          <w:spacing w:val="-180"/>
          <w:sz w:val="36"/>
        </w:rPr>
        <w:t>）、</w:t>
      </w:r>
      <w:r>
        <w:rPr>
          <w:sz w:val="36"/>
        </w:rPr>
        <w:t>（</w:t>
      </w:r>
      <w:r>
        <w:rPr>
          <w:spacing w:val="-180"/>
          <w:sz w:val="36"/>
        </w:rPr>
        <w:t>）</w:t>
      </w:r>
      <w:r>
        <w:rPr>
          <w:sz w:val="36"/>
        </w:rPr>
        <w:t>。</w:t>
      </w:r>
    </w:p>
    <w:p>
      <w:pPr>
        <w:pStyle w:val="ListParagraph"/>
        <w:numPr>
          <w:ilvl w:val="0"/>
          <w:numId w:val="214"/>
        </w:numPr>
        <w:tabs>
          <w:tab w:val="left" w:pos="1084"/>
        </w:tabs>
        <w:spacing w:before="6" w:after="0" w:line="242" w:lineRule="auto"/>
        <w:ind w:left="160" w:right="655" w:firstLine="0"/>
        <w:jc w:val="left"/>
        <w:rPr>
          <w:sz w:val="36"/>
        </w:rPr>
      </w:pPr>
      <w:r>
        <w:rPr>
          <w:sz w:val="36"/>
        </w:rPr>
        <w:t>小篆的特點：一是長方形，二是筆劃橫平豎直，圓勁均勻，基本（）</w:t>
      </w:r>
      <w:r>
        <w:rPr>
          <w:spacing w:val="-16"/>
          <w:sz w:val="36"/>
        </w:rPr>
        <w:t>一</w:t>
      </w:r>
      <w:r>
        <w:rPr>
          <w:sz w:val="36"/>
        </w:rPr>
        <w:t>致。三是平衡（</w:t>
      </w:r>
      <w:r>
        <w:rPr>
          <w:spacing w:val="-180"/>
          <w:sz w:val="36"/>
        </w:rPr>
        <w:t>）</w:t>
      </w:r>
      <w:r>
        <w:rPr>
          <w:sz w:val="36"/>
        </w:rPr>
        <w:t>，四是上緊下松。</w:t>
      </w:r>
    </w:p>
    <w:p>
      <w:pPr>
        <w:pStyle w:val="BodyText"/>
        <w:spacing w:before="1" w:line="242" w:lineRule="auto"/>
        <w:ind w:right="3018" w:firstLine="0"/>
      </w:pPr>
      <w:r>
        <w:rPr>
          <w:spacing w:val="-1"/>
        </w:rPr>
        <w:t>（</w:t>
      </w:r>
      <w:r>
        <w:t>5</w:t>
      </w:r>
      <w:r>
        <w:rPr>
          <w:spacing w:val="-180"/>
        </w:rPr>
        <w:t>）</w:t>
      </w:r>
      <w:r>
        <w:t>（）</w:t>
      </w:r>
      <w:r>
        <w:rPr>
          <w:spacing w:val="-1"/>
        </w:rPr>
        <w:t>是小篆的代表作，也是秦代具有代表性的文字刻石。</w:t>
      </w:r>
      <w:r>
        <w:t>答案</w:t>
      </w:r>
    </w:p>
    <w:p>
      <w:pPr>
        <w:pStyle w:val="ListParagraph"/>
        <w:numPr>
          <w:ilvl w:val="0"/>
          <w:numId w:val="213"/>
        </w:numPr>
        <w:tabs>
          <w:tab w:val="left" w:pos="1062"/>
        </w:tabs>
        <w:spacing w:before="1" w:after="0" w:line="240" w:lineRule="auto"/>
        <w:ind w:left="1061" w:right="0" w:hanging="902"/>
        <w:jc w:val="left"/>
        <w:rPr>
          <w:sz w:val="36"/>
        </w:rPr>
      </w:pPr>
      <w:r>
        <w:rPr>
          <w:sz w:val="36"/>
        </w:rPr>
        <w:t>大篆籀文</w:t>
      </w:r>
    </w:p>
    <w:p>
      <w:pPr>
        <w:pStyle w:val="ListParagraph"/>
        <w:numPr>
          <w:ilvl w:val="0"/>
          <w:numId w:val="213"/>
        </w:numPr>
        <w:tabs>
          <w:tab w:val="left" w:pos="1062"/>
        </w:tabs>
        <w:spacing w:before="6" w:after="0" w:line="240" w:lineRule="auto"/>
        <w:ind w:left="1061" w:right="0" w:hanging="902"/>
        <w:jc w:val="left"/>
        <w:rPr>
          <w:sz w:val="36"/>
        </w:rPr>
      </w:pPr>
      <w:r>
        <w:rPr>
          <w:sz w:val="36"/>
        </w:rPr>
        <w:t>小篆</w:t>
      </w:r>
    </w:p>
    <w:p>
      <w:pPr>
        <w:pStyle w:val="ListParagraph"/>
        <w:numPr>
          <w:ilvl w:val="0"/>
          <w:numId w:val="213"/>
        </w:numPr>
        <w:tabs>
          <w:tab w:val="left" w:pos="1062"/>
          <w:tab w:val="left" w:pos="3761"/>
        </w:tabs>
        <w:spacing w:before="7" w:after="0" w:line="240" w:lineRule="auto"/>
        <w:ind w:left="1061" w:right="0" w:hanging="902"/>
        <w:jc w:val="left"/>
        <w:rPr>
          <w:sz w:val="36"/>
        </w:rPr>
      </w:pPr>
      <w:r>
        <w:rPr>
          <w:sz w:val="36"/>
        </w:rPr>
        <w:t>定型化 統一化</w:t>
        <w:tab/>
        <w:t>線條化</w:t>
      </w:r>
    </w:p>
    <w:p>
      <w:pPr>
        <w:pStyle w:val="ListParagraph"/>
        <w:numPr>
          <w:ilvl w:val="0"/>
          <w:numId w:val="213"/>
        </w:numPr>
        <w:tabs>
          <w:tab w:val="left" w:pos="1062"/>
          <w:tab w:val="left" w:pos="2140"/>
        </w:tabs>
        <w:spacing w:before="3" w:after="0" w:line="240" w:lineRule="auto"/>
        <w:ind w:left="1061" w:right="0" w:hanging="902"/>
        <w:jc w:val="left"/>
        <w:rPr>
          <w:sz w:val="36"/>
        </w:rPr>
      </w:pPr>
      <w:r>
        <w:rPr>
          <w:sz w:val="36"/>
        </w:rPr>
        <w:t>粗細</w:t>
        <w:tab/>
        <w:t>對稱</w:t>
      </w:r>
    </w:p>
    <w:p>
      <w:pPr>
        <w:pStyle w:val="ListParagraph"/>
        <w:numPr>
          <w:ilvl w:val="0"/>
          <w:numId w:val="213"/>
        </w:numPr>
        <w:tabs>
          <w:tab w:val="left" w:pos="1062"/>
        </w:tabs>
        <w:spacing w:before="7" w:after="0" w:line="240" w:lineRule="auto"/>
        <w:ind w:left="1061" w:right="0" w:hanging="902"/>
        <w:jc w:val="left"/>
        <w:rPr>
          <w:sz w:val="36"/>
        </w:rPr>
      </w:pPr>
      <w:r>
        <w:rPr>
          <w:sz w:val="36"/>
        </w:rPr>
        <w:t>《泰山刻石》</w:t>
      </w:r>
    </w:p>
    <w:p>
      <w:pPr>
        <w:pStyle w:val="Heading1"/>
        <w:numPr>
          <w:ilvl w:val="0"/>
          <w:numId w:val="277"/>
        </w:numPr>
        <w:tabs>
          <w:tab w:val="left" w:pos="791"/>
        </w:tabs>
        <w:spacing w:before="98" w:after="0" w:line="240" w:lineRule="auto"/>
        <w:ind w:left="790" w:right="0" w:hanging="631"/>
        <w:jc w:val="left"/>
      </w:pPr>
      <w:r>
        <w:t>隸書的類型及特點。</w:t>
      </w:r>
    </w:p>
    <w:p>
      <w:pPr>
        <w:pStyle w:val="BodyText"/>
        <w:spacing w:before="93" w:line="242" w:lineRule="auto"/>
        <w:ind w:right="496" w:firstLine="719"/>
        <w:jc w:val="both"/>
      </w:pPr>
      <w:r>
        <w:t>隸書是相對於篆書而言的，隸書之名源於東漢。隸書的出現是中國文字的又一次大改革，使中國的書法藝術進入了一個新的境界，是漢字演變史上的一個轉捩點，奠定了楷書的基礎。隸屬分為秦隸和漢隸兩種類型，隶书的特點主要有以下三个方面:</w:t>
      </w:r>
    </w:p>
    <w:p>
      <w:pPr>
        <w:pStyle w:val="BodyText"/>
        <w:spacing w:before="5"/>
        <w:ind w:firstLine="0"/>
      </w:pPr>
      <w:r>
        <w:t>①隶书的结体改篆书的形象化而为点划符号化;</w:t>
      </w:r>
    </w:p>
    <w:p>
      <w:pPr>
        <w:pStyle w:val="BodyText"/>
        <w:ind w:firstLine="0"/>
      </w:pPr>
      <w:r>
        <w:t>②隶书的字形改篆书的圆长而为方扁;</w:t>
      </w:r>
    </w:p>
    <w:p>
      <w:pPr>
        <w:pStyle w:val="BodyText"/>
        <w:spacing w:before="6"/>
        <w:ind w:firstLine="0"/>
      </w:pPr>
      <w:r>
        <w:t>③隶书的笔划有折无转，并有波挑。方笔和圆笔兼用。</w:t>
      </w:r>
    </w:p>
    <w:p>
      <w:pPr>
        <w:pStyle w:val="ListParagraph"/>
        <w:numPr>
          <w:ilvl w:val="0"/>
          <w:numId w:val="212"/>
        </w:numPr>
        <w:tabs>
          <w:tab w:val="left" w:pos="1062"/>
        </w:tabs>
        <w:spacing w:before="3" w:after="0" w:line="240" w:lineRule="auto"/>
        <w:ind w:left="1061" w:right="0" w:hanging="902"/>
        <w:jc w:val="left"/>
        <w:rPr>
          <w:sz w:val="36"/>
        </w:rPr>
      </w:pPr>
      <w:r>
        <w:rPr>
          <w:sz w:val="36"/>
        </w:rPr>
        <w:t>隸書之名源於（</w:t>
      </w:r>
      <w:r>
        <w:rPr>
          <w:spacing w:val="-180"/>
          <w:sz w:val="36"/>
        </w:rPr>
        <w:t>）</w:t>
      </w:r>
      <w:r>
        <w:rPr>
          <w:sz w:val="36"/>
        </w:rPr>
        <w:t>，隸的意思是（</w:t>
      </w:r>
      <w:r>
        <w:rPr>
          <w:spacing w:val="-180"/>
          <w:sz w:val="36"/>
        </w:rPr>
        <w:t>）</w:t>
      </w:r>
      <w:r>
        <w:rPr>
          <w:sz w:val="36"/>
        </w:rPr>
        <w:t>，后因便于書寫而成為主流。</w:t>
      </w:r>
    </w:p>
    <w:p>
      <w:pPr>
        <w:spacing w:after="0" w:line="240" w:lineRule="auto"/>
        <w:jc w:val="left"/>
        <w:rPr>
          <w:sz w:val="36"/>
        </w:rPr>
        <w:sectPr>
          <w:pgSz w:w="17860" w:h="25260"/>
          <w:pgMar w:top="1800" w:right="2420" w:bottom="280" w:left="2540" w:header="708" w:footer="708"/>
          <w:pgNumType w:start="16"/>
          <w:cols w:space="708"/>
        </w:sectPr>
      </w:pPr>
    </w:p>
    <w:p>
      <w:pPr>
        <w:pStyle w:val="ListParagraph"/>
        <w:numPr>
          <w:ilvl w:val="0"/>
          <w:numId w:val="212"/>
        </w:numPr>
        <w:tabs>
          <w:tab w:val="left" w:pos="1062"/>
        </w:tabs>
        <w:spacing w:before="36" w:after="0" w:line="242" w:lineRule="auto"/>
        <w:ind w:left="160" w:right="318" w:firstLine="0"/>
        <w:jc w:val="left"/>
        <w:rPr>
          <w:sz w:val="36"/>
        </w:rPr>
      </w:pPr>
      <w:r>
        <w:rPr>
          <w:spacing w:val="-1"/>
          <w:sz w:val="36"/>
        </w:rPr>
        <w:t>隸書的出現是中國文字的又一次大改革，使中國的書法藝術進入了一個新</w:t>
      </w:r>
      <w:r>
        <w:rPr>
          <w:sz w:val="36"/>
        </w:rPr>
        <w:t>的境界，是漢字演變史上的一個轉捩點，奠定了（）的基礎。</w:t>
      </w:r>
    </w:p>
    <w:p>
      <w:pPr>
        <w:pStyle w:val="ListParagraph"/>
        <w:numPr>
          <w:ilvl w:val="0"/>
          <w:numId w:val="212"/>
        </w:numPr>
        <w:tabs>
          <w:tab w:val="left" w:pos="1062"/>
        </w:tabs>
        <w:spacing w:before="2" w:after="0" w:line="240" w:lineRule="auto"/>
        <w:ind w:left="1061" w:right="0" w:hanging="902"/>
        <w:jc w:val="left"/>
        <w:rPr>
          <w:sz w:val="36"/>
        </w:rPr>
      </w:pPr>
      <w:r>
        <w:rPr>
          <w:sz w:val="36"/>
        </w:rPr>
        <w:t>隸書在筆畫上具有（</w:t>
      </w:r>
      <w:r>
        <w:rPr>
          <w:spacing w:val="-180"/>
          <w:sz w:val="36"/>
        </w:rPr>
        <w:t>）、</w:t>
      </w:r>
      <w:r>
        <w:rPr>
          <w:sz w:val="36"/>
        </w:rPr>
        <w:t>（）之美。</w:t>
      </w:r>
    </w:p>
    <w:p>
      <w:pPr>
        <w:pStyle w:val="ListParagraph"/>
        <w:numPr>
          <w:ilvl w:val="0"/>
          <w:numId w:val="212"/>
        </w:numPr>
        <w:tabs>
          <w:tab w:val="left" w:pos="1076"/>
        </w:tabs>
        <w:spacing w:before="7" w:after="0" w:line="242" w:lineRule="auto"/>
        <w:ind w:left="160" w:right="383" w:firstLine="0"/>
        <w:jc w:val="left"/>
        <w:rPr>
          <w:sz w:val="36"/>
        </w:rPr>
      </w:pPr>
      <w:r>
        <w:rPr>
          <w:sz w:val="36"/>
        </w:rPr>
        <w:t>隸書按照時代來分主要有（</w:t>
      </w:r>
      <w:r>
        <w:rPr>
          <w:spacing w:val="-99"/>
          <w:sz w:val="36"/>
        </w:rPr>
        <w:t>）</w:t>
      </w:r>
      <w:r>
        <w:rPr>
          <w:spacing w:val="-173"/>
          <w:sz w:val="36"/>
        </w:rPr>
        <w:t>、</w:t>
      </w:r>
      <w:r>
        <w:rPr>
          <w:sz w:val="36"/>
        </w:rPr>
        <w:t>（</w:t>
      </w:r>
      <w:r>
        <w:rPr>
          <w:spacing w:val="-170"/>
          <w:sz w:val="36"/>
        </w:rPr>
        <w:t>）</w:t>
      </w:r>
      <w:r>
        <w:rPr>
          <w:spacing w:val="-1"/>
          <w:sz w:val="36"/>
        </w:rPr>
        <w:t>。前者也可以稱為古隸，后者可以稱為</w:t>
      </w:r>
      <w:r>
        <w:rPr>
          <w:sz w:val="36"/>
        </w:rPr>
        <w:t>今隸。</w:t>
      </w:r>
    </w:p>
    <w:p>
      <w:pPr>
        <w:pStyle w:val="ListParagraph"/>
        <w:numPr>
          <w:ilvl w:val="0"/>
          <w:numId w:val="212"/>
        </w:numPr>
        <w:tabs>
          <w:tab w:val="left" w:pos="1076"/>
        </w:tabs>
        <w:spacing w:before="0" w:after="0" w:line="242" w:lineRule="auto"/>
        <w:ind w:left="160" w:right="305" w:firstLine="0"/>
        <w:jc w:val="left"/>
        <w:rPr>
          <w:sz w:val="36"/>
        </w:rPr>
      </w:pPr>
      <w:r>
        <w:rPr>
          <w:sz w:val="36"/>
        </w:rPr>
        <w:t>隸書基本上是由篆書演化而來，主要將篆書圓轉的筆劃改為（）</w:t>
      </w:r>
      <w:r>
        <w:rPr>
          <w:spacing w:val="-5"/>
          <w:sz w:val="36"/>
        </w:rPr>
        <w:t>，所以隸</w:t>
      </w:r>
      <w:r>
        <w:rPr>
          <w:sz w:val="36"/>
        </w:rPr>
        <w:t>書的（）更快。</w:t>
      </w:r>
    </w:p>
    <w:p>
      <w:pPr>
        <w:pStyle w:val="BodyText"/>
        <w:spacing w:before="4"/>
        <w:ind w:firstLine="0"/>
      </w:pPr>
      <w:r>
        <w:t>答案</w:t>
      </w:r>
    </w:p>
    <w:p>
      <w:pPr>
        <w:pStyle w:val="ListParagraph"/>
        <w:numPr>
          <w:ilvl w:val="0"/>
          <w:numId w:val="211"/>
        </w:numPr>
        <w:tabs>
          <w:tab w:val="left" w:pos="1062"/>
          <w:tab w:val="left" w:pos="2140"/>
        </w:tabs>
        <w:spacing w:before="4" w:after="0" w:line="240" w:lineRule="auto"/>
        <w:ind w:left="1061" w:right="0" w:hanging="902"/>
        <w:jc w:val="left"/>
        <w:rPr>
          <w:sz w:val="36"/>
        </w:rPr>
      </w:pPr>
      <w:r>
        <w:rPr>
          <w:sz w:val="36"/>
        </w:rPr>
        <w:t>東漢</w:t>
        <w:tab/>
        <w:t>附屬或隸屬</w:t>
      </w:r>
    </w:p>
    <w:p>
      <w:pPr>
        <w:pStyle w:val="ListParagraph"/>
        <w:numPr>
          <w:ilvl w:val="0"/>
          <w:numId w:val="211"/>
        </w:numPr>
        <w:tabs>
          <w:tab w:val="left" w:pos="1062"/>
        </w:tabs>
        <w:spacing w:before="6" w:after="0" w:line="240" w:lineRule="auto"/>
        <w:ind w:left="1061" w:right="0" w:hanging="902"/>
        <w:jc w:val="left"/>
        <w:rPr>
          <w:sz w:val="36"/>
        </w:rPr>
      </w:pPr>
      <w:r>
        <w:rPr>
          <w:sz w:val="36"/>
        </w:rPr>
        <w:t>楷書</w:t>
      </w:r>
    </w:p>
    <w:p>
      <w:pPr>
        <w:pStyle w:val="ListParagraph"/>
        <w:numPr>
          <w:ilvl w:val="0"/>
          <w:numId w:val="211"/>
        </w:numPr>
        <w:tabs>
          <w:tab w:val="left" w:pos="1062"/>
          <w:tab w:val="left" w:pos="1780"/>
        </w:tabs>
        <w:spacing w:before="7" w:after="0" w:line="240" w:lineRule="auto"/>
        <w:ind w:left="1061" w:right="0" w:hanging="902"/>
        <w:jc w:val="left"/>
        <w:rPr>
          <w:sz w:val="36"/>
        </w:rPr>
      </w:pPr>
      <w:r>
        <w:rPr>
          <w:sz w:val="36"/>
        </w:rPr>
        <w:t>波</w:t>
        <w:tab/>
        <w:t>磔</w:t>
      </w:r>
    </w:p>
    <w:p>
      <w:pPr>
        <w:pStyle w:val="ListParagraph"/>
        <w:numPr>
          <w:ilvl w:val="0"/>
          <w:numId w:val="211"/>
        </w:numPr>
        <w:tabs>
          <w:tab w:val="left" w:pos="1062"/>
          <w:tab w:val="left" w:pos="2140"/>
        </w:tabs>
        <w:spacing w:before="3" w:after="0" w:line="240" w:lineRule="auto"/>
        <w:ind w:left="1061" w:right="0" w:hanging="902"/>
        <w:jc w:val="left"/>
        <w:rPr>
          <w:sz w:val="36"/>
        </w:rPr>
      </w:pPr>
      <w:r>
        <w:rPr>
          <w:sz w:val="36"/>
        </w:rPr>
        <w:t>秦隸</w:t>
        <w:tab/>
        <w:t>漢隸</w:t>
      </w:r>
    </w:p>
    <w:p>
      <w:pPr>
        <w:pStyle w:val="ListParagraph"/>
        <w:numPr>
          <w:ilvl w:val="0"/>
          <w:numId w:val="211"/>
        </w:numPr>
        <w:tabs>
          <w:tab w:val="left" w:pos="1062"/>
          <w:tab w:val="left" w:pos="2140"/>
        </w:tabs>
        <w:spacing w:before="8" w:after="0" w:line="240" w:lineRule="auto"/>
        <w:ind w:left="1061" w:right="0" w:hanging="902"/>
        <w:jc w:val="left"/>
        <w:rPr>
          <w:sz w:val="36"/>
        </w:rPr>
      </w:pPr>
      <w:r>
        <w:rPr>
          <w:sz w:val="36"/>
        </w:rPr>
        <w:t>方折</w:t>
        <w:tab/>
        <w:t>速度</w:t>
      </w:r>
    </w:p>
    <w:p>
      <w:pPr>
        <w:pStyle w:val="Heading1"/>
        <w:numPr>
          <w:ilvl w:val="0"/>
          <w:numId w:val="277"/>
        </w:numPr>
        <w:tabs>
          <w:tab w:val="left" w:pos="791"/>
        </w:tabs>
        <w:spacing w:before="97" w:after="0" w:line="240" w:lineRule="auto"/>
        <w:ind w:left="790" w:right="0" w:hanging="631"/>
        <w:jc w:val="left"/>
      </w:pPr>
      <w:r>
        <w:t>古今字是什麼？</w:t>
      </w:r>
    </w:p>
    <w:p>
      <w:pPr>
        <w:pStyle w:val="BodyText"/>
        <w:spacing w:before="93" w:line="242" w:lineRule="auto"/>
        <w:ind w:right="289" w:firstLine="719"/>
      </w:pPr>
      <w:r>
        <w:t>指同表某一字義而古今用字有異的漢字。古今字分兩類：甲類等義的，即古字與今字字義完全相同，如凷／塊、灋／法、壄／野、侢／飲等。乙類不等義的，即古字與今字字義不完全相同，如莫／暮、景／影、辟／避等。所謂古今字，是指古今分化字，我們把分化前的字稱作 "古"字，分化後記詞各有專司的字稱為"今字"。</w:t>
      </w:r>
    </w:p>
    <w:p>
      <w:pPr>
        <w:pStyle w:val="ListParagraph"/>
        <w:numPr>
          <w:ilvl w:val="0"/>
          <w:numId w:val="210"/>
        </w:numPr>
        <w:tabs>
          <w:tab w:val="left" w:pos="522"/>
        </w:tabs>
        <w:spacing w:before="7" w:after="0" w:line="240" w:lineRule="auto"/>
        <w:ind w:left="521" w:right="0" w:hanging="362"/>
        <w:jc w:val="left"/>
        <w:rPr>
          <w:sz w:val="36"/>
        </w:rPr>
      </w:pPr>
      <w:r>
        <w:rPr>
          <w:sz w:val="36"/>
        </w:rPr>
        <w:t>字形結構</w:t>
      </w:r>
    </w:p>
    <w:p>
      <w:pPr>
        <w:pStyle w:val="BodyText"/>
        <w:spacing w:before="3" w:line="242" w:lineRule="auto"/>
        <w:ind w:right="294" w:firstLine="0"/>
      </w:pPr>
      <w:r>
        <w:rPr>
          <w:spacing w:val="-1"/>
        </w:rPr>
        <w:t>如罪人的"罪"，古字寫作上面一個"自"字，下面加一個辛苦的"辛"，後一個字</w:t>
      </w:r>
      <w:r>
        <w:t>已不使用了。</w:t>
      </w:r>
    </w:p>
    <w:p>
      <w:pPr>
        <w:pStyle w:val="ListParagraph"/>
        <w:numPr>
          <w:ilvl w:val="0"/>
          <w:numId w:val="210"/>
        </w:numPr>
        <w:tabs>
          <w:tab w:val="left" w:pos="522"/>
        </w:tabs>
        <w:spacing w:before="4" w:after="0" w:line="240" w:lineRule="auto"/>
        <w:ind w:left="521" w:right="0" w:hanging="362"/>
        <w:jc w:val="left"/>
        <w:rPr>
          <w:sz w:val="36"/>
        </w:rPr>
      </w:pPr>
      <w:r>
        <w:rPr>
          <w:sz w:val="36"/>
        </w:rPr>
        <w:t>從古到今</w:t>
      </w:r>
    </w:p>
    <w:p>
      <w:pPr>
        <w:pStyle w:val="BodyText"/>
        <w:spacing w:before="8"/>
        <w:ind w:firstLine="0"/>
      </w:pPr>
      <w:r>
        <w:t>今字是在古字的基礎上產生的，古今字在字形上有聯繫。</w:t>
      </w:r>
    </w:p>
    <w:p>
      <w:pPr>
        <w:pStyle w:val="BodyText"/>
        <w:spacing w:before="3" w:line="242" w:lineRule="auto"/>
        <w:ind w:right="285" w:firstLine="0"/>
      </w:pPr>
      <w:r>
        <w:t>例如"債"字，本寫作"責"，"債"是在"責"的基礎上產生的。"責"與"債"形成了古今字。又如"反"與"返"，"反"是古字，"返"是今字。</w:t>
      </w:r>
    </w:p>
    <w:p>
      <w:pPr>
        <w:pStyle w:val="ListParagraph"/>
        <w:numPr>
          <w:ilvl w:val="0"/>
          <w:numId w:val="209"/>
        </w:numPr>
        <w:tabs>
          <w:tab w:val="left" w:pos="1062"/>
        </w:tabs>
        <w:spacing w:before="4" w:after="0" w:line="240" w:lineRule="auto"/>
        <w:ind w:left="1061" w:right="0" w:hanging="902"/>
        <w:jc w:val="left"/>
        <w:rPr>
          <w:sz w:val="36"/>
        </w:rPr>
      </w:pPr>
      <w:r>
        <w:rPr>
          <w:sz w:val="36"/>
        </w:rPr>
        <w:t>古今字指同表（）而（）用字有异的汉字。</w:t>
      </w:r>
    </w:p>
    <w:p>
      <w:pPr>
        <w:pStyle w:val="ListParagraph"/>
        <w:numPr>
          <w:ilvl w:val="0"/>
          <w:numId w:val="209"/>
        </w:numPr>
        <w:tabs>
          <w:tab w:val="left" w:pos="1076"/>
        </w:tabs>
        <w:spacing w:before="3" w:after="0" w:line="242" w:lineRule="auto"/>
        <w:ind w:left="160" w:right="359" w:firstLine="0"/>
        <w:jc w:val="left"/>
        <w:rPr>
          <w:sz w:val="36"/>
        </w:rPr>
      </w:pPr>
      <w:r>
        <w:rPr>
          <w:sz w:val="36"/>
        </w:rPr>
        <w:t>古今字分為兩類，一是古字與今字字義</w:t>
      </w:r>
      <w:r>
        <w:rPr>
          <w:spacing w:val="-20"/>
          <w:sz w:val="36"/>
        </w:rPr>
        <w:t>（）</w:t>
      </w:r>
      <w:r>
        <w:rPr>
          <w:spacing w:val="-6"/>
          <w:sz w:val="36"/>
        </w:rPr>
        <w:t>，如凷／塊；另一種是古字與</w:t>
      </w:r>
      <w:r>
        <w:rPr>
          <w:sz w:val="36"/>
        </w:rPr>
        <w:t>今字字義（</w:t>
      </w:r>
      <w:r>
        <w:rPr>
          <w:spacing w:val="-180"/>
          <w:sz w:val="36"/>
        </w:rPr>
        <w:t>）</w:t>
      </w:r>
      <w:r>
        <w:rPr>
          <w:sz w:val="36"/>
        </w:rPr>
        <w:t>，如莫／暮。</w:t>
      </w:r>
    </w:p>
    <w:p>
      <w:pPr>
        <w:pStyle w:val="ListParagraph"/>
        <w:numPr>
          <w:ilvl w:val="0"/>
          <w:numId w:val="209"/>
        </w:numPr>
        <w:tabs>
          <w:tab w:val="left" w:pos="1062"/>
        </w:tabs>
        <w:spacing w:before="4" w:after="0" w:line="240" w:lineRule="auto"/>
        <w:ind w:left="1061" w:right="0" w:hanging="902"/>
        <w:jc w:val="left"/>
        <w:rPr>
          <w:sz w:val="36"/>
        </w:rPr>
      </w:pPr>
      <w:r>
        <w:rPr>
          <w:sz w:val="36"/>
        </w:rPr>
        <w:t>今字是在古字的基础上产生的，古今字在（）有一定联系。</w:t>
      </w:r>
    </w:p>
    <w:p>
      <w:pPr>
        <w:pStyle w:val="ListParagraph"/>
        <w:numPr>
          <w:ilvl w:val="0"/>
          <w:numId w:val="209"/>
        </w:numPr>
        <w:tabs>
          <w:tab w:val="left" w:pos="1062"/>
        </w:tabs>
        <w:spacing w:before="4" w:after="0" w:line="240" w:lineRule="auto"/>
        <w:ind w:left="1061" w:right="0" w:hanging="902"/>
        <w:jc w:val="left"/>
        <w:rPr>
          <w:sz w:val="36"/>
        </w:rPr>
      </w:pPr>
      <w:r>
        <w:rPr>
          <w:sz w:val="36"/>
        </w:rPr>
        <w:t>“債”是今字，它的古字寫作（</w:t>
      </w:r>
      <w:r>
        <w:rPr>
          <w:spacing w:val="-180"/>
          <w:sz w:val="36"/>
        </w:rPr>
        <w:t>）</w:t>
      </w:r>
      <w:r>
        <w:rPr>
          <w:spacing w:val="-15"/>
          <w:sz w:val="36"/>
        </w:rPr>
        <w:t>。“返”是今字，它的古字寫作</w:t>
      </w:r>
      <w:r>
        <w:rPr>
          <w:sz w:val="36"/>
        </w:rPr>
        <w:t>（</w:t>
      </w:r>
      <w:r>
        <w:rPr>
          <w:spacing w:val="-180"/>
          <w:sz w:val="36"/>
        </w:rPr>
        <w:t>）</w:t>
      </w:r>
      <w:r>
        <w:rPr>
          <w:sz w:val="36"/>
        </w:rPr>
        <w:t>。</w:t>
      </w:r>
    </w:p>
    <w:p>
      <w:pPr>
        <w:pStyle w:val="ListParagraph"/>
        <w:numPr>
          <w:ilvl w:val="0"/>
          <w:numId w:val="209"/>
        </w:numPr>
        <w:tabs>
          <w:tab w:val="left" w:pos="1062"/>
        </w:tabs>
        <w:spacing w:before="6" w:after="0" w:line="242" w:lineRule="auto"/>
        <w:ind w:left="160" w:right="5898" w:firstLine="0"/>
        <w:jc w:val="left"/>
        <w:rPr>
          <w:sz w:val="36"/>
        </w:rPr>
      </w:pPr>
      <w:r>
        <w:rPr>
          <w:sz w:val="36"/>
        </w:rPr>
        <w:t>古今字形成的兩個途徑是（）和（</w:t>
      </w:r>
      <w:r>
        <w:rPr>
          <w:spacing w:val="-180"/>
          <w:sz w:val="36"/>
        </w:rPr>
        <w:t>）</w:t>
      </w:r>
      <w:r>
        <w:rPr>
          <w:spacing w:val="-18"/>
          <w:sz w:val="36"/>
        </w:rPr>
        <w:t>。</w:t>
      </w:r>
      <w:r>
        <w:rPr>
          <w:sz w:val="36"/>
        </w:rPr>
        <w:t>答案</w:t>
      </w:r>
    </w:p>
    <w:p>
      <w:pPr>
        <w:pStyle w:val="ListParagraph"/>
        <w:numPr>
          <w:ilvl w:val="0"/>
          <w:numId w:val="208"/>
        </w:numPr>
        <w:tabs>
          <w:tab w:val="left" w:pos="1062"/>
          <w:tab w:val="left" w:pos="2860"/>
        </w:tabs>
        <w:spacing w:before="1" w:after="0" w:line="240" w:lineRule="auto"/>
        <w:ind w:left="1061" w:right="0" w:hanging="902"/>
        <w:jc w:val="left"/>
        <w:rPr>
          <w:sz w:val="36"/>
        </w:rPr>
      </w:pPr>
      <w:r>
        <w:rPr>
          <w:sz w:val="36"/>
        </w:rPr>
        <w:t>某一字义</w:t>
        <w:tab/>
        <w:t>古今</w:t>
      </w:r>
    </w:p>
    <w:p>
      <w:pPr>
        <w:pStyle w:val="ListParagraph"/>
        <w:numPr>
          <w:ilvl w:val="0"/>
          <w:numId w:val="208"/>
        </w:numPr>
        <w:tabs>
          <w:tab w:val="left" w:pos="1062"/>
          <w:tab w:val="left" w:pos="2860"/>
        </w:tabs>
        <w:spacing w:before="7" w:after="0" w:line="240" w:lineRule="auto"/>
        <w:ind w:left="1061" w:right="0" w:hanging="902"/>
        <w:jc w:val="left"/>
        <w:rPr>
          <w:sz w:val="36"/>
        </w:rPr>
      </w:pPr>
      <w:r>
        <w:rPr>
          <w:sz w:val="36"/>
        </w:rPr>
        <w:t>完全相同</w:t>
        <w:tab/>
        <w:t>不完全相同</w:t>
      </w:r>
    </w:p>
    <w:p>
      <w:pPr>
        <w:pStyle w:val="ListParagraph"/>
        <w:numPr>
          <w:ilvl w:val="0"/>
          <w:numId w:val="208"/>
        </w:numPr>
        <w:tabs>
          <w:tab w:val="left" w:pos="1062"/>
        </w:tabs>
        <w:spacing w:before="8" w:after="0" w:line="240" w:lineRule="auto"/>
        <w:ind w:left="1061" w:right="0" w:hanging="902"/>
        <w:jc w:val="left"/>
        <w:rPr>
          <w:sz w:val="36"/>
        </w:rPr>
      </w:pPr>
      <w:r>
        <w:rPr>
          <w:sz w:val="36"/>
        </w:rPr>
        <w:t>字形上</w:t>
      </w:r>
    </w:p>
    <w:p>
      <w:pPr>
        <w:pStyle w:val="ListParagraph"/>
        <w:numPr>
          <w:ilvl w:val="0"/>
          <w:numId w:val="208"/>
        </w:numPr>
        <w:tabs>
          <w:tab w:val="left" w:pos="1062"/>
          <w:tab w:val="left" w:pos="1780"/>
        </w:tabs>
        <w:spacing w:before="3" w:after="0" w:line="240" w:lineRule="auto"/>
        <w:ind w:left="1061" w:right="0" w:hanging="902"/>
        <w:jc w:val="left"/>
        <w:rPr>
          <w:sz w:val="36"/>
        </w:rPr>
      </w:pPr>
      <w:r>
        <w:rPr>
          <w:sz w:val="36"/>
        </w:rPr>
        <w:t>責</w:t>
        <w:tab/>
        <w:t>反</w:t>
      </w:r>
    </w:p>
    <w:p>
      <w:pPr>
        <w:pStyle w:val="ListParagraph"/>
        <w:numPr>
          <w:ilvl w:val="0"/>
          <w:numId w:val="208"/>
        </w:numPr>
        <w:tabs>
          <w:tab w:val="left" w:pos="1062"/>
          <w:tab w:val="left" w:pos="2860"/>
        </w:tabs>
        <w:spacing w:before="6" w:after="0" w:line="240" w:lineRule="auto"/>
        <w:ind w:left="1061" w:right="0" w:hanging="902"/>
        <w:jc w:val="left"/>
        <w:rPr>
          <w:sz w:val="36"/>
        </w:rPr>
      </w:pPr>
      <w:r>
        <w:rPr>
          <w:sz w:val="36"/>
        </w:rPr>
        <w:t>同源分化</w:t>
        <w:tab/>
        <w:t>同音假借</w:t>
      </w:r>
    </w:p>
    <w:p>
      <w:pPr>
        <w:pStyle w:val="Heading1"/>
        <w:numPr>
          <w:ilvl w:val="0"/>
          <w:numId w:val="207"/>
        </w:numPr>
        <w:tabs>
          <w:tab w:val="left" w:pos="791"/>
        </w:tabs>
        <w:spacing w:before="97" w:after="0" w:line="240" w:lineRule="auto"/>
        <w:ind w:left="790" w:right="0" w:hanging="631"/>
        <w:jc w:val="left"/>
      </w:pPr>
      <w:r>
        <w:t>異體字是什麼？</w:t>
      </w:r>
    </w:p>
    <w:p>
      <w:pPr>
        <w:pStyle w:val="BodyText"/>
        <w:spacing w:before="97" w:line="242" w:lineRule="auto"/>
        <w:ind w:right="496" w:firstLine="719"/>
        <w:jc w:val="both"/>
      </w:pPr>
      <w:r>
        <w:t>異體字，一個字的正體之外的寫法，字音字義相同而字形不同的一組字。由於漢字是由意符、音符和記號組成，意符選取的角度因人而異，音符又不同於拼音文字中的字母，所以，一字多形的現象在漢字的歷史上比比皆是。</w:t>
      </w:r>
    </w:p>
    <w:p>
      <w:pPr>
        <w:pStyle w:val="BodyText"/>
        <w:spacing w:before="3"/>
        <w:ind w:firstLine="0"/>
      </w:pPr>
      <w:r>
        <w:t>異體字的形體差異主要有以下情況：</w:t>
      </w:r>
    </w:p>
    <w:p>
      <w:pPr>
        <w:pStyle w:val="BodyText"/>
        <w:spacing w:before="3"/>
        <w:ind w:firstLine="0"/>
      </w:pPr>
      <w:r>
        <w:t>一、造字方法不同，主要表現為會意字和形聲字的區別，如憑和凭，淚與泪。</w:t>
      </w:r>
    </w:p>
    <w:p>
      <w:pPr>
        <w:spacing w:after="0"/>
        <w:sectPr>
          <w:pgSz w:w="17860" w:h="25260"/>
          <w:pgMar w:top="1800" w:right="2420" w:bottom="280" w:left="2540" w:header="708" w:footer="708"/>
          <w:pgNumType w:start="17"/>
          <w:cols w:space="708"/>
        </w:sectPr>
      </w:pPr>
    </w:p>
    <w:p>
      <w:pPr>
        <w:pStyle w:val="BodyText"/>
        <w:spacing w:before="36" w:line="242" w:lineRule="auto"/>
        <w:ind w:right="5176" w:firstLine="0"/>
      </w:pPr>
      <w:r>
        <w:t>二、聲符相同而意符有別，如詠與咏，嘆與叹。三、意符相同而聲符有別，如線與线。</w:t>
      </w:r>
    </w:p>
    <w:p>
      <w:pPr>
        <w:pStyle w:val="BodyText"/>
        <w:spacing w:before="2" w:line="242" w:lineRule="auto"/>
        <w:ind w:right="3736" w:firstLine="0"/>
      </w:pPr>
      <w:r>
        <w:t>四、聲符和意符都相同，而擺放的位置不同，如慚與慙。五、形體截然不同。</w:t>
      </w:r>
    </w:p>
    <w:p>
      <w:pPr>
        <w:pStyle w:val="ListParagraph"/>
        <w:numPr>
          <w:ilvl w:val="0"/>
          <w:numId w:val="206"/>
        </w:numPr>
        <w:tabs>
          <w:tab w:val="left" w:pos="1062"/>
        </w:tabs>
        <w:spacing w:before="0" w:after="0" w:line="242" w:lineRule="auto"/>
        <w:ind w:left="160" w:right="318" w:firstLine="0"/>
        <w:jc w:val="left"/>
        <w:rPr>
          <w:sz w:val="36"/>
        </w:rPr>
      </w:pPr>
      <w:r>
        <w:rPr>
          <w:sz w:val="36"/>
        </w:rPr>
        <w:t>异体字，同一歷史時期內，字音字义相同（）</w:t>
      </w:r>
      <w:r>
        <w:rPr>
          <w:spacing w:val="-2"/>
          <w:sz w:val="36"/>
        </w:rPr>
        <w:t>而不同的一组字，在任何情</w:t>
      </w:r>
      <w:r>
        <w:rPr>
          <w:sz w:val="36"/>
        </w:rPr>
        <w:t>況下互相替代不產生歧義的一組字。</w:t>
      </w:r>
    </w:p>
    <w:p>
      <w:pPr>
        <w:pStyle w:val="ListParagraph"/>
        <w:numPr>
          <w:ilvl w:val="0"/>
          <w:numId w:val="206"/>
        </w:numPr>
        <w:tabs>
          <w:tab w:val="left" w:pos="1062"/>
          <w:tab w:val="left" w:pos="1510"/>
          <w:tab w:val="left" w:pos="2860"/>
          <w:tab w:val="left" w:pos="4211"/>
        </w:tabs>
        <w:spacing w:before="5" w:after="0" w:line="242" w:lineRule="auto"/>
        <w:ind w:left="160" w:right="6978" w:firstLine="0"/>
        <w:jc w:val="left"/>
        <w:rPr>
          <w:sz w:val="36"/>
        </w:rPr>
      </w:pPr>
      <w:r>
        <w:rPr>
          <w:sz w:val="36"/>
        </w:rPr>
        <w:t>下列屬于異體字的一組是（</w:t>
      </w:r>
      <w:r>
        <w:rPr>
          <w:spacing w:val="-180"/>
          <w:sz w:val="36"/>
        </w:rPr>
        <w:t>）</w:t>
      </w:r>
      <w:r>
        <w:rPr>
          <w:spacing w:val="-18"/>
          <w:sz w:val="36"/>
        </w:rPr>
        <w:t>。</w:t>
      </w:r>
      <w:r>
        <w:rPr>
          <w:sz w:val="36"/>
        </w:rPr>
        <w:t xml:space="preserve"> A</w:t>
      </w:r>
      <w:r>
        <w:rPr>
          <w:spacing w:val="-90"/>
          <w:sz w:val="36"/>
        </w:rPr>
        <w:t xml:space="preserve"> </w:t>
      </w:r>
      <w:r>
        <w:rPr>
          <w:sz w:val="36"/>
        </w:rPr>
        <w:t>反返</w:t>
        <w:tab/>
        <w:t>B</w:t>
      </w:r>
      <w:r>
        <w:rPr>
          <w:spacing w:val="-90"/>
          <w:sz w:val="36"/>
        </w:rPr>
        <w:t xml:space="preserve"> </w:t>
      </w:r>
      <w:r>
        <w:rPr>
          <w:sz w:val="36"/>
        </w:rPr>
        <w:t>女汝</w:t>
        <w:tab/>
        <w:t>C</w:t>
      </w:r>
      <w:r>
        <w:rPr>
          <w:spacing w:val="-89"/>
          <w:sz w:val="36"/>
        </w:rPr>
        <w:t xml:space="preserve"> </w:t>
      </w:r>
      <w:r>
        <w:rPr>
          <w:sz w:val="36"/>
        </w:rPr>
        <w:t>責債</w:t>
        <w:tab/>
        <w:t>D</w:t>
      </w:r>
      <w:r>
        <w:rPr>
          <w:spacing w:val="-90"/>
          <w:sz w:val="36"/>
        </w:rPr>
        <w:t xml:space="preserve"> </w:t>
      </w:r>
      <w:r>
        <w:rPr>
          <w:sz w:val="36"/>
        </w:rPr>
        <w:t>慚慙</w:t>
      </w:r>
    </w:p>
    <w:p>
      <w:pPr>
        <w:pStyle w:val="ListParagraph"/>
        <w:numPr>
          <w:ilvl w:val="0"/>
          <w:numId w:val="206"/>
        </w:numPr>
        <w:tabs>
          <w:tab w:val="left" w:pos="1062"/>
        </w:tabs>
        <w:spacing w:before="0" w:after="0" w:line="240" w:lineRule="auto"/>
        <w:ind w:left="1061" w:right="0" w:hanging="902"/>
        <w:jc w:val="left"/>
        <w:rPr>
          <w:sz w:val="36"/>
        </w:rPr>
      </w:pPr>
      <w:r>
        <w:rPr>
          <w:sz w:val="36"/>
        </w:rPr>
        <w:t>淚與泪是異體字，主要表現在（）的不同，即會意字和形聲字的區別。</w:t>
      </w:r>
    </w:p>
    <w:p>
      <w:pPr>
        <w:pStyle w:val="ListParagraph"/>
        <w:numPr>
          <w:ilvl w:val="0"/>
          <w:numId w:val="206"/>
        </w:numPr>
        <w:tabs>
          <w:tab w:val="left" w:pos="1062"/>
        </w:tabs>
        <w:spacing w:before="7" w:after="0" w:line="240" w:lineRule="auto"/>
        <w:ind w:left="1061" w:right="0" w:hanging="902"/>
        <w:jc w:val="left"/>
        <w:rPr>
          <w:sz w:val="36"/>
        </w:rPr>
      </w:pPr>
      <w:r>
        <w:rPr>
          <w:sz w:val="36"/>
        </w:rPr>
        <w:t>異體字產生主要有兩個原因，一是使用漢字的人多、地廣、時間長，不同</w:t>
      </w:r>
    </w:p>
    <w:p>
      <w:pPr>
        <w:pStyle w:val="BodyText"/>
        <w:spacing w:line="242" w:lineRule="auto"/>
        <w:ind w:right="475" w:firstLine="0"/>
      </w:pPr>
      <w:r>
        <w:t>（</w:t>
      </w:r>
      <w:r>
        <w:rPr>
          <w:spacing w:val="-166"/>
        </w:rPr>
        <w:t>）</w:t>
      </w:r>
      <w:r>
        <w:rPr>
          <w:spacing w:val="-173"/>
        </w:rPr>
        <w:t>、</w:t>
      </w:r>
      <w:r>
        <w:t>（）</w:t>
      </w:r>
      <w:r>
        <w:rPr>
          <w:spacing w:val="-1"/>
        </w:rPr>
        <w:t>給一個詞造字，字形歧異不可避免；二是造字方法不同，自然產生異</w:t>
      </w:r>
      <w:r>
        <w:t>體字。</w:t>
      </w:r>
    </w:p>
    <w:p>
      <w:pPr>
        <w:pStyle w:val="ListParagraph"/>
        <w:numPr>
          <w:ilvl w:val="0"/>
          <w:numId w:val="206"/>
        </w:numPr>
        <w:tabs>
          <w:tab w:val="left" w:pos="1062"/>
        </w:tabs>
        <w:spacing w:before="1" w:after="0" w:line="242" w:lineRule="auto"/>
        <w:ind w:left="160" w:right="1938" w:firstLine="0"/>
        <w:jc w:val="left"/>
        <w:rPr>
          <w:sz w:val="36"/>
        </w:rPr>
      </w:pPr>
      <w:r>
        <w:rPr>
          <w:sz w:val="36"/>
        </w:rPr>
        <w:t>慚與慙是（</w:t>
      </w:r>
      <w:r>
        <w:rPr>
          <w:spacing w:val="-180"/>
          <w:sz w:val="36"/>
        </w:rPr>
        <w:t>）</w:t>
      </w:r>
      <w:r>
        <w:rPr>
          <w:spacing w:val="-1"/>
          <w:sz w:val="36"/>
        </w:rPr>
        <w:t>，雖然聲符和意符完全相同，但是擺放位置不同。</w:t>
      </w:r>
      <w:r>
        <w:rPr>
          <w:sz w:val="36"/>
        </w:rPr>
        <w:t>答案</w:t>
      </w:r>
    </w:p>
    <w:p>
      <w:pPr>
        <w:pStyle w:val="BodyText"/>
        <w:spacing w:before="1"/>
        <w:ind w:firstLine="0"/>
      </w:pPr>
      <w:r>
        <w:t>（1）字形</w:t>
      </w:r>
    </w:p>
    <w:p>
      <w:pPr>
        <w:pStyle w:val="BodyText"/>
        <w:ind w:firstLine="0"/>
      </w:pPr>
      <w:r>
        <w:t>（2）D</w:t>
      </w:r>
    </w:p>
    <w:p>
      <w:pPr>
        <w:pStyle w:val="ListParagraph"/>
        <w:numPr>
          <w:ilvl w:val="0"/>
          <w:numId w:val="205"/>
        </w:numPr>
        <w:tabs>
          <w:tab w:val="left" w:pos="1062"/>
        </w:tabs>
        <w:spacing w:before="7" w:after="0" w:line="240" w:lineRule="auto"/>
        <w:ind w:left="1061" w:right="0" w:hanging="902"/>
        <w:jc w:val="left"/>
        <w:rPr>
          <w:sz w:val="36"/>
        </w:rPr>
      </w:pPr>
      <w:r>
        <w:rPr>
          <w:sz w:val="36"/>
        </w:rPr>
        <w:t>造字方法</w:t>
      </w:r>
    </w:p>
    <w:p>
      <w:pPr>
        <w:pStyle w:val="ListParagraph"/>
        <w:numPr>
          <w:ilvl w:val="0"/>
          <w:numId w:val="205"/>
        </w:numPr>
        <w:tabs>
          <w:tab w:val="left" w:pos="1062"/>
        </w:tabs>
        <w:spacing w:before="3" w:after="0" w:line="240" w:lineRule="auto"/>
        <w:ind w:left="1061" w:right="0" w:hanging="902"/>
        <w:jc w:val="left"/>
        <w:rPr>
          <w:sz w:val="36"/>
        </w:rPr>
      </w:pPr>
      <w:r>
        <w:rPr>
          <w:sz w:val="36"/>
        </w:rPr>
        <w:t>時間、空間</w:t>
      </w:r>
    </w:p>
    <w:p>
      <w:pPr>
        <w:pStyle w:val="ListParagraph"/>
        <w:numPr>
          <w:ilvl w:val="0"/>
          <w:numId w:val="205"/>
        </w:numPr>
        <w:tabs>
          <w:tab w:val="left" w:pos="1062"/>
        </w:tabs>
        <w:spacing w:before="6" w:after="0" w:line="240" w:lineRule="auto"/>
        <w:ind w:left="1061" w:right="0" w:hanging="902"/>
        <w:jc w:val="left"/>
        <w:rPr>
          <w:sz w:val="36"/>
        </w:rPr>
      </w:pPr>
      <w:r>
        <w:rPr>
          <w:sz w:val="36"/>
        </w:rPr>
        <w:t>異體字</w:t>
      </w:r>
    </w:p>
    <w:p>
      <w:pPr>
        <w:pStyle w:val="Heading1"/>
        <w:numPr>
          <w:ilvl w:val="0"/>
          <w:numId w:val="207"/>
        </w:numPr>
        <w:tabs>
          <w:tab w:val="left" w:pos="791"/>
        </w:tabs>
        <w:spacing w:before="97" w:after="0" w:line="240" w:lineRule="auto"/>
        <w:ind w:left="790" w:right="0" w:hanging="631"/>
        <w:jc w:val="left"/>
      </w:pPr>
      <w:r>
        <w:t>繁簡字是什麼？</w:t>
      </w:r>
    </w:p>
    <w:p>
      <w:pPr>
        <w:pStyle w:val="BodyText"/>
        <w:spacing w:before="96" w:line="249" w:lineRule="auto"/>
        <w:ind w:right="496" w:firstLine="0"/>
        <w:jc w:val="both"/>
      </w:pPr>
      <w:r>
        <w:rPr>
          <w:rFonts w:ascii="幼圆" w:eastAsia="幼圆" w:hint="eastAsia"/>
        </w:rPr>
        <w:t xml:space="preserve">由於人們改革漢字，進行簡化而產生的現象，簡化字要比繁體字的書寫簡單， 筆劃較少，往往是一對一的關係，也有一對多的情況。今天所用的許多簡化字是歷代相傳下來的。 </w:t>
      </w:r>
      <w:r>
        <w:t xml:space="preserve">如禮礼、氣气等。有 </w:t>
      </w:r>
      <w:r>
        <w:rPr>
          <w:rFonts w:ascii="幼圆" w:eastAsia="幼圆" w:hint="eastAsia"/>
        </w:rPr>
        <w:t>些簡化字和繁體字之間詞義毫不相干，因為同音而被採用。</w:t>
      </w:r>
      <w:r>
        <w:t>如后後、適适、余馀。</w:t>
      </w:r>
    </w:p>
    <w:p>
      <w:pPr>
        <w:pStyle w:val="ListParagraph"/>
        <w:numPr>
          <w:ilvl w:val="0"/>
          <w:numId w:val="204"/>
        </w:numPr>
        <w:tabs>
          <w:tab w:val="left" w:pos="1062"/>
        </w:tabs>
        <w:spacing w:before="0" w:after="0" w:line="455" w:lineRule="exact"/>
        <w:ind w:left="1061" w:right="0" w:hanging="902"/>
        <w:jc w:val="left"/>
        <w:rPr>
          <w:sz w:val="36"/>
        </w:rPr>
      </w:pPr>
      <w:r>
        <w:rPr>
          <w:sz w:val="36"/>
        </w:rPr>
        <w:t>繁簡字是以（）的多少來劃分的，它是繁體字和簡體字的合稱。</w:t>
      </w:r>
    </w:p>
    <w:p>
      <w:pPr>
        <w:pStyle w:val="ListParagraph"/>
        <w:numPr>
          <w:ilvl w:val="0"/>
          <w:numId w:val="204"/>
        </w:numPr>
        <w:tabs>
          <w:tab w:val="left" w:pos="1062"/>
        </w:tabs>
        <w:spacing w:before="7" w:after="0" w:line="240" w:lineRule="auto"/>
        <w:ind w:left="1061" w:right="0" w:hanging="902"/>
        <w:jc w:val="left"/>
        <w:rPr>
          <w:sz w:val="36"/>
        </w:rPr>
      </w:pPr>
      <w:r>
        <w:rPr>
          <w:sz w:val="36"/>
        </w:rPr>
        <w:t>下列屬于繁簡字的是（</w:t>
      </w:r>
      <w:r>
        <w:rPr>
          <w:spacing w:val="-180"/>
          <w:sz w:val="36"/>
        </w:rPr>
        <w:t>）</w:t>
      </w:r>
      <w:r>
        <w:rPr>
          <w:sz w:val="36"/>
        </w:rPr>
        <w:t>。</w:t>
      </w:r>
    </w:p>
    <w:p>
      <w:pPr>
        <w:pStyle w:val="BodyText"/>
        <w:tabs>
          <w:tab w:val="left" w:pos="1870"/>
          <w:tab w:val="left" w:pos="3581"/>
          <w:tab w:val="left" w:pos="5291"/>
        </w:tabs>
        <w:spacing w:before="3"/>
        <w:ind w:firstLine="0"/>
      </w:pPr>
      <w:r>
        <w:t>A</w:t>
      </w:r>
      <w:r>
        <w:rPr>
          <w:spacing w:val="-90"/>
        </w:rPr>
        <w:t xml:space="preserve"> </w:t>
      </w:r>
      <w:r>
        <w:t>共、供</w:t>
        <w:tab/>
        <w:t>B</w:t>
      </w:r>
      <w:r>
        <w:rPr>
          <w:spacing w:val="-90"/>
        </w:rPr>
        <w:t xml:space="preserve"> </w:t>
      </w:r>
      <w:r>
        <w:t>反、返</w:t>
        <w:tab/>
        <w:t>C</w:t>
      </w:r>
      <w:r>
        <w:rPr>
          <w:spacing w:val="-90"/>
        </w:rPr>
        <w:t xml:space="preserve"> </w:t>
      </w:r>
      <w:r>
        <w:t>谷、轂</w:t>
        <w:tab/>
        <w:t>D</w:t>
      </w:r>
      <w:r>
        <w:rPr>
          <w:spacing w:val="-90"/>
        </w:rPr>
        <w:t xml:space="preserve"> </w:t>
      </w:r>
      <w:r>
        <w:t>財、裁</w:t>
      </w:r>
    </w:p>
    <w:p>
      <w:pPr>
        <w:pStyle w:val="ListParagraph"/>
        <w:numPr>
          <w:ilvl w:val="0"/>
          <w:numId w:val="204"/>
        </w:numPr>
        <w:tabs>
          <w:tab w:val="left" w:pos="1062"/>
        </w:tabs>
        <w:spacing w:before="7" w:after="0" w:line="240" w:lineRule="auto"/>
        <w:ind w:left="1061" w:right="0" w:hanging="902"/>
        <w:jc w:val="left"/>
        <w:rPr>
          <w:sz w:val="36"/>
        </w:rPr>
      </w:pPr>
      <w:r>
        <w:rPr>
          <w:sz w:val="36"/>
        </w:rPr>
        <w:t>下列屬于繁簡字的是（</w:t>
      </w:r>
      <w:r>
        <w:rPr>
          <w:spacing w:val="-180"/>
          <w:sz w:val="36"/>
        </w:rPr>
        <w:t>）</w:t>
      </w:r>
      <w:r>
        <w:rPr>
          <w:sz w:val="36"/>
        </w:rPr>
        <w:t>。</w:t>
      </w:r>
    </w:p>
    <w:p>
      <w:pPr>
        <w:pStyle w:val="BodyText"/>
        <w:tabs>
          <w:tab w:val="left" w:pos="1870"/>
          <w:tab w:val="left" w:pos="3581"/>
          <w:tab w:val="left" w:pos="5291"/>
        </w:tabs>
        <w:ind w:firstLine="0"/>
      </w:pPr>
      <w:r>
        <w:t>A</w:t>
      </w:r>
      <w:r>
        <w:rPr>
          <w:spacing w:val="-90"/>
        </w:rPr>
        <w:t xml:space="preserve"> </w:t>
      </w:r>
      <w:r>
        <w:t>益、溢</w:t>
        <w:tab/>
        <w:t>B</w:t>
      </w:r>
      <w:r>
        <w:rPr>
          <w:spacing w:val="-90"/>
        </w:rPr>
        <w:t xml:space="preserve"> </w:t>
      </w:r>
      <w:r>
        <w:t>說、悅</w:t>
        <w:tab/>
        <w:t>C</w:t>
      </w:r>
      <w:r>
        <w:rPr>
          <w:spacing w:val="-90"/>
        </w:rPr>
        <w:t xml:space="preserve"> </w:t>
      </w:r>
      <w:r>
        <w:t>丑、醜</w:t>
        <w:tab/>
        <w:t>D</w:t>
      </w:r>
      <w:r>
        <w:rPr>
          <w:spacing w:val="-90"/>
        </w:rPr>
        <w:t xml:space="preserve"> </w:t>
      </w:r>
      <w:r>
        <w:t>莫、暮</w:t>
      </w:r>
    </w:p>
    <w:p>
      <w:pPr>
        <w:pStyle w:val="ListParagraph"/>
        <w:numPr>
          <w:ilvl w:val="0"/>
          <w:numId w:val="204"/>
        </w:numPr>
        <w:tabs>
          <w:tab w:val="left" w:pos="1062"/>
        </w:tabs>
        <w:spacing w:before="6" w:after="0" w:line="240" w:lineRule="auto"/>
        <w:ind w:left="1061" w:right="0" w:hanging="902"/>
        <w:jc w:val="left"/>
        <w:rPr>
          <w:sz w:val="36"/>
        </w:rPr>
      </w:pPr>
      <w:r>
        <w:rPr>
          <w:sz w:val="36"/>
        </w:rPr>
        <w:t>下列不屬于繁簡字的是（</w:t>
      </w:r>
      <w:r>
        <w:rPr>
          <w:spacing w:val="-180"/>
          <w:sz w:val="36"/>
        </w:rPr>
        <w:t>）</w:t>
      </w:r>
      <w:r>
        <w:rPr>
          <w:sz w:val="36"/>
        </w:rPr>
        <w:t>。</w:t>
      </w:r>
    </w:p>
    <w:p>
      <w:pPr>
        <w:pStyle w:val="BodyText"/>
        <w:tabs>
          <w:tab w:val="left" w:pos="1870"/>
          <w:tab w:val="left" w:pos="3581"/>
          <w:tab w:val="left" w:pos="5291"/>
        </w:tabs>
        <w:spacing w:before="4"/>
        <w:ind w:firstLine="0"/>
      </w:pPr>
      <w:r>
        <w:t>A</w:t>
      </w:r>
      <w:r>
        <w:rPr>
          <w:spacing w:val="-90"/>
        </w:rPr>
        <w:t xml:space="preserve"> </w:t>
      </w:r>
      <w:r>
        <w:t>后、後</w:t>
        <w:tab/>
        <w:t>B</w:t>
      </w:r>
      <w:r>
        <w:rPr>
          <w:spacing w:val="-90"/>
        </w:rPr>
        <w:t xml:space="preserve"> </w:t>
      </w:r>
      <w:r>
        <w:t>受、授</w:t>
        <w:tab/>
        <w:t>C</w:t>
      </w:r>
      <w:r>
        <w:rPr>
          <w:spacing w:val="-90"/>
        </w:rPr>
        <w:t xml:space="preserve"> </w:t>
      </w:r>
      <w:r>
        <w:t>谷、轂</w:t>
        <w:tab/>
        <w:t>D</w:t>
      </w:r>
      <w:r>
        <w:rPr>
          <w:spacing w:val="-90"/>
        </w:rPr>
        <w:t xml:space="preserve"> </w:t>
      </w:r>
      <w:r>
        <w:t>幾、？</w:t>
      </w:r>
    </w:p>
    <w:p>
      <w:pPr>
        <w:pStyle w:val="ListParagraph"/>
        <w:numPr>
          <w:ilvl w:val="0"/>
          <w:numId w:val="204"/>
        </w:numPr>
        <w:tabs>
          <w:tab w:val="left" w:pos="1062"/>
        </w:tabs>
        <w:spacing w:before="6" w:after="0" w:line="242" w:lineRule="auto"/>
        <w:ind w:left="160" w:right="6798" w:firstLine="0"/>
        <w:jc w:val="left"/>
        <w:rPr>
          <w:sz w:val="36"/>
        </w:rPr>
      </w:pPr>
      <w:r>
        <w:rPr>
          <w:sz w:val="36"/>
        </w:rPr>
        <w:t>面和麵屬于（</w:t>
      </w:r>
      <w:r>
        <w:rPr>
          <w:spacing w:val="-180"/>
          <w:sz w:val="36"/>
        </w:rPr>
        <w:t>）</w:t>
      </w:r>
      <w:r>
        <w:rPr>
          <w:sz w:val="36"/>
        </w:rPr>
        <w:t>，兩字古代（</w:t>
      </w:r>
      <w:r>
        <w:rPr>
          <w:spacing w:val="-180"/>
          <w:sz w:val="36"/>
        </w:rPr>
        <w:t>）</w:t>
      </w:r>
      <w:r>
        <w:rPr>
          <w:spacing w:val="-18"/>
          <w:sz w:val="36"/>
        </w:rPr>
        <w:t>。</w:t>
      </w:r>
      <w:r>
        <w:rPr>
          <w:sz w:val="36"/>
        </w:rPr>
        <w:t>答案</w:t>
      </w:r>
    </w:p>
    <w:p>
      <w:pPr>
        <w:pStyle w:val="BodyText"/>
        <w:spacing w:before="1"/>
        <w:ind w:firstLine="0"/>
      </w:pPr>
      <w:r>
        <w:t>（1）筆畫</w:t>
      </w:r>
    </w:p>
    <w:p>
      <w:pPr>
        <w:pStyle w:val="BodyText"/>
        <w:ind w:firstLine="0"/>
      </w:pPr>
      <w:r>
        <w:t>（2）C</w:t>
      </w:r>
    </w:p>
    <w:p>
      <w:pPr>
        <w:pStyle w:val="BodyText"/>
        <w:spacing w:before="8"/>
        <w:ind w:firstLine="0"/>
      </w:pPr>
      <w:r>
        <w:t>（3）C</w:t>
      </w:r>
    </w:p>
    <w:p>
      <w:pPr>
        <w:pStyle w:val="BodyText"/>
        <w:spacing w:before="3"/>
        <w:ind w:firstLine="0"/>
      </w:pPr>
      <w:r>
        <w:t>（4）B</w:t>
      </w:r>
    </w:p>
    <w:p>
      <w:pPr>
        <w:pStyle w:val="BodyText"/>
        <w:tabs>
          <w:tab w:val="left" w:pos="2500"/>
        </w:tabs>
        <w:spacing w:before="6"/>
        <w:ind w:firstLine="0"/>
      </w:pPr>
      <w:r>
        <w:t>（5）繁簡字</w:t>
        <w:tab/>
        <w:t>不通用</w:t>
      </w:r>
    </w:p>
    <w:p>
      <w:pPr>
        <w:pStyle w:val="Heading1"/>
        <w:numPr>
          <w:ilvl w:val="0"/>
          <w:numId w:val="207"/>
        </w:numPr>
        <w:tabs>
          <w:tab w:val="left" w:pos="791"/>
        </w:tabs>
        <w:spacing w:before="97" w:after="0" w:line="240" w:lineRule="auto"/>
        <w:ind w:left="790" w:right="0" w:hanging="631"/>
        <w:jc w:val="left"/>
      </w:pPr>
      <w:r>
        <w:t>判斷句是什麼？</w:t>
      </w:r>
    </w:p>
    <w:p>
      <w:pPr>
        <w:pStyle w:val="BodyText"/>
        <w:spacing w:before="93" w:line="242" w:lineRule="auto"/>
        <w:ind w:right="496" w:firstLine="719"/>
        <w:jc w:val="both"/>
      </w:pPr>
      <w:r>
        <w:t>判斷句，是根據謂語的性質給句子分類得出的一種句型，一般是用名詞或名詞性詞語作謂語，對事物的屬性作出判斷，即說明某事物是什麼，或不是什麼。判斷句有以下幾種常見的類型：</w:t>
      </w:r>
    </w:p>
    <w:p>
      <w:pPr>
        <w:pStyle w:val="BodyText"/>
        <w:spacing w:before="3"/>
        <w:ind w:firstLine="0"/>
      </w:pPr>
      <w:r>
        <w:t>一、"者也"句式，如“南冥者，天池也”。</w:t>
      </w:r>
    </w:p>
    <w:p>
      <w:pPr>
        <w:spacing w:after="0"/>
        <w:sectPr>
          <w:pgSz w:w="17860" w:h="25260"/>
          <w:pgMar w:top="1800" w:right="2420" w:bottom="280" w:left="2540" w:header="708" w:footer="708"/>
          <w:pgNumType w:start="18"/>
          <w:cols w:space="708"/>
        </w:sectPr>
      </w:pPr>
    </w:p>
    <w:p>
      <w:pPr>
        <w:pStyle w:val="BodyText"/>
        <w:spacing w:before="36"/>
        <w:ind w:firstLine="0"/>
      </w:pPr>
      <w:r>
        <w:t>者、也字判斷句</w:t>
      </w:r>
    </w:p>
    <w:p>
      <w:pPr>
        <w:pStyle w:val="BodyText"/>
        <w:spacing w:before="4" w:line="242" w:lineRule="auto"/>
        <w:ind w:right="9676" w:firstLine="0"/>
      </w:pPr>
      <w:r>
        <w:t>1</w:t>
      </w:r>
      <w:r>
        <w:rPr>
          <w:spacing w:val="-3"/>
        </w:rPr>
        <w:t>、表示類屬關係。</w:t>
      </w:r>
      <w:r>
        <w:t>"滕，小國也。"</w:t>
      </w:r>
    </w:p>
    <w:p>
      <w:pPr>
        <w:pStyle w:val="BodyText"/>
        <w:spacing w:before="5"/>
        <w:ind w:firstLine="0"/>
      </w:pPr>
      <w:r>
        <w:t>2、表示等同關係。</w:t>
      </w:r>
    </w:p>
    <w:p>
      <w:pPr>
        <w:pStyle w:val="BodyText"/>
        <w:spacing w:before="3" w:line="242" w:lineRule="auto"/>
        <w:ind w:right="6257" w:firstLine="0"/>
      </w:pPr>
      <w:r>
        <w:t>"昔者鬼侯、鄂侯、文王，紂之三公也。" 3、表示比喻。</w:t>
      </w:r>
    </w:p>
    <w:p>
      <w:pPr>
        <w:pStyle w:val="BodyText"/>
        <w:spacing w:before="4" w:line="242" w:lineRule="auto"/>
        <w:ind w:right="4635" w:firstLine="0"/>
      </w:pPr>
      <w:r>
        <w:t>"君者，舟也;庶人者，水也。""曹公，豺狼虎也。" 4、表示主語同謂語之間有某種邏輯關係。</w:t>
      </w:r>
    </w:p>
    <w:p>
      <w:pPr>
        <w:pStyle w:val="BodyText"/>
        <w:spacing w:before="1"/>
        <w:ind w:firstLine="0"/>
      </w:pPr>
      <w:r>
        <w:t>"夫戰，勇氣也。"</w:t>
      </w:r>
    </w:p>
    <w:p>
      <w:pPr>
        <w:pStyle w:val="BodyText"/>
        <w:spacing w:before="6"/>
        <w:ind w:firstLine="0"/>
      </w:pPr>
      <w:r>
        <w:t>5、表示造成某種結果的原因。</w:t>
      </w:r>
    </w:p>
    <w:p>
      <w:pPr>
        <w:pStyle w:val="BodyText"/>
        <w:spacing w:line="242" w:lineRule="auto"/>
        <w:ind w:right="6077" w:firstLine="0"/>
      </w:pPr>
      <w:r>
        <w:t>"良庖歲更刀，割也;族庖月更刀，折也。" 二、"皆""乃"式句式</w:t>
      </w:r>
    </w:p>
    <w:p>
      <w:pPr>
        <w:pStyle w:val="BodyText"/>
        <w:spacing w:before="2" w:line="242" w:lineRule="auto"/>
        <w:ind w:right="9858" w:firstLine="0"/>
      </w:pPr>
      <w:r>
        <w:t xml:space="preserve">吾乃常山趙子龍 </w:t>
      </w:r>
      <w:r>
        <w:rPr>
          <w:spacing w:val="-2"/>
        </w:rPr>
        <w:t>三、"為""是"句式</w:t>
      </w:r>
      <w:r>
        <w:t>余為伯儵。</w:t>
      </w:r>
    </w:p>
    <w:p>
      <w:pPr>
        <w:pStyle w:val="BodyText"/>
        <w:spacing w:before="2"/>
        <w:ind w:firstLine="0"/>
      </w:pPr>
      <w:r>
        <w:t>四、"非""否""莫"否定判斷</w:t>
      </w:r>
    </w:p>
    <w:p>
      <w:pPr>
        <w:pStyle w:val="BodyText"/>
        <w:spacing w:line="242" w:lineRule="auto"/>
        <w:ind w:right="498" w:firstLine="719"/>
      </w:pPr>
      <w:r>
        <w:t>城非不高也，池非不深也，兵革非不堅利也，米粟非不多也，委而去之， 是地利不如人和也。</w:t>
      </w:r>
    </w:p>
    <w:p>
      <w:pPr>
        <w:pStyle w:val="BodyText"/>
        <w:spacing w:before="1"/>
        <w:ind w:firstLine="0"/>
      </w:pPr>
      <w:r>
        <w:t>五、語意判斷句</w:t>
      </w:r>
    </w:p>
    <w:p>
      <w:pPr>
        <w:pStyle w:val="BodyText"/>
        <w:ind w:left="880" w:firstLine="0"/>
      </w:pPr>
      <w:r>
        <w:t>這種判斷句沒有標誌，是意義上的判斷句。如“劉備，天下梟雄”。</w:t>
      </w:r>
    </w:p>
    <w:p>
      <w:pPr>
        <w:pStyle w:val="ListParagraph"/>
        <w:numPr>
          <w:ilvl w:val="0"/>
          <w:numId w:val="203"/>
        </w:numPr>
        <w:tabs>
          <w:tab w:val="left" w:pos="1062"/>
        </w:tabs>
        <w:spacing w:before="3" w:after="0" w:line="242" w:lineRule="auto"/>
        <w:ind w:left="160" w:right="318" w:firstLine="0"/>
        <w:jc w:val="left"/>
        <w:rPr>
          <w:sz w:val="36"/>
        </w:rPr>
      </w:pPr>
      <w:r>
        <w:rPr>
          <w:sz w:val="36"/>
        </w:rPr>
        <w:t>判斷句，是根據謂語的性質給句子分類得出的一種句型，一般是用（）</w:t>
      </w:r>
      <w:r>
        <w:rPr>
          <w:spacing w:val="-18"/>
          <w:sz w:val="36"/>
        </w:rPr>
        <w:t>作</w:t>
      </w:r>
      <w:r>
        <w:rPr>
          <w:sz w:val="36"/>
        </w:rPr>
        <w:t>謂語，對事物的屬性作出判斷。</w:t>
      </w:r>
    </w:p>
    <w:p>
      <w:pPr>
        <w:pStyle w:val="ListParagraph"/>
        <w:numPr>
          <w:ilvl w:val="0"/>
          <w:numId w:val="203"/>
        </w:numPr>
        <w:tabs>
          <w:tab w:val="left" w:pos="1062"/>
        </w:tabs>
        <w:spacing w:before="4" w:after="0" w:line="240" w:lineRule="auto"/>
        <w:ind w:left="1061" w:right="0" w:hanging="902"/>
        <w:jc w:val="left"/>
        <w:rPr>
          <w:sz w:val="36"/>
        </w:rPr>
      </w:pPr>
      <w:r>
        <w:rPr>
          <w:sz w:val="36"/>
        </w:rPr>
        <w:t>“劉備，天下梟雄”是（）判斷句。</w:t>
      </w:r>
    </w:p>
    <w:p>
      <w:pPr>
        <w:pStyle w:val="ListParagraph"/>
        <w:numPr>
          <w:ilvl w:val="0"/>
          <w:numId w:val="203"/>
        </w:numPr>
        <w:tabs>
          <w:tab w:val="left" w:pos="1062"/>
        </w:tabs>
        <w:spacing w:before="7" w:after="0" w:line="240" w:lineRule="auto"/>
        <w:ind w:left="1061" w:right="0" w:hanging="902"/>
        <w:jc w:val="left"/>
        <w:rPr>
          <w:sz w:val="36"/>
        </w:rPr>
      </w:pPr>
      <w:r>
        <w:rPr>
          <w:sz w:val="36"/>
        </w:rPr>
        <w:t>“今公子有急，此乃臣效命之秋也”是（）判斷句。</w:t>
      </w:r>
    </w:p>
    <w:p>
      <w:pPr>
        <w:pStyle w:val="ListParagraph"/>
        <w:numPr>
          <w:ilvl w:val="0"/>
          <w:numId w:val="203"/>
        </w:numPr>
        <w:tabs>
          <w:tab w:val="left" w:pos="1062"/>
        </w:tabs>
        <w:spacing w:before="4" w:after="0" w:line="240" w:lineRule="auto"/>
        <w:ind w:left="1061" w:right="0" w:hanging="902"/>
        <w:jc w:val="left"/>
        <w:rPr>
          <w:sz w:val="36"/>
        </w:rPr>
      </w:pPr>
      <w:r>
        <w:rPr>
          <w:sz w:val="36"/>
        </w:rPr>
        <w:t>“天下者，高祖天下”是（）判斷句。</w:t>
      </w:r>
    </w:p>
    <w:p>
      <w:pPr>
        <w:pStyle w:val="ListParagraph"/>
        <w:numPr>
          <w:ilvl w:val="0"/>
          <w:numId w:val="203"/>
        </w:numPr>
        <w:tabs>
          <w:tab w:val="left" w:pos="1062"/>
        </w:tabs>
        <w:spacing w:before="6" w:after="0" w:line="242" w:lineRule="auto"/>
        <w:ind w:left="160" w:right="5178" w:firstLine="0"/>
        <w:jc w:val="left"/>
        <w:rPr>
          <w:sz w:val="36"/>
        </w:rPr>
      </w:pPr>
      <w:r>
        <w:rPr>
          <w:sz w:val="36"/>
        </w:rPr>
        <w:t>“臣非知君，知君乃蘇君”是（）判斷句</w:t>
      </w:r>
      <w:r>
        <w:rPr>
          <w:spacing w:val="-7"/>
          <w:sz w:val="36"/>
        </w:rPr>
        <w:t>。答案</w:t>
      </w:r>
    </w:p>
    <w:p>
      <w:pPr>
        <w:pStyle w:val="ListParagraph"/>
        <w:numPr>
          <w:ilvl w:val="0"/>
          <w:numId w:val="202"/>
        </w:numPr>
        <w:tabs>
          <w:tab w:val="left" w:pos="1062"/>
        </w:tabs>
        <w:spacing w:before="1" w:after="0" w:line="240" w:lineRule="auto"/>
        <w:ind w:left="1061" w:right="0" w:hanging="902"/>
        <w:jc w:val="left"/>
        <w:rPr>
          <w:sz w:val="36"/>
        </w:rPr>
      </w:pPr>
      <w:r>
        <w:rPr>
          <w:sz w:val="36"/>
        </w:rPr>
        <w:t>名词或名词性词组</w:t>
      </w:r>
    </w:p>
    <w:p>
      <w:pPr>
        <w:pStyle w:val="ListParagraph"/>
        <w:numPr>
          <w:ilvl w:val="0"/>
          <w:numId w:val="202"/>
        </w:numPr>
        <w:tabs>
          <w:tab w:val="left" w:pos="1062"/>
        </w:tabs>
        <w:spacing w:before="7" w:after="0" w:line="240" w:lineRule="auto"/>
        <w:ind w:left="1061" w:right="0" w:hanging="902"/>
        <w:jc w:val="left"/>
        <w:rPr>
          <w:sz w:val="36"/>
        </w:rPr>
      </w:pPr>
      <w:r>
        <w:rPr>
          <w:sz w:val="36"/>
        </w:rPr>
        <w:t>無標識的意合或語意</w:t>
      </w:r>
    </w:p>
    <w:p>
      <w:pPr>
        <w:pStyle w:val="ListParagraph"/>
        <w:numPr>
          <w:ilvl w:val="0"/>
          <w:numId w:val="202"/>
        </w:numPr>
        <w:tabs>
          <w:tab w:val="left" w:pos="1062"/>
        </w:tabs>
        <w:spacing w:before="6" w:after="0" w:line="240" w:lineRule="auto"/>
        <w:ind w:left="1061" w:right="0" w:hanging="902"/>
        <w:jc w:val="left"/>
        <w:rPr>
          <w:sz w:val="36"/>
        </w:rPr>
      </w:pPr>
      <w:r>
        <w:rPr>
          <w:sz w:val="36"/>
        </w:rPr>
        <w:t>也字</w:t>
      </w:r>
    </w:p>
    <w:p>
      <w:pPr>
        <w:pStyle w:val="ListParagraph"/>
        <w:numPr>
          <w:ilvl w:val="0"/>
          <w:numId w:val="202"/>
        </w:numPr>
        <w:tabs>
          <w:tab w:val="left" w:pos="1062"/>
        </w:tabs>
        <w:spacing w:before="4" w:after="0" w:line="240" w:lineRule="auto"/>
        <w:ind w:left="1061" w:right="0" w:hanging="902"/>
        <w:jc w:val="left"/>
        <w:rPr>
          <w:sz w:val="36"/>
        </w:rPr>
      </w:pPr>
      <w:r>
        <w:rPr>
          <w:sz w:val="36"/>
        </w:rPr>
        <w:t>者字</w:t>
      </w:r>
    </w:p>
    <w:p>
      <w:pPr>
        <w:pStyle w:val="ListParagraph"/>
        <w:numPr>
          <w:ilvl w:val="0"/>
          <w:numId w:val="202"/>
        </w:numPr>
        <w:tabs>
          <w:tab w:val="left" w:pos="1062"/>
        </w:tabs>
        <w:spacing w:before="6" w:after="0" w:line="240" w:lineRule="auto"/>
        <w:ind w:left="1061" w:right="0" w:hanging="902"/>
        <w:jc w:val="left"/>
        <w:rPr>
          <w:sz w:val="36"/>
        </w:rPr>
      </w:pPr>
      <w:r>
        <w:rPr>
          <w:sz w:val="36"/>
        </w:rPr>
        <w:t>否定</w:t>
      </w:r>
    </w:p>
    <w:p>
      <w:pPr>
        <w:pStyle w:val="ListParagraph"/>
        <w:numPr>
          <w:ilvl w:val="0"/>
          <w:numId w:val="207"/>
        </w:numPr>
        <w:tabs>
          <w:tab w:val="left" w:pos="791"/>
        </w:tabs>
        <w:spacing w:before="97" w:after="0" w:line="288" w:lineRule="auto"/>
        <w:ind w:left="866" w:right="4471" w:hanging="706"/>
        <w:jc w:val="left"/>
        <w:rPr>
          <w:sz w:val="36"/>
        </w:rPr>
      </w:pPr>
      <w:r>
        <w:rPr>
          <w:b/>
          <w:sz w:val="36"/>
        </w:rPr>
        <w:t xml:space="preserve">也字功能。                               </w:t>
      </w:r>
      <w:r>
        <w:rPr>
          <w:spacing w:val="-1"/>
          <w:sz w:val="36"/>
        </w:rPr>
        <w:t>“也”字一般是語氣詞，有判斷、停頓等作用。</w:t>
      </w:r>
    </w:p>
    <w:p>
      <w:pPr>
        <w:pStyle w:val="ListParagraph"/>
        <w:numPr>
          <w:ilvl w:val="0"/>
          <w:numId w:val="201"/>
        </w:numPr>
        <w:tabs>
          <w:tab w:val="left" w:pos="1062"/>
        </w:tabs>
        <w:spacing w:before="0" w:after="0" w:line="377" w:lineRule="exact"/>
        <w:ind w:left="1061" w:right="0" w:hanging="902"/>
        <w:jc w:val="left"/>
        <w:rPr>
          <w:sz w:val="36"/>
        </w:rPr>
      </w:pPr>
      <w:r>
        <w:rPr>
          <w:spacing w:val="-14"/>
          <w:sz w:val="36"/>
        </w:rPr>
        <w:t>“《齊諧》者，志怪者也”中也字是</w:t>
      </w:r>
      <w:r>
        <w:rPr>
          <w:sz w:val="36"/>
        </w:rPr>
        <w:t>（）語氣詞，用在判斷句中表示（</w:t>
      </w:r>
      <w:r>
        <w:rPr>
          <w:spacing w:val="-180"/>
          <w:sz w:val="36"/>
        </w:rPr>
        <w:t>）</w:t>
      </w:r>
      <w:r>
        <w:rPr>
          <w:sz w:val="36"/>
        </w:rPr>
        <w:t>。</w:t>
      </w:r>
    </w:p>
    <w:p>
      <w:pPr>
        <w:pStyle w:val="ListParagraph"/>
        <w:numPr>
          <w:ilvl w:val="0"/>
          <w:numId w:val="201"/>
        </w:numPr>
        <w:tabs>
          <w:tab w:val="left" w:pos="1076"/>
        </w:tabs>
        <w:spacing w:before="8" w:after="0" w:line="242" w:lineRule="auto"/>
        <w:ind w:left="160" w:right="475" w:firstLine="0"/>
        <w:jc w:val="left"/>
        <w:rPr>
          <w:sz w:val="36"/>
        </w:rPr>
      </w:pPr>
      <w:r>
        <w:rPr>
          <w:sz w:val="36"/>
        </w:rPr>
        <w:t>“媼之送燕后也，持其踵為之泣，念悲其遠也”中也字是語氣詞，用在</w:t>
      </w:r>
      <w:r>
        <w:rPr>
          <w:spacing w:val="-4"/>
          <w:sz w:val="36"/>
        </w:rPr>
        <w:t>因果句句尾，說明</w:t>
      </w:r>
      <w:r>
        <w:rPr>
          <w:sz w:val="36"/>
        </w:rPr>
        <w:t>（</w:t>
      </w:r>
      <w:r>
        <w:rPr>
          <w:spacing w:val="-180"/>
          <w:sz w:val="36"/>
        </w:rPr>
        <w:t>）</w:t>
      </w:r>
      <w:r>
        <w:rPr>
          <w:sz w:val="36"/>
        </w:rPr>
        <w:t>。</w:t>
      </w:r>
    </w:p>
    <w:p>
      <w:pPr>
        <w:pStyle w:val="ListParagraph"/>
        <w:numPr>
          <w:ilvl w:val="0"/>
          <w:numId w:val="201"/>
        </w:numPr>
        <w:tabs>
          <w:tab w:val="left" w:pos="1098"/>
        </w:tabs>
        <w:spacing w:before="1" w:after="0" w:line="240" w:lineRule="auto"/>
        <w:ind w:left="1097" w:right="0" w:hanging="938"/>
        <w:jc w:val="left"/>
        <w:rPr>
          <w:sz w:val="36"/>
        </w:rPr>
      </w:pPr>
      <w:r>
        <w:rPr>
          <w:sz w:val="36"/>
        </w:rPr>
        <w:t>“鳥之將死，其鳴也哀”中也字是用在（）結構充當的主語之后，表示</w:t>
      </w:r>
    </w:p>
    <w:p>
      <w:pPr>
        <w:pStyle w:val="BodyText"/>
        <w:spacing w:before="6"/>
        <w:ind w:firstLine="0"/>
      </w:pPr>
      <w:r>
        <w:t>（</w:t>
      </w:r>
      <w:r>
        <w:rPr>
          <w:spacing w:val="-180"/>
        </w:rPr>
        <w:t>）</w:t>
      </w:r>
      <w:r>
        <w:t>。</w:t>
      </w:r>
    </w:p>
    <w:p>
      <w:pPr>
        <w:pStyle w:val="ListParagraph"/>
        <w:numPr>
          <w:ilvl w:val="0"/>
          <w:numId w:val="201"/>
        </w:numPr>
        <w:tabs>
          <w:tab w:val="left" w:pos="1076"/>
        </w:tabs>
        <w:spacing w:before="7" w:after="0" w:line="242" w:lineRule="auto"/>
        <w:ind w:left="160" w:right="475" w:firstLine="0"/>
        <w:jc w:val="left"/>
        <w:rPr>
          <w:sz w:val="36"/>
        </w:rPr>
      </w:pPr>
      <w:r>
        <w:rPr>
          <w:sz w:val="36"/>
        </w:rPr>
        <w:t>“如之何其拒人也？”中也字用在（）句尾，疑問代詞表示疑問，也字</w:t>
      </w:r>
      <w:r>
        <w:rPr>
          <w:spacing w:val="-4"/>
          <w:sz w:val="36"/>
        </w:rPr>
        <w:t>不表示疑問。</w:t>
      </w:r>
    </w:p>
    <w:p>
      <w:pPr>
        <w:pStyle w:val="ListParagraph"/>
        <w:numPr>
          <w:ilvl w:val="0"/>
          <w:numId w:val="201"/>
        </w:numPr>
        <w:tabs>
          <w:tab w:val="left" w:pos="1076"/>
        </w:tabs>
        <w:spacing w:before="1" w:after="0" w:line="242" w:lineRule="auto"/>
        <w:ind w:left="160" w:right="475" w:firstLine="0"/>
        <w:jc w:val="left"/>
        <w:rPr>
          <w:sz w:val="36"/>
        </w:rPr>
      </w:pPr>
      <w:r>
        <w:rPr>
          <w:sz w:val="36"/>
        </w:rPr>
        <w:t>“今君有一窟，未得高枕而臥也”中也字表示說話人對所說事情的真實</w:t>
      </w:r>
      <w:r>
        <w:rPr>
          <w:spacing w:val="-4"/>
          <w:sz w:val="36"/>
        </w:rPr>
        <w:t>性確認無疑，帶有</w:t>
      </w:r>
      <w:r>
        <w:rPr>
          <w:sz w:val="36"/>
        </w:rPr>
        <w:t>（）性質的語氣詞。</w:t>
      </w:r>
    </w:p>
    <w:p>
      <w:pPr>
        <w:pStyle w:val="BodyText"/>
        <w:spacing w:before="0"/>
        <w:ind w:firstLine="0"/>
      </w:pPr>
      <w:r>
        <w:t>答案</w:t>
      </w:r>
    </w:p>
    <w:p>
      <w:pPr>
        <w:spacing w:after="0"/>
        <w:sectPr>
          <w:pgSz w:w="17860" w:h="25260"/>
          <w:pgMar w:top="1800" w:right="2420" w:bottom="280" w:left="2540" w:header="708" w:footer="708"/>
          <w:pgNumType w:start="19"/>
          <w:cols w:space="708"/>
        </w:sectPr>
      </w:pPr>
    </w:p>
    <w:p>
      <w:pPr>
        <w:pStyle w:val="ListParagraph"/>
        <w:numPr>
          <w:ilvl w:val="0"/>
          <w:numId w:val="200"/>
        </w:numPr>
        <w:tabs>
          <w:tab w:val="left" w:pos="1062"/>
          <w:tab w:val="left" w:pos="2140"/>
        </w:tabs>
        <w:spacing w:before="36" w:after="0" w:line="240" w:lineRule="auto"/>
        <w:ind w:left="1061" w:right="0" w:hanging="902"/>
        <w:jc w:val="left"/>
        <w:rPr>
          <w:sz w:val="36"/>
        </w:rPr>
      </w:pPr>
      <w:r>
        <w:rPr>
          <w:sz w:val="36"/>
        </w:rPr>
        <w:t>句末</w:t>
        <w:tab/>
        <w:t>判斷</w:t>
      </w:r>
    </w:p>
    <w:p>
      <w:pPr>
        <w:pStyle w:val="ListParagraph"/>
        <w:numPr>
          <w:ilvl w:val="0"/>
          <w:numId w:val="200"/>
        </w:numPr>
        <w:tabs>
          <w:tab w:val="left" w:pos="1062"/>
        </w:tabs>
        <w:spacing w:before="4" w:after="0" w:line="240" w:lineRule="auto"/>
        <w:ind w:left="1061" w:right="0" w:hanging="902"/>
        <w:jc w:val="left"/>
        <w:rPr>
          <w:sz w:val="36"/>
        </w:rPr>
      </w:pPr>
      <w:r>
        <w:rPr>
          <w:sz w:val="36"/>
        </w:rPr>
        <w:t>原因</w:t>
      </w:r>
    </w:p>
    <w:p>
      <w:pPr>
        <w:pStyle w:val="ListParagraph"/>
        <w:numPr>
          <w:ilvl w:val="0"/>
          <w:numId w:val="200"/>
        </w:numPr>
        <w:tabs>
          <w:tab w:val="left" w:pos="1062"/>
          <w:tab w:val="left" w:pos="2140"/>
        </w:tabs>
        <w:spacing w:before="7" w:after="0" w:line="240" w:lineRule="auto"/>
        <w:ind w:left="1061" w:right="0" w:hanging="902"/>
        <w:jc w:val="left"/>
        <w:rPr>
          <w:sz w:val="36"/>
        </w:rPr>
      </w:pPr>
      <w:r>
        <w:rPr>
          <w:sz w:val="36"/>
        </w:rPr>
        <w:t>主謂</w:t>
        <w:tab/>
        <w:t>停頓</w:t>
      </w:r>
    </w:p>
    <w:p>
      <w:pPr>
        <w:pStyle w:val="ListParagraph"/>
        <w:numPr>
          <w:ilvl w:val="0"/>
          <w:numId w:val="200"/>
        </w:numPr>
        <w:tabs>
          <w:tab w:val="left" w:pos="1062"/>
        </w:tabs>
        <w:spacing w:before="7" w:after="0" w:line="240" w:lineRule="auto"/>
        <w:ind w:left="1061" w:right="0" w:hanging="902"/>
        <w:jc w:val="left"/>
        <w:rPr>
          <w:sz w:val="36"/>
        </w:rPr>
      </w:pPr>
      <w:r>
        <w:rPr>
          <w:sz w:val="36"/>
        </w:rPr>
        <w:t>疑問句</w:t>
      </w:r>
    </w:p>
    <w:p>
      <w:pPr>
        <w:pStyle w:val="ListParagraph"/>
        <w:numPr>
          <w:ilvl w:val="0"/>
          <w:numId w:val="200"/>
        </w:numPr>
        <w:tabs>
          <w:tab w:val="left" w:pos="1062"/>
        </w:tabs>
        <w:spacing w:before="3" w:after="0" w:line="240" w:lineRule="auto"/>
        <w:ind w:left="1061" w:right="0" w:hanging="902"/>
        <w:jc w:val="left"/>
        <w:rPr>
          <w:sz w:val="36"/>
        </w:rPr>
      </w:pPr>
      <w:r>
        <w:rPr>
          <w:sz w:val="36"/>
        </w:rPr>
        <w:t>論斷或肯定</w:t>
      </w:r>
    </w:p>
    <w:p>
      <w:pPr>
        <w:pStyle w:val="Heading1"/>
        <w:numPr>
          <w:ilvl w:val="0"/>
          <w:numId w:val="207"/>
        </w:numPr>
        <w:tabs>
          <w:tab w:val="left" w:pos="791"/>
        </w:tabs>
        <w:spacing w:before="97" w:after="0" w:line="240" w:lineRule="auto"/>
        <w:ind w:left="790" w:right="0" w:hanging="631"/>
        <w:jc w:val="left"/>
      </w:pPr>
      <w:r>
        <w:rPr>
          <w:w w:val="95"/>
        </w:rPr>
        <w:t>矣、焉字用法。</w:t>
      </w:r>
    </w:p>
    <w:p>
      <w:pPr>
        <w:pStyle w:val="BodyText"/>
        <w:spacing w:before="96"/>
        <w:ind w:left="880" w:firstLine="0"/>
      </w:pPr>
      <w:r>
        <w:t>矣、焉作為常用詞，需要特別注意。在不同的環境中有不同的用法。</w:t>
      </w:r>
    </w:p>
    <w:p>
      <w:pPr>
        <w:pStyle w:val="ListParagraph"/>
        <w:numPr>
          <w:ilvl w:val="0"/>
          <w:numId w:val="199"/>
        </w:numPr>
        <w:tabs>
          <w:tab w:val="left" w:pos="1076"/>
        </w:tabs>
        <w:spacing w:before="7" w:after="0" w:line="242" w:lineRule="auto"/>
        <w:ind w:left="160" w:right="475" w:firstLine="0"/>
        <w:jc w:val="left"/>
        <w:rPr>
          <w:sz w:val="36"/>
        </w:rPr>
      </w:pPr>
      <w:r>
        <w:rPr>
          <w:sz w:val="36"/>
        </w:rPr>
        <w:t>“險阻艱難，備嘗之矣”中的矣用在（）句尾，把事物發展的現階段作</w:t>
      </w:r>
      <w:r>
        <w:rPr>
          <w:spacing w:val="-4"/>
          <w:sz w:val="36"/>
        </w:rPr>
        <w:t>為新的情況告訴別人。可翻譯為</w:t>
      </w:r>
      <w:r>
        <w:rPr>
          <w:sz w:val="36"/>
        </w:rPr>
        <w:t>（</w:t>
      </w:r>
      <w:r>
        <w:rPr>
          <w:spacing w:val="-180"/>
          <w:sz w:val="36"/>
        </w:rPr>
        <w:t>）</w:t>
      </w:r>
      <w:r>
        <w:rPr>
          <w:sz w:val="36"/>
        </w:rPr>
        <w:t>。</w:t>
      </w:r>
    </w:p>
    <w:p>
      <w:pPr>
        <w:pStyle w:val="ListParagraph"/>
        <w:numPr>
          <w:ilvl w:val="0"/>
          <w:numId w:val="199"/>
        </w:numPr>
        <w:tabs>
          <w:tab w:val="left" w:pos="1062"/>
        </w:tabs>
        <w:spacing w:before="1" w:after="0" w:line="242" w:lineRule="auto"/>
        <w:ind w:left="160" w:right="307" w:firstLine="0"/>
        <w:jc w:val="left"/>
        <w:rPr>
          <w:sz w:val="36"/>
        </w:rPr>
      </w:pPr>
      <w:r>
        <w:rPr>
          <w:spacing w:val="-14"/>
          <w:sz w:val="36"/>
        </w:rPr>
        <w:t>“君姑高枕為樂矣！”中的矣用在</w:t>
      </w:r>
      <w:r>
        <w:rPr>
          <w:sz w:val="36"/>
        </w:rPr>
        <w:t>（）句尾，希望對方能實現某種行為，</w:t>
      </w:r>
      <w:r>
        <w:rPr>
          <w:spacing w:val="-8"/>
          <w:sz w:val="36"/>
        </w:rPr>
        <w:t>加強</w:t>
      </w:r>
      <w:r>
        <w:rPr>
          <w:sz w:val="36"/>
        </w:rPr>
        <w:t>（</w:t>
      </w:r>
      <w:r>
        <w:rPr>
          <w:spacing w:val="-180"/>
          <w:sz w:val="36"/>
        </w:rPr>
        <w:t>）</w:t>
      </w:r>
      <w:r>
        <w:rPr>
          <w:sz w:val="36"/>
        </w:rPr>
        <w:t>。</w:t>
      </w:r>
    </w:p>
    <w:p>
      <w:pPr>
        <w:pStyle w:val="ListParagraph"/>
        <w:numPr>
          <w:ilvl w:val="0"/>
          <w:numId w:val="199"/>
        </w:numPr>
        <w:tabs>
          <w:tab w:val="left" w:pos="1084"/>
        </w:tabs>
        <w:spacing w:before="0" w:after="0" w:line="244" w:lineRule="auto"/>
        <w:ind w:left="160" w:right="417" w:firstLine="0"/>
        <w:jc w:val="left"/>
        <w:rPr>
          <w:sz w:val="36"/>
        </w:rPr>
      </w:pPr>
      <w:r>
        <w:rPr>
          <w:sz w:val="36"/>
        </w:rPr>
        <w:t>“積土成山，風雨興焉”中的焉是（）兼（）</w:t>
      </w:r>
      <w:r>
        <w:rPr>
          <w:spacing w:val="-14"/>
          <w:sz w:val="36"/>
        </w:rPr>
        <w:t xml:space="preserve"> ，表示處所，兼表示停頓</w:t>
      </w:r>
      <w:r>
        <w:rPr>
          <w:spacing w:val="-6"/>
          <w:sz w:val="36"/>
        </w:rPr>
        <w:t>語氣。</w:t>
      </w:r>
    </w:p>
    <w:p>
      <w:pPr>
        <w:pStyle w:val="ListParagraph"/>
        <w:numPr>
          <w:ilvl w:val="0"/>
          <w:numId w:val="199"/>
        </w:numPr>
        <w:tabs>
          <w:tab w:val="left" w:pos="1076"/>
        </w:tabs>
        <w:spacing w:before="0" w:after="0" w:line="242" w:lineRule="auto"/>
        <w:ind w:left="160" w:right="454" w:firstLine="0"/>
        <w:jc w:val="left"/>
        <w:rPr>
          <w:sz w:val="36"/>
        </w:rPr>
      </w:pPr>
      <w:r>
        <w:rPr>
          <w:spacing w:val="-14"/>
          <w:sz w:val="36"/>
        </w:rPr>
        <w:t>子曰：“君子病無能焉，不病人之不己知也”中的焉是語氣詞，帶有</w:t>
      </w:r>
      <w:r>
        <w:rPr>
          <w:spacing w:val="-8"/>
          <w:sz w:val="36"/>
        </w:rPr>
        <w:t>（）</w:t>
      </w:r>
      <w:r>
        <w:rPr>
          <w:sz w:val="36"/>
        </w:rPr>
        <w:t>的語氣，可翻譯為（</w:t>
      </w:r>
      <w:r>
        <w:rPr>
          <w:spacing w:val="-180"/>
          <w:sz w:val="36"/>
        </w:rPr>
        <w:t>）</w:t>
      </w:r>
      <w:r>
        <w:rPr>
          <w:sz w:val="36"/>
        </w:rPr>
        <w:t>。</w:t>
      </w:r>
    </w:p>
    <w:p>
      <w:pPr>
        <w:pStyle w:val="ListParagraph"/>
        <w:numPr>
          <w:ilvl w:val="0"/>
          <w:numId w:val="199"/>
        </w:numPr>
        <w:tabs>
          <w:tab w:val="left" w:pos="1062"/>
        </w:tabs>
        <w:spacing w:before="0" w:after="0" w:line="242" w:lineRule="auto"/>
        <w:ind w:left="160" w:right="1758" w:firstLine="0"/>
        <w:jc w:val="left"/>
        <w:rPr>
          <w:sz w:val="36"/>
        </w:rPr>
      </w:pPr>
      <w:r>
        <w:rPr>
          <w:sz w:val="36"/>
        </w:rPr>
        <w:t>“既富矣，又何加焉？”中焉為（</w:t>
      </w:r>
      <w:r>
        <w:rPr>
          <w:spacing w:val="-180"/>
          <w:sz w:val="36"/>
        </w:rPr>
        <w:t>）</w:t>
      </w:r>
      <w:r>
        <w:rPr>
          <w:sz w:val="36"/>
        </w:rPr>
        <w:t>，用作（</w:t>
      </w:r>
      <w:r>
        <w:rPr>
          <w:spacing w:val="-180"/>
          <w:sz w:val="36"/>
        </w:rPr>
        <w:t>）</w:t>
      </w:r>
      <w:r>
        <w:rPr>
          <w:spacing w:val="-23"/>
          <w:sz w:val="36"/>
        </w:rPr>
        <w:t>，表示“從哪里”</w:t>
      </w:r>
      <w:r>
        <w:rPr>
          <w:spacing w:val="-7"/>
          <w:sz w:val="36"/>
        </w:rPr>
        <w:t>。答案</w:t>
      </w:r>
    </w:p>
    <w:p>
      <w:pPr>
        <w:pStyle w:val="ListParagraph"/>
        <w:numPr>
          <w:ilvl w:val="0"/>
          <w:numId w:val="198"/>
        </w:numPr>
        <w:tabs>
          <w:tab w:val="left" w:pos="1062"/>
          <w:tab w:val="left" w:pos="2500"/>
        </w:tabs>
        <w:spacing w:before="0" w:after="0" w:line="240" w:lineRule="auto"/>
        <w:ind w:left="1061" w:right="0" w:hanging="902"/>
        <w:jc w:val="left"/>
        <w:rPr>
          <w:sz w:val="36"/>
        </w:rPr>
      </w:pPr>
      <w:r>
        <w:rPr>
          <w:sz w:val="36"/>
        </w:rPr>
        <w:t>敘述句</w:t>
        <w:tab/>
        <w:t>了</w:t>
      </w:r>
    </w:p>
    <w:p>
      <w:pPr>
        <w:pStyle w:val="ListParagraph"/>
        <w:numPr>
          <w:ilvl w:val="0"/>
          <w:numId w:val="198"/>
        </w:numPr>
        <w:tabs>
          <w:tab w:val="left" w:pos="1062"/>
        </w:tabs>
        <w:spacing w:before="4" w:after="0" w:line="240" w:lineRule="auto"/>
        <w:ind w:left="1061" w:right="0" w:hanging="902"/>
        <w:jc w:val="left"/>
        <w:rPr>
          <w:sz w:val="36"/>
        </w:rPr>
      </w:pPr>
      <w:r>
        <w:rPr>
          <w:sz w:val="36"/>
        </w:rPr>
        <w:t>祈使句 語氣</w:t>
      </w:r>
    </w:p>
    <w:p>
      <w:pPr>
        <w:pStyle w:val="ListParagraph"/>
        <w:numPr>
          <w:ilvl w:val="0"/>
          <w:numId w:val="198"/>
        </w:numPr>
        <w:tabs>
          <w:tab w:val="left" w:pos="1062"/>
          <w:tab w:val="left" w:pos="2860"/>
        </w:tabs>
        <w:spacing w:before="7" w:after="0" w:line="240" w:lineRule="auto"/>
        <w:ind w:left="1061" w:right="0" w:hanging="902"/>
        <w:jc w:val="left"/>
        <w:rPr>
          <w:sz w:val="36"/>
        </w:rPr>
      </w:pPr>
      <w:r>
        <w:rPr>
          <w:sz w:val="36"/>
        </w:rPr>
        <w:t>指示代詞</w:t>
        <w:tab/>
        <w:t>語氣詞</w:t>
      </w:r>
    </w:p>
    <w:p>
      <w:pPr>
        <w:pStyle w:val="ListParagraph"/>
        <w:numPr>
          <w:ilvl w:val="0"/>
          <w:numId w:val="198"/>
        </w:numPr>
        <w:tabs>
          <w:tab w:val="left" w:pos="1062"/>
          <w:tab w:val="left" w:pos="3221"/>
        </w:tabs>
        <w:spacing w:before="3" w:after="0" w:line="240" w:lineRule="auto"/>
        <w:ind w:left="1061" w:right="0" w:hanging="902"/>
        <w:jc w:val="left"/>
        <w:rPr>
          <w:sz w:val="36"/>
        </w:rPr>
      </w:pPr>
      <w:r>
        <w:rPr>
          <w:sz w:val="36"/>
        </w:rPr>
        <w:t>指點人注意</w:t>
        <w:tab/>
        <w:t>呢或啊</w:t>
      </w:r>
    </w:p>
    <w:p>
      <w:pPr>
        <w:pStyle w:val="ListParagraph"/>
        <w:numPr>
          <w:ilvl w:val="0"/>
          <w:numId w:val="198"/>
        </w:numPr>
        <w:tabs>
          <w:tab w:val="left" w:pos="1062"/>
          <w:tab w:val="left" w:pos="2860"/>
        </w:tabs>
        <w:spacing w:before="7" w:after="0" w:line="240" w:lineRule="auto"/>
        <w:ind w:left="1061" w:right="0" w:hanging="902"/>
        <w:jc w:val="left"/>
        <w:rPr>
          <w:sz w:val="36"/>
        </w:rPr>
      </w:pPr>
      <w:r>
        <w:rPr>
          <w:sz w:val="36"/>
        </w:rPr>
        <w:t>疑問代詞</w:t>
        <w:tab/>
        <w:t>狀語</w:t>
      </w:r>
    </w:p>
    <w:p>
      <w:pPr>
        <w:pStyle w:val="Heading1"/>
        <w:numPr>
          <w:ilvl w:val="0"/>
          <w:numId w:val="207"/>
        </w:numPr>
        <w:tabs>
          <w:tab w:val="left" w:pos="791"/>
        </w:tabs>
        <w:spacing w:before="97" w:after="0" w:line="240" w:lineRule="auto"/>
        <w:ind w:left="790" w:right="0" w:hanging="631"/>
        <w:jc w:val="left"/>
      </w:pPr>
      <w:r>
        <w:t>否定句及否定詞。</w:t>
      </w:r>
    </w:p>
    <w:p>
      <w:pPr>
        <w:pStyle w:val="BodyText"/>
        <w:spacing w:before="97" w:line="242" w:lineRule="auto"/>
        <w:ind w:right="278" w:firstLine="719"/>
      </w:pPr>
      <w:r>
        <w:t>表示否定的句子。必须有否定词，古代汉语中否定词可以是副词"不"、"弗"、"毋"、"勿"、"未"、"否"、"非"，可以是动词如"无"。</w:t>
      </w:r>
    </w:p>
    <w:p>
      <w:pPr>
        <w:pStyle w:val="ListParagraph"/>
        <w:numPr>
          <w:ilvl w:val="0"/>
          <w:numId w:val="197"/>
        </w:numPr>
        <w:tabs>
          <w:tab w:val="left" w:pos="1120"/>
        </w:tabs>
        <w:spacing w:before="1" w:after="0" w:line="242" w:lineRule="auto"/>
        <w:ind w:left="160" w:right="1130" w:firstLine="0"/>
        <w:jc w:val="left"/>
        <w:rPr>
          <w:sz w:val="36"/>
        </w:rPr>
      </w:pPr>
      <w:r>
        <w:rPr>
          <w:sz w:val="36"/>
        </w:rPr>
        <w:t>“若受吾幣而不吾假道，將奈何？”為雙賓語否定句，第一人稱代</w:t>
      </w:r>
      <w:r>
        <w:rPr>
          <w:spacing w:val="-4"/>
          <w:sz w:val="36"/>
        </w:rPr>
        <w:t>詞 “吾”作</w:t>
      </w:r>
      <w:r>
        <w:rPr>
          <w:sz w:val="36"/>
        </w:rPr>
        <w:t>（</w:t>
      </w:r>
      <w:r>
        <w:rPr>
          <w:spacing w:val="-180"/>
          <w:sz w:val="36"/>
        </w:rPr>
        <w:t>）</w:t>
      </w:r>
      <w:r>
        <w:rPr>
          <w:sz w:val="36"/>
        </w:rPr>
        <w:t>，置于動詞“假”之前。</w:t>
      </w:r>
    </w:p>
    <w:p>
      <w:pPr>
        <w:pStyle w:val="ListParagraph"/>
        <w:numPr>
          <w:ilvl w:val="0"/>
          <w:numId w:val="197"/>
        </w:numPr>
        <w:tabs>
          <w:tab w:val="left" w:pos="1062"/>
        </w:tabs>
        <w:spacing w:before="1" w:after="0" w:line="240" w:lineRule="auto"/>
        <w:ind w:left="1061" w:right="0" w:hanging="902"/>
        <w:jc w:val="left"/>
        <w:rPr>
          <w:sz w:val="36"/>
        </w:rPr>
      </w:pPr>
      <w:r>
        <w:rPr>
          <w:sz w:val="36"/>
        </w:rPr>
        <w:t>“幸無我逐也”中無通（</w:t>
      </w:r>
      <w:r>
        <w:rPr>
          <w:spacing w:val="-180"/>
          <w:sz w:val="36"/>
        </w:rPr>
        <w:t>）</w:t>
      </w:r>
      <w:r>
        <w:rPr>
          <w:sz w:val="36"/>
        </w:rPr>
        <w:t>，第一人稱代詞做賓語置于動詞“逐”之前。</w:t>
      </w:r>
    </w:p>
    <w:p>
      <w:pPr>
        <w:pStyle w:val="ListParagraph"/>
        <w:numPr>
          <w:ilvl w:val="0"/>
          <w:numId w:val="197"/>
        </w:numPr>
        <w:tabs>
          <w:tab w:val="left" w:pos="1062"/>
        </w:tabs>
        <w:spacing w:before="6" w:after="0" w:line="240" w:lineRule="auto"/>
        <w:ind w:left="1061" w:right="0" w:hanging="902"/>
        <w:jc w:val="left"/>
        <w:rPr>
          <w:sz w:val="36"/>
        </w:rPr>
      </w:pPr>
      <w:r>
        <w:rPr>
          <w:spacing w:val="-14"/>
          <w:sz w:val="36"/>
        </w:rPr>
        <w:t>“毋妄言，族矣。”這里的無是副詞，表示</w:t>
      </w:r>
      <w:r>
        <w:rPr>
          <w:sz w:val="36"/>
        </w:rPr>
        <w:t>（）的意思，可翻譯為（</w:t>
      </w:r>
      <w:r>
        <w:rPr>
          <w:spacing w:val="-180"/>
          <w:sz w:val="36"/>
        </w:rPr>
        <w:t>）</w:t>
      </w:r>
      <w:r>
        <w:rPr>
          <w:sz w:val="36"/>
        </w:rPr>
        <w:t>。</w:t>
      </w:r>
    </w:p>
    <w:p>
      <w:pPr>
        <w:pStyle w:val="ListParagraph"/>
        <w:numPr>
          <w:ilvl w:val="0"/>
          <w:numId w:val="197"/>
        </w:numPr>
        <w:tabs>
          <w:tab w:val="left" w:pos="1062"/>
        </w:tabs>
        <w:spacing w:before="7" w:after="0" w:line="242" w:lineRule="auto"/>
        <w:ind w:left="160" w:right="294" w:firstLine="0"/>
        <w:jc w:val="left"/>
        <w:rPr>
          <w:sz w:val="36"/>
        </w:rPr>
      </w:pPr>
      <w:r>
        <w:rPr>
          <w:sz w:val="36"/>
        </w:rPr>
        <w:t>“此庸夫之怒也，非士之怒也”中非是副詞，用于（</w:t>
      </w:r>
      <w:r>
        <w:rPr>
          <w:spacing w:val="-158"/>
          <w:sz w:val="36"/>
        </w:rPr>
        <w:t>）</w:t>
      </w:r>
      <w:r>
        <w:rPr>
          <w:sz w:val="36"/>
        </w:rPr>
        <w:t>，否定整個謂語與</w:t>
      </w:r>
      <w:r>
        <w:rPr>
          <w:spacing w:val="-4"/>
          <w:sz w:val="36"/>
        </w:rPr>
        <w:t>主語的關系，可以翻譯為</w:t>
      </w:r>
      <w:r>
        <w:rPr>
          <w:sz w:val="36"/>
        </w:rPr>
        <w:t>（</w:t>
      </w:r>
      <w:r>
        <w:rPr>
          <w:spacing w:val="-181"/>
          <w:sz w:val="36"/>
        </w:rPr>
        <w:t>）</w:t>
      </w:r>
      <w:r>
        <w:rPr>
          <w:sz w:val="36"/>
        </w:rPr>
        <w:t>。</w:t>
      </w:r>
    </w:p>
    <w:p>
      <w:pPr>
        <w:pStyle w:val="ListParagraph"/>
        <w:numPr>
          <w:ilvl w:val="0"/>
          <w:numId w:val="197"/>
        </w:numPr>
        <w:tabs>
          <w:tab w:val="left" w:pos="1062"/>
        </w:tabs>
        <w:spacing w:before="1" w:after="0" w:line="242" w:lineRule="auto"/>
        <w:ind w:left="160" w:right="858" w:firstLine="0"/>
        <w:jc w:val="left"/>
        <w:rPr>
          <w:sz w:val="36"/>
        </w:rPr>
      </w:pPr>
      <w:r>
        <w:rPr>
          <w:sz w:val="36"/>
        </w:rPr>
        <w:t>“天下之水，莫大于海”中莫是否定性的（</w:t>
      </w:r>
      <w:r>
        <w:rPr>
          <w:spacing w:val="-180"/>
          <w:sz w:val="36"/>
        </w:rPr>
        <w:t>）</w:t>
      </w:r>
      <w:r>
        <w:rPr>
          <w:sz w:val="36"/>
        </w:rPr>
        <w:t>，做主語，可翻譯為（</w:t>
      </w:r>
      <w:r>
        <w:rPr>
          <w:spacing w:val="-180"/>
          <w:sz w:val="36"/>
        </w:rPr>
        <w:t>）</w:t>
      </w:r>
      <w:r>
        <w:rPr>
          <w:spacing w:val="-7"/>
          <w:sz w:val="36"/>
        </w:rPr>
        <w:t>。答案</w:t>
      </w:r>
    </w:p>
    <w:p>
      <w:pPr>
        <w:pStyle w:val="ListParagraph"/>
        <w:numPr>
          <w:ilvl w:val="0"/>
          <w:numId w:val="196"/>
        </w:numPr>
        <w:tabs>
          <w:tab w:val="left" w:pos="1062"/>
        </w:tabs>
        <w:spacing w:before="0" w:after="0" w:line="240" w:lineRule="auto"/>
        <w:ind w:left="1061" w:right="0" w:hanging="902"/>
        <w:jc w:val="left"/>
        <w:rPr>
          <w:sz w:val="36"/>
        </w:rPr>
      </w:pPr>
      <w:r>
        <w:rPr>
          <w:sz w:val="36"/>
        </w:rPr>
        <w:t>近賓語</w:t>
      </w:r>
    </w:p>
    <w:p>
      <w:pPr>
        <w:pStyle w:val="ListParagraph"/>
        <w:numPr>
          <w:ilvl w:val="0"/>
          <w:numId w:val="196"/>
        </w:numPr>
        <w:tabs>
          <w:tab w:val="left" w:pos="1062"/>
        </w:tabs>
        <w:spacing w:before="8" w:after="0" w:line="240" w:lineRule="auto"/>
        <w:ind w:left="1061" w:right="0" w:hanging="902"/>
        <w:jc w:val="left"/>
        <w:rPr>
          <w:sz w:val="36"/>
        </w:rPr>
      </w:pPr>
      <w:r>
        <w:rPr>
          <w:sz w:val="36"/>
        </w:rPr>
        <w:t>毋</w:t>
      </w:r>
    </w:p>
    <w:p>
      <w:pPr>
        <w:pStyle w:val="ListParagraph"/>
        <w:numPr>
          <w:ilvl w:val="0"/>
          <w:numId w:val="196"/>
        </w:numPr>
        <w:tabs>
          <w:tab w:val="left" w:pos="1062"/>
          <w:tab w:val="left" w:pos="2140"/>
        </w:tabs>
        <w:spacing w:before="7" w:after="0" w:line="240" w:lineRule="auto"/>
        <w:ind w:left="1061" w:right="0" w:hanging="902"/>
        <w:jc w:val="left"/>
        <w:rPr>
          <w:sz w:val="36"/>
        </w:rPr>
      </w:pPr>
      <w:r>
        <w:rPr>
          <w:sz w:val="36"/>
        </w:rPr>
        <w:t>禁止</w:t>
        <w:tab/>
        <w:t>不要或別</w:t>
      </w:r>
    </w:p>
    <w:p>
      <w:pPr>
        <w:pStyle w:val="ListParagraph"/>
        <w:numPr>
          <w:ilvl w:val="0"/>
          <w:numId w:val="196"/>
        </w:numPr>
        <w:tabs>
          <w:tab w:val="left" w:pos="1062"/>
          <w:tab w:val="left" w:pos="2680"/>
        </w:tabs>
        <w:spacing w:before="3" w:after="0" w:line="240" w:lineRule="auto"/>
        <w:ind w:left="1061" w:right="0" w:hanging="902"/>
        <w:jc w:val="left"/>
        <w:rPr>
          <w:sz w:val="36"/>
        </w:rPr>
      </w:pPr>
      <w:r>
        <w:rPr>
          <w:sz w:val="36"/>
        </w:rPr>
        <w:t>判斷句</w:t>
        <w:tab/>
        <w:t>不是</w:t>
      </w:r>
    </w:p>
    <w:p>
      <w:pPr>
        <w:pStyle w:val="ListParagraph"/>
        <w:numPr>
          <w:ilvl w:val="0"/>
          <w:numId w:val="196"/>
        </w:numPr>
        <w:tabs>
          <w:tab w:val="left" w:pos="1062"/>
        </w:tabs>
        <w:spacing w:before="7" w:after="0" w:line="240" w:lineRule="auto"/>
        <w:ind w:left="1061" w:right="0" w:hanging="902"/>
        <w:jc w:val="left"/>
        <w:rPr>
          <w:sz w:val="36"/>
        </w:rPr>
      </w:pPr>
      <w:r>
        <w:rPr>
          <w:sz w:val="36"/>
        </w:rPr>
        <w:t>無定代詞 沒有（水 ）</w:t>
      </w:r>
    </w:p>
    <w:p>
      <w:pPr>
        <w:pStyle w:val="Heading1"/>
        <w:numPr>
          <w:ilvl w:val="0"/>
          <w:numId w:val="207"/>
        </w:numPr>
        <w:tabs>
          <w:tab w:val="left" w:pos="791"/>
        </w:tabs>
        <w:spacing w:before="97" w:after="0" w:line="240" w:lineRule="auto"/>
        <w:ind w:left="790" w:right="0" w:hanging="631"/>
        <w:jc w:val="left"/>
      </w:pPr>
      <w:r>
        <w:t>疑問句及疑問詞。</w:t>
      </w:r>
    </w:p>
    <w:p>
      <w:pPr>
        <w:pStyle w:val="BodyText"/>
        <w:spacing w:before="95" w:line="242" w:lineRule="auto"/>
        <w:ind w:right="496" w:firstLine="0"/>
        <w:rPr>
          <w:rFonts w:ascii="幼圆" w:eastAsia="幼圆" w:hint="eastAsia"/>
        </w:rPr>
      </w:pPr>
      <w:r>
        <w:rPr>
          <w:rFonts w:ascii="幼圆" w:eastAsia="幼圆" w:hint="eastAsia"/>
        </w:rPr>
        <w:t>疑問句是按照句子的語氣分出來的一個類，它與陳述句、感歎句、祈使句的最大區別就是它的疑問語氣。疑問句是問一些事情的。</w:t>
      </w:r>
    </w:p>
    <w:p>
      <w:pPr>
        <w:pStyle w:val="ListParagraph"/>
        <w:numPr>
          <w:ilvl w:val="0"/>
          <w:numId w:val="195"/>
        </w:numPr>
        <w:tabs>
          <w:tab w:val="left" w:pos="1062"/>
        </w:tabs>
        <w:spacing w:before="6" w:after="0" w:line="240" w:lineRule="auto"/>
        <w:ind w:left="1061" w:right="0" w:hanging="902"/>
        <w:jc w:val="left"/>
        <w:rPr>
          <w:sz w:val="36"/>
        </w:rPr>
      </w:pPr>
      <w:r>
        <w:rPr>
          <w:sz w:val="36"/>
        </w:rPr>
        <w:t>“彼且奚適也？”中的奚為（</w:t>
      </w:r>
      <w:r>
        <w:rPr>
          <w:spacing w:val="-180"/>
          <w:sz w:val="36"/>
        </w:rPr>
        <w:t>）</w:t>
      </w:r>
      <w:r>
        <w:rPr>
          <w:sz w:val="36"/>
        </w:rPr>
        <w:t>，作動詞“適”的賓語，表示（</w:t>
      </w:r>
      <w:r>
        <w:rPr>
          <w:spacing w:val="-180"/>
          <w:sz w:val="36"/>
        </w:rPr>
        <w:t>）</w:t>
      </w:r>
      <w:r>
        <w:rPr>
          <w:sz w:val="36"/>
        </w:rPr>
        <w:t>。</w:t>
      </w:r>
    </w:p>
    <w:p>
      <w:pPr>
        <w:pStyle w:val="ListParagraph"/>
        <w:numPr>
          <w:ilvl w:val="0"/>
          <w:numId w:val="195"/>
        </w:numPr>
        <w:tabs>
          <w:tab w:val="left" w:pos="1076"/>
        </w:tabs>
        <w:spacing w:before="3" w:after="0" w:line="240" w:lineRule="auto"/>
        <w:ind w:left="1076" w:right="0" w:hanging="916"/>
        <w:jc w:val="left"/>
        <w:rPr>
          <w:sz w:val="36"/>
        </w:rPr>
      </w:pPr>
      <w:r>
        <w:rPr>
          <w:sz w:val="36"/>
        </w:rPr>
        <w:t>“或異二者之為，何哉？”中“何”是疑問代詞作謂語，問原因，可翻譯</w:t>
      </w:r>
    </w:p>
    <w:p>
      <w:pPr>
        <w:spacing w:after="0" w:line="240" w:lineRule="auto"/>
        <w:jc w:val="left"/>
        <w:rPr>
          <w:sz w:val="36"/>
        </w:rPr>
        <w:sectPr>
          <w:pgSz w:w="17860" w:h="25260"/>
          <w:pgMar w:top="1800" w:right="2420" w:bottom="280" w:left="2540" w:header="708" w:footer="708"/>
          <w:pgNumType w:start="20"/>
          <w:cols w:space="708"/>
        </w:sectPr>
      </w:pPr>
    </w:p>
    <w:p>
      <w:pPr>
        <w:pStyle w:val="BodyText"/>
        <w:spacing w:before="36"/>
        <w:ind w:firstLine="0"/>
      </w:pPr>
      <w:r>
        <w:t>為（</w:t>
      </w:r>
      <w:r>
        <w:rPr>
          <w:spacing w:val="-180"/>
        </w:rPr>
        <w:t>）</w:t>
      </w:r>
      <w:r>
        <w:rPr>
          <w:spacing w:val="-36"/>
        </w:rPr>
        <w:t>。“哉”是</w:t>
      </w:r>
      <w:r>
        <w:t>（</w:t>
      </w:r>
      <w:r>
        <w:rPr>
          <w:spacing w:val="-180"/>
        </w:rPr>
        <w:t>）</w:t>
      </w:r>
      <w:r>
        <w:rPr>
          <w:spacing w:val="-12"/>
        </w:rPr>
        <w:t>，用在特指句句尾，可翻譯為“呢”。</w:t>
      </w:r>
    </w:p>
    <w:p>
      <w:pPr>
        <w:pStyle w:val="ListParagraph"/>
        <w:numPr>
          <w:ilvl w:val="0"/>
          <w:numId w:val="195"/>
        </w:numPr>
        <w:tabs>
          <w:tab w:val="left" w:pos="1098"/>
        </w:tabs>
        <w:spacing w:before="4" w:after="0" w:line="240" w:lineRule="auto"/>
        <w:ind w:left="1097" w:right="0" w:hanging="938"/>
        <w:jc w:val="left"/>
        <w:rPr>
          <w:sz w:val="36"/>
        </w:rPr>
      </w:pPr>
      <w:r>
        <w:rPr>
          <w:sz w:val="36"/>
        </w:rPr>
        <w:t>“是可忍也，孰不可忍也”中“孰”是（）作主語，問事物，可翻譯為</w:t>
      </w:r>
    </w:p>
    <w:p>
      <w:pPr>
        <w:pStyle w:val="BodyText"/>
        <w:ind w:firstLine="0"/>
      </w:pPr>
      <w:r>
        <w:t>（</w:t>
      </w:r>
      <w:r>
        <w:rPr>
          <w:spacing w:val="-180"/>
        </w:rPr>
        <w:t>）</w:t>
      </w:r>
      <w:r>
        <w:t>。</w:t>
      </w:r>
    </w:p>
    <w:p>
      <w:pPr>
        <w:pStyle w:val="ListParagraph"/>
        <w:numPr>
          <w:ilvl w:val="0"/>
          <w:numId w:val="195"/>
        </w:numPr>
        <w:tabs>
          <w:tab w:val="left" w:pos="1076"/>
        </w:tabs>
        <w:spacing w:before="7" w:after="0" w:line="242" w:lineRule="auto"/>
        <w:ind w:left="160" w:right="475" w:firstLine="0"/>
        <w:jc w:val="left"/>
        <w:rPr>
          <w:sz w:val="36"/>
        </w:rPr>
      </w:pPr>
      <w:r>
        <w:rPr>
          <w:sz w:val="36"/>
        </w:rPr>
        <w:t>“壯士，能復飲乎？”中乎是疑問語氣詞，用在（）句句尾，表示純粹</w:t>
      </w:r>
      <w:r>
        <w:rPr>
          <w:spacing w:val="-4"/>
          <w:sz w:val="36"/>
        </w:rPr>
        <w:t>疑問，可以翻譯為</w:t>
      </w:r>
      <w:r>
        <w:rPr>
          <w:sz w:val="36"/>
        </w:rPr>
        <w:t>（</w:t>
      </w:r>
      <w:r>
        <w:rPr>
          <w:spacing w:val="-180"/>
          <w:sz w:val="36"/>
        </w:rPr>
        <w:t>）</w:t>
      </w:r>
      <w:r>
        <w:rPr>
          <w:sz w:val="36"/>
        </w:rPr>
        <w:t>。</w:t>
      </w:r>
    </w:p>
    <w:p>
      <w:pPr>
        <w:pStyle w:val="ListParagraph"/>
        <w:numPr>
          <w:ilvl w:val="0"/>
          <w:numId w:val="195"/>
        </w:numPr>
        <w:tabs>
          <w:tab w:val="left" w:pos="1062"/>
        </w:tabs>
        <w:spacing w:before="0" w:after="0" w:line="242" w:lineRule="auto"/>
        <w:ind w:left="160" w:right="287" w:firstLine="0"/>
        <w:jc w:val="left"/>
        <w:rPr>
          <w:sz w:val="36"/>
        </w:rPr>
      </w:pPr>
      <w:r>
        <w:rPr>
          <w:sz w:val="36"/>
        </w:rPr>
        <w:t>“然則又何以兵為？”中“何以……為”是表示（）</w:t>
      </w:r>
      <w:r>
        <w:rPr>
          <w:spacing w:val="-17"/>
          <w:sz w:val="36"/>
        </w:rPr>
        <w:t>的一種習慣說法，“</w:t>
      </w:r>
      <w:r>
        <w:rPr>
          <w:spacing w:val="-3"/>
          <w:sz w:val="36"/>
        </w:rPr>
        <w:t>如太行王屋何？”中“如……何”是表示疑問的常見形式，可翻譯為</w:t>
      </w:r>
      <w:r>
        <w:rPr>
          <w:sz w:val="36"/>
        </w:rPr>
        <w:t>（</w:t>
      </w:r>
      <w:r>
        <w:rPr>
          <w:spacing w:val="-180"/>
          <w:sz w:val="36"/>
        </w:rPr>
        <w:t>）</w:t>
      </w:r>
      <w:r>
        <w:rPr>
          <w:sz w:val="36"/>
        </w:rPr>
        <w:t>。</w:t>
      </w:r>
    </w:p>
    <w:p>
      <w:pPr>
        <w:pStyle w:val="BodyText"/>
        <w:spacing w:before="5"/>
        <w:ind w:firstLine="0"/>
      </w:pPr>
      <w:r>
        <w:t>答案</w:t>
      </w:r>
    </w:p>
    <w:p>
      <w:pPr>
        <w:pStyle w:val="ListParagraph"/>
        <w:numPr>
          <w:ilvl w:val="0"/>
          <w:numId w:val="194"/>
        </w:numPr>
        <w:tabs>
          <w:tab w:val="left" w:pos="1062"/>
          <w:tab w:val="left" w:pos="2860"/>
        </w:tabs>
        <w:spacing w:before="3" w:after="0" w:line="240" w:lineRule="auto"/>
        <w:ind w:left="1061" w:right="0" w:hanging="902"/>
        <w:jc w:val="left"/>
        <w:rPr>
          <w:sz w:val="36"/>
        </w:rPr>
      </w:pPr>
      <w:r>
        <w:rPr>
          <w:sz w:val="36"/>
        </w:rPr>
        <w:t>疑問代詞</w:t>
        <w:tab/>
        <w:t>去的處所</w:t>
      </w:r>
    </w:p>
    <w:p>
      <w:pPr>
        <w:pStyle w:val="ListParagraph"/>
        <w:numPr>
          <w:ilvl w:val="0"/>
          <w:numId w:val="194"/>
        </w:numPr>
        <w:tabs>
          <w:tab w:val="left" w:pos="1062"/>
          <w:tab w:val="left" w:pos="2500"/>
        </w:tabs>
        <w:spacing w:before="7" w:after="0" w:line="240" w:lineRule="auto"/>
        <w:ind w:left="1061" w:right="0" w:hanging="902"/>
        <w:jc w:val="left"/>
        <w:rPr>
          <w:sz w:val="36"/>
        </w:rPr>
      </w:pPr>
      <w:r>
        <w:rPr>
          <w:sz w:val="36"/>
        </w:rPr>
        <w:t>為什么</w:t>
        <w:tab/>
        <w:t>疑問語氣詞</w:t>
      </w:r>
    </w:p>
    <w:p>
      <w:pPr>
        <w:pStyle w:val="ListParagraph"/>
        <w:numPr>
          <w:ilvl w:val="0"/>
          <w:numId w:val="194"/>
        </w:numPr>
        <w:tabs>
          <w:tab w:val="left" w:pos="1062"/>
          <w:tab w:val="left" w:pos="2860"/>
        </w:tabs>
        <w:spacing w:before="6" w:after="0" w:line="240" w:lineRule="auto"/>
        <w:ind w:left="1061" w:right="0" w:hanging="902"/>
        <w:jc w:val="left"/>
        <w:rPr>
          <w:sz w:val="36"/>
        </w:rPr>
      </w:pPr>
      <w:r>
        <w:rPr>
          <w:sz w:val="36"/>
        </w:rPr>
        <w:t>疑問代詞</w:t>
        <w:tab/>
        <w:t>什么</w:t>
      </w:r>
    </w:p>
    <w:p>
      <w:pPr>
        <w:pStyle w:val="ListParagraph"/>
        <w:numPr>
          <w:ilvl w:val="0"/>
          <w:numId w:val="194"/>
        </w:numPr>
        <w:tabs>
          <w:tab w:val="left" w:pos="1062"/>
          <w:tab w:val="left" w:pos="2500"/>
        </w:tabs>
        <w:spacing w:before="3" w:after="0" w:line="240" w:lineRule="auto"/>
        <w:ind w:left="1061" w:right="0" w:hanging="902"/>
        <w:jc w:val="left"/>
        <w:rPr>
          <w:sz w:val="36"/>
        </w:rPr>
      </w:pPr>
      <w:r>
        <w:rPr>
          <w:sz w:val="36"/>
        </w:rPr>
        <w:t>是非問</w:t>
        <w:tab/>
        <w:t>嗎</w:t>
      </w:r>
    </w:p>
    <w:p>
      <w:pPr>
        <w:pStyle w:val="ListParagraph"/>
        <w:numPr>
          <w:ilvl w:val="0"/>
          <w:numId w:val="194"/>
        </w:numPr>
        <w:tabs>
          <w:tab w:val="left" w:pos="1062"/>
          <w:tab w:val="left" w:pos="2140"/>
        </w:tabs>
        <w:spacing w:before="8" w:after="0" w:line="240" w:lineRule="auto"/>
        <w:ind w:left="1061" w:right="0" w:hanging="902"/>
        <w:jc w:val="left"/>
        <w:rPr>
          <w:sz w:val="36"/>
        </w:rPr>
      </w:pPr>
      <w:r>
        <w:rPr>
          <w:sz w:val="36"/>
        </w:rPr>
        <w:t>反問</w:t>
        <w:tab/>
        <w:t>對……怎么辦</w:t>
      </w:r>
    </w:p>
    <w:p>
      <w:pPr>
        <w:pStyle w:val="Heading1"/>
        <w:numPr>
          <w:ilvl w:val="0"/>
          <w:numId w:val="207"/>
        </w:numPr>
        <w:tabs>
          <w:tab w:val="left" w:pos="791"/>
        </w:tabs>
        <w:spacing w:before="97" w:after="0" w:line="240" w:lineRule="auto"/>
        <w:ind w:left="790" w:right="0" w:hanging="631"/>
        <w:jc w:val="left"/>
      </w:pPr>
      <w:r>
        <w:t>什麼是倒裝句？</w:t>
      </w:r>
    </w:p>
    <w:p>
      <w:pPr>
        <w:pStyle w:val="BodyText"/>
        <w:spacing w:before="93" w:line="242" w:lineRule="auto"/>
        <w:ind w:right="498" w:firstLine="719"/>
      </w:pPr>
      <w:r>
        <w:t>為了強調、突出等語的目的而顛倒原有語序的句式叫做倒裝句。在倒裝句中，顛倒了的成分可以恢復原位而句意基本不變，句法成分不變。</w:t>
      </w:r>
    </w:p>
    <w:p>
      <w:pPr>
        <w:pStyle w:val="BodyText"/>
        <w:spacing w:before="4" w:line="242" w:lineRule="auto"/>
        <w:ind w:right="282" w:firstLine="719"/>
      </w:pPr>
      <w:r>
        <w:t>折疊主謂倒裝也叫謂語前置或主語後置。古漢語中。謂語的位置也和現代漢語中一樣，一般放在主語之後，但有時為了強調和突出謂語的意義，在一些疑問句或感歎句中，就把謂語提到主語前面。如甚矣，汝之不惠。全句是"汝之不惠甚矣"。謂語前置，表強調的意味，可譯為"你太不聰明了"</w:t>
      </w:r>
    </w:p>
    <w:p>
      <w:pPr>
        <w:pStyle w:val="BodyText"/>
        <w:spacing w:before="2" w:line="242" w:lineRule="auto"/>
        <w:ind w:right="498" w:firstLine="719"/>
      </w:pPr>
      <w:r>
        <w:rPr>
          <w:spacing w:val="-1"/>
        </w:rPr>
        <w:t>折疊賓語前置是否定句中代詞充當賓語、疑問代詞充當動詞或介詞的賓語</w:t>
      </w:r>
      <w:r>
        <w:t>以及用"之"字或"是"字作為提賓標誌時，賓語通常都要前置。</w:t>
      </w:r>
    </w:p>
    <w:p>
      <w:pPr>
        <w:pStyle w:val="BodyText"/>
        <w:spacing w:before="4"/>
        <w:ind w:firstLine="0"/>
      </w:pPr>
      <w:r>
        <w:t>文言文中，動詞或介詞的賓語，一般放置於動詞或介詞之後。</w:t>
      </w:r>
    </w:p>
    <w:p>
      <w:pPr>
        <w:pStyle w:val="BodyText"/>
        <w:spacing w:line="242" w:lineRule="auto"/>
        <w:ind w:right="496" w:firstLine="719"/>
        <w:jc w:val="both"/>
      </w:pPr>
      <w:r>
        <w:t>折疊定語後置是古漢語中有時為了突出修飾語，將定語放在中心詞之後。文言文中，定語的位置一般也在中心詞前邊，但有時為了突出中心詞的地位， 強調定語所表現的內容，或使語氣流暢，往往把定語放在中心詞之後。</w:t>
      </w:r>
    </w:p>
    <w:p>
      <w:pPr>
        <w:pStyle w:val="BodyText"/>
        <w:spacing w:before="3"/>
        <w:ind w:left="880" w:firstLine="0"/>
      </w:pPr>
      <w:r>
        <w:t>狀語後置有兩種情況：</w:t>
      </w:r>
    </w:p>
    <w:p>
      <w:pPr>
        <w:pStyle w:val="BodyText"/>
        <w:spacing w:before="3" w:line="242" w:lineRule="auto"/>
        <w:ind w:right="271" w:firstLine="719"/>
      </w:pPr>
      <w:r>
        <w:t>①用介詞"於"組成的介賓短語在文言文中大都後置，譯成現代漢語時，除少數譯作補語外，大多數都要移到動詞前做狀語。例 :何有於我哉? 全句為"于我有何哉"的倒裝句，介賓結構"於我"後置。譯為"在我身上有哪一樣呢？"</w:t>
      </w:r>
    </w:p>
    <w:p>
      <w:pPr>
        <w:pStyle w:val="BodyText"/>
        <w:spacing w:before="3" w:line="242" w:lineRule="auto"/>
        <w:ind w:right="278" w:firstLine="719"/>
        <w:jc w:val="both"/>
      </w:pPr>
      <w:r>
        <w:t>②介詞"以"組成的介賓短语後置，在今譯時，一般都前置做狀語。例 :屠懼，投以骨。醉能同其樂，醒能述以文者。 "述以文"是"以文述"的倒裝，介賓結構"以文"後置，可譯為"用文字來記述"。</w:t>
      </w:r>
    </w:p>
    <w:p>
      <w:pPr>
        <w:pStyle w:val="ListParagraph"/>
        <w:numPr>
          <w:ilvl w:val="0"/>
          <w:numId w:val="193"/>
        </w:numPr>
        <w:tabs>
          <w:tab w:val="left" w:pos="1076"/>
        </w:tabs>
        <w:spacing w:before="3" w:after="0" w:line="242" w:lineRule="auto"/>
        <w:ind w:left="160" w:right="351" w:firstLine="0"/>
        <w:jc w:val="left"/>
        <w:rPr>
          <w:sz w:val="36"/>
        </w:rPr>
      </w:pPr>
      <w:r>
        <w:rPr>
          <w:spacing w:val="-7"/>
          <w:sz w:val="36"/>
        </w:rPr>
        <w:t>甚矣，汝之不惠。全句是"汝之不惠甚矣"。</w:t>
      </w:r>
      <w:r>
        <w:rPr>
          <w:sz w:val="36"/>
        </w:rPr>
        <w:t>（）</w:t>
      </w:r>
      <w:r>
        <w:rPr>
          <w:spacing w:val="-2"/>
          <w:sz w:val="36"/>
        </w:rPr>
        <w:t>前置，表强调的意味，可</w:t>
      </w:r>
      <w:r>
        <w:rPr>
          <w:sz w:val="36"/>
        </w:rPr>
        <w:t>译为（</w:t>
      </w:r>
      <w:r>
        <w:rPr>
          <w:spacing w:val="-180"/>
          <w:sz w:val="36"/>
        </w:rPr>
        <w:t>）</w:t>
      </w:r>
      <w:r>
        <w:rPr>
          <w:sz w:val="36"/>
        </w:rPr>
        <w:t>。</w:t>
      </w:r>
    </w:p>
    <w:p>
      <w:pPr>
        <w:pStyle w:val="ListParagraph"/>
        <w:numPr>
          <w:ilvl w:val="0"/>
          <w:numId w:val="193"/>
        </w:numPr>
        <w:tabs>
          <w:tab w:val="left" w:pos="1062"/>
        </w:tabs>
        <w:spacing w:before="5" w:after="0" w:line="240" w:lineRule="auto"/>
        <w:ind w:left="1061" w:right="0" w:hanging="902"/>
        <w:jc w:val="left"/>
        <w:rPr>
          <w:sz w:val="36"/>
        </w:rPr>
      </w:pPr>
      <w:r>
        <w:rPr>
          <w:sz w:val="36"/>
        </w:rPr>
        <w:t>否定句中代词充当宾语、疑问代词充当动词或介词的宾语以及用（）字或</w:t>
      </w:r>
    </w:p>
    <w:p>
      <w:pPr>
        <w:pStyle w:val="BodyText"/>
        <w:spacing w:before="3"/>
        <w:ind w:firstLine="0"/>
      </w:pPr>
      <w:r>
        <w:t>（）字作为提宾标志时，宾语通常都要前置。</w:t>
      </w:r>
    </w:p>
    <w:p>
      <w:pPr>
        <w:pStyle w:val="ListParagraph"/>
        <w:numPr>
          <w:ilvl w:val="0"/>
          <w:numId w:val="193"/>
        </w:numPr>
        <w:tabs>
          <w:tab w:val="left" w:pos="1062"/>
        </w:tabs>
        <w:spacing w:before="7" w:after="0" w:line="240" w:lineRule="auto"/>
        <w:ind w:left="1061" w:right="0" w:hanging="902"/>
        <w:jc w:val="left"/>
        <w:rPr>
          <w:sz w:val="36"/>
        </w:rPr>
      </w:pPr>
      <w:r>
        <w:rPr>
          <w:sz w:val="36"/>
        </w:rPr>
        <w:t>"孔文子何以谓之'文'也?""何以"是（）的倒装，可译为（</w:t>
      </w:r>
      <w:r>
        <w:rPr>
          <w:spacing w:val="-180"/>
          <w:sz w:val="36"/>
        </w:rPr>
        <w:t>）</w:t>
      </w:r>
      <w:r>
        <w:rPr>
          <w:sz w:val="36"/>
        </w:rPr>
        <w:t>。</w:t>
      </w:r>
    </w:p>
    <w:p>
      <w:pPr>
        <w:pStyle w:val="ListParagraph"/>
        <w:numPr>
          <w:ilvl w:val="0"/>
          <w:numId w:val="193"/>
        </w:numPr>
        <w:tabs>
          <w:tab w:val="left" w:pos="1076"/>
        </w:tabs>
        <w:spacing w:before="7" w:after="0" w:line="242" w:lineRule="auto"/>
        <w:ind w:left="160" w:right="285" w:firstLine="0"/>
        <w:jc w:val="left"/>
        <w:rPr>
          <w:sz w:val="36"/>
        </w:rPr>
      </w:pPr>
      <w:r>
        <w:rPr>
          <w:spacing w:val="3"/>
          <w:sz w:val="36"/>
        </w:rPr>
        <w:t>何有于我哉?"何有"是</w:t>
      </w:r>
      <w:r>
        <w:rPr>
          <w:sz w:val="36"/>
        </w:rPr>
        <w:t>（）的倒装。古汉语中，疑问代词做宾语时，一般放在谓语的前面。可译为"有哪一样"。孔子云:"何陋之有?""何陋之有"即</w:t>
      </w:r>
      <w:r>
        <w:rPr>
          <w:spacing w:val="-7"/>
          <w:sz w:val="36"/>
        </w:rPr>
        <w:t xml:space="preserve">（） </w:t>
      </w:r>
      <w:r>
        <w:rPr>
          <w:sz w:val="36"/>
        </w:rPr>
        <w:t>的倒装。可译为"有什么简陋呢?""何"，疑问代词，"之"，助词，无实在意义， 在这里是（）的标志。</w:t>
      </w:r>
    </w:p>
    <w:p>
      <w:pPr>
        <w:pStyle w:val="ListParagraph"/>
        <w:numPr>
          <w:ilvl w:val="0"/>
          <w:numId w:val="193"/>
        </w:numPr>
        <w:tabs>
          <w:tab w:val="left" w:pos="1084"/>
        </w:tabs>
        <w:spacing w:before="4" w:after="0" w:line="240" w:lineRule="auto"/>
        <w:ind w:left="1083" w:right="0" w:hanging="924"/>
        <w:jc w:val="left"/>
        <w:rPr>
          <w:sz w:val="36"/>
        </w:rPr>
      </w:pPr>
      <w:r>
        <w:rPr>
          <w:sz w:val="36"/>
        </w:rPr>
        <w:t>醉能同其乐，醒能述以文者。 "述以文"是（）</w:t>
      </w:r>
      <w:r>
        <w:rPr>
          <w:spacing w:val="-3"/>
          <w:sz w:val="36"/>
        </w:rPr>
        <w:t>的倒装，介宾结构 "以文"</w:t>
      </w:r>
    </w:p>
    <w:p>
      <w:pPr>
        <w:pStyle w:val="BodyText"/>
        <w:spacing w:before="4"/>
        <w:ind w:firstLine="0"/>
      </w:pPr>
      <w:r>
        <w:t>（</w:t>
      </w:r>
      <w:r>
        <w:rPr>
          <w:spacing w:val="-180"/>
        </w:rPr>
        <w:t>）</w:t>
      </w:r>
      <w:r>
        <w:rPr>
          <w:spacing w:val="-1"/>
        </w:rPr>
        <w:t>，可译为"用文字来记述" 。</w:t>
      </w:r>
    </w:p>
    <w:p>
      <w:pPr>
        <w:spacing w:after="0"/>
        <w:sectPr>
          <w:pgSz w:w="17860" w:h="25260"/>
          <w:pgMar w:top="1800" w:right="2420" w:bottom="280" w:left="2540" w:header="708" w:footer="708"/>
          <w:pgNumType w:start="21"/>
          <w:cols w:space="708"/>
        </w:sectPr>
      </w:pPr>
    </w:p>
    <w:p>
      <w:pPr>
        <w:pStyle w:val="BodyText"/>
        <w:spacing w:before="36"/>
        <w:ind w:firstLine="0"/>
      </w:pPr>
      <w:r>
        <w:t>答案</w:t>
      </w:r>
    </w:p>
    <w:p>
      <w:pPr>
        <w:pStyle w:val="ListParagraph"/>
        <w:numPr>
          <w:ilvl w:val="0"/>
          <w:numId w:val="192"/>
        </w:numPr>
        <w:tabs>
          <w:tab w:val="left" w:pos="1062"/>
          <w:tab w:val="left" w:pos="2140"/>
        </w:tabs>
        <w:spacing w:before="4" w:after="0" w:line="240" w:lineRule="auto"/>
        <w:ind w:left="1061" w:right="0" w:hanging="902"/>
        <w:jc w:val="left"/>
        <w:rPr>
          <w:sz w:val="36"/>
        </w:rPr>
      </w:pPr>
      <w:r>
        <w:rPr>
          <w:sz w:val="36"/>
        </w:rPr>
        <w:t>谓语</w:t>
        <w:tab/>
        <w:t>你太不聪明了</w:t>
      </w:r>
    </w:p>
    <w:p>
      <w:pPr>
        <w:pStyle w:val="ListParagraph"/>
        <w:numPr>
          <w:ilvl w:val="0"/>
          <w:numId w:val="192"/>
        </w:numPr>
        <w:tabs>
          <w:tab w:val="left" w:pos="1062"/>
          <w:tab w:val="left" w:pos="1780"/>
        </w:tabs>
        <w:spacing w:before="7" w:after="0" w:line="240" w:lineRule="auto"/>
        <w:ind w:left="1061" w:right="0" w:hanging="902"/>
        <w:jc w:val="left"/>
        <w:rPr>
          <w:sz w:val="36"/>
        </w:rPr>
      </w:pPr>
      <w:r>
        <w:rPr>
          <w:sz w:val="36"/>
        </w:rPr>
        <w:t>之</w:t>
        <w:tab/>
        <w:t>是</w:t>
      </w:r>
    </w:p>
    <w:p>
      <w:pPr>
        <w:pStyle w:val="ListParagraph"/>
        <w:numPr>
          <w:ilvl w:val="0"/>
          <w:numId w:val="192"/>
        </w:numPr>
        <w:tabs>
          <w:tab w:val="left" w:pos="1062"/>
          <w:tab w:val="left" w:pos="2140"/>
        </w:tabs>
        <w:spacing w:before="7" w:after="0" w:line="240" w:lineRule="auto"/>
        <w:ind w:left="1061" w:right="0" w:hanging="902"/>
        <w:jc w:val="left"/>
        <w:rPr>
          <w:sz w:val="36"/>
        </w:rPr>
      </w:pPr>
      <w:r>
        <w:rPr>
          <w:sz w:val="36"/>
        </w:rPr>
        <w:t>以何</w:t>
        <w:tab/>
        <w:t>为什么或憑什么</w:t>
      </w:r>
    </w:p>
    <w:p>
      <w:pPr>
        <w:pStyle w:val="ListParagraph"/>
        <w:numPr>
          <w:ilvl w:val="0"/>
          <w:numId w:val="192"/>
        </w:numPr>
        <w:tabs>
          <w:tab w:val="left" w:pos="1062"/>
          <w:tab w:val="left" w:pos="2140"/>
          <w:tab w:val="left" w:pos="3581"/>
        </w:tabs>
        <w:spacing w:before="3" w:after="0" w:line="240" w:lineRule="auto"/>
        <w:ind w:left="1061" w:right="0" w:hanging="902"/>
        <w:jc w:val="left"/>
        <w:rPr>
          <w:sz w:val="36"/>
        </w:rPr>
      </w:pPr>
      <w:r>
        <w:rPr>
          <w:sz w:val="36"/>
        </w:rPr>
        <w:t>有何</w:t>
        <w:tab/>
        <w:t>有何陋</w:t>
        <w:tab/>
        <w:t>宾语前置</w:t>
      </w:r>
    </w:p>
    <w:p>
      <w:pPr>
        <w:pStyle w:val="ListParagraph"/>
        <w:numPr>
          <w:ilvl w:val="0"/>
          <w:numId w:val="192"/>
        </w:numPr>
        <w:tabs>
          <w:tab w:val="left" w:pos="1062"/>
          <w:tab w:val="left" w:pos="2500"/>
        </w:tabs>
        <w:spacing w:before="7" w:after="0" w:line="240" w:lineRule="auto"/>
        <w:ind w:left="1061" w:right="0" w:hanging="902"/>
        <w:jc w:val="left"/>
        <w:rPr>
          <w:sz w:val="36"/>
        </w:rPr>
      </w:pPr>
      <w:r>
        <w:rPr>
          <w:sz w:val="36"/>
        </w:rPr>
        <w:t>以文述</w:t>
        <w:tab/>
        <w:t>后置</w:t>
      </w:r>
    </w:p>
    <w:p>
      <w:pPr>
        <w:pStyle w:val="Heading1"/>
        <w:numPr>
          <w:ilvl w:val="0"/>
          <w:numId w:val="207"/>
        </w:numPr>
        <w:tabs>
          <w:tab w:val="left" w:pos="791"/>
        </w:tabs>
        <w:spacing w:before="96" w:after="0" w:line="240" w:lineRule="auto"/>
        <w:ind w:left="790" w:right="0" w:hanging="631"/>
        <w:jc w:val="left"/>
      </w:pPr>
      <w:r>
        <w:t>名詞活用動詞是什麼？</w:t>
      </w:r>
    </w:p>
    <w:p>
      <w:pPr>
        <w:pStyle w:val="BodyText"/>
        <w:spacing w:before="97" w:line="242" w:lineRule="auto"/>
        <w:ind w:right="498" w:firstLine="719"/>
      </w:pPr>
      <w:r>
        <w:t>詞類的活用是指漢語中的某些詞，按照一定的語言習慣，在特定的語言環境中臨時具有了另一類詞的語法功能的現象。如名詞活用動詞。</w:t>
      </w:r>
    </w:p>
    <w:p>
      <w:pPr>
        <w:pStyle w:val="BodyText"/>
        <w:spacing w:before="1"/>
        <w:ind w:firstLine="0"/>
      </w:pPr>
      <w:r>
        <w:t>判斷名詞活用為動詞現象時，有以下幾個方面：</w:t>
      </w:r>
    </w:p>
    <w:p>
      <w:pPr>
        <w:pStyle w:val="BodyText"/>
        <w:spacing w:line="242" w:lineRule="auto"/>
        <w:ind w:right="496" w:firstLine="0"/>
        <w:jc w:val="both"/>
      </w:pPr>
      <w:r>
        <w:t>一、在句子中，如果名詞后面有明顯的賓語或補語，則這個名詞活用為動詞。二、在句中，如果名詞前面有能愿動詞或副詞修飾，則這個名詞活用為動詞。三、在句中，如果在名詞的前面或后面用“而”字同其他動詞或動詞性詞語連接，則這個名詞用作動詞。</w:t>
      </w:r>
    </w:p>
    <w:p>
      <w:pPr>
        <w:pStyle w:val="BodyText"/>
        <w:spacing w:before="2"/>
        <w:ind w:firstLine="0"/>
      </w:pPr>
      <w:r>
        <w:t>四、在句中，如果名詞置在“所”字后或“者”字前，則這個名詞用如動詞。</w:t>
      </w:r>
    </w:p>
    <w:p>
      <w:pPr>
        <w:pStyle w:val="ListParagraph"/>
        <w:numPr>
          <w:ilvl w:val="0"/>
          <w:numId w:val="191"/>
        </w:numPr>
        <w:tabs>
          <w:tab w:val="left" w:pos="1062"/>
        </w:tabs>
        <w:spacing w:before="6" w:after="0" w:line="242" w:lineRule="auto"/>
        <w:ind w:left="160" w:right="318" w:firstLine="0"/>
        <w:jc w:val="left"/>
        <w:rPr>
          <w:sz w:val="36"/>
        </w:rPr>
      </w:pPr>
      <w:r>
        <w:rPr>
          <w:spacing w:val="-1"/>
          <w:sz w:val="36"/>
        </w:rPr>
        <w:t>詞類的活用是指漢語中的某些詞，按照一定的語言習慣，在特定的語言環</w:t>
      </w:r>
      <w:r>
        <w:rPr>
          <w:sz w:val="36"/>
        </w:rPr>
        <w:t>境中（）具有了另一類詞的（）的現象。如名詞活用動詞。</w:t>
      </w:r>
    </w:p>
    <w:p>
      <w:pPr>
        <w:pStyle w:val="ListParagraph"/>
        <w:numPr>
          <w:ilvl w:val="0"/>
          <w:numId w:val="191"/>
        </w:numPr>
        <w:tabs>
          <w:tab w:val="left" w:pos="1062"/>
        </w:tabs>
        <w:spacing w:before="1" w:after="0" w:line="240" w:lineRule="auto"/>
        <w:ind w:left="1061" w:right="0" w:hanging="902"/>
        <w:jc w:val="left"/>
        <w:rPr>
          <w:sz w:val="36"/>
        </w:rPr>
      </w:pPr>
      <w:r>
        <w:rPr>
          <w:sz w:val="36"/>
        </w:rPr>
        <w:t>“范增數目項王”中目的用法是（</w:t>
      </w:r>
      <w:r>
        <w:rPr>
          <w:spacing w:val="-180"/>
          <w:sz w:val="36"/>
        </w:rPr>
        <w:t>）</w:t>
      </w:r>
      <w:r>
        <w:rPr>
          <w:sz w:val="36"/>
        </w:rPr>
        <w:t>，其中目可以翻譯為（</w:t>
      </w:r>
      <w:r>
        <w:rPr>
          <w:spacing w:val="-180"/>
          <w:sz w:val="36"/>
        </w:rPr>
        <w:t>）</w:t>
      </w:r>
      <w:r>
        <w:rPr>
          <w:sz w:val="36"/>
        </w:rPr>
        <w:t>。</w:t>
      </w:r>
    </w:p>
    <w:p>
      <w:pPr>
        <w:pStyle w:val="ListParagraph"/>
        <w:numPr>
          <w:ilvl w:val="0"/>
          <w:numId w:val="191"/>
        </w:numPr>
        <w:tabs>
          <w:tab w:val="left" w:pos="1062"/>
        </w:tabs>
        <w:spacing w:before="7" w:after="0" w:line="240" w:lineRule="auto"/>
        <w:ind w:left="1061" w:right="0" w:hanging="902"/>
        <w:jc w:val="left"/>
        <w:rPr>
          <w:sz w:val="36"/>
        </w:rPr>
      </w:pPr>
      <w:r>
        <w:rPr>
          <w:sz w:val="36"/>
        </w:rPr>
        <w:t>“晉靈公不君”中君可以翻譯為（</w:t>
      </w:r>
      <w:r>
        <w:rPr>
          <w:spacing w:val="-180"/>
          <w:sz w:val="36"/>
        </w:rPr>
        <w:t>）</w:t>
      </w:r>
      <w:r>
        <w:rPr>
          <w:sz w:val="36"/>
        </w:rPr>
        <w:t>。</w:t>
      </w:r>
    </w:p>
    <w:p>
      <w:pPr>
        <w:pStyle w:val="ListParagraph"/>
        <w:numPr>
          <w:ilvl w:val="0"/>
          <w:numId w:val="191"/>
        </w:numPr>
        <w:tabs>
          <w:tab w:val="left" w:pos="1062"/>
          <w:tab w:val="left" w:pos="2230"/>
          <w:tab w:val="left" w:pos="4301"/>
          <w:tab w:val="left" w:pos="7091"/>
        </w:tabs>
        <w:spacing w:before="7" w:after="0" w:line="242" w:lineRule="auto"/>
        <w:ind w:left="160" w:right="2298" w:firstLine="0"/>
        <w:jc w:val="left"/>
        <w:rPr>
          <w:sz w:val="36"/>
        </w:rPr>
      </w:pPr>
      <w:r>
        <w:rPr>
          <w:sz w:val="36"/>
        </w:rPr>
        <w:t>“左右欲刃相如，相如張目叱之</w:t>
      </w:r>
      <w:r>
        <w:rPr>
          <w:spacing w:val="-180"/>
          <w:sz w:val="36"/>
        </w:rPr>
        <w:t>”</w:t>
      </w:r>
      <w:r>
        <w:rPr>
          <w:sz w:val="36"/>
        </w:rPr>
        <w:t>，句中“刃”的用法是（</w:t>
      </w:r>
      <w:r>
        <w:rPr>
          <w:spacing w:val="-180"/>
          <w:sz w:val="36"/>
        </w:rPr>
        <w:t>）</w:t>
      </w:r>
      <w:r>
        <w:rPr>
          <w:spacing w:val="-18"/>
          <w:sz w:val="36"/>
        </w:rPr>
        <w:t>。</w:t>
      </w:r>
      <w:r>
        <w:rPr>
          <w:sz w:val="36"/>
        </w:rPr>
        <w:t xml:space="preserve"> A</w:t>
      </w:r>
      <w:r>
        <w:rPr>
          <w:spacing w:val="-90"/>
          <w:sz w:val="36"/>
        </w:rPr>
        <w:t xml:space="preserve"> </w:t>
      </w:r>
      <w:r>
        <w:rPr>
          <w:sz w:val="36"/>
        </w:rPr>
        <w:t>使動用法</w:t>
        <w:tab/>
        <w:t>B</w:t>
      </w:r>
      <w:r>
        <w:rPr>
          <w:spacing w:val="-90"/>
          <w:sz w:val="36"/>
        </w:rPr>
        <w:t xml:space="preserve"> </w:t>
      </w:r>
      <w:r>
        <w:rPr>
          <w:sz w:val="36"/>
        </w:rPr>
        <w:t>意動用法</w:t>
        <w:tab/>
        <w:t>C</w:t>
      </w:r>
      <w:r>
        <w:rPr>
          <w:spacing w:val="-90"/>
          <w:sz w:val="36"/>
        </w:rPr>
        <w:t xml:space="preserve"> </w:t>
      </w:r>
      <w:r>
        <w:rPr>
          <w:sz w:val="36"/>
        </w:rPr>
        <w:t>名詞用如動詞</w:t>
        <w:tab/>
        <w:t>D</w:t>
      </w:r>
      <w:r>
        <w:rPr>
          <w:spacing w:val="-90"/>
          <w:sz w:val="36"/>
        </w:rPr>
        <w:t xml:space="preserve"> </w:t>
      </w:r>
      <w:r>
        <w:rPr>
          <w:sz w:val="36"/>
        </w:rPr>
        <w:t>用作狀語</w:t>
      </w:r>
    </w:p>
    <w:p>
      <w:pPr>
        <w:pStyle w:val="ListParagraph"/>
        <w:numPr>
          <w:ilvl w:val="0"/>
          <w:numId w:val="191"/>
        </w:numPr>
        <w:tabs>
          <w:tab w:val="left" w:pos="1062"/>
          <w:tab w:val="left" w:pos="2230"/>
          <w:tab w:val="left" w:pos="4301"/>
          <w:tab w:val="left" w:pos="7091"/>
        </w:tabs>
        <w:spacing w:before="0" w:after="0" w:line="242" w:lineRule="auto"/>
        <w:ind w:left="160" w:right="1938" w:firstLine="0"/>
        <w:jc w:val="left"/>
        <w:rPr>
          <w:sz w:val="36"/>
        </w:rPr>
      </w:pPr>
      <w:r>
        <w:rPr>
          <w:sz w:val="36"/>
        </w:rPr>
        <w:t>“孟嘗君怪其疾也，衣冠而見之</w:t>
      </w:r>
      <w:r>
        <w:rPr>
          <w:spacing w:val="-180"/>
          <w:sz w:val="36"/>
        </w:rPr>
        <w:t>”</w:t>
      </w:r>
      <w:r>
        <w:rPr>
          <w:sz w:val="36"/>
        </w:rPr>
        <w:t>，句中“衣冠”的用法是（</w:t>
      </w:r>
      <w:r>
        <w:rPr>
          <w:spacing w:val="-180"/>
          <w:sz w:val="36"/>
        </w:rPr>
        <w:t>）</w:t>
      </w:r>
      <w:r>
        <w:rPr>
          <w:spacing w:val="-18"/>
          <w:sz w:val="36"/>
        </w:rPr>
        <w:t>。</w:t>
      </w:r>
      <w:r>
        <w:rPr>
          <w:sz w:val="36"/>
        </w:rPr>
        <w:t xml:space="preserve"> A</w:t>
      </w:r>
      <w:r>
        <w:rPr>
          <w:spacing w:val="-90"/>
          <w:sz w:val="36"/>
        </w:rPr>
        <w:t xml:space="preserve"> </w:t>
      </w:r>
      <w:r>
        <w:rPr>
          <w:sz w:val="36"/>
        </w:rPr>
        <w:t>使動用法</w:t>
        <w:tab/>
        <w:t>B</w:t>
      </w:r>
      <w:r>
        <w:rPr>
          <w:spacing w:val="-90"/>
          <w:sz w:val="36"/>
        </w:rPr>
        <w:t xml:space="preserve"> </w:t>
      </w:r>
      <w:r>
        <w:rPr>
          <w:sz w:val="36"/>
        </w:rPr>
        <w:t>意動用法</w:t>
        <w:tab/>
        <w:t>C</w:t>
      </w:r>
      <w:r>
        <w:rPr>
          <w:spacing w:val="-90"/>
          <w:sz w:val="36"/>
        </w:rPr>
        <w:t xml:space="preserve"> </w:t>
      </w:r>
      <w:r>
        <w:rPr>
          <w:sz w:val="36"/>
        </w:rPr>
        <w:t>名詞用如動詞</w:t>
        <w:tab/>
        <w:t>D</w:t>
      </w:r>
      <w:r>
        <w:rPr>
          <w:spacing w:val="-90"/>
          <w:sz w:val="36"/>
        </w:rPr>
        <w:t xml:space="preserve"> </w:t>
      </w:r>
      <w:r>
        <w:rPr>
          <w:sz w:val="36"/>
        </w:rPr>
        <w:t>用作狀語</w:t>
      </w:r>
    </w:p>
    <w:p>
      <w:pPr>
        <w:pStyle w:val="BodyText"/>
        <w:spacing w:before="5"/>
        <w:ind w:firstLine="0"/>
      </w:pPr>
      <w:r>
        <w:t>答案</w:t>
      </w:r>
    </w:p>
    <w:p>
      <w:pPr>
        <w:pStyle w:val="ListParagraph"/>
        <w:numPr>
          <w:ilvl w:val="0"/>
          <w:numId w:val="190"/>
        </w:numPr>
        <w:tabs>
          <w:tab w:val="left" w:pos="1062"/>
          <w:tab w:val="left" w:pos="2140"/>
        </w:tabs>
        <w:spacing w:before="3" w:after="0" w:line="240" w:lineRule="auto"/>
        <w:ind w:left="1061" w:right="0" w:hanging="902"/>
        <w:jc w:val="left"/>
        <w:rPr>
          <w:sz w:val="36"/>
        </w:rPr>
      </w:pPr>
      <w:r>
        <w:rPr>
          <w:sz w:val="36"/>
        </w:rPr>
        <w:t>臨時</w:t>
        <w:tab/>
        <w:t>語法功能</w:t>
      </w:r>
    </w:p>
    <w:p>
      <w:pPr>
        <w:pStyle w:val="ListParagraph"/>
        <w:numPr>
          <w:ilvl w:val="0"/>
          <w:numId w:val="190"/>
        </w:numPr>
        <w:tabs>
          <w:tab w:val="left" w:pos="1062"/>
          <w:tab w:val="left" w:pos="3941"/>
        </w:tabs>
        <w:spacing w:before="7" w:after="0" w:line="240" w:lineRule="auto"/>
        <w:ind w:left="1061" w:right="0" w:hanging="902"/>
        <w:jc w:val="left"/>
        <w:rPr>
          <w:sz w:val="36"/>
        </w:rPr>
      </w:pPr>
      <w:r>
        <w:rPr>
          <w:sz w:val="36"/>
        </w:rPr>
        <w:t>名詞活用為動詞</w:t>
        <w:tab/>
        <w:t>遞眼色</w:t>
      </w:r>
    </w:p>
    <w:p>
      <w:pPr>
        <w:pStyle w:val="ListParagraph"/>
        <w:numPr>
          <w:ilvl w:val="0"/>
          <w:numId w:val="190"/>
        </w:numPr>
        <w:tabs>
          <w:tab w:val="left" w:pos="1062"/>
        </w:tabs>
        <w:spacing w:before="7" w:after="0" w:line="240" w:lineRule="auto"/>
        <w:ind w:left="1061" w:right="0" w:hanging="902"/>
        <w:jc w:val="left"/>
        <w:rPr>
          <w:sz w:val="36"/>
        </w:rPr>
      </w:pPr>
      <w:r>
        <w:rPr>
          <w:sz w:val="36"/>
        </w:rPr>
        <w:t>行君道</w:t>
      </w:r>
    </w:p>
    <w:p>
      <w:pPr>
        <w:pStyle w:val="BodyText"/>
        <w:spacing w:before="3"/>
        <w:ind w:firstLine="0"/>
      </w:pPr>
      <w:r>
        <w:t>（4）C</w:t>
      </w:r>
    </w:p>
    <w:p>
      <w:pPr>
        <w:pStyle w:val="BodyText"/>
        <w:ind w:firstLine="0"/>
      </w:pPr>
      <w:r>
        <w:t>（5）C</w:t>
      </w:r>
    </w:p>
    <w:p>
      <w:pPr>
        <w:pStyle w:val="Heading1"/>
        <w:numPr>
          <w:ilvl w:val="0"/>
          <w:numId w:val="207"/>
        </w:numPr>
        <w:tabs>
          <w:tab w:val="left" w:pos="791"/>
        </w:tabs>
        <w:spacing w:before="97" w:after="0" w:line="240" w:lineRule="auto"/>
        <w:ind w:left="790" w:right="0" w:hanging="631"/>
        <w:jc w:val="left"/>
      </w:pPr>
      <w:r>
        <w:t>名詞作狀語是什麼？</w:t>
      </w:r>
    </w:p>
    <w:p>
      <w:pPr>
        <w:pStyle w:val="BodyText"/>
        <w:spacing w:before="93" w:line="242" w:lineRule="auto"/>
        <w:ind w:right="498" w:firstLine="719"/>
      </w:pPr>
      <w:r>
        <w:t>名詞作狀語主要分為兩種情況，一是普通名詞作狀語，二是時間名詞作狀語。</w:t>
      </w:r>
    </w:p>
    <w:p>
      <w:pPr>
        <w:pStyle w:val="BodyText"/>
        <w:spacing w:before="4" w:line="242" w:lineRule="auto"/>
        <w:ind w:right="9316" w:firstLine="0"/>
      </w:pPr>
      <w:r>
        <w:t>一、普通名詞作狀語 1</w:t>
      </w:r>
      <w:r>
        <w:rPr>
          <w:spacing w:val="-2"/>
        </w:rPr>
        <w:t>、表示方位和處所；</w:t>
      </w:r>
    </w:p>
    <w:p>
      <w:pPr>
        <w:pStyle w:val="BodyText"/>
        <w:spacing w:before="2"/>
        <w:ind w:firstLine="0"/>
      </w:pPr>
      <w:r>
        <w:t>2、表示工具和憑借；</w:t>
      </w:r>
    </w:p>
    <w:p>
      <w:pPr>
        <w:pStyle w:val="BodyText"/>
        <w:spacing w:before="6"/>
        <w:ind w:firstLine="0"/>
      </w:pPr>
      <w:r>
        <w:t>3、表示對人的態度；</w:t>
      </w:r>
    </w:p>
    <w:p>
      <w:pPr>
        <w:pStyle w:val="BodyText"/>
        <w:spacing w:before="4"/>
        <w:ind w:firstLine="0"/>
      </w:pPr>
      <w:r>
        <w:t>4、表示比喻。</w:t>
      </w:r>
    </w:p>
    <w:p>
      <w:pPr>
        <w:pStyle w:val="BodyText"/>
        <w:spacing w:before="6"/>
        <w:ind w:firstLine="0"/>
      </w:pPr>
      <w:r>
        <w:t>二、時間名詞作狀語</w:t>
      </w:r>
    </w:p>
    <w:p>
      <w:pPr>
        <w:pStyle w:val="BodyText"/>
        <w:ind w:firstLine="0"/>
      </w:pPr>
      <w:r>
        <w:t>1、歲、月、日作狀語，表示頻率，可翻譯為每年、每月、每日。</w:t>
      </w:r>
    </w:p>
    <w:p>
      <w:pPr>
        <w:pStyle w:val="BodyText"/>
        <w:spacing w:line="242" w:lineRule="auto"/>
        <w:ind w:right="667" w:firstLine="0"/>
      </w:pPr>
      <w:r>
        <w:t>2、日作句首狀語，修飾全句，有追溯到意義，可以翻譯為當日、往日、從前等。</w:t>
      </w:r>
    </w:p>
    <w:p>
      <w:pPr>
        <w:pStyle w:val="BodyText"/>
        <w:spacing w:before="0"/>
        <w:ind w:firstLine="0"/>
      </w:pPr>
      <w:r>
        <w:t>3、日作狀語，放在動詞或形容詞之前，表示發展變化的持續性，如一天天地。</w:t>
      </w:r>
    </w:p>
    <w:p>
      <w:pPr>
        <w:pStyle w:val="ListParagraph"/>
        <w:numPr>
          <w:ilvl w:val="0"/>
          <w:numId w:val="189"/>
        </w:numPr>
        <w:tabs>
          <w:tab w:val="left" w:pos="1076"/>
        </w:tabs>
        <w:spacing w:before="7" w:after="0" w:line="242" w:lineRule="auto"/>
        <w:ind w:left="160" w:right="294" w:firstLine="0"/>
        <w:jc w:val="left"/>
        <w:rPr>
          <w:sz w:val="36"/>
        </w:rPr>
      </w:pPr>
      <w:r>
        <w:rPr>
          <w:sz w:val="36"/>
        </w:rPr>
        <w:t>《史記·</w:t>
      </w:r>
      <w:r>
        <w:rPr>
          <w:spacing w:val="-19"/>
          <w:sz w:val="36"/>
        </w:rPr>
        <w:t>項羽本紀》：“吾得兄事之”中兄是的用法是</w:t>
      </w:r>
      <w:r>
        <w:rPr>
          <w:sz w:val="36"/>
        </w:rPr>
        <w:t>（</w:t>
      </w:r>
      <w:r>
        <w:rPr>
          <w:spacing w:val="-85"/>
          <w:sz w:val="36"/>
        </w:rPr>
        <w:t>）</w:t>
      </w:r>
      <w:r>
        <w:rPr>
          <w:sz w:val="36"/>
        </w:rPr>
        <w:t>，表示（</w:t>
      </w:r>
      <w:r>
        <w:rPr>
          <w:spacing w:val="-153"/>
          <w:sz w:val="36"/>
        </w:rPr>
        <w:t>）</w:t>
      </w:r>
      <w:r>
        <w:rPr>
          <w:sz w:val="36"/>
        </w:rPr>
        <w:t>，可</w:t>
      </w:r>
      <w:r>
        <w:rPr>
          <w:spacing w:val="-4"/>
          <w:sz w:val="36"/>
        </w:rPr>
        <w:t>以翻譯為像對待兄長一樣。</w:t>
      </w:r>
    </w:p>
    <w:p>
      <w:pPr>
        <w:spacing w:after="0" w:line="242" w:lineRule="auto"/>
        <w:jc w:val="left"/>
        <w:rPr>
          <w:sz w:val="36"/>
        </w:rPr>
        <w:sectPr>
          <w:pgSz w:w="17860" w:h="25260"/>
          <w:pgMar w:top="1800" w:right="2420" w:bottom="280" w:left="2540" w:header="708" w:footer="708"/>
          <w:pgNumType w:start="22"/>
          <w:cols w:space="708"/>
        </w:sectPr>
      </w:pPr>
    </w:p>
    <w:p>
      <w:pPr>
        <w:pStyle w:val="ListParagraph"/>
        <w:numPr>
          <w:ilvl w:val="0"/>
          <w:numId w:val="189"/>
        </w:numPr>
        <w:tabs>
          <w:tab w:val="left" w:pos="1098"/>
        </w:tabs>
        <w:spacing w:before="36" w:after="0" w:line="240" w:lineRule="auto"/>
        <w:ind w:left="1097" w:right="0" w:hanging="938"/>
        <w:jc w:val="left"/>
        <w:rPr>
          <w:sz w:val="36"/>
        </w:rPr>
      </w:pPr>
      <w:r>
        <w:rPr>
          <w:sz w:val="36"/>
        </w:rPr>
        <w:t>《史記·</w:t>
      </w:r>
      <w:r>
        <w:rPr>
          <w:spacing w:val="-15"/>
          <w:sz w:val="36"/>
        </w:rPr>
        <w:t>循吏列傳》：“丁壯號哭，老人兒啼”中含有</w:t>
      </w:r>
      <w:r>
        <w:rPr>
          <w:sz w:val="36"/>
        </w:rPr>
        <w:t>（）的現象，表示</w:t>
      </w:r>
    </w:p>
    <w:p>
      <w:pPr>
        <w:pStyle w:val="BodyText"/>
        <w:spacing w:before="4"/>
        <w:ind w:firstLine="0"/>
      </w:pPr>
      <w:r>
        <w:t>（</w:t>
      </w:r>
      <w:r>
        <w:rPr>
          <w:spacing w:val="-180"/>
        </w:rPr>
        <w:t>）</w:t>
      </w:r>
      <w:r>
        <w:t>。</w:t>
      </w:r>
    </w:p>
    <w:p>
      <w:pPr>
        <w:pStyle w:val="ListParagraph"/>
        <w:numPr>
          <w:ilvl w:val="0"/>
          <w:numId w:val="189"/>
        </w:numPr>
        <w:tabs>
          <w:tab w:val="left" w:pos="1076"/>
        </w:tabs>
        <w:spacing w:before="7" w:after="0" w:line="242" w:lineRule="auto"/>
        <w:ind w:left="160" w:right="425" w:firstLine="0"/>
        <w:jc w:val="left"/>
        <w:rPr>
          <w:sz w:val="36"/>
        </w:rPr>
      </w:pPr>
      <w:r>
        <w:rPr>
          <w:sz w:val="36"/>
        </w:rPr>
        <w:t>《莊子·</w:t>
      </w:r>
      <w:r>
        <w:rPr>
          <w:spacing w:val="-22"/>
          <w:sz w:val="36"/>
        </w:rPr>
        <w:t>養生主》：“良庖歲更刀，割也”中歲是</w:t>
      </w:r>
      <w:r>
        <w:rPr>
          <w:sz w:val="36"/>
        </w:rPr>
        <w:t>（）名詞作狀語，可翻</w:t>
      </w:r>
      <w:r>
        <w:rPr>
          <w:spacing w:val="-9"/>
          <w:sz w:val="36"/>
        </w:rPr>
        <w:t>譯為</w:t>
      </w:r>
      <w:r>
        <w:rPr>
          <w:sz w:val="36"/>
        </w:rPr>
        <w:t>（</w:t>
      </w:r>
      <w:r>
        <w:rPr>
          <w:spacing w:val="-180"/>
          <w:sz w:val="36"/>
        </w:rPr>
        <w:t>）</w:t>
      </w:r>
      <w:r>
        <w:rPr>
          <w:sz w:val="36"/>
        </w:rPr>
        <w:t>。</w:t>
      </w:r>
    </w:p>
    <w:p>
      <w:pPr>
        <w:pStyle w:val="ListParagraph"/>
        <w:numPr>
          <w:ilvl w:val="0"/>
          <w:numId w:val="189"/>
        </w:numPr>
        <w:tabs>
          <w:tab w:val="left" w:pos="1076"/>
        </w:tabs>
        <w:spacing w:before="1" w:after="0" w:line="242" w:lineRule="auto"/>
        <w:ind w:left="160" w:right="418" w:firstLine="0"/>
        <w:jc w:val="left"/>
        <w:rPr>
          <w:sz w:val="36"/>
        </w:rPr>
      </w:pPr>
      <w:r>
        <w:rPr>
          <w:sz w:val="36"/>
        </w:rPr>
        <w:t>《史記·</w:t>
      </w:r>
      <w:r>
        <w:rPr>
          <w:spacing w:val="-19"/>
          <w:sz w:val="36"/>
        </w:rPr>
        <w:t>田單列傳》：“兵日益多，乘勝，燕日敗亡”這里“日”作狀語</w:t>
      </w:r>
      <w:r>
        <w:rPr>
          <w:spacing w:val="-4"/>
          <w:sz w:val="36"/>
        </w:rPr>
        <w:t>，放在動詞或形容詞前面，表示</w:t>
      </w:r>
      <w:r>
        <w:rPr>
          <w:sz w:val="36"/>
        </w:rPr>
        <w:t>（</w:t>
      </w:r>
      <w:r>
        <w:rPr>
          <w:spacing w:val="-180"/>
          <w:sz w:val="36"/>
        </w:rPr>
        <w:t>）</w:t>
      </w:r>
      <w:r>
        <w:rPr>
          <w:sz w:val="36"/>
        </w:rPr>
        <w:t>，翻譯為（</w:t>
      </w:r>
      <w:r>
        <w:rPr>
          <w:spacing w:val="-180"/>
          <w:sz w:val="36"/>
        </w:rPr>
        <w:t>）</w:t>
      </w:r>
      <w:r>
        <w:rPr>
          <w:sz w:val="36"/>
        </w:rPr>
        <w:t>。</w:t>
      </w:r>
    </w:p>
    <w:p>
      <w:pPr>
        <w:pStyle w:val="ListParagraph"/>
        <w:numPr>
          <w:ilvl w:val="0"/>
          <w:numId w:val="189"/>
        </w:numPr>
        <w:tabs>
          <w:tab w:val="left" w:pos="1062"/>
        </w:tabs>
        <w:spacing w:before="4" w:after="0" w:line="242" w:lineRule="auto"/>
        <w:ind w:left="160" w:right="318" w:firstLine="0"/>
        <w:jc w:val="left"/>
        <w:rPr>
          <w:sz w:val="36"/>
        </w:rPr>
      </w:pPr>
      <w:r>
        <w:rPr>
          <w:sz w:val="36"/>
        </w:rPr>
        <w:t>名詞作狀語主要分為兩種情況，一是（）名詞作狀語，二是（）</w:t>
      </w:r>
      <w:r>
        <w:rPr>
          <w:spacing w:val="-5"/>
          <w:sz w:val="36"/>
        </w:rPr>
        <w:t>名詞作狀</w:t>
      </w:r>
      <w:r>
        <w:rPr>
          <w:sz w:val="36"/>
        </w:rPr>
        <w:t>語。</w:t>
      </w:r>
    </w:p>
    <w:p>
      <w:pPr>
        <w:pStyle w:val="BodyText"/>
        <w:spacing w:before="1"/>
        <w:ind w:firstLine="0"/>
      </w:pPr>
      <w:r>
        <w:t>答案</w:t>
      </w:r>
    </w:p>
    <w:p>
      <w:pPr>
        <w:pStyle w:val="ListParagraph"/>
        <w:numPr>
          <w:ilvl w:val="0"/>
          <w:numId w:val="188"/>
        </w:numPr>
        <w:tabs>
          <w:tab w:val="left" w:pos="1062"/>
          <w:tab w:val="left" w:pos="3221"/>
        </w:tabs>
        <w:spacing w:before="6" w:after="0" w:line="240" w:lineRule="auto"/>
        <w:ind w:left="1061" w:right="0" w:hanging="902"/>
        <w:jc w:val="left"/>
        <w:rPr>
          <w:sz w:val="36"/>
        </w:rPr>
      </w:pPr>
      <w:r>
        <w:rPr>
          <w:sz w:val="36"/>
        </w:rPr>
        <w:t>名詞作狀語</w:t>
        <w:tab/>
        <w:t>對人的態度</w:t>
      </w:r>
    </w:p>
    <w:p>
      <w:pPr>
        <w:pStyle w:val="ListParagraph"/>
        <w:numPr>
          <w:ilvl w:val="0"/>
          <w:numId w:val="188"/>
        </w:numPr>
        <w:tabs>
          <w:tab w:val="left" w:pos="1062"/>
          <w:tab w:val="left" w:pos="3221"/>
        </w:tabs>
        <w:spacing w:before="7" w:after="0" w:line="240" w:lineRule="auto"/>
        <w:ind w:left="1061" w:right="0" w:hanging="902"/>
        <w:jc w:val="left"/>
        <w:rPr>
          <w:sz w:val="36"/>
        </w:rPr>
      </w:pPr>
      <w:r>
        <w:rPr>
          <w:sz w:val="36"/>
        </w:rPr>
        <w:t>名詞作狀語</w:t>
        <w:tab/>
        <w:t>比喻</w:t>
      </w:r>
    </w:p>
    <w:p>
      <w:pPr>
        <w:pStyle w:val="ListParagraph"/>
        <w:numPr>
          <w:ilvl w:val="0"/>
          <w:numId w:val="188"/>
        </w:numPr>
        <w:tabs>
          <w:tab w:val="left" w:pos="1062"/>
          <w:tab w:val="left" w:pos="2140"/>
        </w:tabs>
        <w:spacing w:before="3" w:after="0" w:line="240" w:lineRule="auto"/>
        <w:ind w:left="1061" w:right="0" w:hanging="902"/>
        <w:jc w:val="left"/>
        <w:rPr>
          <w:sz w:val="36"/>
        </w:rPr>
      </w:pPr>
      <w:r>
        <w:rPr>
          <w:sz w:val="36"/>
        </w:rPr>
        <w:t>時間</w:t>
        <w:tab/>
        <w:t>每年</w:t>
      </w:r>
    </w:p>
    <w:p>
      <w:pPr>
        <w:pStyle w:val="ListParagraph"/>
        <w:numPr>
          <w:ilvl w:val="0"/>
          <w:numId w:val="188"/>
        </w:numPr>
        <w:tabs>
          <w:tab w:val="left" w:pos="1062"/>
          <w:tab w:val="left" w:pos="4301"/>
        </w:tabs>
        <w:spacing w:before="8" w:after="0" w:line="240" w:lineRule="auto"/>
        <w:ind w:left="1061" w:right="0" w:hanging="902"/>
        <w:jc w:val="left"/>
        <w:rPr>
          <w:sz w:val="36"/>
        </w:rPr>
      </w:pPr>
      <w:r>
        <w:rPr>
          <w:sz w:val="36"/>
        </w:rPr>
        <w:t>發展變化的持續性</w:t>
        <w:tab/>
        <w:t>一天天地</w:t>
      </w:r>
    </w:p>
    <w:p>
      <w:pPr>
        <w:pStyle w:val="ListParagraph"/>
        <w:numPr>
          <w:ilvl w:val="0"/>
          <w:numId w:val="188"/>
        </w:numPr>
        <w:tabs>
          <w:tab w:val="left" w:pos="1062"/>
          <w:tab w:val="left" w:pos="2140"/>
        </w:tabs>
        <w:spacing w:before="7" w:after="0" w:line="240" w:lineRule="auto"/>
        <w:ind w:left="1061" w:right="0" w:hanging="902"/>
        <w:jc w:val="left"/>
        <w:rPr>
          <w:sz w:val="36"/>
        </w:rPr>
      </w:pPr>
      <w:r>
        <w:rPr>
          <w:sz w:val="36"/>
        </w:rPr>
        <w:t>普通</w:t>
        <w:tab/>
        <w:t>時間</w:t>
      </w:r>
    </w:p>
    <w:p>
      <w:pPr>
        <w:pStyle w:val="Heading1"/>
        <w:numPr>
          <w:ilvl w:val="0"/>
          <w:numId w:val="207"/>
        </w:numPr>
        <w:tabs>
          <w:tab w:val="left" w:pos="791"/>
        </w:tabs>
        <w:spacing w:before="96" w:after="0" w:line="240" w:lineRule="auto"/>
        <w:ind w:left="790" w:right="0" w:hanging="631"/>
        <w:jc w:val="left"/>
      </w:pPr>
      <w:r>
        <w:t>使動用法是什麼？</w:t>
      </w:r>
    </w:p>
    <w:p>
      <w:pPr>
        <w:pStyle w:val="BodyText"/>
        <w:spacing w:before="93" w:line="242" w:lineRule="auto"/>
        <w:ind w:right="498" w:firstLine="719"/>
      </w:pPr>
      <w:r>
        <w:t>使動用法是主語使賓語施行謂語所表示的動作行為，其實質是以一般的動賓結構形式表達兼語結構的內容。使動用法有三種類型：</w:t>
      </w:r>
    </w:p>
    <w:p>
      <w:pPr>
        <w:pStyle w:val="BodyText"/>
        <w:spacing w:before="1" w:line="242" w:lineRule="auto"/>
        <w:ind w:right="9136" w:firstLine="0"/>
      </w:pPr>
      <w:r>
        <w:t xml:space="preserve">一、動詞的使動用法 二、名詞的使動用法 </w:t>
      </w:r>
      <w:r>
        <w:rPr>
          <w:spacing w:val="-2"/>
        </w:rPr>
        <w:t>三、形容詞的使動用法</w:t>
      </w:r>
    </w:p>
    <w:p>
      <w:pPr>
        <w:pStyle w:val="ListParagraph"/>
        <w:numPr>
          <w:ilvl w:val="0"/>
          <w:numId w:val="187"/>
        </w:numPr>
        <w:tabs>
          <w:tab w:val="left" w:pos="1062"/>
        </w:tabs>
        <w:spacing w:before="3" w:after="0" w:line="242" w:lineRule="auto"/>
        <w:ind w:left="160" w:right="318" w:firstLine="0"/>
        <w:jc w:val="left"/>
        <w:rPr>
          <w:sz w:val="36"/>
        </w:rPr>
      </w:pPr>
      <w:r>
        <w:rPr>
          <w:sz w:val="36"/>
        </w:rPr>
        <w:t>使動用法是主語使（）</w:t>
      </w:r>
      <w:r>
        <w:rPr>
          <w:spacing w:val="-1"/>
          <w:sz w:val="36"/>
        </w:rPr>
        <w:t>施行謂語所表示的動作行為，其實質是以一般的動</w:t>
      </w:r>
      <w:r>
        <w:rPr>
          <w:sz w:val="36"/>
        </w:rPr>
        <w:t>賓結構形式表達（）的內容。</w:t>
      </w:r>
    </w:p>
    <w:p>
      <w:pPr>
        <w:pStyle w:val="ListParagraph"/>
        <w:numPr>
          <w:ilvl w:val="0"/>
          <w:numId w:val="187"/>
        </w:numPr>
        <w:tabs>
          <w:tab w:val="left" w:pos="1062"/>
        </w:tabs>
        <w:spacing w:before="4" w:after="0" w:line="240" w:lineRule="auto"/>
        <w:ind w:left="1061" w:right="0" w:hanging="902"/>
        <w:jc w:val="left"/>
        <w:rPr>
          <w:sz w:val="36"/>
        </w:rPr>
      </w:pPr>
      <w:r>
        <w:rPr>
          <w:sz w:val="36"/>
        </w:rPr>
        <w:t>使動用法的三種類型是（</w:t>
      </w:r>
      <w:r>
        <w:rPr>
          <w:spacing w:val="-180"/>
          <w:sz w:val="36"/>
        </w:rPr>
        <w:t>）、</w:t>
      </w:r>
      <w:r>
        <w:rPr>
          <w:sz w:val="36"/>
        </w:rPr>
        <w:t>（</w:t>
      </w:r>
      <w:r>
        <w:rPr>
          <w:spacing w:val="-180"/>
          <w:sz w:val="36"/>
        </w:rPr>
        <w:t>）、</w:t>
      </w:r>
      <w:r>
        <w:rPr>
          <w:sz w:val="36"/>
        </w:rPr>
        <w:t>（）的使動用法。</w:t>
      </w:r>
    </w:p>
    <w:p>
      <w:pPr>
        <w:pStyle w:val="ListParagraph"/>
        <w:numPr>
          <w:ilvl w:val="0"/>
          <w:numId w:val="187"/>
        </w:numPr>
        <w:tabs>
          <w:tab w:val="left" w:pos="1084"/>
        </w:tabs>
        <w:spacing w:before="8" w:after="0" w:line="240" w:lineRule="auto"/>
        <w:ind w:left="1083" w:right="0" w:hanging="924"/>
        <w:jc w:val="left"/>
        <w:rPr>
          <w:sz w:val="36"/>
        </w:rPr>
      </w:pPr>
      <w:r>
        <w:rPr>
          <w:sz w:val="36"/>
        </w:rPr>
        <w:t>《左傳·</w:t>
      </w:r>
      <w:r>
        <w:rPr>
          <w:spacing w:val="-17"/>
          <w:sz w:val="36"/>
        </w:rPr>
        <w:t>宣公二年》：“晉侯飲趙盾酒”中“飲”的用法是</w:t>
      </w:r>
      <w:r>
        <w:rPr>
          <w:sz w:val="36"/>
        </w:rPr>
        <w:t>（</w:t>
      </w:r>
      <w:r>
        <w:rPr>
          <w:spacing w:val="22"/>
          <w:sz w:val="36"/>
        </w:rPr>
        <w:t>）</w:t>
      </w:r>
      <w:r>
        <w:rPr>
          <w:sz w:val="36"/>
        </w:rPr>
        <w:t>，飲翻譯為</w:t>
      </w:r>
    </w:p>
    <w:p>
      <w:pPr>
        <w:pStyle w:val="BodyText"/>
        <w:spacing w:before="3"/>
        <w:ind w:firstLine="0"/>
      </w:pPr>
      <w:r>
        <w:t>（</w:t>
      </w:r>
      <w:r>
        <w:rPr>
          <w:spacing w:val="-180"/>
        </w:rPr>
        <w:t>）</w:t>
      </w:r>
      <w:r>
        <w:t>。</w:t>
      </w:r>
    </w:p>
    <w:p>
      <w:pPr>
        <w:pStyle w:val="ListParagraph"/>
        <w:numPr>
          <w:ilvl w:val="0"/>
          <w:numId w:val="187"/>
        </w:numPr>
        <w:tabs>
          <w:tab w:val="left" w:pos="1098"/>
        </w:tabs>
        <w:spacing w:before="6" w:after="0" w:line="242" w:lineRule="auto"/>
        <w:ind w:left="160" w:right="606" w:firstLine="0"/>
        <w:jc w:val="left"/>
        <w:rPr>
          <w:sz w:val="36"/>
        </w:rPr>
      </w:pPr>
      <w:r>
        <w:rPr>
          <w:sz w:val="36"/>
        </w:rPr>
        <w:t>《左傳·</w:t>
      </w:r>
      <w:r>
        <w:rPr>
          <w:spacing w:val="-14"/>
          <w:sz w:val="36"/>
        </w:rPr>
        <w:t>襄公二十二年》：“吾見申叔，夫子所謂生死而肉骨也”中“</w:t>
      </w:r>
      <w:r>
        <w:rPr>
          <w:spacing w:val="-4"/>
          <w:sz w:val="36"/>
        </w:rPr>
        <w:t>生死、肉骨”是</w:t>
      </w:r>
      <w:r>
        <w:rPr>
          <w:sz w:val="36"/>
        </w:rPr>
        <w:t>（）的使動用法，翻譯為（</w:t>
      </w:r>
      <w:r>
        <w:rPr>
          <w:spacing w:val="-180"/>
          <w:sz w:val="36"/>
        </w:rPr>
        <w:t>）</w:t>
      </w:r>
      <w:r>
        <w:rPr>
          <w:sz w:val="36"/>
        </w:rPr>
        <w:t>。</w:t>
      </w:r>
    </w:p>
    <w:p>
      <w:pPr>
        <w:pStyle w:val="ListParagraph"/>
        <w:numPr>
          <w:ilvl w:val="0"/>
          <w:numId w:val="187"/>
        </w:numPr>
        <w:tabs>
          <w:tab w:val="left" w:pos="1076"/>
        </w:tabs>
        <w:spacing w:before="1" w:after="0" w:line="242" w:lineRule="auto"/>
        <w:ind w:left="160" w:right="296" w:firstLine="0"/>
        <w:jc w:val="left"/>
        <w:rPr>
          <w:sz w:val="36"/>
        </w:rPr>
      </w:pPr>
      <w:r>
        <w:rPr>
          <w:spacing w:val="-19"/>
          <w:sz w:val="36"/>
        </w:rPr>
        <w:t>賈誼《過秦論上》：“諸侯恐懼，會盟而謀弱秦”中，弱的用法是</w:t>
      </w:r>
      <w:r>
        <w:rPr>
          <w:sz w:val="36"/>
        </w:rPr>
        <w:t>（</w:t>
      </w:r>
      <w:r>
        <w:rPr>
          <w:spacing w:val="-51"/>
          <w:sz w:val="36"/>
        </w:rPr>
        <w:t>）</w:t>
      </w:r>
      <w:r>
        <w:rPr>
          <w:spacing w:val="-9"/>
          <w:sz w:val="36"/>
        </w:rPr>
        <w:t>，翻</w:t>
      </w:r>
      <w:r>
        <w:rPr>
          <w:sz w:val="36"/>
        </w:rPr>
        <w:t>譯為（</w:t>
      </w:r>
      <w:r>
        <w:rPr>
          <w:spacing w:val="-180"/>
          <w:sz w:val="36"/>
        </w:rPr>
        <w:t>）</w:t>
      </w:r>
      <w:r>
        <w:rPr>
          <w:sz w:val="36"/>
        </w:rPr>
        <w:t>。</w:t>
      </w:r>
    </w:p>
    <w:p>
      <w:pPr>
        <w:pStyle w:val="BodyText"/>
        <w:spacing w:before="4"/>
        <w:ind w:firstLine="0"/>
      </w:pPr>
      <w:r>
        <w:t>答案</w:t>
      </w:r>
    </w:p>
    <w:p>
      <w:pPr>
        <w:pStyle w:val="ListParagraph"/>
        <w:numPr>
          <w:ilvl w:val="0"/>
          <w:numId w:val="186"/>
        </w:numPr>
        <w:tabs>
          <w:tab w:val="left" w:pos="1062"/>
          <w:tab w:val="left" w:pos="2140"/>
        </w:tabs>
        <w:spacing w:before="4" w:after="0" w:line="240" w:lineRule="auto"/>
        <w:ind w:left="1061" w:right="0" w:hanging="902"/>
        <w:jc w:val="left"/>
        <w:rPr>
          <w:sz w:val="36"/>
        </w:rPr>
      </w:pPr>
      <w:r>
        <w:rPr>
          <w:sz w:val="36"/>
        </w:rPr>
        <w:t>賓語</w:t>
        <w:tab/>
        <w:t>兼語結構</w:t>
      </w:r>
    </w:p>
    <w:p>
      <w:pPr>
        <w:pStyle w:val="ListParagraph"/>
        <w:numPr>
          <w:ilvl w:val="0"/>
          <w:numId w:val="186"/>
        </w:numPr>
        <w:tabs>
          <w:tab w:val="left" w:pos="1062"/>
          <w:tab w:val="left" w:pos="2140"/>
          <w:tab w:val="left" w:pos="3221"/>
        </w:tabs>
        <w:spacing w:before="6" w:after="0" w:line="240" w:lineRule="auto"/>
        <w:ind w:left="1061" w:right="0" w:hanging="902"/>
        <w:jc w:val="left"/>
        <w:rPr>
          <w:sz w:val="36"/>
        </w:rPr>
      </w:pPr>
      <w:r>
        <w:rPr>
          <w:sz w:val="36"/>
        </w:rPr>
        <w:t>動詞</w:t>
        <w:tab/>
        <w:t>名詞</w:t>
        <w:tab/>
        <w:t>形容詞</w:t>
      </w:r>
    </w:p>
    <w:p>
      <w:pPr>
        <w:pStyle w:val="ListParagraph"/>
        <w:numPr>
          <w:ilvl w:val="0"/>
          <w:numId w:val="186"/>
        </w:numPr>
        <w:tabs>
          <w:tab w:val="left" w:pos="1062"/>
          <w:tab w:val="left" w:pos="4121"/>
        </w:tabs>
        <w:spacing w:before="7" w:after="0" w:line="240" w:lineRule="auto"/>
        <w:ind w:left="1061" w:right="0" w:hanging="902"/>
        <w:jc w:val="left"/>
        <w:rPr>
          <w:sz w:val="36"/>
        </w:rPr>
      </w:pPr>
      <w:r>
        <w:rPr>
          <w:sz w:val="36"/>
        </w:rPr>
        <w:t>動詞的使動用法</w:t>
        <w:tab/>
        <w:t>……使……飲</w:t>
      </w:r>
    </w:p>
    <w:p>
      <w:pPr>
        <w:pStyle w:val="ListParagraph"/>
        <w:numPr>
          <w:ilvl w:val="0"/>
          <w:numId w:val="186"/>
        </w:numPr>
        <w:tabs>
          <w:tab w:val="left" w:pos="1062"/>
          <w:tab w:val="left" w:pos="2140"/>
        </w:tabs>
        <w:spacing w:before="3" w:after="0" w:line="240" w:lineRule="auto"/>
        <w:ind w:left="1061" w:right="0" w:hanging="902"/>
        <w:jc w:val="left"/>
        <w:rPr>
          <w:sz w:val="36"/>
        </w:rPr>
      </w:pPr>
      <w:r>
        <w:rPr>
          <w:sz w:val="36"/>
        </w:rPr>
        <w:t>名詞</w:t>
        <w:tab/>
        <w:t>使死者生，使骨頭長肉</w:t>
      </w:r>
    </w:p>
    <w:p>
      <w:pPr>
        <w:pStyle w:val="ListParagraph"/>
        <w:numPr>
          <w:ilvl w:val="0"/>
          <w:numId w:val="186"/>
        </w:numPr>
        <w:tabs>
          <w:tab w:val="left" w:pos="1062"/>
          <w:tab w:val="left" w:pos="4301"/>
        </w:tabs>
        <w:spacing w:before="7" w:after="0" w:line="240" w:lineRule="auto"/>
        <w:ind w:left="1061" w:right="0" w:hanging="902"/>
        <w:jc w:val="left"/>
        <w:rPr>
          <w:sz w:val="36"/>
        </w:rPr>
      </w:pPr>
      <w:r>
        <w:rPr>
          <w:sz w:val="36"/>
        </w:rPr>
        <w:t>形容詞的使動用法</w:t>
        <w:tab/>
        <w:t>使……弱</w:t>
      </w:r>
    </w:p>
    <w:p>
      <w:pPr>
        <w:pStyle w:val="Heading1"/>
        <w:numPr>
          <w:ilvl w:val="0"/>
          <w:numId w:val="207"/>
        </w:numPr>
        <w:tabs>
          <w:tab w:val="left" w:pos="791"/>
        </w:tabs>
        <w:spacing w:before="98" w:after="0" w:line="240" w:lineRule="auto"/>
        <w:ind w:left="790" w:right="0" w:hanging="631"/>
        <w:jc w:val="left"/>
      </w:pPr>
      <w:r>
        <w:t>意動用法是什麼？</w:t>
      </w:r>
    </w:p>
    <w:p>
      <w:pPr>
        <w:pStyle w:val="BodyText"/>
        <w:spacing w:before="93" w:line="242" w:lineRule="auto"/>
        <w:ind w:right="496" w:firstLine="719"/>
        <w:jc w:val="both"/>
      </w:pPr>
      <w:r>
        <w:t>意動用法是主語主觀上認為賓語是什么或怎么樣，其實質是以一般的動賓結構形式表達認定式的內容。意動用法有兩種類型，一是名詞的意動用法，二是形容詞的意動用法。</w:t>
      </w:r>
    </w:p>
    <w:p>
      <w:pPr>
        <w:pStyle w:val="ListParagraph"/>
        <w:numPr>
          <w:ilvl w:val="0"/>
          <w:numId w:val="185"/>
        </w:numPr>
        <w:tabs>
          <w:tab w:val="left" w:pos="1062"/>
        </w:tabs>
        <w:spacing w:before="6" w:after="0" w:line="242" w:lineRule="auto"/>
        <w:ind w:left="160" w:right="318" w:firstLine="0"/>
        <w:jc w:val="left"/>
        <w:rPr>
          <w:sz w:val="36"/>
        </w:rPr>
      </w:pPr>
      <w:r>
        <w:rPr>
          <w:sz w:val="36"/>
        </w:rPr>
        <w:t>意動用法是主語（）</w:t>
      </w:r>
      <w:r>
        <w:rPr>
          <w:spacing w:val="-1"/>
          <w:sz w:val="36"/>
        </w:rPr>
        <w:t>認為賓語是什么或怎么樣，其實質是以一般的動賓結</w:t>
      </w:r>
      <w:r>
        <w:rPr>
          <w:sz w:val="36"/>
        </w:rPr>
        <w:t>構形式表達（）的內容。</w:t>
      </w:r>
    </w:p>
    <w:p>
      <w:pPr>
        <w:pStyle w:val="ListParagraph"/>
        <w:numPr>
          <w:ilvl w:val="0"/>
          <w:numId w:val="185"/>
        </w:numPr>
        <w:tabs>
          <w:tab w:val="left" w:pos="1062"/>
        </w:tabs>
        <w:spacing w:before="1" w:after="0" w:line="240" w:lineRule="auto"/>
        <w:ind w:left="1061" w:right="0" w:hanging="902"/>
        <w:jc w:val="left"/>
        <w:rPr>
          <w:sz w:val="36"/>
        </w:rPr>
      </w:pPr>
      <w:r>
        <w:rPr>
          <w:sz w:val="36"/>
        </w:rPr>
        <w:t>意動用法有兩種類型，一是（）的意動用法，二是（）的意動用法。</w:t>
      </w:r>
    </w:p>
    <w:p>
      <w:pPr>
        <w:pStyle w:val="ListParagraph"/>
        <w:numPr>
          <w:ilvl w:val="0"/>
          <w:numId w:val="185"/>
        </w:numPr>
        <w:tabs>
          <w:tab w:val="left" w:pos="1062"/>
        </w:tabs>
        <w:spacing w:before="7" w:after="0" w:line="240" w:lineRule="auto"/>
        <w:ind w:left="1061" w:right="0" w:hanging="902"/>
        <w:jc w:val="left"/>
        <w:rPr>
          <w:sz w:val="36"/>
        </w:rPr>
      </w:pPr>
      <w:r>
        <w:rPr>
          <w:sz w:val="36"/>
        </w:rPr>
        <w:t>《史記·</w:t>
      </w:r>
      <w:r>
        <w:rPr>
          <w:spacing w:val="-21"/>
          <w:sz w:val="36"/>
        </w:rPr>
        <w:t>孫子吳起列傳》：“齊將田忌善而客待之”中“善”的用法是</w:t>
      </w:r>
      <w:r>
        <w:rPr>
          <w:sz w:val="36"/>
        </w:rPr>
        <w:t>（</w:t>
      </w:r>
      <w:r>
        <w:rPr>
          <w:spacing w:val="-180"/>
          <w:sz w:val="36"/>
        </w:rPr>
        <w:t>）</w:t>
      </w:r>
      <w:r>
        <w:rPr>
          <w:sz w:val="36"/>
        </w:rPr>
        <w:t>。</w:t>
      </w:r>
    </w:p>
    <w:p>
      <w:pPr>
        <w:pStyle w:val="ListParagraph"/>
        <w:numPr>
          <w:ilvl w:val="0"/>
          <w:numId w:val="185"/>
        </w:numPr>
        <w:tabs>
          <w:tab w:val="left" w:pos="1076"/>
        </w:tabs>
        <w:spacing w:before="3" w:after="0" w:line="240" w:lineRule="auto"/>
        <w:ind w:left="1076" w:right="0" w:hanging="916"/>
        <w:jc w:val="left"/>
        <w:rPr>
          <w:sz w:val="36"/>
        </w:rPr>
      </w:pPr>
      <w:r>
        <w:rPr>
          <w:sz w:val="36"/>
        </w:rPr>
        <w:t>《孟子·</w:t>
      </w:r>
      <w:r>
        <w:rPr>
          <w:spacing w:val="-20"/>
          <w:sz w:val="36"/>
        </w:rPr>
        <w:t>盡心上》：“孔子登東山而小魯，登泰山而小天下”中小的用法是</w:t>
      </w:r>
    </w:p>
    <w:p>
      <w:pPr>
        <w:spacing w:after="0" w:line="240" w:lineRule="auto"/>
        <w:jc w:val="left"/>
        <w:rPr>
          <w:sz w:val="36"/>
        </w:rPr>
        <w:sectPr>
          <w:pgSz w:w="17860" w:h="25260"/>
          <w:pgMar w:top="1800" w:right="2420" w:bottom="280" w:left="2540" w:header="708" w:footer="708"/>
          <w:pgNumType w:start="23"/>
          <w:cols w:space="708"/>
        </w:sectPr>
      </w:pPr>
    </w:p>
    <w:p>
      <w:pPr>
        <w:pStyle w:val="BodyText"/>
        <w:spacing w:before="36"/>
        <w:ind w:firstLine="0"/>
      </w:pPr>
      <w:r>
        <w:t>（</w:t>
      </w:r>
      <w:r>
        <w:rPr>
          <w:spacing w:val="-180"/>
        </w:rPr>
        <w:t>）</w:t>
      </w:r>
      <w:r>
        <w:t>，翻譯為（</w:t>
      </w:r>
      <w:r>
        <w:rPr>
          <w:spacing w:val="-180"/>
        </w:rPr>
        <w:t>）</w:t>
      </w:r>
      <w:r>
        <w:t>。</w:t>
      </w:r>
    </w:p>
    <w:p>
      <w:pPr>
        <w:pStyle w:val="ListParagraph"/>
        <w:numPr>
          <w:ilvl w:val="0"/>
          <w:numId w:val="185"/>
        </w:numPr>
        <w:tabs>
          <w:tab w:val="left" w:pos="1062"/>
        </w:tabs>
        <w:spacing w:before="4" w:after="0" w:line="242" w:lineRule="auto"/>
        <w:ind w:left="160" w:right="287" w:firstLine="0"/>
        <w:jc w:val="left"/>
        <w:rPr>
          <w:sz w:val="36"/>
        </w:rPr>
      </w:pPr>
      <w:r>
        <w:rPr>
          <w:sz w:val="36"/>
        </w:rPr>
        <w:t>《傷仲永》中“邑人奇之，稍稍賓客其父”中“賓客”的用法是（</w:t>
      </w:r>
      <w:r>
        <w:rPr>
          <w:spacing w:val="-151"/>
          <w:sz w:val="36"/>
        </w:rPr>
        <w:t>）</w:t>
      </w:r>
      <w:r>
        <w:rPr>
          <w:sz w:val="36"/>
        </w:rPr>
        <w:t>，翻</w:t>
      </w:r>
      <w:r>
        <w:rPr>
          <w:spacing w:val="-8"/>
          <w:sz w:val="36"/>
        </w:rPr>
        <w:t>譯為</w:t>
      </w:r>
      <w:r>
        <w:rPr>
          <w:sz w:val="36"/>
        </w:rPr>
        <w:t>（</w:t>
      </w:r>
      <w:r>
        <w:rPr>
          <w:spacing w:val="-180"/>
          <w:sz w:val="36"/>
        </w:rPr>
        <w:t>）</w:t>
      </w:r>
      <w:r>
        <w:rPr>
          <w:sz w:val="36"/>
        </w:rPr>
        <w:t>。</w:t>
      </w:r>
    </w:p>
    <w:p>
      <w:pPr>
        <w:pStyle w:val="BodyText"/>
        <w:spacing w:before="5"/>
        <w:ind w:firstLine="0"/>
      </w:pPr>
      <w:r>
        <w:t>答案</w:t>
      </w:r>
    </w:p>
    <w:p>
      <w:pPr>
        <w:pStyle w:val="ListParagraph"/>
        <w:numPr>
          <w:ilvl w:val="0"/>
          <w:numId w:val="184"/>
        </w:numPr>
        <w:tabs>
          <w:tab w:val="left" w:pos="1062"/>
          <w:tab w:val="left" w:pos="2500"/>
        </w:tabs>
        <w:spacing w:before="3" w:after="0" w:line="240" w:lineRule="auto"/>
        <w:ind w:left="1061" w:right="0" w:hanging="902"/>
        <w:jc w:val="left"/>
        <w:rPr>
          <w:sz w:val="36"/>
        </w:rPr>
      </w:pPr>
      <w:r>
        <w:rPr>
          <w:sz w:val="36"/>
        </w:rPr>
        <w:t>主觀上</w:t>
        <w:tab/>
        <w:t>認定式</w:t>
      </w:r>
    </w:p>
    <w:p>
      <w:pPr>
        <w:pStyle w:val="ListParagraph"/>
        <w:numPr>
          <w:ilvl w:val="0"/>
          <w:numId w:val="184"/>
        </w:numPr>
        <w:tabs>
          <w:tab w:val="left" w:pos="1062"/>
          <w:tab w:val="left" w:pos="2140"/>
        </w:tabs>
        <w:spacing w:before="6" w:after="0" w:line="240" w:lineRule="auto"/>
        <w:ind w:left="1061" w:right="0" w:hanging="902"/>
        <w:jc w:val="left"/>
        <w:rPr>
          <w:sz w:val="36"/>
        </w:rPr>
      </w:pPr>
      <w:r>
        <w:rPr>
          <w:sz w:val="36"/>
        </w:rPr>
        <w:t>名詞</w:t>
        <w:tab/>
        <w:t>形容詞</w:t>
      </w:r>
    </w:p>
    <w:p>
      <w:pPr>
        <w:pStyle w:val="ListParagraph"/>
        <w:numPr>
          <w:ilvl w:val="0"/>
          <w:numId w:val="184"/>
        </w:numPr>
        <w:tabs>
          <w:tab w:val="left" w:pos="1062"/>
        </w:tabs>
        <w:spacing w:before="7" w:after="0" w:line="240" w:lineRule="auto"/>
        <w:ind w:left="1061" w:right="0" w:hanging="902"/>
        <w:jc w:val="left"/>
        <w:rPr>
          <w:sz w:val="36"/>
        </w:rPr>
      </w:pPr>
      <w:r>
        <w:rPr>
          <w:sz w:val="36"/>
        </w:rPr>
        <w:t>形容詞的意動用法</w:t>
      </w:r>
    </w:p>
    <w:p>
      <w:pPr>
        <w:pStyle w:val="ListParagraph"/>
        <w:numPr>
          <w:ilvl w:val="0"/>
          <w:numId w:val="184"/>
        </w:numPr>
        <w:tabs>
          <w:tab w:val="left" w:pos="1062"/>
          <w:tab w:val="left" w:pos="4301"/>
        </w:tabs>
        <w:spacing w:before="7" w:after="0" w:line="240" w:lineRule="auto"/>
        <w:ind w:left="1061" w:right="0" w:hanging="902"/>
        <w:jc w:val="left"/>
        <w:rPr>
          <w:sz w:val="36"/>
        </w:rPr>
      </w:pPr>
      <w:r>
        <w:rPr>
          <w:sz w:val="36"/>
        </w:rPr>
        <w:t>形容詞的意動用法</w:t>
        <w:tab/>
        <w:t>以為……小</w:t>
      </w:r>
    </w:p>
    <w:p>
      <w:pPr>
        <w:pStyle w:val="ListParagraph"/>
        <w:numPr>
          <w:ilvl w:val="0"/>
          <w:numId w:val="184"/>
        </w:numPr>
        <w:tabs>
          <w:tab w:val="left" w:pos="1062"/>
          <w:tab w:val="left" w:pos="3941"/>
        </w:tabs>
        <w:spacing w:before="3" w:after="0" w:line="240" w:lineRule="auto"/>
        <w:ind w:left="1061" w:right="0" w:hanging="902"/>
        <w:jc w:val="left"/>
        <w:rPr>
          <w:sz w:val="36"/>
        </w:rPr>
      </w:pPr>
      <w:r>
        <w:rPr>
          <w:sz w:val="36"/>
        </w:rPr>
        <w:t>名詞的意動用法</w:t>
        <w:tab/>
        <w:t>以賓客之禮相待</w:t>
      </w:r>
    </w:p>
    <w:p>
      <w:pPr>
        <w:pStyle w:val="Heading1"/>
        <w:numPr>
          <w:ilvl w:val="0"/>
          <w:numId w:val="207"/>
        </w:numPr>
        <w:tabs>
          <w:tab w:val="left" w:pos="791"/>
        </w:tabs>
        <w:spacing w:before="97" w:after="0" w:line="240" w:lineRule="auto"/>
        <w:ind w:left="790" w:right="0" w:hanging="631"/>
        <w:jc w:val="left"/>
      </w:pPr>
      <w:r>
        <w:t>為動用法是什麼？</w:t>
      </w:r>
    </w:p>
    <w:p>
      <w:pPr>
        <w:pStyle w:val="BodyText"/>
        <w:spacing w:before="97" w:line="242" w:lineRule="auto"/>
        <w:ind w:right="496" w:firstLine="539"/>
      </w:pPr>
      <w:r>
        <w:t>為動用法是主語為了賓語而施行謂語所表示的動作或具有謂語所表示的性狀。為動用法有三種類型，一是動詞的為動用法，二是名詞的為動用法，三是形容詞的為動用法。</w:t>
      </w:r>
    </w:p>
    <w:p>
      <w:pPr>
        <w:pStyle w:val="ListParagraph"/>
        <w:numPr>
          <w:ilvl w:val="0"/>
          <w:numId w:val="183"/>
        </w:numPr>
        <w:tabs>
          <w:tab w:val="left" w:pos="1062"/>
        </w:tabs>
        <w:spacing w:before="3" w:after="0" w:line="242" w:lineRule="auto"/>
        <w:ind w:left="160" w:right="318" w:firstLine="0"/>
        <w:jc w:val="left"/>
        <w:rPr>
          <w:sz w:val="36"/>
        </w:rPr>
      </w:pPr>
      <w:r>
        <w:rPr>
          <w:sz w:val="36"/>
        </w:rPr>
        <w:t>為動用法是（）為了（）</w:t>
      </w:r>
      <w:r>
        <w:rPr>
          <w:spacing w:val="-1"/>
          <w:sz w:val="36"/>
        </w:rPr>
        <w:t>而施行謂語所表示的動作或具有謂語所表示的性</w:t>
      </w:r>
      <w:r>
        <w:rPr>
          <w:sz w:val="36"/>
        </w:rPr>
        <w:t>狀。</w:t>
      </w:r>
    </w:p>
    <w:p>
      <w:pPr>
        <w:pStyle w:val="ListParagraph"/>
        <w:numPr>
          <w:ilvl w:val="0"/>
          <w:numId w:val="183"/>
        </w:numPr>
        <w:tabs>
          <w:tab w:val="left" w:pos="1062"/>
        </w:tabs>
        <w:spacing w:before="1" w:after="0" w:line="240" w:lineRule="auto"/>
        <w:ind w:left="1061" w:right="0" w:hanging="902"/>
        <w:jc w:val="left"/>
        <w:rPr>
          <w:sz w:val="36"/>
        </w:rPr>
      </w:pPr>
      <w:r>
        <w:rPr>
          <w:sz w:val="36"/>
        </w:rPr>
        <w:t>為動用法有三種類型，分別為（</w:t>
      </w:r>
      <w:r>
        <w:rPr>
          <w:spacing w:val="-180"/>
          <w:sz w:val="36"/>
        </w:rPr>
        <w:t>）、</w:t>
      </w:r>
      <w:r>
        <w:rPr>
          <w:sz w:val="36"/>
        </w:rPr>
        <w:t>（</w:t>
      </w:r>
      <w:r>
        <w:rPr>
          <w:spacing w:val="-180"/>
          <w:sz w:val="36"/>
        </w:rPr>
        <w:t>）</w:t>
      </w:r>
      <w:r>
        <w:rPr>
          <w:sz w:val="36"/>
        </w:rPr>
        <w:t>、形容詞的為動用法。</w:t>
      </w:r>
    </w:p>
    <w:p>
      <w:pPr>
        <w:pStyle w:val="ListParagraph"/>
        <w:numPr>
          <w:ilvl w:val="0"/>
          <w:numId w:val="183"/>
        </w:numPr>
        <w:tabs>
          <w:tab w:val="left" w:pos="1084"/>
        </w:tabs>
        <w:spacing w:before="7" w:after="0" w:line="240" w:lineRule="auto"/>
        <w:ind w:left="1083" w:right="0" w:hanging="924"/>
        <w:jc w:val="left"/>
        <w:rPr>
          <w:sz w:val="36"/>
        </w:rPr>
      </w:pPr>
      <w:r>
        <w:rPr>
          <w:sz w:val="36"/>
        </w:rPr>
        <w:t>《左傳·</w:t>
      </w:r>
      <w:r>
        <w:rPr>
          <w:spacing w:val="-17"/>
          <w:sz w:val="36"/>
        </w:rPr>
        <w:t>隱公元年》：“夫人將啟之”中“啟”的用法是</w:t>
      </w:r>
      <w:r>
        <w:rPr>
          <w:sz w:val="36"/>
        </w:rPr>
        <w:t>（</w:t>
      </w:r>
      <w:r>
        <w:rPr>
          <w:spacing w:val="12"/>
          <w:sz w:val="36"/>
        </w:rPr>
        <w:t>）</w:t>
      </w:r>
      <w:r>
        <w:rPr>
          <w:sz w:val="36"/>
        </w:rPr>
        <w:t>，可以翻譯為</w:t>
      </w:r>
    </w:p>
    <w:p>
      <w:pPr>
        <w:pStyle w:val="BodyText"/>
        <w:spacing w:before="3"/>
        <w:ind w:firstLine="0"/>
      </w:pPr>
      <w:r>
        <w:t>（</w:t>
      </w:r>
      <w:r>
        <w:rPr>
          <w:spacing w:val="-180"/>
        </w:rPr>
        <w:t>）</w:t>
      </w:r>
      <w:r>
        <w:t>。</w:t>
      </w:r>
    </w:p>
    <w:p>
      <w:pPr>
        <w:pStyle w:val="ListParagraph"/>
        <w:numPr>
          <w:ilvl w:val="0"/>
          <w:numId w:val="183"/>
        </w:numPr>
        <w:tabs>
          <w:tab w:val="left" w:pos="1062"/>
        </w:tabs>
        <w:spacing w:before="7" w:after="0" w:line="240" w:lineRule="auto"/>
        <w:ind w:left="1061" w:right="0" w:hanging="902"/>
        <w:jc w:val="left"/>
        <w:rPr>
          <w:sz w:val="36"/>
        </w:rPr>
      </w:pPr>
      <w:r>
        <w:rPr>
          <w:sz w:val="36"/>
        </w:rPr>
        <w:t>《史記·</w:t>
      </w:r>
      <w:r>
        <w:rPr>
          <w:spacing w:val="-36"/>
          <w:sz w:val="36"/>
        </w:rPr>
        <w:t>留侯世家》：“父曰‘履我！’”中“履”的用法是</w:t>
      </w:r>
      <w:r>
        <w:rPr>
          <w:sz w:val="36"/>
        </w:rPr>
        <w:t>（</w:t>
      </w:r>
      <w:r>
        <w:rPr>
          <w:spacing w:val="-168"/>
          <w:sz w:val="36"/>
        </w:rPr>
        <w:t>）</w:t>
      </w:r>
      <w:r>
        <w:rPr>
          <w:sz w:val="36"/>
        </w:rPr>
        <w:t>，可以翻譯為</w:t>
      </w:r>
    </w:p>
    <w:p>
      <w:pPr>
        <w:pStyle w:val="BodyText"/>
        <w:spacing w:before="6"/>
        <w:ind w:firstLine="0"/>
      </w:pPr>
      <w:r>
        <w:t>（</w:t>
      </w:r>
      <w:r>
        <w:rPr>
          <w:spacing w:val="-180"/>
        </w:rPr>
        <w:t>）</w:t>
      </w:r>
      <w:r>
        <w:t>。</w:t>
      </w:r>
    </w:p>
    <w:p>
      <w:pPr>
        <w:pStyle w:val="ListParagraph"/>
        <w:numPr>
          <w:ilvl w:val="0"/>
          <w:numId w:val="183"/>
        </w:numPr>
        <w:tabs>
          <w:tab w:val="left" w:pos="1062"/>
        </w:tabs>
        <w:spacing w:before="3" w:after="0" w:line="240" w:lineRule="auto"/>
        <w:ind w:left="1061" w:right="0" w:hanging="902"/>
        <w:jc w:val="left"/>
        <w:rPr>
          <w:sz w:val="36"/>
        </w:rPr>
      </w:pPr>
      <w:r>
        <w:rPr>
          <w:sz w:val="36"/>
        </w:rPr>
        <w:t>屬于形容詞的為動用法的是（</w:t>
      </w:r>
      <w:r>
        <w:rPr>
          <w:spacing w:val="-180"/>
          <w:sz w:val="36"/>
        </w:rPr>
        <w:t>）</w:t>
      </w:r>
      <w:r>
        <w:rPr>
          <w:sz w:val="36"/>
        </w:rPr>
        <w:t>。</w:t>
      </w:r>
    </w:p>
    <w:p>
      <w:pPr>
        <w:pStyle w:val="BodyText"/>
        <w:tabs>
          <w:tab w:val="left" w:pos="4805"/>
          <w:tab w:val="left" w:pos="8010"/>
          <w:tab w:val="left" w:pos="11574"/>
        </w:tabs>
        <w:spacing w:line="242" w:lineRule="auto"/>
        <w:ind w:right="278" w:firstLine="0"/>
      </w:pPr>
      <w:r>
        <w:t>A</w:t>
      </w:r>
      <w:r>
        <w:rPr>
          <w:spacing w:val="-37"/>
        </w:rPr>
        <w:t xml:space="preserve"> </w:t>
      </w:r>
      <w:r>
        <w:t>怪之可也，而畏之非也。</w:t>
        <w:tab/>
        <w:t>B</w:t>
      </w:r>
      <w:r>
        <w:rPr>
          <w:spacing w:val="-36"/>
        </w:rPr>
        <w:t xml:space="preserve"> </w:t>
      </w:r>
      <w:r>
        <w:t>范增數目項王。</w:t>
        <w:tab/>
        <w:t>C</w:t>
      </w:r>
      <w:r>
        <w:rPr>
          <w:spacing w:val="-37"/>
        </w:rPr>
        <w:t xml:space="preserve"> </w:t>
      </w:r>
      <w:r>
        <w:t>登泰山而小天下。</w:t>
        <w:tab/>
        <w:t>D</w:t>
      </w:r>
      <w:r>
        <w:rPr>
          <w:spacing w:val="-36"/>
        </w:rPr>
        <w:t xml:space="preserve"> </w:t>
      </w:r>
      <w:r>
        <w:t>老</w:t>
      </w:r>
      <w:r>
        <w:rPr>
          <w:spacing w:val="-17"/>
        </w:rPr>
        <w:t>弱</w:t>
      </w:r>
      <w:r>
        <w:t>罷轉漕</w:t>
      </w:r>
    </w:p>
    <w:p>
      <w:pPr>
        <w:pStyle w:val="BodyText"/>
        <w:spacing w:before="5"/>
        <w:ind w:firstLine="0"/>
      </w:pPr>
      <w:r>
        <w:t>答案</w:t>
      </w:r>
    </w:p>
    <w:p>
      <w:pPr>
        <w:pStyle w:val="ListParagraph"/>
        <w:numPr>
          <w:ilvl w:val="0"/>
          <w:numId w:val="182"/>
        </w:numPr>
        <w:tabs>
          <w:tab w:val="left" w:pos="1062"/>
          <w:tab w:val="left" w:pos="2140"/>
        </w:tabs>
        <w:spacing w:before="3" w:after="0" w:line="240" w:lineRule="auto"/>
        <w:ind w:left="1061" w:right="0" w:hanging="902"/>
        <w:jc w:val="left"/>
        <w:rPr>
          <w:sz w:val="36"/>
        </w:rPr>
      </w:pPr>
      <w:r>
        <w:rPr>
          <w:sz w:val="36"/>
        </w:rPr>
        <w:t>主語</w:t>
        <w:tab/>
        <w:t>賓語</w:t>
      </w:r>
    </w:p>
    <w:p>
      <w:pPr>
        <w:pStyle w:val="ListParagraph"/>
        <w:numPr>
          <w:ilvl w:val="0"/>
          <w:numId w:val="182"/>
        </w:numPr>
        <w:tabs>
          <w:tab w:val="left" w:pos="1062"/>
          <w:tab w:val="left" w:pos="2140"/>
        </w:tabs>
        <w:spacing w:before="7" w:after="0" w:line="240" w:lineRule="auto"/>
        <w:ind w:left="1061" w:right="0" w:hanging="902"/>
        <w:jc w:val="left"/>
        <w:rPr>
          <w:sz w:val="36"/>
        </w:rPr>
      </w:pPr>
      <w:r>
        <w:rPr>
          <w:sz w:val="36"/>
        </w:rPr>
        <w:t>動詞</w:t>
        <w:tab/>
        <w:t>名詞</w:t>
      </w:r>
    </w:p>
    <w:p>
      <w:pPr>
        <w:pStyle w:val="ListParagraph"/>
        <w:numPr>
          <w:ilvl w:val="0"/>
          <w:numId w:val="182"/>
        </w:numPr>
        <w:tabs>
          <w:tab w:val="left" w:pos="1062"/>
          <w:tab w:val="left" w:pos="4121"/>
        </w:tabs>
        <w:spacing w:before="7" w:after="0" w:line="240" w:lineRule="auto"/>
        <w:ind w:left="1061" w:right="0" w:hanging="902"/>
        <w:jc w:val="left"/>
        <w:rPr>
          <w:sz w:val="36"/>
        </w:rPr>
      </w:pPr>
      <w:r>
        <w:rPr>
          <w:sz w:val="36"/>
        </w:rPr>
        <w:t>動詞的為動用法</w:t>
        <w:tab/>
        <w:t>為……啟</w:t>
      </w:r>
    </w:p>
    <w:p>
      <w:pPr>
        <w:pStyle w:val="ListParagraph"/>
        <w:numPr>
          <w:ilvl w:val="0"/>
          <w:numId w:val="182"/>
        </w:numPr>
        <w:tabs>
          <w:tab w:val="left" w:pos="1062"/>
          <w:tab w:val="left" w:pos="3941"/>
        </w:tabs>
        <w:spacing w:before="3" w:after="0" w:line="240" w:lineRule="auto"/>
        <w:ind w:left="1061" w:right="0" w:hanging="902"/>
        <w:jc w:val="left"/>
        <w:rPr>
          <w:sz w:val="36"/>
        </w:rPr>
      </w:pPr>
      <w:r>
        <w:rPr>
          <w:sz w:val="36"/>
        </w:rPr>
        <w:t>名詞的為動用法</w:t>
        <w:tab/>
        <w:t>為……穿鞋</w:t>
      </w:r>
    </w:p>
    <w:p>
      <w:pPr>
        <w:pStyle w:val="BodyText"/>
        <w:ind w:firstLine="0"/>
      </w:pPr>
      <w:r>
        <w:t>（5）D</w:t>
      </w:r>
    </w:p>
    <w:p>
      <w:pPr>
        <w:pStyle w:val="Heading1"/>
        <w:numPr>
          <w:ilvl w:val="0"/>
          <w:numId w:val="207"/>
        </w:numPr>
        <w:tabs>
          <w:tab w:val="left" w:pos="791"/>
        </w:tabs>
        <w:spacing w:before="96" w:after="0" w:line="240" w:lineRule="auto"/>
        <w:ind w:left="790" w:right="0" w:hanging="631"/>
        <w:jc w:val="left"/>
      </w:pPr>
      <w:r>
        <w:t>賓語前置的類型。</w:t>
      </w:r>
    </w:p>
    <w:p>
      <w:pPr>
        <w:pStyle w:val="BodyText"/>
        <w:spacing w:before="93" w:line="242" w:lineRule="auto"/>
        <w:ind w:right="496" w:firstLine="719"/>
        <w:jc w:val="both"/>
      </w:pPr>
      <w:r>
        <w:t>所謂賓語前置，是古代漢語表達中所出現的一種特殊的句式，即將賓語放在動詞之前。這種賓語前置并不是表達一定語氣的一般倒裝，而是有一定語法條件的，總的來說，在三種情況下需要賓語前置。</w:t>
      </w:r>
    </w:p>
    <w:p>
      <w:pPr>
        <w:pStyle w:val="BodyText"/>
        <w:spacing w:before="3" w:line="244" w:lineRule="auto"/>
        <w:ind w:right="496" w:firstLine="0"/>
      </w:pPr>
      <w:r>
        <w:t>一、疑問代詞作賓語：疑問代詞“誰、何、奚、安”等作賓語時需放在動詞、介詞的前面。</w:t>
      </w:r>
    </w:p>
    <w:p>
      <w:pPr>
        <w:pStyle w:val="BodyText"/>
        <w:spacing w:before="0" w:line="457" w:lineRule="exact"/>
        <w:ind w:firstLine="0"/>
      </w:pPr>
      <w:r>
        <w:t>二、否定句中代詞作賓語：</w:t>
      </w:r>
    </w:p>
    <w:p>
      <w:pPr>
        <w:pStyle w:val="BodyText"/>
        <w:spacing w:before="3" w:line="242" w:lineRule="auto"/>
        <w:ind w:right="498" w:firstLine="719"/>
      </w:pPr>
      <w:r>
        <w:rPr>
          <w:spacing w:val="-1"/>
        </w:rPr>
        <w:t>這類賓語前置有兩個條件，一個是賓語必須是代詞；另一個是全句必須是</w:t>
      </w:r>
      <w:r>
        <w:t>否定句，即必須有否定副詞“不、勿、未”等或表示否定的無定代詞“莫” 等。</w:t>
      </w:r>
    </w:p>
    <w:p>
      <w:pPr>
        <w:pStyle w:val="BodyText"/>
        <w:ind w:firstLine="0"/>
      </w:pPr>
      <w:r>
        <w:t>三、賓語用代詞復指：</w:t>
      </w:r>
    </w:p>
    <w:p>
      <w:pPr>
        <w:pStyle w:val="BodyText"/>
        <w:spacing w:before="3" w:line="242" w:lineRule="auto"/>
        <w:ind w:right="498" w:firstLine="719"/>
      </w:pPr>
      <w:r>
        <w:t>這類賓語前置的特點是在賓語前置的同時，還要在賓語后面用代詞“是” 或“之”復指一下，“之”或“是”要放在動詞的前面。</w:t>
      </w:r>
    </w:p>
    <w:p>
      <w:pPr>
        <w:pStyle w:val="ListParagraph"/>
        <w:numPr>
          <w:ilvl w:val="0"/>
          <w:numId w:val="181"/>
        </w:numPr>
        <w:tabs>
          <w:tab w:val="left" w:pos="1062"/>
        </w:tabs>
        <w:spacing w:before="4" w:after="0" w:line="242" w:lineRule="auto"/>
        <w:ind w:left="160" w:right="318" w:firstLine="0"/>
        <w:jc w:val="left"/>
        <w:rPr>
          <w:sz w:val="36"/>
        </w:rPr>
      </w:pPr>
      <w:r>
        <w:rPr>
          <w:spacing w:val="-1"/>
          <w:sz w:val="36"/>
        </w:rPr>
        <w:t>所謂賓語前置，是古代漢語表達中所出現的一種特殊的句式，即將賓語放</w:t>
      </w:r>
      <w:r>
        <w:rPr>
          <w:sz w:val="36"/>
        </w:rPr>
        <w:t>在動詞之前。這種賓語前置并不是表達一定語氣的一般倒裝，而是有一定（）</w:t>
      </w:r>
    </w:p>
    <w:p>
      <w:pPr>
        <w:spacing w:after="0" w:line="242" w:lineRule="auto"/>
        <w:jc w:val="left"/>
        <w:rPr>
          <w:sz w:val="36"/>
        </w:rPr>
        <w:sectPr>
          <w:pgSz w:w="17860" w:h="25260"/>
          <w:pgMar w:top="1800" w:right="2420" w:bottom="280" w:left="2540" w:header="708" w:footer="708"/>
          <w:pgNumType w:start="24"/>
          <w:cols w:space="708"/>
        </w:sectPr>
      </w:pPr>
    </w:p>
    <w:p>
      <w:pPr>
        <w:pStyle w:val="BodyText"/>
        <w:spacing w:before="36"/>
        <w:ind w:firstLine="0"/>
      </w:pPr>
      <w:r>
        <w:t>的。</w:t>
      </w:r>
    </w:p>
    <w:p>
      <w:pPr>
        <w:pStyle w:val="ListParagraph"/>
        <w:numPr>
          <w:ilvl w:val="0"/>
          <w:numId w:val="181"/>
        </w:numPr>
        <w:tabs>
          <w:tab w:val="left" w:pos="1062"/>
        </w:tabs>
        <w:spacing w:before="4" w:after="0" w:line="240" w:lineRule="auto"/>
        <w:ind w:left="1061" w:right="0" w:hanging="902"/>
        <w:jc w:val="left"/>
        <w:rPr>
          <w:sz w:val="36"/>
        </w:rPr>
      </w:pPr>
      <w:r>
        <w:rPr>
          <w:sz w:val="36"/>
        </w:rPr>
        <w:t>需要賓語前置的三種情況是（</w:t>
      </w:r>
      <w:r>
        <w:rPr>
          <w:spacing w:val="-180"/>
          <w:sz w:val="36"/>
        </w:rPr>
        <w:t>）</w:t>
      </w:r>
      <w:r>
        <w:rPr>
          <w:sz w:val="36"/>
        </w:rPr>
        <w:t>、否定句中代詞作賓語和（</w:t>
      </w:r>
      <w:r>
        <w:rPr>
          <w:spacing w:val="-180"/>
          <w:sz w:val="36"/>
        </w:rPr>
        <w:t>）</w:t>
      </w:r>
      <w:r>
        <w:rPr>
          <w:sz w:val="36"/>
        </w:rPr>
        <w:t>。</w:t>
      </w:r>
    </w:p>
    <w:p>
      <w:pPr>
        <w:pStyle w:val="ListParagraph"/>
        <w:numPr>
          <w:ilvl w:val="0"/>
          <w:numId w:val="181"/>
        </w:numPr>
        <w:tabs>
          <w:tab w:val="left" w:pos="1062"/>
        </w:tabs>
        <w:spacing w:before="7" w:after="0" w:line="242" w:lineRule="auto"/>
        <w:ind w:left="160" w:right="297" w:firstLine="0"/>
        <w:jc w:val="left"/>
        <w:rPr>
          <w:sz w:val="36"/>
        </w:rPr>
      </w:pPr>
      <w:r>
        <w:rPr>
          <w:spacing w:val="-25"/>
          <w:sz w:val="36"/>
        </w:rPr>
        <w:t>《傳是樓記》：“吾何以傳女曹哉？”，含有賓語前置現象，屬于</w:t>
      </w:r>
      <w:r>
        <w:rPr>
          <w:sz w:val="36"/>
        </w:rPr>
        <w:t>（）作賓</w:t>
      </w:r>
      <w:r>
        <w:rPr>
          <w:spacing w:val="-4"/>
          <w:sz w:val="36"/>
        </w:rPr>
        <w:t>語的情況。</w:t>
      </w:r>
    </w:p>
    <w:p>
      <w:pPr>
        <w:pStyle w:val="ListParagraph"/>
        <w:numPr>
          <w:ilvl w:val="0"/>
          <w:numId w:val="181"/>
        </w:numPr>
        <w:tabs>
          <w:tab w:val="left" w:pos="1062"/>
        </w:tabs>
        <w:spacing w:before="1" w:after="0" w:line="242" w:lineRule="auto"/>
        <w:ind w:left="160" w:right="295" w:firstLine="0"/>
        <w:jc w:val="left"/>
        <w:rPr>
          <w:sz w:val="36"/>
        </w:rPr>
      </w:pPr>
      <w:r>
        <w:rPr>
          <w:sz w:val="36"/>
        </w:rPr>
        <w:t>《論語·</w:t>
      </w:r>
      <w:r>
        <w:rPr>
          <w:spacing w:val="-29"/>
          <w:sz w:val="36"/>
        </w:rPr>
        <w:t>先進》：“以吾一日長乎爾，毋吾以也。”這屬于</w:t>
      </w:r>
      <w:r>
        <w:rPr>
          <w:sz w:val="36"/>
        </w:rPr>
        <w:t>（）的賓語前置</w:t>
      </w:r>
      <w:r>
        <w:rPr>
          <w:spacing w:val="-6"/>
          <w:sz w:val="36"/>
        </w:rPr>
        <w:t>類型。</w:t>
      </w:r>
    </w:p>
    <w:p>
      <w:pPr>
        <w:pStyle w:val="ListParagraph"/>
        <w:numPr>
          <w:ilvl w:val="0"/>
          <w:numId w:val="181"/>
        </w:numPr>
        <w:tabs>
          <w:tab w:val="left" w:pos="1076"/>
        </w:tabs>
        <w:spacing w:before="4" w:after="0" w:line="242" w:lineRule="auto"/>
        <w:ind w:left="160" w:right="425" w:firstLine="0"/>
        <w:jc w:val="left"/>
        <w:rPr>
          <w:sz w:val="36"/>
        </w:rPr>
      </w:pPr>
      <w:r>
        <w:rPr>
          <w:sz w:val="36"/>
        </w:rPr>
        <w:t>《國語·</w:t>
      </w:r>
      <w:r>
        <w:rPr>
          <w:spacing w:val="-20"/>
          <w:sz w:val="36"/>
        </w:rPr>
        <w:t>越語上》：“茍得聞子大夫言，何后之有？”屬于</w:t>
      </w:r>
      <w:r>
        <w:rPr>
          <w:sz w:val="36"/>
        </w:rPr>
        <w:t>（）的賓語前</w:t>
      </w:r>
      <w:r>
        <w:rPr>
          <w:spacing w:val="-5"/>
          <w:sz w:val="36"/>
        </w:rPr>
        <w:t>置類型。</w:t>
      </w:r>
    </w:p>
    <w:p>
      <w:pPr>
        <w:pStyle w:val="BodyText"/>
        <w:spacing w:before="1"/>
        <w:ind w:firstLine="0"/>
      </w:pPr>
      <w:r>
        <w:t>答案</w:t>
      </w:r>
    </w:p>
    <w:p>
      <w:pPr>
        <w:pStyle w:val="ListParagraph"/>
        <w:numPr>
          <w:ilvl w:val="0"/>
          <w:numId w:val="180"/>
        </w:numPr>
        <w:tabs>
          <w:tab w:val="left" w:pos="1062"/>
        </w:tabs>
        <w:spacing w:before="6" w:after="0" w:line="240" w:lineRule="auto"/>
        <w:ind w:left="1061" w:right="0" w:hanging="902"/>
        <w:jc w:val="left"/>
        <w:rPr>
          <w:sz w:val="36"/>
        </w:rPr>
      </w:pPr>
      <w:r>
        <w:rPr>
          <w:sz w:val="36"/>
        </w:rPr>
        <w:t>語法條件</w:t>
      </w:r>
    </w:p>
    <w:p>
      <w:pPr>
        <w:pStyle w:val="ListParagraph"/>
        <w:numPr>
          <w:ilvl w:val="0"/>
          <w:numId w:val="180"/>
        </w:numPr>
        <w:tabs>
          <w:tab w:val="left" w:pos="1062"/>
          <w:tab w:val="left" w:pos="3941"/>
        </w:tabs>
        <w:spacing w:before="7" w:after="0" w:line="240" w:lineRule="auto"/>
        <w:ind w:left="1061" w:right="0" w:hanging="902"/>
        <w:jc w:val="left"/>
        <w:rPr>
          <w:sz w:val="36"/>
        </w:rPr>
      </w:pPr>
      <w:r>
        <w:rPr>
          <w:sz w:val="36"/>
        </w:rPr>
        <w:t>疑問代詞作賓語</w:t>
        <w:tab/>
        <w:t>賓語用代詞復指</w:t>
      </w:r>
    </w:p>
    <w:p>
      <w:pPr>
        <w:pStyle w:val="ListParagraph"/>
        <w:numPr>
          <w:ilvl w:val="0"/>
          <w:numId w:val="180"/>
        </w:numPr>
        <w:tabs>
          <w:tab w:val="left" w:pos="1062"/>
        </w:tabs>
        <w:spacing w:before="3" w:after="0" w:line="240" w:lineRule="auto"/>
        <w:ind w:left="1061" w:right="0" w:hanging="902"/>
        <w:jc w:val="left"/>
        <w:rPr>
          <w:sz w:val="36"/>
        </w:rPr>
      </w:pPr>
      <w:r>
        <w:rPr>
          <w:sz w:val="36"/>
        </w:rPr>
        <w:t>疑問代詞</w:t>
      </w:r>
    </w:p>
    <w:p>
      <w:pPr>
        <w:pStyle w:val="ListParagraph"/>
        <w:numPr>
          <w:ilvl w:val="0"/>
          <w:numId w:val="180"/>
        </w:numPr>
        <w:tabs>
          <w:tab w:val="left" w:pos="1062"/>
        </w:tabs>
        <w:spacing w:before="8" w:after="0" w:line="240" w:lineRule="auto"/>
        <w:ind w:left="1061" w:right="0" w:hanging="902"/>
        <w:jc w:val="left"/>
        <w:rPr>
          <w:sz w:val="36"/>
        </w:rPr>
      </w:pPr>
      <w:r>
        <w:rPr>
          <w:sz w:val="36"/>
        </w:rPr>
        <w:t>否定句中代詞作賓語</w:t>
      </w:r>
    </w:p>
    <w:p>
      <w:pPr>
        <w:pStyle w:val="ListParagraph"/>
        <w:numPr>
          <w:ilvl w:val="0"/>
          <w:numId w:val="180"/>
        </w:numPr>
        <w:tabs>
          <w:tab w:val="left" w:pos="1242"/>
        </w:tabs>
        <w:spacing w:before="7" w:after="0" w:line="240" w:lineRule="auto"/>
        <w:ind w:left="1241" w:right="0" w:hanging="902"/>
        <w:jc w:val="left"/>
        <w:rPr>
          <w:sz w:val="36"/>
        </w:rPr>
      </w:pPr>
      <w:r>
        <w:rPr>
          <w:sz w:val="36"/>
        </w:rPr>
        <w:t>賓語用代詞復指</w:t>
      </w:r>
    </w:p>
    <w:p>
      <w:pPr>
        <w:pStyle w:val="Heading1"/>
        <w:numPr>
          <w:ilvl w:val="0"/>
          <w:numId w:val="207"/>
        </w:numPr>
        <w:tabs>
          <w:tab w:val="left" w:pos="791"/>
        </w:tabs>
        <w:spacing w:before="96" w:after="0" w:line="240" w:lineRule="auto"/>
        <w:ind w:left="790" w:right="0" w:hanging="631"/>
        <w:jc w:val="left"/>
      </w:pPr>
      <w:r>
        <w:t>者的用法。</w:t>
      </w:r>
    </w:p>
    <w:p>
      <w:pPr>
        <w:pStyle w:val="BodyText"/>
        <w:spacing w:before="93"/>
        <w:ind w:left="880" w:firstLine="0"/>
      </w:pPr>
      <w:r>
        <w:t>者主要有作指示代詞和語氣詞兩種主要用法。</w:t>
      </w:r>
    </w:p>
    <w:p>
      <w:pPr>
        <w:pStyle w:val="ListParagraph"/>
        <w:numPr>
          <w:ilvl w:val="0"/>
          <w:numId w:val="179"/>
        </w:numPr>
        <w:tabs>
          <w:tab w:val="left" w:pos="1062"/>
        </w:tabs>
        <w:spacing w:before="7" w:after="0" w:line="242" w:lineRule="auto"/>
        <w:ind w:left="160" w:right="300" w:firstLine="0"/>
        <w:jc w:val="left"/>
        <w:rPr>
          <w:sz w:val="36"/>
        </w:rPr>
      </w:pPr>
      <w:r>
        <w:rPr>
          <w:sz w:val="36"/>
        </w:rPr>
        <w:t>“愚者笑之，智者哀焉”中者為（</w:t>
      </w:r>
      <w:r>
        <w:rPr>
          <w:spacing w:val="-164"/>
          <w:sz w:val="36"/>
        </w:rPr>
        <w:t>）</w:t>
      </w:r>
      <w:r>
        <w:rPr>
          <w:sz w:val="36"/>
        </w:rPr>
        <w:t>，分別用在愚、智后面，組成（）的</w:t>
      </w:r>
      <w:r>
        <w:rPr>
          <w:spacing w:val="-4"/>
          <w:sz w:val="36"/>
        </w:rPr>
        <w:t>詞組，在句中作主語，意思是愚蠢的人、聰明的人。</w:t>
      </w:r>
    </w:p>
    <w:p>
      <w:pPr>
        <w:pStyle w:val="ListParagraph"/>
        <w:numPr>
          <w:ilvl w:val="0"/>
          <w:numId w:val="179"/>
        </w:numPr>
        <w:tabs>
          <w:tab w:val="left" w:pos="1062"/>
        </w:tabs>
        <w:spacing w:before="1" w:after="0" w:line="242" w:lineRule="auto"/>
        <w:ind w:left="160" w:right="297" w:firstLine="0"/>
        <w:jc w:val="left"/>
        <w:rPr>
          <w:sz w:val="36"/>
        </w:rPr>
      </w:pPr>
      <w:r>
        <w:rPr>
          <w:sz w:val="36"/>
        </w:rPr>
        <w:t>“吾聞用夏變夷者，未聞變于夷者”中者是（</w:t>
      </w:r>
      <w:r>
        <w:rPr>
          <w:spacing w:val="-161"/>
          <w:sz w:val="36"/>
        </w:rPr>
        <w:t>）</w:t>
      </w:r>
      <w:r>
        <w:rPr>
          <w:sz w:val="36"/>
        </w:rPr>
        <w:t>，在句中作賓語，可以翻</w:t>
      </w:r>
      <w:r>
        <w:rPr>
          <w:spacing w:val="-8"/>
          <w:sz w:val="36"/>
        </w:rPr>
        <w:t>譯為</w:t>
      </w:r>
      <w:r>
        <w:rPr>
          <w:sz w:val="36"/>
        </w:rPr>
        <w:t>（</w:t>
      </w:r>
      <w:r>
        <w:rPr>
          <w:spacing w:val="-180"/>
          <w:sz w:val="36"/>
        </w:rPr>
        <w:t>）</w:t>
      </w:r>
      <w:r>
        <w:rPr>
          <w:sz w:val="36"/>
        </w:rPr>
        <w:t>。</w:t>
      </w:r>
    </w:p>
    <w:p>
      <w:pPr>
        <w:pStyle w:val="ListParagraph"/>
        <w:numPr>
          <w:ilvl w:val="0"/>
          <w:numId w:val="179"/>
        </w:numPr>
        <w:tabs>
          <w:tab w:val="left" w:pos="1098"/>
        </w:tabs>
        <w:spacing w:before="1" w:after="0" w:line="242" w:lineRule="auto"/>
        <w:ind w:left="160" w:right="804" w:firstLine="0"/>
        <w:jc w:val="left"/>
        <w:rPr>
          <w:sz w:val="36"/>
        </w:rPr>
      </w:pPr>
      <w:r>
        <w:rPr>
          <w:sz w:val="36"/>
        </w:rPr>
        <w:t>“馬之千里者，一食或盡粟一石”中者用在（）的后面，組成名詞性</w:t>
      </w:r>
      <w:r>
        <w:rPr>
          <w:spacing w:val="-4"/>
          <w:sz w:val="36"/>
        </w:rPr>
        <w:t>詞組，意思是</w:t>
      </w:r>
      <w:r>
        <w:rPr>
          <w:sz w:val="36"/>
        </w:rPr>
        <w:t>（</w:t>
      </w:r>
      <w:r>
        <w:rPr>
          <w:spacing w:val="-180"/>
          <w:sz w:val="36"/>
        </w:rPr>
        <w:t>）</w:t>
      </w:r>
      <w:r>
        <w:rPr>
          <w:sz w:val="36"/>
        </w:rPr>
        <w:t>。</w:t>
      </w:r>
    </w:p>
    <w:p>
      <w:pPr>
        <w:pStyle w:val="ListParagraph"/>
        <w:numPr>
          <w:ilvl w:val="0"/>
          <w:numId w:val="179"/>
        </w:numPr>
        <w:tabs>
          <w:tab w:val="left" w:pos="1062"/>
        </w:tabs>
        <w:spacing w:before="4" w:after="0" w:line="240" w:lineRule="auto"/>
        <w:ind w:left="1061" w:right="0" w:hanging="902"/>
        <w:jc w:val="left"/>
        <w:rPr>
          <w:sz w:val="36"/>
        </w:rPr>
      </w:pPr>
      <w:r>
        <w:rPr>
          <w:sz w:val="36"/>
        </w:rPr>
        <w:t>“彼節者有間，而刀刃者無厚”中者是（</w:t>
      </w:r>
      <w:r>
        <w:rPr>
          <w:spacing w:val="-180"/>
          <w:sz w:val="36"/>
        </w:rPr>
        <w:t>）</w:t>
      </w:r>
      <w:r>
        <w:rPr>
          <w:sz w:val="36"/>
        </w:rPr>
        <w:t>，用在主語節后，表示（</w:t>
      </w:r>
      <w:r>
        <w:rPr>
          <w:spacing w:val="-180"/>
          <w:sz w:val="36"/>
        </w:rPr>
        <w:t>）</w:t>
      </w:r>
      <w:r>
        <w:rPr>
          <w:sz w:val="36"/>
        </w:rPr>
        <w:t>。</w:t>
      </w:r>
    </w:p>
    <w:p>
      <w:pPr>
        <w:pStyle w:val="ListParagraph"/>
        <w:numPr>
          <w:ilvl w:val="0"/>
          <w:numId w:val="179"/>
        </w:numPr>
        <w:tabs>
          <w:tab w:val="left" w:pos="1062"/>
        </w:tabs>
        <w:spacing w:before="7" w:after="0" w:line="242" w:lineRule="auto"/>
        <w:ind w:left="160" w:right="294" w:firstLine="0"/>
        <w:jc w:val="left"/>
        <w:rPr>
          <w:sz w:val="36"/>
        </w:rPr>
      </w:pPr>
      <w:r>
        <w:rPr>
          <w:sz w:val="36"/>
        </w:rPr>
        <w:t>“今者項莊拔劍舞，其意常在沛公也”中“者”是（</w:t>
      </w:r>
      <w:r>
        <w:rPr>
          <w:spacing w:val="-158"/>
          <w:sz w:val="36"/>
        </w:rPr>
        <w:t>）</w:t>
      </w:r>
      <w:r>
        <w:rPr>
          <w:sz w:val="36"/>
        </w:rPr>
        <w:t>，用在作狀語的時</w:t>
      </w:r>
      <w:r>
        <w:rPr>
          <w:spacing w:val="-4"/>
          <w:sz w:val="36"/>
        </w:rPr>
        <w:t>間副詞“今”后，表示</w:t>
      </w:r>
      <w:r>
        <w:rPr>
          <w:sz w:val="36"/>
        </w:rPr>
        <w:t>（</w:t>
      </w:r>
      <w:r>
        <w:rPr>
          <w:spacing w:val="-180"/>
          <w:sz w:val="36"/>
        </w:rPr>
        <w:t>）</w:t>
      </w:r>
      <w:r>
        <w:rPr>
          <w:sz w:val="36"/>
        </w:rPr>
        <w:t>。</w:t>
      </w:r>
    </w:p>
    <w:p>
      <w:pPr>
        <w:pStyle w:val="BodyText"/>
        <w:spacing w:before="1"/>
        <w:ind w:firstLine="0"/>
      </w:pPr>
      <w:r>
        <w:t>答案</w:t>
      </w:r>
    </w:p>
    <w:p>
      <w:pPr>
        <w:pStyle w:val="ListParagraph"/>
        <w:numPr>
          <w:ilvl w:val="0"/>
          <w:numId w:val="178"/>
        </w:numPr>
        <w:tabs>
          <w:tab w:val="left" w:pos="1062"/>
          <w:tab w:val="left" w:pos="2860"/>
        </w:tabs>
        <w:spacing w:before="7" w:after="0" w:line="240" w:lineRule="auto"/>
        <w:ind w:left="1061" w:right="0" w:hanging="902"/>
        <w:jc w:val="left"/>
        <w:rPr>
          <w:sz w:val="36"/>
        </w:rPr>
      </w:pPr>
      <w:r>
        <w:rPr>
          <w:sz w:val="36"/>
        </w:rPr>
        <w:t>指示代詞</w:t>
        <w:tab/>
        <w:t>名詞性</w:t>
      </w:r>
    </w:p>
    <w:p>
      <w:pPr>
        <w:pStyle w:val="ListParagraph"/>
        <w:numPr>
          <w:ilvl w:val="0"/>
          <w:numId w:val="178"/>
        </w:numPr>
        <w:tabs>
          <w:tab w:val="left" w:pos="1062"/>
          <w:tab w:val="left" w:pos="2860"/>
        </w:tabs>
        <w:spacing w:before="3" w:after="0" w:line="240" w:lineRule="auto"/>
        <w:ind w:left="1061" w:right="0" w:hanging="902"/>
        <w:jc w:val="left"/>
        <w:rPr>
          <w:sz w:val="36"/>
        </w:rPr>
      </w:pPr>
      <w:r>
        <w:rPr>
          <w:sz w:val="36"/>
        </w:rPr>
        <w:t>指示代詞</w:t>
        <w:tab/>
        <w:t>……的事情</w:t>
      </w:r>
    </w:p>
    <w:p>
      <w:pPr>
        <w:pStyle w:val="ListParagraph"/>
        <w:numPr>
          <w:ilvl w:val="0"/>
          <w:numId w:val="178"/>
        </w:numPr>
        <w:tabs>
          <w:tab w:val="left" w:pos="1062"/>
          <w:tab w:val="left" w:pos="2500"/>
        </w:tabs>
        <w:spacing w:before="7" w:after="0" w:line="240" w:lineRule="auto"/>
        <w:ind w:left="1061" w:right="0" w:hanging="902"/>
        <w:jc w:val="left"/>
        <w:rPr>
          <w:sz w:val="36"/>
        </w:rPr>
      </w:pPr>
      <w:r>
        <w:rPr>
          <w:sz w:val="36"/>
        </w:rPr>
        <w:t>數量詞</w:t>
        <w:tab/>
        <w:t>日行千里的</w:t>
      </w:r>
    </w:p>
    <w:p>
      <w:pPr>
        <w:pStyle w:val="ListParagraph"/>
        <w:numPr>
          <w:ilvl w:val="0"/>
          <w:numId w:val="178"/>
        </w:numPr>
        <w:tabs>
          <w:tab w:val="left" w:pos="1062"/>
          <w:tab w:val="left" w:pos="2500"/>
        </w:tabs>
        <w:spacing w:before="6" w:after="0" w:line="240" w:lineRule="auto"/>
        <w:ind w:left="1061" w:right="0" w:hanging="902"/>
        <w:jc w:val="left"/>
        <w:rPr>
          <w:sz w:val="36"/>
        </w:rPr>
      </w:pPr>
      <w:r>
        <w:rPr>
          <w:sz w:val="36"/>
        </w:rPr>
        <w:t>語氣詞</w:t>
        <w:tab/>
        <w:t>停頓</w:t>
      </w:r>
    </w:p>
    <w:p>
      <w:pPr>
        <w:pStyle w:val="ListParagraph"/>
        <w:numPr>
          <w:ilvl w:val="0"/>
          <w:numId w:val="178"/>
        </w:numPr>
        <w:tabs>
          <w:tab w:val="left" w:pos="1062"/>
          <w:tab w:val="left" w:pos="2500"/>
        </w:tabs>
        <w:spacing w:before="3" w:after="0" w:line="240" w:lineRule="auto"/>
        <w:ind w:left="1061" w:right="0" w:hanging="902"/>
        <w:jc w:val="left"/>
        <w:rPr>
          <w:sz w:val="36"/>
        </w:rPr>
      </w:pPr>
      <w:r>
        <w:rPr>
          <w:sz w:val="36"/>
        </w:rPr>
        <w:t>語氣詞</w:t>
        <w:tab/>
        <w:t>停頓</w:t>
      </w:r>
    </w:p>
    <w:p>
      <w:pPr>
        <w:pStyle w:val="Heading1"/>
        <w:numPr>
          <w:ilvl w:val="0"/>
          <w:numId w:val="207"/>
        </w:numPr>
        <w:tabs>
          <w:tab w:val="left" w:pos="791"/>
        </w:tabs>
        <w:spacing w:before="97" w:after="0" w:line="240" w:lineRule="auto"/>
        <w:ind w:left="790" w:right="0" w:hanging="631"/>
        <w:jc w:val="left"/>
      </w:pPr>
      <w:r>
        <w:t>指示代詞有哪些？</w:t>
      </w:r>
    </w:p>
    <w:p>
      <w:pPr>
        <w:pStyle w:val="BodyText"/>
        <w:spacing w:before="97" w:line="242" w:lineRule="auto"/>
        <w:ind w:right="287" w:firstLine="719"/>
      </w:pPr>
      <w:r>
        <w:rPr>
          <w:spacing w:val="-6"/>
        </w:rPr>
        <w:t>古代漢語中的指示代詞可以分為近指代詞，主要有“是、此、斯、茲”，表</w:t>
      </w:r>
      <w:r>
        <w:t>示這里這個等，遠指代詞主要有彼、夫，表示那個等。</w:t>
      </w:r>
    </w:p>
    <w:p>
      <w:pPr>
        <w:pStyle w:val="ListParagraph"/>
        <w:numPr>
          <w:ilvl w:val="0"/>
          <w:numId w:val="177"/>
        </w:numPr>
        <w:tabs>
          <w:tab w:val="left" w:pos="1062"/>
        </w:tabs>
        <w:spacing w:before="2" w:after="0" w:line="240" w:lineRule="auto"/>
        <w:ind w:left="1061" w:right="0" w:hanging="902"/>
        <w:jc w:val="left"/>
        <w:rPr>
          <w:sz w:val="36"/>
        </w:rPr>
      </w:pPr>
      <w:r>
        <w:rPr>
          <w:sz w:val="36"/>
        </w:rPr>
        <w:t>指示代詞可以分為（）和（）兩種。</w:t>
      </w:r>
    </w:p>
    <w:p>
      <w:pPr>
        <w:pStyle w:val="ListParagraph"/>
        <w:numPr>
          <w:ilvl w:val="0"/>
          <w:numId w:val="177"/>
        </w:numPr>
        <w:tabs>
          <w:tab w:val="left" w:pos="1062"/>
        </w:tabs>
        <w:spacing w:before="6" w:after="0" w:line="240" w:lineRule="auto"/>
        <w:ind w:left="1061" w:right="0" w:hanging="902"/>
        <w:jc w:val="left"/>
        <w:rPr>
          <w:sz w:val="36"/>
        </w:rPr>
      </w:pPr>
      <w:r>
        <w:rPr>
          <w:sz w:val="36"/>
        </w:rPr>
        <w:t>“是乃仁術也”中“是”屬于（</w:t>
      </w:r>
      <w:r>
        <w:rPr>
          <w:spacing w:val="-180"/>
          <w:sz w:val="36"/>
        </w:rPr>
        <w:t>）</w:t>
      </w:r>
      <w:r>
        <w:rPr>
          <w:sz w:val="36"/>
        </w:rPr>
        <w:t>，表示（）的意思。</w:t>
      </w:r>
    </w:p>
    <w:p>
      <w:pPr>
        <w:pStyle w:val="ListParagraph"/>
        <w:numPr>
          <w:ilvl w:val="0"/>
          <w:numId w:val="177"/>
        </w:numPr>
        <w:tabs>
          <w:tab w:val="left" w:pos="1084"/>
        </w:tabs>
        <w:spacing w:before="4" w:after="0" w:line="242" w:lineRule="auto"/>
        <w:ind w:left="160" w:right="655" w:firstLine="0"/>
        <w:jc w:val="left"/>
        <w:rPr>
          <w:sz w:val="36"/>
        </w:rPr>
      </w:pPr>
      <w:r>
        <w:rPr>
          <w:spacing w:val="-1"/>
          <w:sz w:val="36"/>
        </w:rPr>
        <w:t>古代漢語中“是”為近指代詞，和現代漢語的“是”不同，古代漢語的</w:t>
      </w:r>
      <w:r>
        <w:rPr>
          <w:sz w:val="36"/>
        </w:rPr>
        <w:t>“是”和（）是同義詞，可以互換。</w:t>
      </w:r>
    </w:p>
    <w:p>
      <w:pPr>
        <w:pStyle w:val="ListParagraph"/>
        <w:numPr>
          <w:ilvl w:val="0"/>
          <w:numId w:val="177"/>
        </w:numPr>
        <w:tabs>
          <w:tab w:val="left" w:pos="1062"/>
        </w:tabs>
        <w:spacing w:before="4" w:after="0" w:line="240" w:lineRule="auto"/>
        <w:ind w:left="1061" w:right="0" w:hanging="902"/>
        <w:jc w:val="left"/>
        <w:rPr>
          <w:sz w:val="36"/>
        </w:rPr>
      </w:pPr>
      <w:r>
        <w:rPr>
          <w:sz w:val="36"/>
        </w:rPr>
        <w:t>“彼一時，此一時也”中彼是（</w:t>
      </w:r>
      <w:r>
        <w:rPr>
          <w:spacing w:val="-180"/>
          <w:sz w:val="36"/>
        </w:rPr>
        <w:t>）</w:t>
      </w:r>
      <w:r>
        <w:rPr>
          <w:sz w:val="36"/>
        </w:rPr>
        <w:t>，是那的意思，此時（</w:t>
      </w:r>
      <w:r>
        <w:rPr>
          <w:spacing w:val="-180"/>
          <w:sz w:val="36"/>
        </w:rPr>
        <w:t>）</w:t>
      </w:r>
      <w:r>
        <w:rPr>
          <w:sz w:val="36"/>
        </w:rPr>
        <w:t>，是這的意思。</w:t>
      </w:r>
    </w:p>
    <w:p>
      <w:pPr>
        <w:pStyle w:val="ListParagraph"/>
        <w:numPr>
          <w:ilvl w:val="0"/>
          <w:numId w:val="177"/>
        </w:numPr>
        <w:tabs>
          <w:tab w:val="left" w:pos="1076"/>
        </w:tabs>
        <w:spacing w:before="7" w:after="0" w:line="242" w:lineRule="auto"/>
        <w:ind w:left="160" w:right="444" w:firstLine="0"/>
        <w:jc w:val="left"/>
        <w:rPr>
          <w:sz w:val="36"/>
        </w:rPr>
      </w:pPr>
      <w:r>
        <w:rPr>
          <w:spacing w:val="-14"/>
          <w:sz w:val="36"/>
        </w:rPr>
        <w:t>先秦時代，“之”也可以用作指示代詞，如“之二蟲又何知”中之可以翻</w:t>
      </w:r>
      <w:r>
        <w:rPr>
          <w:sz w:val="36"/>
        </w:rPr>
        <w:t>譯為（</w:t>
      </w:r>
      <w:r>
        <w:rPr>
          <w:spacing w:val="-180"/>
          <w:sz w:val="36"/>
        </w:rPr>
        <w:t>）</w:t>
      </w:r>
      <w:r>
        <w:rPr>
          <w:sz w:val="36"/>
        </w:rPr>
        <w:t>。</w:t>
      </w:r>
    </w:p>
    <w:p>
      <w:pPr>
        <w:pStyle w:val="BodyText"/>
        <w:spacing w:before="0"/>
        <w:ind w:firstLine="0"/>
      </w:pPr>
      <w:r>
        <w:t>答案</w:t>
      </w:r>
    </w:p>
    <w:p>
      <w:pPr>
        <w:pStyle w:val="ListParagraph"/>
        <w:numPr>
          <w:ilvl w:val="0"/>
          <w:numId w:val="176"/>
        </w:numPr>
        <w:tabs>
          <w:tab w:val="left" w:pos="1062"/>
          <w:tab w:val="left" w:pos="2860"/>
        </w:tabs>
        <w:spacing w:before="7" w:after="0" w:line="240" w:lineRule="auto"/>
        <w:ind w:left="1061" w:right="0" w:hanging="902"/>
        <w:jc w:val="left"/>
        <w:rPr>
          <w:sz w:val="36"/>
        </w:rPr>
      </w:pPr>
      <w:r>
        <w:rPr>
          <w:sz w:val="36"/>
        </w:rPr>
        <w:t>近指代詞</w:t>
        <w:tab/>
        <w:t>遠指代詞</w:t>
      </w:r>
    </w:p>
    <w:p>
      <w:pPr>
        <w:pStyle w:val="ListParagraph"/>
        <w:numPr>
          <w:ilvl w:val="0"/>
          <w:numId w:val="176"/>
        </w:numPr>
        <w:tabs>
          <w:tab w:val="left" w:pos="1062"/>
          <w:tab w:val="left" w:pos="2860"/>
        </w:tabs>
        <w:spacing w:before="3" w:after="0" w:line="240" w:lineRule="auto"/>
        <w:ind w:left="1061" w:right="0" w:hanging="902"/>
        <w:jc w:val="left"/>
        <w:rPr>
          <w:sz w:val="36"/>
        </w:rPr>
      </w:pPr>
      <w:r>
        <w:rPr>
          <w:sz w:val="36"/>
        </w:rPr>
        <w:t>近指代詞</w:t>
        <w:tab/>
        <w:t>這</w:t>
      </w:r>
    </w:p>
    <w:p>
      <w:pPr>
        <w:spacing w:after="0" w:line="240" w:lineRule="auto"/>
        <w:jc w:val="left"/>
        <w:rPr>
          <w:sz w:val="36"/>
        </w:rPr>
        <w:sectPr>
          <w:pgSz w:w="17860" w:h="25260"/>
          <w:pgMar w:top="1800" w:right="2420" w:bottom="280" w:left="2540" w:header="708" w:footer="708"/>
          <w:pgNumType w:start="25"/>
          <w:cols w:space="708"/>
        </w:sectPr>
      </w:pPr>
    </w:p>
    <w:p>
      <w:pPr>
        <w:pStyle w:val="ListParagraph"/>
        <w:numPr>
          <w:ilvl w:val="0"/>
          <w:numId w:val="176"/>
        </w:numPr>
        <w:tabs>
          <w:tab w:val="left" w:pos="1062"/>
        </w:tabs>
        <w:spacing w:before="36" w:after="0" w:line="240" w:lineRule="auto"/>
        <w:ind w:left="1061" w:right="0" w:hanging="902"/>
        <w:jc w:val="left"/>
        <w:rPr>
          <w:sz w:val="36"/>
        </w:rPr>
      </w:pPr>
      <w:r>
        <w:rPr>
          <w:sz w:val="36"/>
        </w:rPr>
        <w:t>此</w:t>
      </w:r>
    </w:p>
    <w:p>
      <w:pPr>
        <w:pStyle w:val="ListParagraph"/>
        <w:numPr>
          <w:ilvl w:val="0"/>
          <w:numId w:val="176"/>
        </w:numPr>
        <w:tabs>
          <w:tab w:val="left" w:pos="1062"/>
          <w:tab w:val="left" w:pos="2860"/>
        </w:tabs>
        <w:spacing w:before="4" w:after="0" w:line="240" w:lineRule="auto"/>
        <w:ind w:left="1061" w:right="0" w:hanging="902"/>
        <w:jc w:val="left"/>
        <w:rPr>
          <w:sz w:val="36"/>
        </w:rPr>
      </w:pPr>
      <w:r>
        <w:rPr>
          <w:sz w:val="36"/>
        </w:rPr>
        <w:t>遠指代詞</w:t>
        <w:tab/>
        <w:t>近指代詞</w:t>
      </w:r>
    </w:p>
    <w:p>
      <w:pPr>
        <w:pStyle w:val="ListParagraph"/>
        <w:numPr>
          <w:ilvl w:val="0"/>
          <w:numId w:val="176"/>
        </w:numPr>
        <w:tabs>
          <w:tab w:val="left" w:pos="1062"/>
        </w:tabs>
        <w:spacing w:before="7" w:after="0" w:line="240" w:lineRule="auto"/>
        <w:ind w:left="1061" w:right="0" w:hanging="902"/>
        <w:jc w:val="left"/>
        <w:rPr>
          <w:sz w:val="36"/>
        </w:rPr>
      </w:pPr>
      <w:r>
        <w:rPr>
          <w:sz w:val="36"/>
        </w:rPr>
        <w:t>這</w:t>
      </w:r>
    </w:p>
    <w:p>
      <w:pPr>
        <w:pStyle w:val="Heading1"/>
        <w:numPr>
          <w:ilvl w:val="0"/>
          <w:numId w:val="207"/>
        </w:numPr>
        <w:tabs>
          <w:tab w:val="left" w:pos="791"/>
        </w:tabs>
        <w:spacing w:before="97" w:after="0" w:line="240" w:lineRule="auto"/>
        <w:ind w:left="790" w:right="0" w:hanging="631"/>
        <w:jc w:val="left"/>
      </w:pPr>
      <w:r>
        <w:t>連詞而的用法。</w:t>
      </w:r>
    </w:p>
    <w:p>
      <w:pPr>
        <w:pStyle w:val="BodyText"/>
        <w:spacing w:before="93"/>
        <w:ind w:left="880" w:firstLine="0"/>
      </w:pPr>
      <w:r>
        <w:t>連詞而有以下幾種用法：</w:t>
      </w:r>
    </w:p>
    <w:p>
      <w:pPr>
        <w:pStyle w:val="BodyText"/>
        <w:spacing w:line="242" w:lineRule="auto"/>
        <w:ind w:left="880" w:right="498" w:firstLine="0"/>
      </w:pPr>
      <w:r>
        <w:rPr>
          <w:spacing w:val="-29"/>
        </w:rPr>
        <w:t>一是表示轉折關係，相當於“然而”、“卻”，如“青，取之藍而青于藍。”</w:t>
      </w:r>
      <w:r>
        <w:rPr>
          <w:spacing w:val="-10"/>
        </w:rPr>
        <w:t>二是表示偏正關係，如“朝而往，暮而歸。”</w:t>
      </w:r>
    </w:p>
    <w:p>
      <w:pPr>
        <w:pStyle w:val="BodyText"/>
        <w:spacing w:before="4" w:line="242" w:lineRule="auto"/>
        <w:ind w:left="880" w:right="498" w:firstLine="0"/>
      </w:pPr>
      <w:r>
        <w:rPr>
          <w:spacing w:val="-29"/>
        </w:rPr>
        <w:t>三是表示並列關係，相當於“而且”、“和”，如“敏而好學，不恥下問”。</w:t>
      </w:r>
      <w:r>
        <w:rPr>
          <w:spacing w:val="-19"/>
        </w:rPr>
        <w:t>四是表示承接關係，相當於“然後”，如“滅滑而還。”</w:t>
      </w:r>
    </w:p>
    <w:p>
      <w:pPr>
        <w:pStyle w:val="BodyText"/>
        <w:spacing w:before="1"/>
        <w:ind w:left="880" w:firstLine="0"/>
      </w:pPr>
      <w:r>
        <w:rPr>
          <w:spacing w:val="-18"/>
        </w:rPr>
        <w:t>五是表示假設關係，相當於“如果”，如“人而無信，不知其可。”</w:t>
      </w:r>
    </w:p>
    <w:p>
      <w:pPr>
        <w:pStyle w:val="ListParagraph"/>
        <w:numPr>
          <w:ilvl w:val="0"/>
          <w:numId w:val="175"/>
        </w:numPr>
        <w:tabs>
          <w:tab w:val="left" w:pos="1062"/>
        </w:tabs>
        <w:spacing w:before="6" w:after="0" w:line="240" w:lineRule="auto"/>
        <w:ind w:left="1061" w:right="0" w:hanging="902"/>
        <w:jc w:val="left"/>
        <w:rPr>
          <w:sz w:val="36"/>
        </w:rPr>
      </w:pPr>
      <w:r>
        <w:rPr>
          <w:sz w:val="36"/>
        </w:rPr>
        <w:t>“廣起，奪而殺尉”中而連接兩個動詞，表示（</w:t>
      </w:r>
      <w:r>
        <w:rPr>
          <w:spacing w:val="-180"/>
          <w:sz w:val="36"/>
        </w:rPr>
        <w:t>）</w:t>
      </w:r>
      <w:r>
        <w:rPr>
          <w:sz w:val="36"/>
        </w:rPr>
        <w:t>。</w:t>
      </w:r>
    </w:p>
    <w:p>
      <w:pPr>
        <w:pStyle w:val="ListParagraph"/>
        <w:numPr>
          <w:ilvl w:val="0"/>
          <w:numId w:val="175"/>
        </w:numPr>
        <w:tabs>
          <w:tab w:val="left" w:pos="1062"/>
        </w:tabs>
        <w:spacing w:before="3" w:after="0" w:line="240" w:lineRule="auto"/>
        <w:ind w:left="1061" w:right="0" w:hanging="902"/>
        <w:jc w:val="left"/>
        <w:rPr>
          <w:sz w:val="36"/>
        </w:rPr>
      </w:pPr>
      <w:r>
        <w:rPr>
          <w:spacing w:val="-180"/>
          <w:sz w:val="36"/>
        </w:rPr>
        <w:t>“</w:t>
      </w:r>
      <w:r>
        <w:rPr>
          <w:sz w:val="36"/>
        </w:rPr>
        <w:t>（狼）性貪而狠，黨豺為虐”中連詞而連接兩個（</w:t>
      </w:r>
      <w:r>
        <w:rPr>
          <w:spacing w:val="-180"/>
          <w:sz w:val="36"/>
        </w:rPr>
        <w:t>）</w:t>
      </w:r>
      <w:r>
        <w:rPr>
          <w:sz w:val="36"/>
        </w:rPr>
        <w:t>，表示（</w:t>
      </w:r>
      <w:r>
        <w:rPr>
          <w:spacing w:val="-180"/>
          <w:sz w:val="36"/>
        </w:rPr>
        <w:t>）</w:t>
      </w:r>
      <w:r>
        <w:rPr>
          <w:sz w:val="36"/>
        </w:rPr>
        <w:t>。</w:t>
      </w:r>
    </w:p>
    <w:p>
      <w:pPr>
        <w:pStyle w:val="ListParagraph"/>
        <w:numPr>
          <w:ilvl w:val="0"/>
          <w:numId w:val="175"/>
        </w:numPr>
        <w:tabs>
          <w:tab w:val="left" w:pos="1076"/>
        </w:tabs>
        <w:spacing w:before="8" w:after="0" w:line="242" w:lineRule="auto"/>
        <w:ind w:left="160" w:right="475" w:firstLine="0"/>
        <w:jc w:val="left"/>
        <w:rPr>
          <w:sz w:val="36"/>
        </w:rPr>
      </w:pPr>
      <w:r>
        <w:rPr>
          <w:sz w:val="36"/>
        </w:rPr>
        <w:t>“未有封侯之賞，而聽細說，欲誅有功之人”中連詞而連接在意思上相</w:t>
      </w:r>
      <w:r>
        <w:rPr>
          <w:spacing w:val="-4"/>
          <w:sz w:val="36"/>
        </w:rPr>
        <w:t>反的兩項，表示</w:t>
      </w:r>
      <w:r>
        <w:rPr>
          <w:sz w:val="36"/>
        </w:rPr>
        <w:t>（</w:t>
      </w:r>
      <w:r>
        <w:rPr>
          <w:spacing w:val="-180"/>
          <w:sz w:val="36"/>
        </w:rPr>
        <w:t>）</w:t>
      </w:r>
      <w:r>
        <w:rPr>
          <w:sz w:val="36"/>
        </w:rPr>
        <w:t>，可翻譯為（</w:t>
      </w:r>
      <w:r>
        <w:rPr>
          <w:spacing w:val="-180"/>
          <w:sz w:val="36"/>
        </w:rPr>
        <w:t>）</w:t>
      </w:r>
      <w:r>
        <w:rPr>
          <w:sz w:val="36"/>
        </w:rPr>
        <w:t>。</w:t>
      </w:r>
    </w:p>
    <w:p>
      <w:pPr>
        <w:pStyle w:val="ListParagraph"/>
        <w:numPr>
          <w:ilvl w:val="0"/>
          <w:numId w:val="175"/>
        </w:numPr>
        <w:tabs>
          <w:tab w:val="left" w:pos="1076"/>
        </w:tabs>
        <w:spacing w:before="1" w:after="0" w:line="242" w:lineRule="auto"/>
        <w:ind w:left="160" w:right="475" w:firstLine="0"/>
        <w:jc w:val="left"/>
        <w:rPr>
          <w:sz w:val="36"/>
        </w:rPr>
      </w:pPr>
      <w:r>
        <w:rPr>
          <w:sz w:val="36"/>
        </w:rPr>
        <w:t xml:space="preserve">“嘩然而駭者，雖雞狗不得寧焉”中而用在狀語和動詞之間，連接（） </w:t>
      </w:r>
      <w:r>
        <w:rPr>
          <w:spacing w:val="-6"/>
          <w:sz w:val="36"/>
        </w:rPr>
        <w:t>兩項。</w:t>
      </w:r>
    </w:p>
    <w:p>
      <w:pPr>
        <w:pStyle w:val="ListParagraph"/>
        <w:numPr>
          <w:ilvl w:val="0"/>
          <w:numId w:val="175"/>
        </w:numPr>
        <w:tabs>
          <w:tab w:val="left" w:pos="1062"/>
        </w:tabs>
        <w:spacing w:before="4" w:after="0" w:line="242" w:lineRule="auto"/>
        <w:ind w:left="160" w:right="287" w:firstLine="0"/>
        <w:jc w:val="left"/>
        <w:rPr>
          <w:sz w:val="36"/>
        </w:rPr>
      </w:pPr>
      <w:r>
        <w:rPr>
          <w:sz w:val="36"/>
        </w:rPr>
        <w:t>“諸君而有意，瞻予馬首可也”中而用在主語和謂語之間，表示（</w:t>
      </w:r>
      <w:r>
        <w:rPr>
          <w:spacing w:val="-151"/>
          <w:sz w:val="36"/>
        </w:rPr>
        <w:t>）</w:t>
      </w:r>
      <w:r>
        <w:rPr>
          <w:sz w:val="36"/>
        </w:rPr>
        <w:t>，可</w:t>
      </w:r>
      <w:r>
        <w:rPr>
          <w:spacing w:val="-6"/>
          <w:sz w:val="36"/>
        </w:rPr>
        <w:t>翻譯為</w:t>
      </w:r>
      <w:r>
        <w:rPr>
          <w:sz w:val="36"/>
        </w:rPr>
        <w:t>（</w:t>
      </w:r>
      <w:r>
        <w:rPr>
          <w:spacing w:val="-180"/>
          <w:sz w:val="36"/>
        </w:rPr>
        <w:t>）</w:t>
      </w:r>
      <w:r>
        <w:rPr>
          <w:sz w:val="36"/>
        </w:rPr>
        <w:t>。</w:t>
      </w:r>
    </w:p>
    <w:p>
      <w:pPr>
        <w:pStyle w:val="BodyText"/>
        <w:spacing w:before="1"/>
        <w:ind w:firstLine="0"/>
      </w:pPr>
      <w:r>
        <w:t>答案</w:t>
      </w:r>
    </w:p>
    <w:p>
      <w:pPr>
        <w:pStyle w:val="ListParagraph"/>
        <w:numPr>
          <w:ilvl w:val="0"/>
          <w:numId w:val="174"/>
        </w:numPr>
        <w:tabs>
          <w:tab w:val="left" w:pos="1062"/>
        </w:tabs>
        <w:spacing w:before="6" w:after="0" w:line="240" w:lineRule="auto"/>
        <w:ind w:left="1061" w:right="0" w:hanging="902"/>
        <w:jc w:val="left"/>
        <w:rPr>
          <w:sz w:val="36"/>
        </w:rPr>
      </w:pPr>
      <w:r>
        <w:rPr>
          <w:sz w:val="36"/>
        </w:rPr>
        <w:t>一先一后兩種動作行為</w:t>
      </w:r>
    </w:p>
    <w:p>
      <w:pPr>
        <w:pStyle w:val="ListParagraph"/>
        <w:numPr>
          <w:ilvl w:val="0"/>
          <w:numId w:val="174"/>
        </w:numPr>
        <w:tabs>
          <w:tab w:val="left" w:pos="1062"/>
          <w:tab w:val="left" w:pos="2500"/>
        </w:tabs>
        <w:spacing w:before="4" w:after="0" w:line="240" w:lineRule="auto"/>
        <w:ind w:left="1061" w:right="0" w:hanging="902"/>
        <w:jc w:val="left"/>
        <w:rPr>
          <w:sz w:val="36"/>
        </w:rPr>
      </w:pPr>
      <w:r>
        <w:rPr>
          <w:sz w:val="36"/>
        </w:rPr>
        <w:t>形容詞</w:t>
        <w:tab/>
        <w:t>并列</w:t>
      </w:r>
    </w:p>
    <w:p>
      <w:pPr>
        <w:pStyle w:val="ListParagraph"/>
        <w:numPr>
          <w:ilvl w:val="0"/>
          <w:numId w:val="174"/>
        </w:numPr>
        <w:tabs>
          <w:tab w:val="left" w:pos="1062"/>
          <w:tab w:val="left" w:pos="2140"/>
        </w:tabs>
        <w:spacing w:before="6" w:after="0" w:line="240" w:lineRule="auto"/>
        <w:ind w:left="1061" w:right="0" w:hanging="902"/>
        <w:jc w:val="left"/>
        <w:rPr>
          <w:sz w:val="36"/>
        </w:rPr>
      </w:pPr>
      <w:r>
        <w:rPr>
          <w:sz w:val="36"/>
        </w:rPr>
        <w:t>轉折</w:t>
        <w:tab/>
        <w:t>但是、卻</w:t>
      </w:r>
    </w:p>
    <w:p>
      <w:pPr>
        <w:pStyle w:val="ListParagraph"/>
        <w:numPr>
          <w:ilvl w:val="0"/>
          <w:numId w:val="174"/>
        </w:numPr>
        <w:tabs>
          <w:tab w:val="left" w:pos="1062"/>
        </w:tabs>
        <w:spacing w:before="7" w:after="0" w:line="240" w:lineRule="auto"/>
        <w:ind w:left="1061" w:right="0" w:hanging="902"/>
        <w:jc w:val="left"/>
        <w:rPr>
          <w:sz w:val="36"/>
        </w:rPr>
      </w:pPr>
      <w:r>
        <w:rPr>
          <w:sz w:val="36"/>
        </w:rPr>
        <w:t>偏正</w:t>
      </w:r>
    </w:p>
    <w:p>
      <w:pPr>
        <w:pStyle w:val="ListParagraph"/>
        <w:numPr>
          <w:ilvl w:val="0"/>
          <w:numId w:val="174"/>
        </w:numPr>
        <w:tabs>
          <w:tab w:val="left" w:pos="1062"/>
          <w:tab w:val="left" w:pos="2140"/>
        </w:tabs>
        <w:spacing w:before="7" w:after="0" w:line="240" w:lineRule="auto"/>
        <w:ind w:left="1061" w:right="0" w:hanging="902"/>
        <w:jc w:val="left"/>
        <w:rPr>
          <w:sz w:val="36"/>
        </w:rPr>
      </w:pPr>
      <w:r>
        <w:rPr>
          <w:sz w:val="36"/>
        </w:rPr>
        <w:t>假設</w:t>
        <w:tab/>
        <w:t>如果</w:t>
      </w:r>
    </w:p>
    <w:p>
      <w:pPr>
        <w:pStyle w:val="Heading1"/>
        <w:numPr>
          <w:ilvl w:val="0"/>
          <w:numId w:val="207"/>
        </w:numPr>
        <w:tabs>
          <w:tab w:val="left" w:pos="791"/>
        </w:tabs>
        <w:spacing w:before="97" w:after="0" w:line="240" w:lineRule="auto"/>
        <w:ind w:left="790" w:right="0" w:hanging="631"/>
        <w:jc w:val="left"/>
      </w:pPr>
      <w:r>
        <w:t>連詞則的用法。</w:t>
      </w:r>
    </w:p>
    <w:p>
      <w:pPr>
        <w:pStyle w:val="BodyText"/>
        <w:spacing w:before="93"/>
        <w:ind w:left="880" w:firstLine="0"/>
      </w:pPr>
      <w:r>
        <w:t>連詞則有以下幾種用法：</w:t>
      </w:r>
    </w:p>
    <w:p>
      <w:pPr>
        <w:pStyle w:val="BodyText"/>
        <w:spacing w:line="242" w:lineRule="auto"/>
        <w:ind w:right="1216" w:firstLine="0"/>
      </w:pPr>
      <w:r>
        <w:rPr>
          <w:spacing w:val="-1"/>
        </w:rPr>
        <w:t>一是表示並列關係，這種用法是在兩個或者兩個以上的則連用的情況下。</w:t>
      </w:r>
      <w:r>
        <w:t>二是表示順承關係，後一部分對前一部分進行說明和解釋。</w:t>
      </w:r>
    </w:p>
    <w:p>
      <w:pPr>
        <w:pStyle w:val="BodyText"/>
        <w:spacing w:before="1"/>
        <w:ind w:firstLine="0"/>
      </w:pPr>
      <w:r>
        <w:rPr>
          <w:spacing w:val="-7"/>
        </w:rPr>
        <w:t>三是表示轉折關係，表示意思發生轉折，可以翻譯為“卻”。</w:t>
      </w:r>
    </w:p>
    <w:p>
      <w:pPr>
        <w:pStyle w:val="BodyText"/>
        <w:spacing w:line="242" w:lineRule="auto"/>
        <w:ind w:right="411" w:firstLine="0"/>
      </w:pPr>
      <w:r>
        <w:rPr>
          <w:spacing w:val="-5"/>
        </w:rPr>
        <w:t>四是表示假設關係，用在前一分句，翻譯為“假如” ，用在后一分句，翻譯為</w:t>
      </w:r>
      <w:r>
        <w:rPr>
          <w:spacing w:val="-36"/>
        </w:rPr>
        <w:t>“那麼”。</w:t>
      </w:r>
    </w:p>
    <w:p>
      <w:pPr>
        <w:pStyle w:val="ListParagraph"/>
        <w:numPr>
          <w:ilvl w:val="0"/>
          <w:numId w:val="173"/>
        </w:numPr>
        <w:tabs>
          <w:tab w:val="left" w:pos="1084"/>
        </w:tabs>
        <w:spacing w:before="0" w:after="0" w:line="242" w:lineRule="auto"/>
        <w:ind w:left="160" w:right="530" w:firstLine="0"/>
        <w:jc w:val="left"/>
        <w:rPr>
          <w:sz w:val="36"/>
        </w:rPr>
      </w:pPr>
      <w:r>
        <w:rPr>
          <w:spacing w:val="-17"/>
          <w:sz w:val="36"/>
        </w:rPr>
        <w:t>項王曰：“賜之彘肩。”則與之一生彘肩。其中，則用在表示動作的句子</w:t>
      </w:r>
      <w:r>
        <w:rPr>
          <w:sz w:val="36"/>
        </w:rPr>
        <w:t>中，表示在時間上的（</w:t>
      </w:r>
      <w:r>
        <w:rPr>
          <w:spacing w:val="-180"/>
          <w:sz w:val="36"/>
        </w:rPr>
        <w:t>）</w:t>
      </w:r>
      <w:r>
        <w:rPr>
          <w:sz w:val="36"/>
        </w:rPr>
        <w:t>，翻譯為（</w:t>
      </w:r>
      <w:r>
        <w:rPr>
          <w:spacing w:val="-180"/>
          <w:sz w:val="36"/>
        </w:rPr>
        <w:t>）</w:t>
      </w:r>
      <w:r>
        <w:rPr>
          <w:sz w:val="36"/>
        </w:rPr>
        <w:t>。</w:t>
      </w:r>
    </w:p>
    <w:p>
      <w:pPr>
        <w:pStyle w:val="ListParagraph"/>
        <w:numPr>
          <w:ilvl w:val="0"/>
          <w:numId w:val="173"/>
        </w:numPr>
        <w:tabs>
          <w:tab w:val="left" w:pos="1062"/>
        </w:tabs>
        <w:spacing w:before="1" w:after="0" w:line="240" w:lineRule="auto"/>
        <w:ind w:left="1061" w:right="0" w:hanging="902"/>
        <w:jc w:val="left"/>
        <w:rPr>
          <w:sz w:val="36"/>
        </w:rPr>
      </w:pPr>
      <w:r>
        <w:rPr>
          <w:sz w:val="36"/>
        </w:rPr>
        <w:t>戰則請從。則用在（）關系的緊縮句里，翻譯為（</w:t>
      </w:r>
      <w:r>
        <w:rPr>
          <w:spacing w:val="-180"/>
          <w:sz w:val="36"/>
        </w:rPr>
        <w:t>）</w:t>
      </w:r>
      <w:r>
        <w:rPr>
          <w:sz w:val="36"/>
        </w:rPr>
        <w:t>。</w:t>
      </w:r>
    </w:p>
    <w:p>
      <w:pPr>
        <w:pStyle w:val="ListParagraph"/>
        <w:numPr>
          <w:ilvl w:val="0"/>
          <w:numId w:val="173"/>
        </w:numPr>
        <w:tabs>
          <w:tab w:val="left" w:pos="1062"/>
        </w:tabs>
        <w:spacing w:before="8" w:after="0" w:line="242" w:lineRule="auto"/>
        <w:ind w:left="160" w:right="318" w:firstLine="0"/>
        <w:jc w:val="left"/>
        <w:rPr>
          <w:sz w:val="36"/>
        </w:rPr>
      </w:pPr>
      <w:r>
        <w:rPr>
          <w:spacing w:val="-1"/>
          <w:sz w:val="36"/>
        </w:rPr>
        <w:t>天下事有難易乎？為之，則難者亦易矣；不為，則易者亦難矣。則用在假</w:t>
      </w:r>
      <w:r>
        <w:rPr>
          <w:sz w:val="36"/>
        </w:rPr>
        <w:t>設復句中表結果的分句前，表示事理上的（</w:t>
      </w:r>
      <w:r>
        <w:rPr>
          <w:spacing w:val="-180"/>
          <w:sz w:val="36"/>
        </w:rPr>
        <w:t>）</w:t>
      </w:r>
      <w:r>
        <w:rPr>
          <w:sz w:val="36"/>
        </w:rPr>
        <w:t>，可翻譯為（</w:t>
      </w:r>
      <w:r>
        <w:rPr>
          <w:spacing w:val="-180"/>
          <w:sz w:val="36"/>
        </w:rPr>
        <w:t>）</w:t>
      </w:r>
      <w:r>
        <w:rPr>
          <w:sz w:val="36"/>
        </w:rPr>
        <w:t>。</w:t>
      </w:r>
    </w:p>
    <w:p>
      <w:pPr>
        <w:pStyle w:val="ListParagraph"/>
        <w:numPr>
          <w:ilvl w:val="0"/>
          <w:numId w:val="173"/>
        </w:numPr>
        <w:tabs>
          <w:tab w:val="left" w:pos="1062"/>
        </w:tabs>
        <w:spacing w:before="0" w:after="0" w:line="242" w:lineRule="auto"/>
        <w:ind w:left="160" w:right="318" w:firstLine="0"/>
        <w:jc w:val="left"/>
        <w:rPr>
          <w:sz w:val="36"/>
        </w:rPr>
      </w:pPr>
      <w:r>
        <w:rPr>
          <w:spacing w:val="-1"/>
          <w:sz w:val="36"/>
        </w:rPr>
        <w:t>愛其子，擇師而教之；于其身也，則恥師焉。則用在前后意思不一致的句</w:t>
      </w:r>
      <w:r>
        <w:rPr>
          <w:sz w:val="36"/>
        </w:rPr>
        <w:t>子中表示（</w:t>
      </w:r>
      <w:r>
        <w:rPr>
          <w:spacing w:val="-180"/>
          <w:sz w:val="36"/>
        </w:rPr>
        <w:t>）</w:t>
      </w:r>
      <w:r>
        <w:rPr>
          <w:sz w:val="36"/>
        </w:rPr>
        <w:t>，可翻譯為（</w:t>
      </w:r>
      <w:r>
        <w:rPr>
          <w:spacing w:val="-180"/>
          <w:sz w:val="36"/>
        </w:rPr>
        <w:t>）</w:t>
      </w:r>
      <w:r>
        <w:rPr>
          <w:sz w:val="36"/>
        </w:rPr>
        <w:t>。</w:t>
      </w:r>
    </w:p>
    <w:p>
      <w:pPr>
        <w:pStyle w:val="ListParagraph"/>
        <w:numPr>
          <w:ilvl w:val="0"/>
          <w:numId w:val="173"/>
        </w:numPr>
        <w:tabs>
          <w:tab w:val="left" w:pos="1112"/>
        </w:tabs>
        <w:spacing w:before="5" w:after="0" w:line="240" w:lineRule="auto"/>
        <w:ind w:left="1112" w:right="0" w:hanging="952"/>
        <w:jc w:val="left"/>
        <w:rPr>
          <w:sz w:val="36"/>
        </w:rPr>
      </w:pPr>
      <w:r>
        <w:rPr>
          <w:sz w:val="36"/>
        </w:rPr>
        <w:t>我決起而飛，搶榆枋，時則不至，而控于地而已矣。這里連詞則表示</w:t>
      </w:r>
    </w:p>
    <w:p>
      <w:pPr>
        <w:pStyle w:val="BodyText"/>
        <w:spacing w:before="6" w:line="242" w:lineRule="auto"/>
        <w:ind w:right="9316" w:firstLine="0"/>
      </w:pPr>
      <w:r>
        <w:t>（</w:t>
      </w:r>
      <w:r>
        <w:rPr>
          <w:spacing w:val="-180"/>
        </w:rPr>
        <w:t>）</w:t>
      </w:r>
      <w:r>
        <w:rPr>
          <w:spacing w:val="-3"/>
        </w:rPr>
        <w:t>，一說假設連詞。</w:t>
      </w:r>
      <w:r>
        <w:t>答案</w:t>
      </w:r>
    </w:p>
    <w:p>
      <w:pPr>
        <w:pStyle w:val="ListParagraph"/>
        <w:numPr>
          <w:ilvl w:val="0"/>
          <w:numId w:val="172"/>
        </w:numPr>
        <w:tabs>
          <w:tab w:val="left" w:pos="1062"/>
          <w:tab w:val="left" w:pos="2140"/>
        </w:tabs>
        <w:spacing w:before="1" w:after="0" w:line="240" w:lineRule="auto"/>
        <w:ind w:left="1061" w:right="0" w:hanging="902"/>
        <w:jc w:val="left"/>
        <w:rPr>
          <w:sz w:val="36"/>
        </w:rPr>
      </w:pPr>
      <w:r>
        <w:rPr>
          <w:sz w:val="36"/>
        </w:rPr>
        <w:t>承接</w:t>
        <w:tab/>
        <w:t>就</w:t>
      </w:r>
    </w:p>
    <w:p>
      <w:pPr>
        <w:pStyle w:val="ListParagraph"/>
        <w:numPr>
          <w:ilvl w:val="0"/>
          <w:numId w:val="172"/>
        </w:numPr>
        <w:tabs>
          <w:tab w:val="left" w:pos="1062"/>
          <w:tab w:val="left" w:pos="2140"/>
        </w:tabs>
        <w:spacing w:before="7" w:after="0" w:line="240" w:lineRule="auto"/>
        <w:ind w:left="1061" w:right="0" w:hanging="902"/>
        <w:jc w:val="left"/>
        <w:rPr>
          <w:sz w:val="36"/>
        </w:rPr>
      </w:pPr>
      <w:r>
        <w:rPr>
          <w:sz w:val="36"/>
        </w:rPr>
        <w:t>假設</w:t>
        <w:tab/>
        <w:t>如果……就</w:t>
      </w:r>
    </w:p>
    <w:p>
      <w:pPr>
        <w:pStyle w:val="ListParagraph"/>
        <w:numPr>
          <w:ilvl w:val="0"/>
          <w:numId w:val="172"/>
        </w:numPr>
        <w:tabs>
          <w:tab w:val="left" w:pos="1062"/>
          <w:tab w:val="left" w:pos="2140"/>
        </w:tabs>
        <w:spacing w:before="3" w:after="0" w:line="240" w:lineRule="auto"/>
        <w:ind w:left="1061" w:right="0" w:hanging="902"/>
        <w:jc w:val="left"/>
        <w:rPr>
          <w:sz w:val="36"/>
        </w:rPr>
      </w:pPr>
      <w:r>
        <w:rPr>
          <w:sz w:val="36"/>
        </w:rPr>
        <w:t>假設</w:t>
        <w:tab/>
        <w:t>那么</w:t>
      </w:r>
    </w:p>
    <w:p>
      <w:pPr>
        <w:spacing w:after="0" w:line="240" w:lineRule="auto"/>
        <w:jc w:val="left"/>
        <w:rPr>
          <w:sz w:val="36"/>
        </w:rPr>
        <w:sectPr>
          <w:pgSz w:w="17860" w:h="25260"/>
          <w:pgMar w:top="1800" w:right="2420" w:bottom="280" w:left="2540" w:header="708" w:footer="708"/>
          <w:pgNumType w:start="26"/>
          <w:cols w:space="708"/>
        </w:sectPr>
      </w:pPr>
    </w:p>
    <w:p>
      <w:pPr>
        <w:pStyle w:val="ListParagraph"/>
        <w:numPr>
          <w:ilvl w:val="0"/>
          <w:numId w:val="172"/>
        </w:numPr>
        <w:tabs>
          <w:tab w:val="left" w:pos="1062"/>
          <w:tab w:val="left" w:pos="2140"/>
        </w:tabs>
        <w:spacing w:before="36" w:after="0" w:line="240" w:lineRule="auto"/>
        <w:ind w:left="1061" w:right="0" w:hanging="902"/>
        <w:jc w:val="left"/>
        <w:rPr>
          <w:sz w:val="36"/>
        </w:rPr>
      </w:pPr>
      <w:r>
        <w:rPr>
          <w:sz w:val="36"/>
        </w:rPr>
        <w:t>轉折</w:t>
        <w:tab/>
        <w:t>卻</w:t>
      </w:r>
    </w:p>
    <w:p>
      <w:pPr>
        <w:pStyle w:val="ListParagraph"/>
        <w:numPr>
          <w:ilvl w:val="0"/>
          <w:numId w:val="172"/>
        </w:numPr>
        <w:tabs>
          <w:tab w:val="left" w:pos="1062"/>
        </w:tabs>
        <w:spacing w:before="4" w:after="0" w:line="240" w:lineRule="auto"/>
        <w:ind w:left="1061" w:right="0" w:hanging="902"/>
        <w:jc w:val="left"/>
        <w:rPr>
          <w:sz w:val="36"/>
        </w:rPr>
      </w:pPr>
      <w:r>
        <w:rPr>
          <w:sz w:val="36"/>
        </w:rPr>
        <w:t>選擇</w:t>
      </w:r>
    </w:p>
    <w:p>
      <w:pPr>
        <w:pStyle w:val="Heading1"/>
        <w:numPr>
          <w:ilvl w:val="0"/>
          <w:numId w:val="207"/>
        </w:numPr>
        <w:tabs>
          <w:tab w:val="left" w:pos="791"/>
        </w:tabs>
        <w:spacing w:before="97" w:after="0" w:line="240" w:lineRule="auto"/>
        <w:ind w:left="790" w:right="0" w:hanging="631"/>
        <w:jc w:val="left"/>
      </w:pPr>
      <w:r>
        <w:t>以的用法。</w:t>
      </w:r>
    </w:p>
    <w:p>
      <w:pPr>
        <w:pStyle w:val="BodyText"/>
        <w:spacing w:before="97"/>
        <w:ind w:left="880" w:firstLine="0"/>
      </w:pPr>
      <w:r>
        <w:t>以的用法主要有介詞以和連詞以的用法。</w:t>
      </w:r>
    </w:p>
    <w:p>
      <w:pPr>
        <w:pStyle w:val="BodyText"/>
        <w:spacing w:before="3" w:line="242" w:lineRule="auto"/>
        <w:ind w:right="498" w:firstLine="719"/>
      </w:pPr>
      <w:r>
        <w:rPr>
          <w:spacing w:val="-1"/>
        </w:rPr>
        <w:t>介詞以的用法有：表示目的，翻譯成為了；表示原因，翻譯為因為；表示</w:t>
      </w:r>
      <w:r>
        <w:t xml:space="preserve">憑藉，翻譯為靠；表示工具，翻譯為拿著或者用；表示時間、處所，相當於 </w:t>
      </w:r>
      <w:r>
        <w:rPr>
          <w:spacing w:val="-45"/>
        </w:rPr>
        <w:t>“于”。</w:t>
      </w:r>
    </w:p>
    <w:p>
      <w:pPr>
        <w:pStyle w:val="BodyText"/>
        <w:spacing w:before="6"/>
        <w:ind w:left="880" w:firstLine="0"/>
      </w:pPr>
      <w:r>
        <w:t>連詞以的用法有：一是表示目的，翻譯為以便，為了；二是表示並列。</w:t>
      </w:r>
    </w:p>
    <w:p>
      <w:pPr>
        <w:pStyle w:val="ListParagraph"/>
        <w:numPr>
          <w:ilvl w:val="0"/>
          <w:numId w:val="171"/>
        </w:numPr>
        <w:tabs>
          <w:tab w:val="left" w:pos="1076"/>
        </w:tabs>
        <w:spacing w:before="3" w:after="0" w:line="242" w:lineRule="auto"/>
        <w:ind w:left="160" w:right="346" w:firstLine="0"/>
        <w:jc w:val="left"/>
        <w:rPr>
          <w:sz w:val="36"/>
        </w:rPr>
      </w:pPr>
      <w:r>
        <w:rPr>
          <w:sz w:val="36"/>
        </w:rPr>
        <w:t>趙亦盛設兵以待秦，秦不敢動。這里的以是</w:t>
      </w:r>
      <w:r>
        <w:rPr>
          <w:spacing w:val="-15"/>
          <w:sz w:val="36"/>
        </w:rPr>
        <w:t>（）</w:t>
      </w:r>
      <w:r>
        <w:rPr>
          <w:spacing w:val="-6"/>
          <w:sz w:val="36"/>
        </w:rPr>
        <w:t>，連接動詞性詞組，表示</w:t>
      </w:r>
      <w:r>
        <w:rPr>
          <w:sz w:val="36"/>
        </w:rPr>
        <w:t>后一行為是前一行為的（</w:t>
      </w:r>
      <w:r>
        <w:rPr>
          <w:spacing w:val="-180"/>
          <w:sz w:val="36"/>
        </w:rPr>
        <w:t>）</w:t>
      </w:r>
      <w:r>
        <w:rPr>
          <w:sz w:val="36"/>
        </w:rPr>
        <w:t>。</w:t>
      </w:r>
    </w:p>
    <w:p>
      <w:pPr>
        <w:pStyle w:val="ListParagraph"/>
        <w:numPr>
          <w:ilvl w:val="0"/>
          <w:numId w:val="171"/>
        </w:numPr>
        <w:tabs>
          <w:tab w:val="left" w:pos="1062"/>
        </w:tabs>
        <w:spacing w:before="5" w:after="0" w:line="240" w:lineRule="auto"/>
        <w:ind w:left="1061" w:right="0" w:hanging="902"/>
        <w:jc w:val="left"/>
        <w:rPr>
          <w:sz w:val="36"/>
        </w:rPr>
      </w:pPr>
      <w:r>
        <w:rPr>
          <w:sz w:val="36"/>
        </w:rPr>
        <w:t>直驅入，將以下騎送迎。這里的以是（</w:t>
      </w:r>
      <w:r>
        <w:rPr>
          <w:spacing w:val="-180"/>
          <w:sz w:val="36"/>
        </w:rPr>
        <w:t>）</w:t>
      </w:r>
      <w:r>
        <w:rPr>
          <w:sz w:val="36"/>
        </w:rPr>
        <w:t>，用在兩個名詞之間，表示（</w:t>
      </w:r>
      <w:r>
        <w:rPr>
          <w:spacing w:val="-180"/>
          <w:sz w:val="36"/>
        </w:rPr>
        <w:t>）</w:t>
      </w:r>
      <w:r>
        <w:rPr>
          <w:sz w:val="36"/>
        </w:rPr>
        <w:t>。</w:t>
      </w:r>
    </w:p>
    <w:p>
      <w:pPr>
        <w:pStyle w:val="ListParagraph"/>
        <w:numPr>
          <w:ilvl w:val="0"/>
          <w:numId w:val="171"/>
        </w:numPr>
        <w:tabs>
          <w:tab w:val="left" w:pos="1076"/>
        </w:tabs>
        <w:spacing w:before="3" w:after="0" w:line="244" w:lineRule="auto"/>
        <w:ind w:left="160" w:right="354" w:firstLine="0"/>
        <w:jc w:val="left"/>
        <w:rPr>
          <w:sz w:val="36"/>
        </w:rPr>
      </w:pPr>
      <w:r>
        <w:rPr>
          <w:sz w:val="36"/>
        </w:rPr>
        <w:t>及宋，宋襄公贈之以馬二十乘。其中以是</w:t>
      </w:r>
      <w:r>
        <w:rPr>
          <w:spacing w:val="-17"/>
          <w:sz w:val="36"/>
        </w:rPr>
        <w:t>（）</w:t>
      </w:r>
      <w:r>
        <w:rPr>
          <w:spacing w:val="-6"/>
          <w:sz w:val="36"/>
        </w:rPr>
        <w:t>，表示行為以某物憑借，相</w:t>
      </w:r>
      <w:r>
        <w:rPr>
          <w:sz w:val="36"/>
        </w:rPr>
        <w:t>當于（</w:t>
      </w:r>
      <w:r>
        <w:rPr>
          <w:spacing w:val="-180"/>
          <w:sz w:val="36"/>
        </w:rPr>
        <w:t>）</w:t>
      </w:r>
      <w:r>
        <w:rPr>
          <w:sz w:val="36"/>
        </w:rPr>
        <w:t>。</w:t>
      </w:r>
    </w:p>
    <w:p>
      <w:pPr>
        <w:pStyle w:val="ListParagraph"/>
        <w:numPr>
          <w:ilvl w:val="0"/>
          <w:numId w:val="171"/>
        </w:numPr>
        <w:tabs>
          <w:tab w:val="left" w:pos="1062"/>
        </w:tabs>
        <w:spacing w:before="0" w:after="0" w:line="457" w:lineRule="exact"/>
        <w:ind w:left="1061" w:right="0" w:hanging="902"/>
        <w:jc w:val="left"/>
        <w:rPr>
          <w:sz w:val="36"/>
        </w:rPr>
      </w:pPr>
      <w:r>
        <w:rPr>
          <w:sz w:val="36"/>
        </w:rPr>
        <w:t>楚人伐宋以救鄭。其中以是（</w:t>
      </w:r>
      <w:r>
        <w:rPr>
          <w:spacing w:val="-180"/>
          <w:sz w:val="36"/>
        </w:rPr>
        <w:t>）</w:t>
      </w:r>
      <w:r>
        <w:rPr>
          <w:sz w:val="36"/>
        </w:rPr>
        <w:t>，表示目的，相當于現代漢語的（</w:t>
      </w:r>
      <w:r>
        <w:rPr>
          <w:spacing w:val="-180"/>
          <w:sz w:val="36"/>
        </w:rPr>
        <w:t>）</w:t>
      </w:r>
      <w:r>
        <w:rPr>
          <w:sz w:val="36"/>
        </w:rPr>
        <w:t>。</w:t>
      </w:r>
    </w:p>
    <w:p>
      <w:pPr>
        <w:pStyle w:val="ListParagraph"/>
        <w:numPr>
          <w:ilvl w:val="0"/>
          <w:numId w:val="171"/>
        </w:numPr>
        <w:tabs>
          <w:tab w:val="left" w:pos="1062"/>
        </w:tabs>
        <w:spacing w:before="3" w:after="0" w:line="242" w:lineRule="auto"/>
        <w:ind w:left="160" w:right="2118" w:firstLine="0"/>
        <w:jc w:val="left"/>
        <w:rPr>
          <w:sz w:val="36"/>
        </w:rPr>
      </w:pPr>
      <w:r>
        <w:rPr>
          <w:sz w:val="36"/>
        </w:rPr>
        <w:t>不以物喜，不以己悲。其中以是（</w:t>
      </w:r>
      <w:r>
        <w:rPr>
          <w:spacing w:val="-180"/>
          <w:sz w:val="36"/>
        </w:rPr>
        <w:t>）</w:t>
      </w:r>
      <w:r>
        <w:rPr>
          <w:sz w:val="36"/>
        </w:rPr>
        <w:t>，引進原因，翻譯為（</w:t>
      </w:r>
      <w:r>
        <w:rPr>
          <w:spacing w:val="-180"/>
          <w:sz w:val="36"/>
        </w:rPr>
        <w:t>）</w:t>
      </w:r>
      <w:r>
        <w:rPr>
          <w:spacing w:val="-18"/>
          <w:sz w:val="36"/>
        </w:rPr>
        <w:t>。</w:t>
      </w:r>
      <w:r>
        <w:rPr>
          <w:sz w:val="36"/>
        </w:rPr>
        <w:t>答案</w:t>
      </w:r>
    </w:p>
    <w:p>
      <w:pPr>
        <w:pStyle w:val="ListParagraph"/>
        <w:numPr>
          <w:ilvl w:val="0"/>
          <w:numId w:val="170"/>
        </w:numPr>
        <w:tabs>
          <w:tab w:val="left" w:pos="1062"/>
          <w:tab w:val="left" w:pos="2140"/>
        </w:tabs>
        <w:spacing w:before="4" w:after="0" w:line="240" w:lineRule="auto"/>
        <w:ind w:left="1061" w:right="0" w:hanging="902"/>
        <w:jc w:val="left"/>
        <w:rPr>
          <w:sz w:val="36"/>
        </w:rPr>
      </w:pPr>
      <w:r>
        <w:rPr>
          <w:sz w:val="36"/>
        </w:rPr>
        <w:t>連詞</w:t>
        <w:tab/>
        <w:t>目的</w:t>
      </w:r>
    </w:p>
    <w:p>
      <w:pPr>
        <w:pStyle w:val="ListParagraph"/>
        <w:numPr>
          <w:ilvl w:val="0"/>
          <w:numId w:val="170"/>
        </w:numPr>
        <w:tabs>
          <w:tab w:val="left" w:pos="1062"/>
          <w:tab w:val="left" w:pos="2140"/>
        </w:tabs>
        <w:spacing w:before="3" w:after="0" w:line="240" w:lineRule="auto"/>
        <w:ind w:left="1061" w:right="0" w:hanging="902"/>
        <w:jc w:val="left"/>
        <w:rPr>
          <w:sz w:val="36"/>
        </w:rPr>
      </w:pPr>
      <w:r>
        <w:rPr>
          <w:sz w:val="36"/>
        </w:rPr>
        <w:t>連詞</w:t>
        <w:tab/>
        <w:t>并列</w:t>
      </w:r>
    </w:p>
    <w:p>
      <w:pPr>
        <w:pStyle w:val="ListParagraph"/>
        <w:numPr>
          <w:ilvl w:val="0"/>
          <w:numId w:val="170"/>
        </w:numPr>
        <w:tabs>
          <w:tab w:val="left" w:pos="1062"/>
          <w:tab w:val="left" w:pos="2140"/>
        </w:tabs>
        <w:spacing w:before="7" w:after="0" w:line="240" w:lineRule="auto"/>
        <w:ind w:left="1061" w:right="0" w:hanging="902"/>
        <w:jc w:val="left"/>
        <w:rPr>
          <w:sz w:val="36"/>
        </w:rPr>
      </w:pPr>
      <w:r>
        <w:rPr>
          <w:sz w:val="36"/>
        </w:rPr>
        <w:t>介詞</w:t>
        <w:tab/>
        <w:t>用、拿</w:t>
      </w:r>
    </w:p>
    <w:p>
      <w:pPr>
        <w:pStyle w:val="ListParagraph"/>
        <w:numPr>
          <w:ilvl w:val="0"/>
          <w:numId w:val="170"/>
        </w:numPr>
        <w:tabs>
          <w:tab w:val="left" w:pos="1062"/>
          <w:tab w:val="left" w:pos="2140"/>
        </w:tabs>
        <w:spacing w:before="7" w:after="0" w:line="240" w:lineRule="auto"/>
        <w:ind w:left="1061" w:right="0" w:hanging="902"/>
        <w:jc w:val="left"/>
        <w:rPr>
          <w:sz w:val="36"/>
        </w:rPr>
      </w:pPr>
      <w:r>
        <w:rPr>
          <w:sz w:val="36"/>
        </w:rPr>
        <w:t>介詞</w:t>
        <w:tab/>
        <w:t>以便</w:t>
      </w:r>
    </w:p>
    <w:p>
      <w:pPr>
        <w:pStyle w:val="ListParagraph"/>
        <w:numPr>
          <w:ilvl w:val="0"/>
          <w:numId w:val="170"/>
        </w:numPr>
        <w:tabs>
          <w:tab w:val="left" w:pos="1062"/>
          <w:tab w:val="left" w:pos="2140"/>
        </w:tabs>
        <w:spacing w:before="3" w:after="0" w:line="240" w:lineRule="auto"/>
        <w:ind w:left="1061" w:right="0" w:hanging="902"/>
        <w:jc w:val="left"/>
        <w:rPr>
          <w:sz w:val="36"/>
        </w:rPr>
      </w:pPr>
      <w:r>
        <w:rPr>
          <w:sz w:val="36"/>
        </w:rPr>
        <w:t>介詞</w:t>
        <w:tab/>
        <w:t>原因</w:t>
      </w:r>
    </w:p>
    <w:p>
      <w:pPr>
        <w:pStyle w:val="Heading1"/>
        <w:numPr>
          <w:ilvl w:val="0"/>
          <w:numId w:val="207"/>
        </w:numPr>
        <w:tabs>
          <w:tab w:val="left" w:pos="791"/>
        </w:tabs>
        <w:spacing w:before="97" w:after="0" w:line="240" w:lineRule="auto"/>
        <w:ind w:left="790" w:right="0" w:hanging="631"/>
        <w:jc w:val="left"/>
      </w:pPr>
      <w:r>
        <w:t>介詞于的用法。</w:t>
      </w:r>
    </w:p>
    <w:p>
      <w:pPr>
        <w:pStyle w:val="BodyText"/>
        <w:spacing w:before="97"/>
        <w:ind w:left="880" w:firstLine="0"/>
      </w:pPr>
      <w:r>
        <w:t>介詞于的用法有以下幾種：</w:t>
      </w:r>
    </w:p>
    <w:p>
      <w:pPr>
        <w:pStyle w:val="BodyText"/>
        <w:ind w:left="880" w:firstLine="0"/>
      </w:pPr>
      <w:r>
        <w:t>一是引進動作行為發生的處所，如“戰于長勺”。</w:t>
      </w:r>
    </w:p>
    <w:p>
      <w:pPr>
        <w:pStyle w:val="BodyText"/>
        <w:spacing w:before="3" w:line="242" w:lineRule="auto"/>
        <w:ind w:left="880" w:right="2478" w:firstLine="0"/>
      </w:pPr>
      <w:r>
        <w:rPr>
          <w:spacing w:val="-8"/>
        </w:rPr>
        <w:t>二是引進動作行為發生的時間，如“成敗之機，在於今日”。三是引進動作行為或敘述的對象，如“遂託書于毅”。</w:t>
      </w:r>
    </w:p>
    <w:p>
      <w:pPr>
        <w:pStyle w:val="BodyText"/>
        <w:spacing w:before="4" w:line="242" w:lineRule="auto"/>
        <w:ind w:left="880" w:right="1938" w:firstLine="0"/>
      </w:pPr>
      <w:r>
        <w:t>四是表示比較，或者引進表示比較的對象，如“皆以美于徐公” 五是表示被動，引進動作行為的主動，如“故燕王慾結于君”。</w:t>
      </w:r>
    </w:p>
    <w:p>
      <w:pPr>
        <w:pStyle w:val="BodyText"/>
        <w:spacing w:before="1"/>
        <w:ind w:left="880" w:firstLine="0"/>
      </w:pPr>
      <w:r>
        <w:t>六是固定短語中的于，表示於是或者至於。如“於是為長安君約車百乘”。</w:t>
      </w:r>
    </w:p>
    <w:p>
      <w:pPr>
        <w:pStyle w:val="ListParagraph"/>
        <w:numPr>
          <w:ilvl w:val="0"/>
          <w:numId w:val="169"/>
        </w:numPr>
        <w:tabs>
          <w:tab w:val="left" w:pos="1062"/>
        </w:tabs>
        <w:spacing w:before="7" w:after="0" w:line="242" w:lineRule="auto"/>
        <w:ind w:left="160" w:right="318" w:firstLine="0"/>
        <w:jc w:val="left"/>
        <w:rPr>
          <w:sz w:val="36"/>
        </w:rPr>
      </w:pPr>
      <w:r>
        <w:rPr>
          <w:spacing w:val="-1"/>
          <w:sz w:val="36"/>
        </w:rPr>
        <w:t xml:space="preserve">今臣之刀十九年矣，所解數千牛矣，而刀刃若新發于硎。其中于為介詞， </w:t>
      </w:r>
      <w:r>
        <w:rPr>
          <w:sz w:val="36"/>
        </w:rPr>
        <w:t>引進（</w:t>
      </w:r>
      <w:r>
        <w:rPr>
          <w:spacing w:val="-180"/>
          <w:sz w:val="36"/>
        </w:rPr>
        <w:t>）</w:t>
      </w:r>
      <w:r>
        <w:rPr>
          <w:sz w:val="36"/>
        </w:rPr>
        <w:t>，翻譯為（</w:t>
      </w:r>
      <w:r>
        <w:rPr>
          <w:spacing w:val="-180"/>
          <w:sz w:val="36"/>
        </w:rPr>
        <w:t>）</w:t>
      </w:r>
      <w:r>
        <w:rPr>
          <w:sz w:val="36"/>
        </w:rPr>
        <w:t>。</w:t>
      </w:r>
    </w:p>
    <w:p>
      <w:pPr>
        <w:pStyle w:val="ListParagraph"/>
        <w:numPr>
          <w:ilvl w:val="0"/>
          <w:numId w:val="169"/>
        </w:numPr>
        <w:tabs>
          <w:tab w:val="left" w:pos="1062"/>
        </w:tabs>
        <w:spacing w:before="0" w:after="0" w:line="240" w:lineRule="auto"/>
        <w:ind w:left="1061" w:right="0" w:hanging="902"/>
        <w:jc w:val="left"/>
        <w:rPr>
          <w:sz w:val="36"/>
        </w:rPr>
      </w:pPr>
      <w:r>
        <w:rPr>
          <w:sz w:val="36"/>
        </w:rPr>
        <w:t>博聞強識，明于治亂，嫻于辭令。于為介詞，引進（</w:t>
      </w:r>
      <w:r>
        <w:rPr>
          <w:spacing w:val="-180"/>
          <w:sz w:val="36"/>
        </w:rPr>
        <w:t>）</w:t>
      </w:r>
      <w:r>
        <w:rPr>
          <w:sz w:val="36"/>
        </w:rPr>
        <w:t>，翻譯為（</w:t>
      </w:r>
      <w:r>
        <w:rPr>
          <w:spacing w:val="-180"/>
          <w:sz w:val="36"/>
        </w:rPr>
        <w:t>）</w:t>
      </w:r>
      <w:r>
        <w:rPr>
          <w:sz w:val="36"/>
        </w:rPr>
        <w:t>。</w:t>
      </w:r>
    </w:p>
    <w:p>
      <w:pPr>
        <w:pStyle w:val="ListParagraph"/>
        <w:numPr>
          <w:ilvl w:val="0"/>
          <w:numId w:val="169"/>
        </w:numPr>
        <w:tabs>
          <w:tab w:val="left" w:pos="1062"/>
        </w:tabs>
        <w:spacing w:before="7" w:after="0" w:line="240" w:lineRule="auto"/>
        <w:ind w:left="1061" w:right="0" w:hanging="902"/>
        <w:jc w:val="left"/>
        <w:rPr>
          <w:sz w:val="36"/>
        </w:rPr>
      </w:pPr>
      <w:r>
        <w:rPr>
          <w:sz w:val="36"/>
        </w:rPr>
        <w:t>業精于勤，荒于嬉。于為介詞，引進（</w:t>
      </w:r>
      <w:r>
        <w:rPr>
          <w:spacing w:val="-180"/>
          <w:sz w:val="36"/>
        </w:rPr>
        <w:t>）</w:t>
      </w:r>
      <w:r>
        <w:rPr>
          <w:sz w:val="36"/>
        </w:rPr>
        <w:t>，翻譯為（</w:t>
      </w:r>
      <w:r>
        <w:rPr>
          <w:spacing w:val="-180"/>
          <w:sz w:val="36"/>
        </w:rPr>
        <w:t>）</w:t>
      </w:r>
      <w:r>
        <w:rPr>
          <w:sz w:val="36"/>
        </w:rPr>
        <w:t>。</w:t>
      </w:r>
    </w:p>
    <w:p>
      <w:pPr>
        <w:pStyle w:val="ListParagraph"/>
        <w:numPr>
          <w:ilvl w:val="0"/>
          <w:numId w:val="169"/>
        </w:numPr>
        <w:tabs>
          <w:tab w:val="left" w:pos="1076"/>
        </w:tabs>
        <w:spacing w:before="3" w:after="0" w:line="244" w:lineRule="auto"/>
        <w:ind w:left="160" w:right="322" w:firstLine="0"/>
        <w:jc w:val="left"/>
        <w:rPr>
          <w:sz w:val="36"/>
        </w:rPr>
      </w:pPr>
      <w:r>
        <w:rPr>
          <w:sz w:val="36"/>
        </w:rPr>
        <w:t>使負棟之柱，多于南畝之農夫。其中于為介詞，引進</w:t>
      </w:r>
      <w:r>
        <w:rPr>
          <w:spacing w:val="-7"/>
          <w:sz w:val="36"/>
        </w:rPr>
        <w:t>（）</w:t>
      </w:r>
      <w:r>
        <w:rPr>
          <w:spacing w:val="-5"/>
          <w:sz w:val="36"/>
        </w:rPr>
        <w:t xml:space="preserve">，表比較程度， </w:t>
      </w:r>
      <w:r>
        <w:rPr>
          <w:sz w:val="36"/>
        </w:rPr>
        <w:t>相當于（</w:t>
      </w:r>
      <w:r>
        <w:rPr>
          <w:spacing w:val="-180"/>
          <w:sz w:val="36"/>
        </w:rPr>
        <w:t>）</w:t>
      </w:r>
      <w:r>
        <w:rPr>
          <w:sz w:val="36"/>
        </w:rPr>
        <w:t>。</w:t>
      </w:r>
    </w:p>
    <w:p>
      <w:pPr>
        <w:pStyle w:val="ListParagraph"/>
        <w:numPr>
          <w:ilvl w:val="0"/>
          <w:numId w:val="169"/>
        </w:numPr>
        <w:tabs>
          <w:tab w:val="left" w:pos="1062"/>
        </w:tabs>
        <w:spacing w:before="0" w:after="0" w:line="457" w:lineRule="exact"/>
        <w:ind w:left="1061" w:right="0" w:hanging="902"/>
        <w:jc w:val="left"/>
        <w:rPr>
          <w:sz w:val="36"/>
        </w:rPr>
      </w:pPr>
      <w:r>
        <w:rPr>
          <w:sz w:val="36"/>
        </w:rPr>
        <w:t>夫趙強而燕弱，而君幸于趙王，故燕王欲結于君。其中第一個于用于引進</w:t>
      </w:r>
    </w:p>
    <w:p>
      <w:pPr>
        <w:pStyle w:val="BodyText"/>
        <w:spacing w:before="4" w:line="242" w:lineRule="auto"/>
        <w:ind w:right="3016" w:firstLine="0"/>
      </w:pPr>
      <w:r>
        <w:t>（</w:t>
      </w:r>
      <w:r>
        <w:rPr>
          <w:spacing w:val="-180"/>
        </w:rPr>
        <w:t>）</w:t>
      </w:r>
      <w:r>
        <w:t>，相當于被，第二個于引進動作行為的對象，相當于（</w:t>
      </w:r>
      <w:r>
        <w:rPr>
          <w:spacing w:val="-180"/>
        </w:rPr>
        <w:t>）</w:t>
      </w:r>
      <w:r>
        <w:rPr>
          <w:spacing w:val="-17"/>
        </w:rPr>
        <w:t>。</w:t>
      </w:r>
      <w:r>
        <w:t>答案</w:t>
      </w:r>
    </w:p>
    <w:p>
      <w:pPr>
        <w:pStyle w:val="ListParagraph"/>
        <w:numPr>
          <w:ilvl w:val="0"/>
          <w:numId w:val="168"/>
        </w:numPr>
        <w:tabs>
          <w:tab w:val="left" w:pos="1062"/>
          <w:tab w:val="left" w:pos="2140"/>
        </w:tabs>
        <w:spacing w:before="4" w:after="0" w:line="240" w:lineRule="auto"/>
        <w:ind w:left="1061" w:right="0" w:hanging="902"/>
        <w:jc w:val="left"/>
        <w:rPr>
          <w:sz w:val="36"/>
        </w:rPr>
      </w:pPr>
      <w:r>
        <w:rPr>
          <w:sz w:val="36"/>
        </w:rPr>
        <w:t>處所</w:t>
        <w:tab/>
        <w:t>從</w:t>
      </w:r>
    </w:p>
    <w:p>
      <w:pPr>
        <w:pStyle w:val="ListParagraph"/>
        <w:numPr>
          <w:ilvl w:val="0"/>
          <w:numId w:val="168"/>
        </w:numPr>
        <w:tabs>
          <w:tab w:val="left" w:pos="1062"/>
          <w:tab w:val="left" w:pos="2860"/>
        </w:tabs>
        <w:spacing w:before="7" w:after="0" w:line="240" w:lineRule="auto"/>
        <w:ind w:left="1061" w:right="0" w:hanging="902"/>
        <w:jc w:val="left"/>
        <w:rPr>
          <w:sz w:val="36"/>
        </w:rPr>
      </w:pPr>
      <w:r>
        <w:rPr>
          <w:sz w:val="36"/>
        </w:rPr>
        <w:t>對象范圍</w:t>
        <w:tab/>
        <w:t>對于</w:t>
      </w:r>
    </w:p>
    <w:p>
      <w:pPr>
        <w:pStyle w:val="ListParagraph"/>
        <w:numPr>
          <w:ilvl w:val="0"/>
          <w:numId w:val="168"/>
        </w:numPr>
        <w:tabs>
          <w:tab w:val="left" w:pos="1062"/>
          <w:tab w:val="left" w:pos="2140"/>
        </w:tabs>
        <w:spacing w:before="3" w:after="0" w:line="240" w:lineRule="auto"/>
        <w:ind w:left="1061" w:right="0" w:hanging="902"/>
        <w:jc w:val="left"/>
        <w:rPr>
          <w:sz w:val="36"/>
        </w:rPr>
      </w:pPr>
      <w:r>
        <w:rPr>
          <w:sz w:val="36"/>
        </w:rPr>
        <w:t>原因</w:t>
        <w:tab/>
        <w:t>由于</w:t>
      </w:r>
    </w:p>
    <w:p>
      <w:pPr>
        <w:pStyle w:val="ListParagraph"/>
        <w:numPr>
          <w:ilvl w:val="0"/>
          <w:numId w:val="168"/>
        </w:numPr>
        <w:tabs>
          <w:tab w:val="left" w:pos="1062"/>
          <w:tab w:val="left" w:pos="3221"/>
        </w:tabs>
        <w:spacing w:before="6" w:after="0" w:line="240" w:lineRule="auto"/>
        <w:ind w:left="1061" w:right="0" w:hanging="902"/>
        <w:jc w:val="left"/>
        <w:rPr>
          <w:sz w:val="36"/>
        </w:rPr>
      </w:pPr>
      <w:r>
        <w:rPr>
          <w:sz w:val="36"/>
        </w:rPr>
        <w:t>比較的對象</w:t>
        <w:tab/>
        <w:t>比</w:t>
      </w:r>
    </w:p>
    <w:p>
      <w:pPr>
        <w:pStyle w:val="ListParagraph"/>
        <w:numPr>
          <w:ilvl w:val="0"/>
          <w:numId w:val="168"/>
        </w:numPr>
        <w:tabs>
          <w:tab w:val="left" w:pos="1062"/>
          <w:tab w:val="left" w:pos="3581"/>
        </w:tabs>
        <w:spacing w:before="7" w:after="0" w:line="240" w:lineRule="auto"/>
        <w:ind w:left="1061" w:right="0" w:hanging="902"/>
        <w:jc w:val="left"/>
        <w:rPr>
          <w:sz w:val="36"/>
        </w:rPr>
      </w:pPr>
      <w:r>
        <w:rPr>
          <w:sz w:val="36"/>
        </w:rPr>
        <w:t>行為的主動者</w:t>
        <w:tab/>
        <w:t>與、跟</w:t>
      </w:r>
    </w:p>
    <w:p>
      <w:pPr>
        <w:spacing w:after="0" w:line="240" w:lineRule="auto"/>
        <w:jc w:val="left"/>
        <w:rPr>
          <w:sz w:val="36"/>
        </w:rPr>
        <w:sectPr>
          <w:pgSz w:w="17860" w:h="25260"/>
          <w:pgMar w:top="1800" w:right="2420" w:bottom="280" w:left="2540" w:header="708" w:footer="708"/>
          <w:pgNumType w:start="27"/>
          <w:cols w:space="708"/>
        </w:sectPr>
      </w:pPr>
    </w:p>
    <w:p>
      <w:pPr>
        <w:pStyle w:val="Heading1"/>
        <w:numPr>
          <w:ilvl w:val="0"/>
          <w:numId w:val="207"/>
        </w:numPr>
        <w:tabs>
          <w:tab w:val="left" w:pos="791"/>
        </w:tabs>
        <w:spacing w:before="26" w:after="0" w:line="240" w:lineRule="auto"/>
        <w:ind w:left="790" w:right="0" w:hanging="631"/>
        <w:jc w:val="left"/>
      </w:pPr>
      <w:r>
        <w:t>夫的用法有哪些？</w:t>
      </w:r>
    </w:p>
    <w:p>
      <w:pPr>
        <w:pStyle w:val="BodyText"/>
        <w:spacing w:before="94"/>
        <w:ind w:left="880" w:firstLine="0"/>
      </w:pPr>
      <w:r>
        <w:t>夫在文言文中，可以作名詞、助詞和指示代詞。</w:t>
      </w:r>
    </w:p>
    <w:p>
      <w:pPr>
        <w:pStyle w:val="BodyText"/>
        <w:spacing w:line="242" w:lineRule="auto"/>
        <w:ind w:left="880" w:right="3738" w:firstLine="0"/>
      </w:pPr>
      <w:r>
        <w:t>作名詞時，是具有實在意義的，表示對男子的美稱。作助詞時，是語氣詞或者感歎詞。</w:t>
      </w:r>
    </w:p>
    <w:p>
      <w:pPr>
        <w:pStyle w:val="BodyText"/>
        <w:spacing w:before="1"/>
        <w:ind w:left="880" w:firstLine="0"/>
      </w:pPr>
      <w:r>
        <w:t>作指示代詞時，表示遠指代詞那的意思。</w:t>
      </w:r>
    </w:p>
    <w:p>
      <w:pPr>
        <w:pStyle w:val="ListParagraph"/>
        <w:numPr>
          <w:ilvl w:val="0"/>
          <w:numId w:val="167"/>
        </w:numPr>
        <w:tabs>
          <w:tab w:val="left" w:pos="1062"/>
        </w:tabs>
        <w:spacing w:before="6" w:after="0" w:line="240" w:lineRule="auto"/>
        <w:ind w:left="1061" w:right="0" w:hanging="902"/>
        <w:jc w:val="left"/>
        <w:rPr>
          <w:sz w:val="36"/>
        </w:rPr>
      </w:pPr>
      <w:r>
        <w:rPr>
          <w:sz w:val="36"/>
        </w:rPr>
        <w:t>遂率子孫荷擔者三夫。其中夫為（</w:t>
      </w:r>
      <w:r>
        <w:rPr>
          <w:spacing w:val="-180"/>
          <w:sz w:val="36"/>
        </w:rPr>
        <w:t>）</w:t>
      </w:r>
      <w:r>
        <w:rPr>
          <w:sz w:val="36"/>
        </w:rPr>
        <w:t>，翻譯為（</w:t>
      </w:r>
      <w:r>
        <w:rPr>
          <w:spacing w:val="-180"/>
          <w:sz w:val="36"/>
        </w:rPr>
        <w:t>）</w:t>
      </w:r>
      <w:r>
        <w:rPr>
          <w:sz w:val="36"/>
        </w:rPr>
        <w:t>。</w:t>
      </w:r>
    </w:p>
    <w:p>
      <w:pPr>
        <w:pStyle w:val="ListParagraph"/>
        <w:numPr>
          <w:ilvl w:val="0"/>
          <w:numId w:val="167"/>
        </w:numPr>
        <w:tabs>
          <w:tab w:val="left" w:pos="1062"/>
        </w:tabs>
        <w:spacing w:before="7" w:after="0" w:line="242" w:lineRule="auto"/>
        <w:ind w:left="160" w:right="287" w:firstLine="0"/>
        <w:jc w:val="left"/>
        <w:rPr>
          <w:sz w:val="36"/>
        </w:rPr>
      </w:pPr>
      <w:r>
        <w:rPr>
          <w:sz w:val="36"/>
        </w:rPr>
        <w:t>夫大國難測也，懼有伏焉。其中夫為（</w:t>
      </w:r>
      <w:r>
        <w:rPr>
          <w:spacing w:val="-161"/>
          <w:sz w:val="36"/>
        </w:rPr>
        <w:t>）</w:t>
      </w:r>
      <w:r>
        <w:rPr>
          <w:sz w:val="36"/>
        </w:rPr>
        <w:t>，處在句首，表示（</w:t>
      </w:r>
      <w:r>
        <w:rPr>
          <w:spacing w:val="-170"/>
          <w:sz w:val="36"/>
        </w:rPr>
        <w:t>）</w:t>
      </w:r>
      <w:r>
        <w:rPr>
          <w:spacing w:val="-4"/>
          <w:sz w:val="36"/>
        </w:rPr>
        <w:t>，可以不翻</w:t>
      </w:r>
      <w:r>
        <w:rPr>
          <w:sz w:val="36"/>
        </w:rPr>
        <w:t>譯出來。</w:t>
      </w:r>
    </w:p>
    <w:p>
      <w:pPr>
        <w:pStyle w:val="ListParagraph"/>
        <w:numPr>
          <w:ilvl w:val="0"/>
          <w:numId w:val="167"/>
        </w:numPr>
        <w:tabs>
          <w:tab w:val="left" w:pos="1076"/>
        </w:tabs>
        <w:spacing w:before="1" w:after="0" w:line="242" w:lineRule="auto"/>
        <w:ind w:left="160" w:right="332" w:firstLine="0"/>
        <w:jc w:val="left"/>
        <w:rPr>
          <w:sz w:val="36"/>
        </w:rPr>
      </w:pPr>
      <w:r>
        <w:rPr>
          <w:sz w:val="36"/>
        </w:rPr>
        <w:t>逝者如斯夫，不舍晝夜。其中夫用在句尾，表示</w:t>
      </w:r>
      <w:r>
        <w:rPr>
          <w:spacing w:val="-10"/>
          <w:sz w:val="36"/>
        </w:rPr>
        <w:t>（）</w:t>
      </w:r>
      <w:r>
        <w:rPr>
          <w:spacing w:val="-5"/>
          <w:sz w:val="36"/>
        </w:rPr>
        <w:t>，相當于現代漢語中</w:t>
      </w:r>
      <w:r>
        <w:rPr>
          <w:sz w:val="36"/>
        </w:rPr>
        <w:t>的（</w:t>
      </w:r>
      <w:r>
        <w:rPr>
          <w:spacing w:val="-180"/>
          <w:sz w:val="36"/>
        </w:rPr>
        <w:t>）</w:t>
      </w:r>
      <w:r>
        <w:rPr>
          <w:sz w:val="36"/>
        </w:rPr>
        <w:t>。</w:t>
      </w:r>
    </w:p>
    <w:p>
      <w:pPr>
        <w:pStyle w:val="ListParagraph"/>
        <w:numPr>
          <w:ilvl w:val="0"/>
          <w:numId w:val="167"/>
        </w:numPr>
        <w:tabs>
          <w:tab w:val="left" w:pos="1062"/>
        </w:tabs>
        <w:spacing w:before="4" w:after="0" w:line="240" w:lineRule="auto"/>
        <w:ind w:left="1061" w:right="0" w:hanging="902"/>
        <w:jc w:val="left"/>
        <w:rPr>
          <w:sz w:val="36"/>
        </w:rPr>
      </w:pPr>
      <w:r>
        <w:rPr>
          <w:sz w:val="36"/>
        </w:rPr>
        <w:t>余觀夫巴陵盛狀，在洞庭一湖。其中夫為（</w:t>
      </w:r>
      <w:r>
        <w:rPr>
          <w:spacing w:val="-180"/>
          <w:sz w:val="36"/>
        </w:rPr>
        <w:t>）</w:t>
      </w:r>
      <w:r>
        <w:rPr>
          <w:sz w:val="36"/>
        </w:rPr>
        <w:t>，翻譯為（</w:t>
      </w:r>
      <w:r>
        <w:rPr>
          <w:spacing w:val="-180"/>
          <w:sz w:val="36"/>
        </w:rPr>
        <w:t>）</w:t>
      </w:r>
      <w:r>
        <w:rPr>
          <w:sz w:val="36"/>
        </w:rPr>
        <w:t>。</w:t>
      </w:r>
    </w:p>
    <w:p>
      <w:pPr>
        <w:pStyle w:val="ListParagraph"/>
        <w:numPr>
          <w:ilvl w:val="0"/>
          <w:numId w:val="167"/>
        </w:numPr>
        <w:tabs>
          <w:tab w:val="left" w:pos="1062"/>
        </w:tabs>
        <w:spacing w:before="3" w:after="0" w:line="244" w:lineRule="auto"/>
        <w:ind w:left="160" w:right="3198" w:firstLine="0"/>
        <w:jc w:val="left"/>
        <w:rPr>
          <w:sz w:val="36"/>
        </w:rPr>
      </w:pPr>
      <w:r>
        <w:rPr>
          <w:sz w:val="36"/>
        </w:rPr>
        <w:t>若夫淫雨霏霏，連月不開。其中夫為（</w:t>
      </w:r>
      <w:r>
        <w:rPr>
          <w:spacing w:val="-180"/>
          <w:sz w:val="36"/>
        </w:rPr>
        <w:t>）</w:t>
      </w:r>
      <w:r>
        <w:rPr>
          <w:sz w:val="36"/>
        </w:rPr>
        <w:t>，翻譯為（</w:t>
      </w:r>
      <w:r>
        <w:rPr>
          <w:spacing w:val="-180"/>
          <w:sz w:val="36"/>
        </w:rPr>
        <w:t>）</w:t>
      </w:r>
      <w:r>
        <w:rPr>
          <w:spacing w:val="-18"/>
          <w:sz w:val="36"/>
        </w:rPr>
        <w:t>。</w:t>
      </w:r>
      <w:r>
        <w:rPr>
          <w:sz w:val="36"/>
        </w:rPr>
        <w:t>答案</w:t>
      </w:r>
    </w:p>
    <w:p>
      <w:pPr>
        <w:pStyle w:val="ListParagraph"/>
        <w:numPr>
          <w:ilvl w:val="0"/>
          <w:numId w:val="166"/>
        </w:numPr>
        <w:tabs>
          <w:tab w:val="left" w:pos="1062"/>
          <w:tab w:val="left" w:pos="2140"/>
        </w:tabs>
        <w:spacing w:before="0" w:after="0" w:line="457" w:lineRule="exact"/>
        <w:ind w:left="1061" w:right="0" w:hanging="902"/>
        <w:jc w:val="left"/>
        <w:rPr>
          <w:sz w:val="36"/>
        </w:rPr>
      </w:pPr>
      <w:r>
        <w:rPr>
          <w:sz w:val="36"/>
        </w:rPr>
        <w:t>實詞</w:t>
        <w:tab/>
        <w:t>……的人</w:t>
      </w:r>
    </w:p>
    <w:p>
      <w:pPr>
        <w:pStyle w:val="ListParagraph"/>
        <w:numPr>
          <w:ilvl w:val="0"/>
          <w:numId w:val="166"/>
        </w:numPr>
        <w:tabs>
          <w:tab w:val="left" w:pos="1062"/>
          <w:tab w:val="left" w:pos="2140"/>
        </w:tabs>
        <w:spacing w:before="3" w:after="0" w:line="240" w:lineRule="auto"/>
        <w:ind w:left="1061" w:right="0" w:hanging="902"/>
        <w:jc w:val="left"/>
        <w:rPr>
          <w:sz w:val="36"/>
        </w:rPr>
      </w:pPr>
      <w:r>
        <w:rPr>
          <w:sz w:val="36"/>
        </w:rPr>
        <w:t>助詞</w:t>
        <w:tab/>
        <w:t>發表議論</w:t>
      </w:r>
    </w:p>
    <w:p>
      <w:pPr>
        <w:pStyle w:val="ListParagraph"/>
        <w:numPr>
          <w:ilvl w:val="0"/>
          <w:numId w:val="166"/>
        </w:numPr>
        <w:tabs>
          <w:tab w:val="left" w:pos="1062"/>
          <w:tab w:val="left" w:pos="2140"/>
        </w:tabs>
        <w:spacing w:before="7" w:after="0" w:line="240" w:lineRule="auto"/>
        <w:ind w:left="1061" w:right="0" w:hanging="902"/>
        <w:jc w:val="left"/>
        <w:rPr>
          <w:sz w:val="36"/>
        </w:rPr>
      </w:pPr>
      <w:r>
        <w:rPr>
          <w:sz w:val="36"/>
        </w:rPr>
        <w:t>感嘆</w:t>
        <w:tab/>
        <w:t>啊</w:t>
      </w:r>
    </w:p>
    <w:p>
      <w:pPr>
        <w:pStyle w:val="ListParagraph"/>
        <w:numPr>
          <w:ilvl w:val="0"/>
          <w:numId w:val="166"/>
        </w:numPr>
        <w:tabs>
          <w:tab w:val="left" w:pos="1062"/>
          <w:tab w:val="left" w:pos="2860"/>
        </w:tabs>
        <w:spacing w:before="7" w:after="0" w:line="240" w:lineRule="auto"/>
        <w:ind w:left="1061" w:right="0" w:hanging="902"/>
        <w:jc w:val="left"/>
        <w:rPr>
          <w:sz w:val="36"/>
        </w:rPr>
      </w:pPr>
      <w:r>
        <w:rPr>
          <w:sz w:val="36"/>
        </w:rPr>
        <w:t>指示代詞</w:t>
        <w:tab/>
        <w:t>這</w:t>
      </w:r>
    </w:p>
    <w:p>
      <w:pPr>
        <w:pStyle w:val="ListParagraph"/>
        <w:numPr>
          <w:ilvl w:val="0"/>
          <w:numId w:val="166"/>
        </w:numPr>
        <w:tabs>
          <w:tab w:val="left" w:pos="1062"/>
          <w:tab w:val="left" w:pos="2860"/>
        </w:tabs>
        <w:spacing w:before="3" w:after="0" w:line="240" w:lineRule="auto"/>
        <w:ind w:left="1061" w:right="0" w:hanging="902"/>
        <w:jc w:val="left"/>
        <w:rPr>
          <w:sz w:val="36"/>
        </w:rPr>
      </w:pPr>
      <w:r>
        <w:rPr>
          <w:sz w:val="36"/>
        </w:rPr>
        <w:t>指示代詞</w:t>
        <w:tab/>
        <w:t>那</w:t>
      </w:r>
    </w:p>
    <w:p>
      <w:pPr>
        <w:pStyle w:val="Heading1"/>
        <w:numPr>
          <w:ilvl w:val="0"/>
          <w:numId w:val="207"/>
        </w:numPr>
        <w:tabs>
          <w:tab w:val="left" w:pos="791"/>
        </w:tabs>
        <w:spacing w:before="97" w:after="0" w:line="240" w:lineRule="auto"/>
        <w:ind w:left="790" w:right="0" w:hanging="631"/>
        <w:jc w:val="left"/>
      </w:pPr>
      <w:r>
        <w:t>之的用法有哪些？</w:t>
      </w:r>
    </w:p>
    <w:p>
      <w:pPr>
        <w:pStyle w:val="BodyText"/>
        <w:spacing w:before="97" w:line="242" w:lineRule="auto"/>
        <w:ind w:left="858" w:right="6998" w:firstLine="0"/>
      </w:pPr>
      <w:r>
        <w:t xml:space="preserve">之的用法较多，有以下幾種： </w:t>
      </w:r>
      <w:r>
        <w:rPr>
          <w:spacing w:val="-2"/>
        </w:rPr>
        <w:t>作動詞時，表示到某地的意思。</w:t>
      </w:r>
    </w:p>
    <w:p>
      <w:pPr>
        <w:pStyle w:val="BodyText"/>
        <w:spacing w:before="0"/>
        <w:ind w:left="858" w:firstLine="0"/>
      </w:pPr>
      <w:r>
        <w:t>作指示代詞，如“之二蟲又何知”。</w:t>
      </w:r>
    </w:p>
    <w:p>
      <w:pPr>
        <w:pStyle w:val="BodyText"/>
        <w:spacing w:line="244" w:lineRule="auto"/>
        <w:ind w:left="858" w:right="3938" w:firstLine="0"/>
      </w:pPr>
      <w:r>
        <w:rPr>
          <w:spacing w:val="-10"/>
        </w:rPr>
        <w:t>作第三人稱代詞，這種用法很多，如“默而識之”。之作結構助詞，相當於的。如“聖人之道”。</w:t>
      </w:r>
    </w:p>
    <w:p>
      <w:pPr>
        <w:pStyle w:val="BodyText"/>
        <w:spacing w:before="0" w:line="453" w:lineRule="exact"/>
        <w:ind w:left="858" w:firstLine="0"/>
      </w:pPr>
      <w:r>
        <w:t>之用在主語和謂語之間取消句子的獨立性。</w:t>
      </w:r>
    </w:p>
    <w:p>
      <w:pPr>
        <w:pStyle w:val="ListParagraph"/>
        <w:numPr>
          <w:ilvl w:val="0"/>
          <w:numId w:val="165"/>
        </w:numPr>
        <w:tabs>
          <w:tab w:val="left" w:pos="1062"/>
        </w:tabs>
        <w:spacing w:before="7" w:after="0" w:line="240" w:lineRule="auto"/>
        <w:ind w:left="1061" w:right="0" w:hanging="902"/>
        <w:jc w:val="left"/>
        <w:rPr>
          <w:sz w:val="36"/>
        </w:rPr>
      </w:pPr>
      <w:r>
        <w:rPr>
          <w:spacing w:val="-14"/>
          <w:sz w:val="36"/>
        </w:rPr>
        <w:t>“臣之壯也，猶不如人。”句中之的作用是</w:t>
      </w:r>
      <w:r>
        <w:rPr>
          <w:sz w:val="36"/>
        </w:rPr>
        <w:t>（</w:t>
      </w:r>
      <w:r>
        <w:rPr>
          <w:spacing w:val="-179"/>
          <w:sz w:val="36"/>
        </w:rPr>
        <w:t>）</w:t>
      </w:r>
      <w:r>
        <w:rPr>
          <w:sz w:val="36"/>
        </w:rPr>
        <w:t>。</w:t>
      </w:r>
    </w:p>
    <w:p>
      <w:pPr>
        <w:pStyle w:val="ListParagraph"/>
        <w:numPr>
          <w:ilvl w:val="0"/>
          <w:numId w:val="165"/>
        </w:numPr>
        <w:tabs>
          <w:tab w:val="left" w:pos="1062"/>
        </w:tabs>
        <w:spacing w:before="7" w:after="0" w:line="240" w:lineRule="auto"/>
        <w:ind w:left="1061" w:right="0" w:hanging="902"/>
        <w:jc w:val="left"/>
        <w:rPr>
          <w:sz w:val="36"/>
        </w:rPr>
      </w:pPr>
      <w:r>
        <w:rPr>
          <w:sz w:val="36"/>
        </w:rPr>
        <w:t>沛公引兵之薛。這里的之為實詞，翻譯為（</w:t>
      </w:r>
      <w:r>
        <w:rPr>
          <w:spacing w:val="-180"/>
          <w:sz w:val="36"/>
        </w:rPr>
        <w:t>）</w:t>
      </w:r>
      <w:r>
        <w:rPr>
          <w:sz w:val="36"/>
        </w:rPr>
        <w:t>。</w:t>
      </w:r>
    </w:p>
    <w:p>
      <w:pPr>
        <w:pStyle w:val="ListParagraph"/>
        <w:numPr>
          <w:ilvl w:val="0"/>
          <w:numId w:val="165"/>
        </w:numPr>
        <w:tabs>
          <w:tab w:val="left" w:pos="1062"/>
        </w:tabs>
        <w:spacing w:before="3" w:after="0" w:line="240" w:lineRule="auto"/>
        <w:ind w:left="1061" w:right="0" w:hanging="902"/>
        <w:jc w:val="left"/>
        <w:rPr>
          <w:sz w:val="36"/>
        </w:rPr>
      </w:pPr>
      <w:r>
        <w:rPr>
          <w:sz w:val="36"/>
        </w:rPr>
        <w:t>貢之不入，寡君之罪也，敢不共給？其中之是（</w:t>
      </w:r>
      <w:r>
        <w:rPr>
          <w:spacing w:val="-180"/>
          <w:sz w:val="36"/>
        </w:rPr>
        <w:t>）</w:t>
      </w:r>
      <w:r>
        <w:rPr>
          <w:sz w:val="36"/>
        </w:rPr>
        <w:t>，作用是（</w:t>
      </w:r>
      <w:r>
        <w:rPr>
          <w:spacing w:val="-180"/>
          <w:sz w:val="36"/>
        </w:rPr>
        <w:t>）</w:t>
      </w:r>
      <w:r>
        <w:rPr>
          <w:sz w:val="36"/>
        </w:rPr>
        <w:t>。</w:t>
      </w:r>
    </w:p>
    <w:p>
      <w:pPr>
        <w:pStyle w:val="ListParagraph"/>
        <w:numPr>
          <w:ilvl w:val="0"/>
          <w:numId w:val="165"/>
        </w:numPr>
        <w:tabs>
          <w:tab w:val="left" w:pos="1062"/>
        </w:tabs>
        <w:spacing w:before="6" w:after="0" w:line="240" w:lineRule="auto"/>
        <w:ind w:left="1061" w:right="0" w:hanging="902"/>
        <w:jc w:val="left"/>
        <w:rPr>
          <w:sz w:val="36"/>
        </w:rPr>
      </w:pPr>
      <w:r>
        <w:rPr>
          <w:sz w:val="36"/>
        </w:rPr>
        <w:t>之子于歸，宜其室家。其中之為（</w:t>
      </w:r>
      <w:r>
        <w:rPr>
          <w:spacing w:val="-180"/>
          <w:sz w:val="36"/>
        </w:rPr>
        <w:t>）</w:t>
      </w:r>
      <w:r>
        <w:rPr>
          <w:sz w:val="36"/>
        </w:rPr>
        <w:t>，翻譯為（</w:t>
      </w:r>
      <w:r>
        <w:rPr>
          <w:spacing w:val="-180"/>
          <w:sz w:val="36"/>
        </w:rPr>
        <w:t>）</w:t>
      </w:r>
      <w:r>
        <w:rPr>
          <w:sz w:val="36"/>
        </w:rPr>
        <w:t>。</w:t>
      </w:r>
    </w:p>
    <w:p>
      <w:pPr>
        <w:pStyle w:val="ListParagraph"/>
        <w:numPr>
          <w:ilvl w:val="0"/>
          <w:numId w:val="165"/>
        </w:numPr>
        <w:tabs>
          <w:tab w:val="left" w:pos="1062"/>
        </w:tabs>
        <w:spacing w:before="7" w:after="0" w:line="242" w:lineRule="auto"/>
        <w:ind w:left="160" w:right="3558" w:firstLine="0"/>
        <w:jc w:val="left"/>
        <w:rPr>
          <w:sz w:val="36"/>
        </w:rPr>
      </w:pPr>
      <w:r>
        <w:rPr>
          <w:sz w:val="36"/>
        </w:rPr>
        <w:t>姜氏，何厭之有？其中語序正常為（</w:t>
      </w:r>
      <w:r>
        <w:rPr>
          <w:spacing w:val="-180"/>
          <w:sz w:val="36"/>
        </w:rPr>
        <w:t>）</w:t>
      </w:r>
      <w:r>
        <w:rPr>
          <w:sz w:val="36"/>
        </w:rPr>
        <w:t>，之用來（</w:t>
      </w:r>
      <w:r>
        <w:rPr>
          <w:spacing w:val="-180"/>
          <w:sz w:val="36"/>
        </w:rPr>
        <w:t>）</w:t>
      </w:r>
      <w:r>
        <w:rPr>
          <w:spacing w:val="-18"/>
          <w:sz w:val="36"/>
        </w:rPr>
        <w:t>。</w:t>
      </w:r>
      <w:r>
        <w:rPr>
          <w:sz w:val="36"/>
        </w:rPr>
        <w:t>答案</w:t>
      </w:r>
    </w:p>
    <w:p>
      <w:pPr>
        <w:pStyle w:val="ListParagraph"/>
        <w:numPr>
          <w:ilvl w:val="0"/>
          <w:numId w:val="164"/>
        </w:numPr>
        <w:tabs>
          <w:tab w:val="left" w:pos="1062"/>
        </w:tabs>
        <w:spacing w:before="1" w:after="0" w:line="240" w:lineRule="auto"/>
        <w:ind w:left="1061" w:right="0" w:hanging="902"/>
        <w:jc w:val="left"/>
        <w:rPr>
          <w:sz w:val="36"/>
        </w:rPr>
      </w:pPr>
      <w:r>
        <w:rPr>
          <w:sz w:val="36"/>
        </w:rPr>
        <w:t>取消句子獨立性</w:t>
      </w:r>
    </w:p>
    <w:p>
      <w:pPr>
        <w:pStyle w:val="ListParagraph"/>
        <w:numPr>
          <w:ilvl w:val="0"/>
          <w:numId w:val="164"/>
        </w:numPr>
        <w:tabs>
          <w:tab w:val="left" w:pos="1062"/>
        </w:tabs>
        <w:spacing w:before="7" w:after="0" w:line="240" w:lineRule="auto"/>
        <w:ind w:left="1061" w:right="0" w:hanging="902"/>
        <w:jc w:val="left"/>
        <w:rPr>
          <w:sz w:val="36"/>
        </w:rPr>
      </w:pPr>
      <w:r>
        <w:rPr>
          <w:sz w:val="36"/>
        </w:rPr>
        <w:t>到</w:t>
      </w:r>
    </w:p>
    <w:p>
      <w:pPr>
        <w:pStyle w:val="ListParagraph"/>
        <w:numPr>
          <w:ilvl w:val="0"/>
          <w:numId w:val="164"/>
        </w:numPr>
        <w:tabs>
          <w:tab w:val="left" w:pos="1062"/>
          <w:tab w:val="left" w:pos="2140"/>
        </w:tabs>
        <w:spacing w:before="3" w:after="0" w:line="240" w:lineRule="auto"/>
        <w:ind w:left="1061" w:right="0" w:hanging="902"/>
        <w:jc w:val="left"/>
        <w:rPr>
          <w:sz w:val="36"/>
        </w:rPr>
      </w:pPr>
      <w:r>
        <w:rPr>
          <w:sz w:val="36"/>
        </w:rPr>
        <w:t>助詞</w:t>
        <w:tab/>
        <w:t>取消句子獨立性</w:t>
      </w:r>
    </w:p>
    <w:p>
      <w:pPr>
        <w:pStyle w:val="ListParagraph"/>
        <w:numPr>
          <w:ilvl w:val="0"/>
          <w:numId w:val="164"/>
        </w:numPr>
        <w:tabs>
          <w:tab w:val="left" w:pos="1062"/>
          <w:tab w:val="left" w:pos="2860"/>
        </w:tabs>
        <w:spacing w:before="7" w:after="0" w:line="240" w:lineRule="auto"/>
        <w:ind w:left="1061" w:right="0" w:hanging="902"/>
        <w:jc w:val="left"/>
        <w:rPr>
          <w:sz w:val="36"/>
        </w:rPr>
      </w:pPr>
      <w:r>
        <w:rPr>
          <w:sz w:val="36"/>
        </w:rPr>
        <w:t>指示代詞</w:t>
        <w:tab/>
        <w:t>這</w:t>
      </w:r>
    </w:p>
    <w:p>
      <w:pPr>
        <w:pStyle w:val="ListParagraph"/>
        <w:numPr>
          <w:ilvl w:val="0"/>
          <w:numId w:val="164"/>
        </w:numPr>
        <w:tabs>
          <w:tab w:val="left" w:pos="1062"/>
          <w:tab w:val="left" w:pos="2500"/>
        </w:tabs>
        <w:spacing w:before="7" w:after="0" w:line="240" w:lineRule="auto"/>
        <w:ind w:left="1061" w:right="0" w:hanging="902"/>
        <w:jc w:val="left"/>
        <w:rPr>
          <w:sz w:val="36"/>
        </w:rPr>
      </w:pPr>
      <w:r>
        <w:rPr>
          <w:sz w:val="36"/>
        </w:rPr>
        <w:t>有何厭</w:t>
        <w:tab/>
        <w:t>提賓</w:t>
      </w:r>
    </w:p>
    <w:p>
      <w:pPr>
        <w:pStyle w:val="Heading1"/>
        <w:numPr>
          <w:ilvl w:val="0"/>
          <w:numId w:val="207"/>
        </w:numPr>
        <w:tabs>
          <w:tab w:val="left" w:pos="791"/>
        </w:tabs>
        <w:spacing w:before="97" w:after="0" w:line="240" w:lineRule="auto"/>
        <w:ind w:left="790" w:right="0" w:hanging="631"/>
        <w:jc w:val="left"/>
      </w:pPr>
      <w:r>
        <w:t>常用句首句中語氣詞有哪些？</w:t>
      </w:r>
    </w:p>
    <w:p>
      <w:pPr>
        <w:pStyle w:val="BodyText"/>
        <w:spacing w:before="93" w:line="242" w:lineRule="auto"/>
        <w:ind w:right="498" w:firstLine="719"/>
      </w:pPr>
      <w:r>
        <w:t>語氣詞不一定在句尾，有些語氣詞它們的位置在句首或句中，同樣的起到表示語氣的作用。句首句中語氣詞有夫、其、惟、蓋等。</w:t>
      </w:r>
    </w:p>
    <w:p>
      <w:pPr>
        <w:pStyle w:val="BodyText"/>
        <w:spacing w:before="4" w:line="242" w:lineRule="auto"/>
        <w:ind w:right="498" w:firstLine="719"/>
      </w:pPr>
      <w:r>
        <w:t>語氣詞“夫”字用於句首，表示要發表議論。它是從指示代詞發展而來， 已經變成了純粹的語氣詞。</w:t>
      </w:r>
    </w:p>
    <w:p>
      <w:pPr>
        <w:pStyle w:val="BodyText"/>
        <w:spacing w:before="1" w:line="242" w:lineRule="auto"/>
        <w:ind w:right="496" w:firstLine="719"/>
      </w:pPr>
      <w:r>
        <w:t>語氣詞“其”用在句首或句中，表示委婉的語氣。在陳述句和疑問句里， 它表示大概、恐怕的意思。在祈使句里，它略等於現在的委婉語氣詞吧、啊之</w:t>
      </w:r>
    </w:p>
    <w:p>
      <w:pPr>
        <w:spacing w:after="0" w:line="242" w:lineRule="auto"/>
        <w:sectPr>
          <w:pgSz w:w="17860" w:h="25260"/>
          <w:pgMar w:top="1900" w:right="2420" w:bottom="280" w:left="2540" w:header="708" w:footer="708"/>
          <w:pgNumType w:start="28"/>
          <w:cols w:space="708"/>
        </w:sectPr>
      </w:pPr>
    </w:p>
    <w:p>
      <w:pPr>
        <w:pStyle w:val="BodyText"/>
        <w:spacing w:before="36"/>
        <w:ind w:firstLine="0"/>
      </w:pPr>
      <w:r>
        <w:t>類。</w:t>
      </w:r>
    </w:p>
    <w:p>
      <w:pPr>
        <w:pStyle w:val="BodyText"/>
        <w:spacing w:before="4"/>
        <w:ind w:left="880" w:firstLine="0"/>
      </w:pPr>
      <w:r>
        <w:t>唯作句首語氣詞時表示希望，也可以是發語詞，引出後文。</w:t>
      </w:r>
    </w:p>
    <w:p>
      <w:pPr>
        <w:pStyle w:val="ListParagraph"/>
        <w:numPr>
          <w:ilvl w:val="0"/>
          <w:numId w:val="163"/>
        </w:numPr>
        <w:tabs>
          <w:tab w:val="left" w:pos="1062"/>
        </w:tabs>
        <w:spacing w:before="7" w:after="0" w:line="240" w:lineRule="auto"/>
        <w:ind w:left="1061" w:right="0" w:hanging="902"/>
        <w:jc w:val="left"/>
        <w:rPr>
          <w:sz w:val="36"/>
        </w:rPr>
      </w:pPr>
      <w:r>
        <w:rPr>
          <w:sz w:val="36"/>
        </w:rPr>
        <w:t>夫將者，國之輔也。其中夫為（</w:t>
      </w:r>
      <w:r>
        <w:rPr>
          <w:spacing w:val="-180"/>
          <w:sz w:val="36"/>
        </w:rPr>
        <w:t>）</w:t>
      </w:r>
      <w:r>
        <w:rPr>
          <w:sz w:val="36"/>
        </w:rPr>
        <w:t>，表示（</w:t>
      </w:r>
      <w:r>
        <w:rPr>
          <w:spacing w:val="-180"/>
          <w:sz w:val="36"/>
        </w:rPr>
        <w:t>）</w:t>
      </w:r>
      <w:r>
        <w:rPr>
          <w:sz w:val="36"/>
        </w:rPr>
        <w:t>。</w:t>
      </w:r>
    </w:p>
    <w:p>
      <w:pPr>
        <w:pStyle w:val="ListParagraph"/>
        <w:numPr>
          <w:ilvl w:val="0"/>
          <w:numId w:val="163"/>
        </w:numPr>
        <w:tabs>
          <w:tab w:val="left" w:pos="1062"/>
        </w:tabs>
        <w:spacing w:before="7" w:after="0" w:line="240" w:lineRule="auto"/>
        <w:ind w:left="1061" w:right="0" w:hanging="902"/>
        <w:jc w:val="left"/>
        <w:rPr>
          <w:sz w:val="36"/>
        </w:rPr>
      </w:pPr>
      <w:r>
        <w:rPr>
          <w:sz w:val="36"/>
        </w:rPr>
        <w:t>天之蒼蒼，其正色邪？其中其為（</w:t>
      </w:r>
      <w:r>
        <w:rPr>
          <w:spacing w:val="-180"/>
          <w:sz w:val="36"/>
        </w:rPr>
        <w:t>）</w:t>
      </w:r>
      <w:r>
        <w:rPr>
          <w:sz w:val="36"/>
        </w:rPr>
        <w:t>，表示委婉的語氣，翻譯為（</w:t>
      </w:r>
      <w:r>
        <w:rPr>
          <w:spacing w:val="-180"/>
          <w:sz w:val="36"/>
        </w:rPr>
        <w:t>）</w:t>
      </w:r>
      <w:r>
        <w:rPr>
          <w:sz w:val="36"/>
        </w:rPr>
        <w:t>。</w:t>
      </w:r>
    </w:p>
    <w:p>
      <w:pPr>
        <w:pStyle w:val="ListParagraph"/>
        <w:numPr>
          <w:ilvl w:val="0"/>
          <w:numId w:val="163"/>
        </w:numPr>
        <w:tabs>
          <w:tab w:val="left" w:pos="1062"/>
        </w:tabs>
        <w:spacing w:before="3" w:after="0" w:line="240" w:lineRule="auto"/>
        <w:ind w:left="1061" w:right="0" w:hanging="902"/>
        <w:jc w:val="left"/>
        <w:rPr>
          <w:sz w:val="36"/>
        </w:rPr>
      </w:pPr>
      <w:r>
        <w:rPr>
          <w:sz w:val="36"/>
        </w:rPr>
        <w:t>惟辟作福，惟辟作威，惟辟玉食。其中惟是（</w:t>
      </w:r>
      <w:r>
        <w:rPr>
          <w:spacing w:val="-180"/>
          <w:sz w:val="36"/>
        </w:rPr>
        <w:t>）</w:t>
      </w:r>
      <w:r>
        <w:rPr>
          <w:sz w:val="36"/>
        </w:rPr>
        <w:t>，作用是（</w:t>
      </w:r>
      <w:r>
        <w:rPr>
          <w:spacing w:val="-180"/>
          <w:sz w:val="36"/>
        </w:rPr>
        <w:t>）</w:t>
      </w:r>
      <w:r>
        <w:rPr>
          <w:sz w:val="36"/>
        </w:rPr>
        <w:t>。</w:t>
      </w:r>
    </w:p>
    <w:p>
      <w:pPr>
        <w:pStyle w:val="ListParagraph"/>
        <w:numPr>
          <w:ilvl w:val="0"/>
          <w:numId w:val="163"/>
        </w:numPr>
        <w:tabs>
          <w:tab w:val="left" w:pos="1062"/>
        </w:tabs>
        <w:spacing w:before="7" w:after="0" w:line="240" w:lineRule="auto"/>
        <w:ind w:left="1061" w:right="0" w:hanging="902"/>
        <w:jc w:val="left"/>
        <w:rPr>
          <w:sz w:val="36"/>
        </w:rPr>
      </w:pPr>
      <w:r>
        <w:rPr>
          <w:sz w:val="36"/>
        </w:rPr>
        <w:t>蓋一歲之犯死者二焉，其余則熙熙而樂。其中蓋為（</w:t>
      </w:r>
      <w:r>
        <w:rPr>
          <w:spacing w:val="-179"/>
          <w:sz w:val="36"/>
        </w:rPr>
        <w:t>）</w:t>
      </w:r>
      <w:r>
        <w:rPr>
          <w:sz w:val="36"/>
        </w:rPr>
        <w:t>，表示（</w:t>
      </w:r>
      <w:r>
        <w:rPr>
          <w:spacing w:val="-180"/>
          <w:sz w:val="36"/>
        </w:rPr>
        <w:t>）</w:t>
      </w:r>
      <w:r>
        <w:rPr>
          <w:sz w:val="36"/>
        </w:rPr>
        <w:t>。</w:t>
      </w:r>
    </w:p>
    <w:p>
      <w:pPr>
        <w:pStyle w:val="ListParagraph"/>
        <w:numPr>
          <w:ilvl w:val="0"/>
          <w:numId w:val="163"/>
        </w:numPr>
        <w:tabs>
          <w:tab w:val="left" w:pos="1062"/>
        </w:tabs>
        <w:spacing w:before="6" w:after="0" w:line="242" w:lineRule="auto"/>
        <w:ind w:left="160" w:right="4098" w:firstLine="0"/>
        <w:jc w:val="left"/>
        <w:rPr>
          <w:sz w:val="36"/>
        </w:rPr>
      </w:pPr>
      <w:r>
        <w:rPr>
          <w:sz w:val="36"/>
        </w:rPr>
        <w:t>吾子其無廢先君之功。其是（</w:t>
      </w:r>
      <w:r>
        <w:rPr>
          <w:spacing w:val="-180"/>
          <w:sz w:val="36"/>
        </w:rPr>
        <w:t>）</w:t>
      </w:r>
      <w:r>
        <w:rPr>
          <w:spacing w:val="-3"/>
          <w:sz w:val="36"/>
        </w:rPr>
        <w:t>，表示委婉語氣。</w:t>
      </w:r>
      <w:r>
        <w:rPr>
          <w:sz w:val="36"/>
        </w:rPr>
        <w:t>答案</w:t>
      </w:r>
    </w:p>
    <w:p>
      <w:pPr>
        <w:pStyle w:val="ListParagraph"/>
        <w:numPr>
          <w:ilvl w:val="0"/>
          <w:numId w:val="162"/>
        </w:numPr>
        <w:tabs>
          <w:tab w:val="left" w:pos="1062"/>
          <w:tab w:val="left" w:pos="3221"/>
        </w:tabs>
        <w:spacing w:before="1" w:after="0" w:line="240" w:lineRule="auto"/>
        <w:ind w:left="1061" w:right="0" w:hanging="902"/>
        <w:jc w:val="left"/>
        <w:rPr>
          <w:sz w:val="36"/>
        </w:rPr>
      </w:pPr>
      <w:r>
        <w:rPr>
          <w:sz w:val="36"/>
        </w:rPr>
        <w:t>句首語氣詞</w:t>
        <w:tab/>
        <w:t>要發議論</w:t>
      </w:r>
    </w:p>
    <w:p>
      <w:pPr>
        <w:pStyle w:val="ListParagraph"/>
        <w:numPr>
          <w:ilvl w:val="0"/>
          <w:numId w:val="162"/>
        </w:numPr>
        <w:tabs>
          <w:tab w:val="left" w:pos="1062"/>
          <w:tab w:val="left" w:pos="3221"/>
        </w:tabs>
        <w:spacing w:before="7" w:after="0" w:line="240" w:lineRule="auto"/>
        <w:ind w:left="1061" w:right="0" w:hanging="902"/>
        <w:jc w:val="left"/>
        <w:rPr>
          <w:sz w:val="36"/>
        </w:rPr>
      </w:pPr>
      <w:r>
        <w:rPr>
          <w:sz w:val="36"/>
        </w:rPr>
        <w:t>句首語氣詞</w:t>
        <w:tab/>
        <w:t>大概或恐怕</w:t>
      </w:r>
    </w:p>
    <w:p>
      <w:pPr>
        <w:pStyle w:val="ListParagraph"/>
        <w:numPr>
          <w:ilvl w:val="0"/>
          <w:numId w:val="162"/>
        </w:numPr>
        <w:tabs>
          <w:tab w:val="left" w:pos="1062"/>
          <w:tab w:val="left" w:pos="3221"/>
        </w:tabs>
        <w:spacing w:before="7" w:after="0" w:line="240" w:lineRule="auto"/>
        <w:ind w:left="1061" w:right="0" w:hanging="902"/>
        <w:jc w:val="left"/>
        <w:rPr>
          <w:sz w:val="36"/>
        </w:rPr>
      </w:pPr>
      <w:r>
        <w:rPr>
          <w:sz w:val="36"/>
        </w:rPr>
        <w:t>句首語氣詞</w:t>
        <w:tab/>
        <w:t>引出主語</w:t>
      </w:r>
    </w:p>
    <w:p>
      <w:pPr>
        <w:pStyle w:val="ListParagraph"/>
        <w:numPr>
          <w:ilvl w:val="0"/>
          <w:numId w:val="162"/>
        </w:numPr>
        <w:tabs>
          <w:tab w:val="left" w:pos="1062"/>
          <w:tab w:val="left" w:pos="3221"/>
        </w:tabs>
        <w:spacing w:before="3" w:after="0" w:line="240" w:lineRule="auto"/>
        <w:ind w:left="1061" w:right="0" w:hanging="902"/>
        <w:jc w:val="left"/>
        <w:rPr>
          <w:sz w:val="36"/>
        </w:rPr>
      </w:pPr>
      <w:r>
        <w:rPr>
          <w:sz w:val="36"/>
        </w:rPr>
        <w:t>句首語氣詞</w:t>
        <w:tab/>
        <w:t>承上啟下</w:t>
      </w:r>
    </w:p>
    <w:p>
      <w:pPr>
        <w:pStyle w:val="ListParagraph"/>
        <w:numPr>
          <w:ilvl w:val="0"/>
          <w:numId w:val="162"/>
        </w:numPr>
        <w:tabs>
          <w:tab w:val="left" w:pos="1062"/>
        </w:tabs>
        <w:spacing w:before="7" w:after="0" w:line="240" w:lineRule="auto"/>
        <w:ind w:left="1061" w:right="0" w:hanging="902"/>
        <w:jc w:val="left"/>
        <w:rPr>
          <w:sz w:val="36"/>
        </w:rPr>
      </w:pPr>
      <w:r>
        <w:rPr>
          <w:sz w:val="36"/>
        </w:rPr>
        <w:t>句中語氣詞</w:t>
      </w:r>
    </w:p>
    <w:p>
      <w:pPr>
        <w:pStyle w:val="Heading1"/>
        <w:numPr>
          <w:ilvl w:val="0"/>
          <w:numId w:val="207"/>
        </w:numPr>
        <w:tabs>
          <w:tab w:val="left" w:pos="791"/>
        </w:tabs>
        <w:spacing w:before="97" w:after="0" w:line="240" w:lineRule="auto"/>
        <w:ind w:left="790" w:right="0" w:hanging="631"/>
        <w:jc w:val="left"/>
      </w:pPr>
      <w:r>
        <w:t>常用詞頭、詞尾有哪些？</w:t>
      </w:r>
    </w:p>
    <w:p>
      <w:pPr>
        <w:pStyle w:val="BodyText"/>
        <w:spacing w:before="93" w:line="242" w:lineRule="auto"/>
        <w:ind w:right="498" w:firstLine="719"/>
      </w:pPr>
      <w:r>
        <w:t>詞頭、詞尾不是一個詞，它們只是詞的構成部分，其本身沒有詞彙意義， 只表示詞性。這種情況下，詞頭、詞尾是真正的有音無義了。</w:t>
      </w:r>
    </w:p>
    <w:p>
      <w:pPr>
        <w:pStyle w:val="BodyText"/>
        <w:spacing w:before="4"/>
        <w:ind w:left="790" w:firstLine="0"/>
      </w:pPr>
      <w:r>
        <w:t>常用詞頭包括有、其、言、薄、阿、于等。詞尾有若、然、如等。</w:t>
      </w:r>
    </w:p>
    <w:p>
      <w:pPr>
        <w:pStyle w:val="ListParagraph"/>
        <w:numPr>
          <w:ilvl w:val="0"/>
          <w:numId w:val="161"/>
        </w:numPr>
        <w:tabs>
          <w:tab w:val="left" w:pos="1062"/>
        </w:tabs>
        <w:spacing w:before="4" w:after="0" w:line="240" w:lineRule="auto"/>
        <w:ind w:left="1061" w:right="0" w:hanging="902"/>
        <w:jc w:val="left"/>
        <w:rPr>
          <w:sz w:val="36"/>
        </w:rPr>
      </w:pPr>
      <w:r>
        <w:rPr>
          <w:sz w:val="36"/>
        </w:rPr>
        <w:t>號之曰有巢氏。其中有為（</w:t>
      </w:r>
      <w:r>
        <w:rPr>
          <w:spacing w:val="-180"/>
          <w:sz w:val="36"/>
        </w:rPr>
        <w:t>）</w:t>
      </w:r>
      <w:r>
        <w:rPr>
          <w:sz w:val="36"/>
        </w:rPr>
        <w:t>，用在部族名的前面。</w:t>
      </w:r>
    </w:p>
    <w:p>
      <w:pPr>
        <w:pStyle w:val="ListParagraph"/>
        <w:numPr>
          <w:ilvl w:val="0"/>
          <w:numId w:val="161"/>
        </w:numPr>
        <w:tabs>
          <w:tab w:val="left" w:pos="1062"/>
        </w:tabs>
        <w:spacing w:before="6" w:after="0" w:line="240" w:lineRule="auto"/>
        <w:ind w:left="1061" w:right="0" w:hanging="902"/>
        <w:jc w:val="left"/>
        <w:rPr>
          <w:sz w:val="36"/>
        </w:rPr>
      </w:pPr>
      <w:r>
        <w:rPr>
          <w:sz w:val="36"/>
        </w:rPr>
        <w:t>可憐體無比，阿母為汝求。阿為（</w:t>
      </w:r>
      <w:r>
        <w:rPr>
          <w:spacing w:val="-180"/>
          <w:sz w:val="36"/>
        </w:rPr>
        <w:t>）</w:t>
      </w:r>
      <w:r>
        <w:rPr>
          <w:sz w:val="36"/>
        </w:rPr>
        <w:t>，用在一般名詞的前面。</w:t>
      </w:r>
    </w:p>
    <w:p>
      <w:pPr>
        <w:pStyle w:val="ListParagraph"/>
        <w:numPr>
          <w:ilvl w:val="0"/>
          <w:numId w:val="161"/>
        </w:numPr>
        <w:tabs>
          <w:tab w:val="left" w:pos="1062"/>
        </w:tabs>
        <w:spacing w:before="7" w:after="0" w:line="240" w:lineRule="auto"/>
        <w:ind w:left="1061" w:right="0" w:hanging="902"/>
        <w:jc w:val="left"/>
        <w:rPr>
          <w:sz w:val="36"/>
        </w:rPr>
      </w:pPr>
      <w:r>
        <w:rPr>
          <w:sz w:val="36"/>
        </w:rPr>
        <w:t>既見君子，云何其憂？其為（</w:t>
      </w:r>
      <w:r>
        <w:rPr>
          <w:spacing w:val="-180"/>
          <w:sz w:val="36"/>
        </w:rPr>
        <w:t>）</w:t>
      </w:r>
      <w:r>
        <w:rPr>
          <w:sz w:val="36"/>
        </w:rPr>
        <w:t>，增加形容詞的程度。</w:t>
      </w:r>
    </w:p>
    <w:p>
      <w:pPr>
        <w:pStyle w:val="ListParagraph"/>
        <w:numPr>
          <w:ilvl w:val="0"/>
          <w:numId w:val="161"/>
        </w:numPr>
        <w:tabs>
          <w:tab w:val="left" w:pos="1098"/>
        </w:tabs>
        <w:spacing w:before="3" w:after="0" w:line="240" w:lineRule="auto"/>
        <w:ind w:left="1097" w:right="0" w:hanging="938"/>
        <w:jc w:val="left"/>
        <w:rPr>
          <w:sz w:val="36"/>
        </w:rPr>
      </w:pPr>
      <w:r>
        <w:rPr>
          <w:sz w:val="36"/>
        </w:rPr>
        <w:t>桑之未落，其葉沃若。若為（）</w:t>
      </w:r>
      <w:r>
        <w:rPr>
          <w:spacing w:val="-11"/>
          <w:sz w:val="36"/>
        </w:rPr>
        <w:t xml:space="preserve"> ，增加形象化的色彩。沃若可以翻譯為</w:t>
      </w:r>
    </w:p>
    <w:p>
      <w:pPr>
        <w:pStyle w:val="BodyText"/>
        <w:ind w:firstLine="0"/>
      </w:pPr>
      <w:r>
        <w:t>（</w:t>
      </w:r>
      <w:r>
        <w:rPr>
          <w:spacing w:val="-180"/>
        </w:rPr>
        <w:t>）</w:t>
      </w:r>
      <w:r>
        <w:t>。</w:t>
      </w:r>
    </w:p>
    <w:p>
      <w:pPr>
        <w:pStyle w:val="ListParagraph"/>
        <w:numPr>
          <w:ilvl w:val="0"/>
          <w:numId w:val="161"/>
        </w:numPr>
        <w:tabs>
          <w:tab w:val="left" w:pos="1062"/>
        </w:tabs>
        <w:spacing w:before="7" w:after="0" w:line="244" w:lineRule="auto"/>
        <w:ind w:left="160" w:right="6618" w:firstLine="0"/>
        <w:jc w:val="left"/>
        <w:rPr>
          <w:sz w:val="36"/>
        </w:rPr>
      </w:pPr>
      <w:r>
        <w:rPr>
          <w:sz w:val="36"/>
        </w:rPr>
        <w:t>君子于役，不知其期。于是（</w:t>
      </w:r>
      <w:r>
        <w:rPr>
          <w:spacing w:val="-180"/>
          <w:sz w:val="36"/>
        </w:rPr>
        <w:t>）</w:t>
      </w:r>
      <w:r>
        <w:rPr>
          <w:spacing w:val="-18"/>
          <w:sz w:val="36"/>
        </w:rPr>
        <w:t>。</w:t>
      </w:r>
      <w:r>
        <w:rPr>
          <w:sz w:val="36"/>
        </w:rPr>
        <w:t>答案</w:t>
      </w:r>
    </w:p>
    <w:p>
      <w:pPr>
        <w:pStyle w:val="ListParagraph"/>
        <w:numPr>
          <w:ilvl w:val="0"/>
          <w:numId w:val="160"/>
        </w:numPr>
        <w:tabs>
          <w:tab w:val="left" w:pos="1062"/>
        </w:tabs>
        <w:spacing w:before="0" w:after="0" w:line="453" w:lineRule="exact"/>
        <w:ind w:left="1061" w:right="0" w:hanging="902"/>
        <w:jc w:val="left"/>
        <w:rPr>
          <w:sz w:val="36"/>
        </w:rPr>
      </w:pPr>
      <w:r>
        <w:rPr>
          <w:sz w:val="36"/>
        </w:rPr>
        <w:t>名詞詞頭</w:t>
      </w:r>
    </w:p>
    <w:p>
      <w:pPr>
        <w:pStyle w:val="ListParagraph"/>
        <w:numPr>
          <w:ilvl w:val="0"/>
          <w:numId w:val="160"/>
        </w:numPr>
        <w:tabs>
          <w:tab w:val="left" w:pos="1062"/>
        </w:tabs>
        <w:spacing w:before="7" w:after="0" w:line="240" w:lineRule="auto"/>
        <w:ind w:left="1061" w:right="0" w:hanging="902"/>
        <w:jc w:val="left"/>
        <w:rPr>
          <w:sz w:val="36"/>
        </w:rPr>
      </w:pPr>
      <w:r>
        <w:rPr>
          <w:sz w:val="36"/>
        </w:rPr>
        <w:t>名詞詞頭</w:t>
      </w:r>
    </w:p>
    <w:p>
      <w:pPr>
        <w:pStyle w:val="ListParagraph"/>
        <w:numPr>
          <w:ilvl w:val="0"/>
          <w:numId w:val="160"/>
        </w:numPr>
        <w:tabs>
          <w:tab w:val="left" w:pos="1062"/>
        </w:tabs>
        <w:spacing w:before="6" w:after="0" w:line="240" w:lineRule="auto"/>
        <w:ind w:left="1061" w:right="0" w:hanging="902"/>
        <w:jc w:val="left"/>
        <w:rPr>
          <w:sz w:val="36"/>
        </w:rPr>
      </w:pPr>
      <w:r>
        <w:rPr>
          <w:sz w:val="36"/>
        </w:rPr>
        <w:t>形容詞詞頭</w:t>
      </w:r>
    </w:p>
    <w:p>
      <w:pPr>
        <w:pStyle w:val="ListParagraph"/>
        <w:numPr>
          <w:ilvl w:val="0"/>
          <w:numId w:val="160"/>
        </w:numPr>
        <w:tabs>
          <w:tab w:val="left" w:pos="1062"/>
          <w:tab w:val="left" w:pos="3221"/>
        </w:tabs>
        <w:spacing w:before="3" w:after="0" w:line="240" w:lineRule="auto"/>
        <w:ind w:left="1061" w:right="0" w:hanging="902"/>
        <w:jc w:val="left"/>
        <w:rPr>
          <w:sz w:val="36"/>
        </w:rPr>
      </w:pPr>
      <w:r>
        <w:rPr>
          <w:sz w:val="36"/>
        </w:rPr>
        <w:t>形容詞詞尾</w:t>
        <w:tab/>
        <w:t>潤澤的樣子</w:t>
      </w:r>
    </w:p>
    <w:p>
      <w:pPr>
        <w:pStyle w:val="ListParagraph"/>
        <w:numPr>
          <w:ilvl w:val="0"/>
          <w:numId w:val="160"/>
        </w:numPr>
        <w:tabs>
          <w:tab w:val="left" w:pos="1062"/>
        </w:tabs>
        <w:spacing w:before="7" w:after="0" w:line="240" w:lineRule="auto"/>
        <w:ind w:left="1061" w:right="0" w:hanging="902"/>
        <w:jc w:val="left"/>
        <w:rPr>
          <w:sz w:val="36"/>
        </w:rPr>
      </w:pPr>
      <w:r>
        <w:rPr>
          <w:sz w:val="36"/>
        </w:rPr>
        <w:t>動詞詞頭</w:t>
      </w:r>
    </w:p>
    <w:p>
      <w:pPr>
        <w:pStyle w:val="Heading1"/>
        <w:numPr>
          <w:ilvl w:val="0"/>
          <w:numId w:val="207"/>
        </w:numPr>
        <w:tabs>
          <w:tab w:val="left" w:pos="791"/>
        </w:tabs>
        <w:spacing w:before="97" w:after="0" w:line="240" w:lineRule="auto"/>
        <w:ind w:left="790" w:right="0" w:hanging="631"/>
        <w:jc w:val="left"/>
      </w:pPr>
      <w:r>
        <w:rPr>
          <w:w w:val="95"/>
        </w:rPr>
        <w:t>聲類是什麼？</w:t>
      </w:r>
    </w:p>
    <w:p>
      <w:pPr>
        <w:pStyle w:val="BodyText"/>
        <w:spacing w:before="93" w:line="242" w:lineRule="auto"/>
        <w:ind w:right="496" w:firstLine="719"/>
      </w:pPr>
      <w:r>
        <w:rPr>
          <w:spacing w:val="-1"/>
        </w:rPr>
        <w:t>聲類也叫聲紐、音紐、紐。古代漢語聲母的類別。清代錢大昕、陳澧認為舊時表示聲母的字母這一名稱是襲用梵文的，不適用于漢字，故陳氏改稱為聲</w:t>
      </w:r>
      <w:r>
        <w:t xml:space="preserve">類。特指古代韻部，也有學者用以指稱中古韻書的韻部。韻書名，三國李登 </w:t>
      </w:r>
      <w:r>
        <w:rPr>
          <w:spacing w:val="-1"/>
        </w:rPr>
        <w:t>撰，是中國古代見于記載的最早的韻書，按照宮商角徵羽五音編排，注音用反</w:t>
      </w:r>
      <w:r>
        <w:t>切，附有簡略釋義。</w:t>
      </w:r>
    </w:p>
    <w:p>
      <w:pPr>
        <w:pStyle w:val="ListParagraph"/>
        <w:numPr>
          <w:ilvl w:val="0"/>
          <w:numId w:val="159"/>
        </w:numPr>
        <w:tabs>
          <w:tab w:val="left" w:pos="1062"/>
        </w:tabs>
        <w:spacing w:before="8" w:after="0" w:line="240" w:lineRule="auto"/>
        <w:ind w:left="1061" w:right="0" w:hanging="902"/>
        <w:jc w:val="left"/>
        <w:rPr>
          <w:sz w:val="36"/>
        </w:rPr>
      </w:pPr>
      <w:r>
        <w:rPr>
          <w:sz w:val="36"/>
        </w:rPr>
        <w:t>聲類也叫（</w:t>
      </w:r>
      <w:r>
        <w:rPr>
          <w:spacing w:val="-180"/>
          <w:sz w:val="36"/>
        </w:rPr>
        <w:t>）</w:t>
      </w:r>
      <w:r>
        <w:rPr>
          <w:sz w:val="36"/>
        </w:rPr>
        <w:t>、音紐、紐。古代漢語（）的類別。</w:t>
      </w:r>
    </w:p>
    <w:p>
      <w:pPr>
        <w:pStyle w:val="ListParagraph"/>
        <w:numPr>
          <w:ilvl w:val="0"/>
          <w:numId w:val="159"/>
        </w:numPr>
        <w:tabs>
          <w:tab w:val="left" w:pos="1062"/>
        </w:tabs>
        <w:spacing w:before="3" w:after="0" w:line="240" w:lineRule="auto"/>
        <w:ind w:left="1061" w:right="0" w:hanging="902"/>
        <w:jc w:val="left"/>
        <w:rPr>
          <w:sz w:val="36"/>
        </w:rPr>
      </w:pPr>
      <w:r>
        <w:rPr>
          <w:sz w:val="36"/>
        </w:rPr>
        <w:t>聲類也特指（</w:t>
      </w:r>
      <w:r>
        <w:rPr>
          <w:spacing w:val="-180"/>
          <w:sz w:val="36"/>
        </w:rPr>
        <w:t>）</w:t>
      </w:r>
      <w:r>
        <w:rPr>
          <w:sz w:val="36"/>
        </w:rPr>
        <w:t>，也有學者用以指稱中古韻書的韻部。</w:t>
      </w:r>
    </w:p>
    <w:p>
      <w:pPr>
        <w:pStyle w:val="ListParagraph"/>
        <w:numPr>
          <w:ilvl w:val="0"/>
          <w:numId w:val="159"/>
        </w:numPr>
        <w:tabs>
          <w:tab w:val="left" w:pos="1062"/>
        </w:tabs>
        <w:spacing w:before="7" w:after="0" w:line="242" w:lineRule="auto"/>
        <w:ind w:left="160" w:right="318" w:firstLine="0"/>
        <w:jc w:val="left"/>
        <w:rPr>
          <w:sz w:val="36"/>
        </w:rPr>
      </w:pPr>
      <w:r>
        <w:rPr>
          <w:sz w:val="36"/>
        </w:rPr>
        <w:t>聲類是韻書名，三國（）</w:t>
      </w:r>
      <w:r>
        <w:rPr>
          <w:spacing w:val="-1"/>
          <w:sz w:val="36"/>
        </w:rPr>
        <w:t>撰，是中國古代見于記載的最早的韻書，按照宮</w:t>
      </w:r>
      <w:r>
        <w:rPr>
          <w:sz w:val="36"/>
        </w:rPr>
        <w:t>商角徵羽五音編排，注音用（</w:t>
      </w:r>
      <w:r>
        <w:rPr>
          <w:spacing w:val="-180"/>
          <w:sz w:val="36"/>
        </w:rPr>
        <w:t>）</w:t>
      </w:r>
      <w:r>
        <w:rPr>
          <w:sz w:val="36"/>
        </w:rPr>
        <w:t>，附有簡略釋義。</w:t>
      </w:r>
    </w:p>
    <w:p>
      <w:pPr>
        <w:pStyle w:val="ListParagraph"/>
        <w:numPr>
          <w:ilvl w:val="0"/>
          <w:numId w:val="159"/>
        </w:numPr>
        <w:tabs>
          <w:tab w:val="left" w:pos="1062"/>
        </w:tabs>
        <w:spacing w:before="4" w:after="0" w:line="242" w:lineRule="auto"/>
        <w:ind w:left="160" w:right="318" w:firstLine="0"/>
        <w:jc w:val="left"/>
        <w:rPr>
          <w:sz w:val="36"/>
        </w:rPr>
      </w:pPr>
      <w:r>
        <w:rPr>
          <w:sz w:val="36"/>
        </w:rPr>
        <w:t>清代錢大昕、陳澧認為舊時表示聲母的字母這一名稱是襲用（）</w:t>
      </w:r>
      <w:r>
        <w:rPr>
          <w:spacing w:val="-5"/>
          <w:sz w:val="36"/>
        </w:rPr>
        <w:t>的，不適</w:t>
      </w:r>
      <w:r>
        <w:rPr>
          <w:sz w:val="36"/>
        </w:rPr>
        <w:t>用于漢字，故陳氏改稱為（</w:t>
      </w:r>
      <w:r>
        <w:rPr>
          <w:spacing w:val="-180"/>
          <w:sz w:val="36"/>
        </w:rPr>
        <w:t>）</w:t>
      </w:r>
      <w:r>
        <w:rPr>
          <w:sz w:val="36"/>
        </w:rPr>
        <w:t>。</w:t>
      </w:r>
    </w:p>
    <w:p>
      <w:pPr>
        <w:pStyle w:val="ListParagraph"/>
        <w:numPr>
          <w:ilvl w:val="0"/>
          <w:numId w:val="159"/>
        </w:numPr>
        <w:tabs>
          <w:tab w:val="left" w:pos="1062"/>
        </w:tabs>
        <w:spacing w:before="1" w:after="0" w:line="242" w:lineRule="auto"/>
        <w:ind w:left="160" w:right="4998" w:firstLine="0"/>
        <w:jc w:val="left"/>
        <w:rPr>
          <w:sz w:val="36"/>
        </w:rPr>
      </w:pPr>
      <w:r>
        <w:rPr>
          <w:sz w:val="36"/>
        </w:rPr>
        <w:t>王力對上古聲母系統最后定為（）</w:t>
      </w:r>
      <w:r>
        <w:rPr>
          <w:spacing w:val="-5"/>
          <w:sz w:val="36"/>
        </w:rPr>
        <w:t>個聲母。</w:t>
      </w:r>
      <w:r>
        <w:rPr>
          <w:sz w:val="36"/>
        </w:rPr>
        <w:t>答案</w:t>
      </w:r>
    </w:p>
    <w:p>
      <w:pPr>
        <w:pStyle w:val="ListParagraph"/>
        <w:numPr>
          <w:ilvl w:val="0"/>
          <w:numId w:val="158"/>
        </w:numPr>
        <w:tabs>
          <w:tab w:val="left" w:pos="1062"/>
          <w:tab w:val="left" w:pos="2140"/>
        </w:tabs>
        <w:spacing w:before="0" w:after="0" w:line="240" w:lineRule="auto"/>
        <w:ind w:left="1061" w:right="0" w:hanging="902"/>
        <w:jc w:val="left"/>
        <w:rPr>
          <w:sz w:val="36"/>
        </w:rPr>
      </w:pPr>
      <w:r>
        <w:rPr>
          <w:sz w:val="36"/>
        </w:rPr>
        <w:t>聲紐</w:t>
        <w:tab/>
        <w:t>聲母</w:t>
      </w:r>
    </w:p>
    <w:p>
      <w:pPr>
        <w:spacing w:after="0" w:line="240" w:lineRule="auto"/>
        <w:jc w:val="left"/>
        <w:rPr>
          <w:sz w:val="36"/>
        </w:rPr>
        <w:sectPr>
          <w:pgSz w:w="17860" w:h="25260"/>
          <w:pgMar w:top="1800" w:right="2420" w:bottom="280" w:left="2540" w:header="708" w:footer="708"/>
          <w:pgNumType w:start="29"/>
          <w:cols w:space="708"/>
        </w:sectPr>
      </w:pPr>
    </w:p>
    <w:p>
      <w:pPr>
        <w:pStyle w:val="ListParagraph"/>
        <w:numPr>
          <w:ilvl w:val="0"/>
          <w:numId w:val="158"/>
        </w:numPr>
        <w:tabs>
          <w:tab w:val="left" w:pos="1062"/>
        </w:tabs>
        <w:spacing w:before="36" w:after="0" w:line="240" w:lineRule="auto"/>
        <w:ind w:left="1061" w:right="0" w:hanging="902"/>
        <w:jc w:val="left"/>
        <w:rPr>
          <w:sz w:val="36"/>
        </w:rPr>
      </w:pPr>
      <w:r>
        <w:rPr>
          <w:sz w:val="36"/>
        </w:rPr>
        <w:t>古代韻部</w:t>
      </w:r>
    </w:p>
    <w:p>
      <w:pPr>
        <w:pStyle w:val="ListParagraph"/>
        <w:numPr>
          <w:ilvl w:val="0"/>
          <w:numId w:val="158"/>
        </w:numPr>
        <w:tabs>
          <w:tab w:val="left" w:pos="1062"/>
          <w:tab w:val="left" w:pos="2140"/>
        </w:tabs>
        <w:spacing w:before="4" w:after="0" w:line="240" w:lineRule="auto"/>
        <w:ind w:left="1061" w:right="0" w:hanging="902"/>
        <w:jc w:val="left"/>
        <w:rPr>
          <w:sz w:val="36"/>
        </w:rPr>
      </w:pPr>
      <w:r>
        <w:rPr>
          <w:sz w:val="36"/>
        </w:rPr>
        <w:t>李登</w:t>
        <w:tab/>
        <w:t>反切</w:t>
      </w:r>
    </w:p>
    <w:p>
      <w:pPr>
        <w:pStyle w:val="ListParagraph"/>
        <w:numPr>
          <w:ilvl w:val="0"/>
          <w:numId w:val="158"/>
        </w:numPr>
        <w:tabs>
          <w:tab w:val="left" w:pos="1062"/>
          <w:tab w:val="left" w:pos="2140"/>
        </w:tabs>
        <w:spacing w:before="7" w:after="0" w:line="240" w:lineRule="auto"/>
        <w:ind w:left="1061" w:right="0" w:hanging="902"/>
        <w:jc w:val="left"/>
        <w:rPr>
          <w:sz w:val="36"/>
        </w:rPr>
      </w:pPr>
      <w:r>
        <w:rPr>
          <w:sz w:val="36"/>
        </w:rPr>
        <w:t>梵文</w:t>
        <w:tab/>
        <w:t>聲類</w:t>
      </w:r>
    </w:p>
    <w:p>
      <w:pPr>
        <w:pStyle w:val="ListParagraph"/>
        <w:numPr>
          <w:ilvl w:val="0"/>
          <w:numId w:val="158"/>
        </w:numPr>
        <w:tabs>
          <w:tab w:val="left" w:pos="1062"/>
        </w:tabs>
        <w:spacing w:before="7" w:after="0" w:line="240" w:lineRule="auto"/>
        <w:ind w:left="1061" w:right="0" w:hanging="902"/>
        <w:jc w:val="left"/>
        <w:rPr>
          <w:sz w:val="36"/>
        </w:rPr>
      </w:pPr>
      <w:r>
        <w:rPr>
          <w:sz w:val="36"/>
        </w:rPr>
        <w:t>三十二</w:t>
      </w:r>
    </w:p>
    <w:p>
      <w:pPr>
        <w:pStyle w:val="Heading1"/>
        <w:numPr>
          <w:ilvl w:val="0"/>
          <w:numId w:val="207"/>
        </w:numPr>
        <w:tabs>
          <w:tab w:val="left" w:pos="791"/>
        </w:tabs>
        <w:spacing w:before="97" w:after="0" w:line="240" w:lineRule="auto"/>
        <w:ind w:left="790" w:right="0" w:hanging="631"/>
        <w:jc w:val="left"/>
      </w:pPr>
      <w:r>
        <w:t>五音、七音、九音是什麼？</w:t>
      </w:r>
    </w:p>
    <w:p>
      <w:pPr>
        <w:pStyle w:val="BodyText"/>
        <w:spacing w:before="93" w:line="242" w:lineRule="auto"/>
        <w:ind w:right="287" w:firstLine="719"/>
      </w:pPr>
      <w:r>
        <w:t>古代漢語五類聲母的總稱，即唇音、舌音、齒音、牙音、喉音。見于《守</w:t>
      </w:r>
      <w:r>
        <w:rPr>
          <w:spacing w:val="-25"/>
        </w:rPr>
        <w:t>溫韻學殘卷》、《玉篇》所附《五音聲論》及《廣韻》所附《辨字五音法》，均與</w:t>
      </w:r>
      <w:r>
        <w:t>等韻圖的分類不完全相合。后代又細分為七音、九音等，習慣上仍可稱為五</w:t>
      </w:r>
    </w:p>
    <w:p>
      <w:pPr>
        <w:pStyle w:val="BodyText"/>
        <w:spacing w:before="2" w:line="242" w:lineRule="auto"/>
        <w:ind w:right="496" w:firstLine="0"/>
      </w:pPr>
      <w:r>
        <w:t>音。現代學者指出古人主要以聲母的發音部位、兼以發音的阻塞方式（</w:t>
      </w:r>
      <w:r>
        <w:rPr>
          <w:spacing w:val="-6"/>
        </w:rPr>
        <w:t>塞音或</w:t>
      </w:r>
      <w:r>
        <w:t>塞擦音、擦音等）來區分各音。五音另一個意義即是五聲，即角、徵、宫、 商、羽。</w:t>
      </w:r>
    </w:p>
    <w:p>
      <w:pPr>
        <w:pStyle w:val="BodyText"/>
        <w:spacing w:before="3" w:line="244" w:lineRule="auto"/>
        <w:ind w:right="498" w:firstLine="719"/>
      </w:pPr>
      <w:r>
        <w:t>七音是古代漢語七類聲母的總稱。宋代鄭樵《七音略》認為傳統的五音未能涵蓋來母和日母，遂增加半舌音和半齒音，稱為七音。</w:t>
      </w:r>
    </w:p>
    <w:p>
      <w:pPr>
        <w:pStyle w:val="BodyText"/>
        <w:spacing w:before="0" w:line="242" w:lineRule="auto"/>
        <w:ind w:right="856" w:firstLine="719"/>
        <w:jc w:val="both"/>
      </w:pPr>
      <w:r>
        <w:t>九音是九類聲母的總稱，即指鄭樵七音中舌、齒、唇音各分為二，而半舌、半齒音合為一。清代梁僧寶《切韻求蒙》對九音的稱謂為學界通用：牙音、舌頭音、舌上音、重唇音、輕唇音、齒頭音、正齒音、喉音、半舌半齒音。</w:t>
      </w:r>
    </w:p>
    <w:p>
      <w:pPr>
        <w:pStyle w:val="ListParagraph"/>
        <w:numPr>
          <w:ilvl w:val="0"/>
          <w:numId w:val="157"/>
        </w:numPr>
        <w:tabs>
          <w:tab w:val="left" w:pos="1062"/>
        </w:tabs>
        <w:spacing w:before="0" w:after="0" w:line="240" w:lineRule="auto"/>
        <w:ind w:left="1061" w:right="0" w:hanging="902"/>
        <w:jc w:val="left"/>
        <w:rPr>
          <w:sz w:val="36"/>
        </w:rPr>
      </w:pPr>
      <w:r>
        <w:rPr>
          <w:sz w:val="36"/>
        </w:rPr>
        <w:t>五音是古代漢語五類（）</w:t>
      </w:r>
      <w:r>
        <w:rPr>
          <w:spacing w:val="-13"/>
          <w:sz w:val="36"/>
        </w:rPr>
        <w:t>的總稱，即唇音、舌音、齒音、</w:t>
      </w:r>
      <w:r>
        <w:rPr>
          <w:sz w:val="36"/>
        </w:rPr>
        <w:t>（</w:t>
      </w:r>
      <w:r>
        <w:rPr>
          <w:spacing w:val="-180"/>
          <w:sz w:val="36"/>
        </w:rPr>
        <w:t>）</w:t>
      </w:r>
      <w:r>
        <w:rPr>
          <w:sz w:val="36"/>
        </w:rPr>
        <w:t>、喉音。</w:t>
      </w:r>
    </w:p>
    <w:p>
      <w:pPr>
        <w:pStyle w:val="ListParagraph"/>
        <w:numPr>
          <w:ilvl w:val="0"/>
          <w:numId w:val="157"/>
        </w:numPr>
        <w:tabs>
          <w:tab w:val="left" w:pos="1062"/>
        </w:tabs>
        <w:spacing w:before="4" w:after="0" w:line="240" w:lineRule="auto"/>
        <w:ind w:left="1061" w:right="0" w:hanging="902"/>
        <w:jc w:val="left"/>
        <w:rPr>
          <w:sz w:val="36"/>
        </w:rPr>
      </w:pPr>
      <w:r>
        <w:rPr>
          <w:sz w:val="36"/>
        </w:rPr>
        <w:t>現代學者指出古人主要以聲母的（</w:t>
      </w:r>
      <w:r>
        <w:rPr>
          <w:spacing w:val="-180"/>
          <w:sz w:val="36"/>
        </w:rPr>
        <w:t>）</w:t>
      </w:r>
      <w:r>
        <w:rPr>
          <w:sz w:val="36"/>
        </w:rPr>
        <w:t>、兼以發音的（）來區分各音。</w:t>
      </w:r>
    </w:p>
    <w:p>
      <w:pPr>
        <w:pStyle w:val="ListParagraph"/>
        <w:numPr>
          <w:ilvl w:val="0"/>
          <w:numId w:val="157"/>
        </w:numPr>
        <w:tabs>
          <w:tab w:val="left" w:pos="1062"/>
        </w:tabs>
        <w:spacing w:before="7" w:after="0" w:line="240" w:lineRule="auto"/>
        <w:ind w:left="1061" w:right="0" w:hanging="902"/>
        <w:jc w:val="left"/>
        <w:rPr>
          <w:sz w:val="36"/>
        </w:rPr>
      </w:pPr>
      <w:r>
        <w:rPr>
          <w:sz w:val="36"/>
        </w:rPr>
        <w:t>五音也叫五聲，即（</w:t>
      </w:r>
      <w:r>
        <w:rPr>
          <w:spacing w:val="-180"/>
          <w:sz w:val="36"/>
        </w:rPr>
        <w:t>）</w:t>
      </w:r>
      <w:r>
        <w:rPr>
          <w:spacing w:val="-60"/>
          <w:sz w:val="36"/>
        </w:rPr>
        <w:t>、徵、</w:t>
      </w:r>
      <w:r>
        <w:rPr>
          <w:sz w:val="36"/>
        </w:rPr>
        <w:t>（</w:t>
      </w:r>
      <w:r>
        <w:rPr>
          <w:spacing w:val="-180"/>
          <w:sz w:val="36"/>
        </w:rPr>
        <w:t>）</w:t>
      </w:r>
      <w:r>
        <w:rPr>
          <w:sz w:val="36"/>
        </w:rPr>
        <w:t>、商、羽。</w:t>
      </w:r>
    </w:p>
    <w:p>
      <w:pPr>
        <w:pStyle w:val="ListParagraph"/>
        <w:numPr>
          <w:ilvl w:val="0"/>
          <w:numId w:val="157"/>
        </w:numPr>
        <w:tabs>
          <w:tab w:val="left" w:pos="1076"/>
        </w:tabs>
        <w:spacing w:before="3" w:after="0" w:line="242" w:lineRule="auto"/>
        <w:ind w:left="160" w:right="322" w:firstLine="0"/>
        <w:jc w:val="left"/>
        <w:rPr>
          <w:sz w:val="36"/>
        </w:rPr>
      </w:pPr>
      <w:r>
        <w:rPr>
          <w:sz w:val="36"/>
        </w:rPr>
        <w:t>宋代鄭樵《七音略》認為傳統的五音未能涵蓋（）和</w:t>
      </w:r>
      <w:r>
        <w:rPr>
          <w:spacing w:val="-7"/>
          <w:sz w:val="36"/>
        </w:rPr>
        <w:t>（）</w:t>
      </w:r>
      <w:r>
        <w:rPr>
          <w:spacing w:val="-5"/>
          <w:sz w:val="36"/>
        </w:rPr>
        <w:t>，遂增加半舌音</w:t>
      </w:r>
      <w:r>
        <w:rPr>
          <w:sz w:val="36"/>
        </w:rPr>
        <w:t>和半齒音，稱為七音。</w:t>
      </w:r>
    </w:p>
    <w:p>
      <w:pPr>
        <w:pStyle w:val="ListParagraph"/>
        <w:numPr>
          <w:ilvl w:val="0"/>
          <w:numId w:val="157"/>
        </w:numPr>
        <w:tabs>
          <w:tab w:val="left" w:pos="1062"/>
        </w:tabs>
        <w:spacing w:before="4" w:after="0" w:line="244" w:lineRule="auto"/>
        <w:ind w:left="160" w:right="318" w:firstLine="0"/>
        <w:jc w:val="left"/>
        <w:rPr>
          <w:sz w:val="36"/>
        </w:rPr>
      </w:pPr>
      <w:r>
        <w:rPr>
          <w:spacing w:val="-1"/>
          <w:sz w:val="36"/>
        </w:rPr>
        <w:t>清代梁僧寶《切韻求蒙》對九音的稱謂為學界通用：牙音、舌頭音、舌上</w:t>
      </w:r>
      <w:r>
        <w:rPr>
          <w:spacing w:val="-30"/>
          <w:sz w:val="36"/>
        </w:rPr>
        <w:t>音、重唇音、</w:t>
      </w:r>
      <w:r>
        <w:rPr>
          <w:sz w:val="36"/>
        </w:rPr>
        <w:t>（</w:t>
      </w:r>
      <w:r>
        <w:rPr>
          <w:spacing w:val="-180"/>
          <w:sz w:val="36"/>
        </w:rPr>
        <w:t>）</w:t>
      </w:r>
      <w:r>
        <w:rPr>
          <w:spacing w:val="-15"/>
          <w:sz w:val="36"/>
        </w:rPr>
        <w:t>、齒頭音、正齒音、喉音、</w:t>
      </w:r>
      <w:r>
        <w:rPr>
          <w:sz w:val="36"/>
        </w:rPr>
        <w:t>（</w:t>
      </w:r>
      <w:r>
        <w:rPr>
          <w:spacing w:val="-180"/>
          <w:sz w:val="36"/>
        </w:rPr>
        <w:t>）</w:t>
      </w:r>
      <w:r>
        <w:rPr>
          <w:sz w:val="36"/>
        </w:rPr>
        <w:t>。</w:t>
      </w:r>
    </w:p>
    <w:p>
      <w:pPr>
        <w:pStyle w:val="BodyText"/>
        <w:spacing w:before="0" w:line="453" w:lineRule="exact"/>
        <w:ind w:firstLine="0"/>
      </w:pPr>
      <w:r>
        <w:t>答案</w:t>
      </w:r>
    </w:p>
    <w:p>
      <w:pPr>
        <w:pStyle w:val="ListParagraph"/>
        <w:numPr>
          <w:ilvl w:val="0"/>
          <w:numId w:val="156"/>
        </w:numPr>
        <w:tabs>
          <w:tab w:val="left" w:pos="1062"/>
          <w:tab w:val="left" w:pos="2140"/>
        </w:tabs>
        <w:spacing w:before="7" w:after="0" w:line="240" w:lineRule="auto"/>
        <w:ind w:left="1061" w:right="0" w:hanging="902"/>
        <w:jc w:val="left"/>
        <w:rPr>
          <w:sz w:val="36"/>
        </w:rPr>
      </w:pPr>
      <w:r>
        <w:rPr>
          <w:sz w:val="36"/>
        </w:rPr>
        <w:t>聲母</w:t>
        <w:tab/>
        <w:t>牙音</w:t>
      </w:r>
    </w:p>
    <w:p>
      <w:pPr>
        <w:pStyle w:val="ListParagraph"/>
        <w:numPr>
          <w:ilvl w:val="0"/>
          <w:numId w:val="156"/>
        </w:numPr>
        <w:tabs>
          <w:tab w:val="left" w:pos="1062"/>
          <w:tab w:val="left" w:pos="2860"/>
        </w:tabs>
        <w:spacing w:before="7" w:after="0" w:line="240" w:lineRule="auto"/>
        <w:ind w:left="1061" w:right="0" w:hanging="902"/>
        <w:jc w:val="left"/>
        <w:rPr>
          <w:sz w:val="36"/>
        </w:rPr>
      </w:pPr>
      <w:r>
        <w:rPr>
          <w:sz w:val="36"/>
        </w:rPr>
        <w:t>發音部位</w:t>
        <w:tab/>
        <w:t>阻塞方式</w:t>
      </w:r>
    </w:p>
    <w:p>
      <w:pPr>
        <w:pStyle w:val="ListParagraph"/>
        <w:numPr>
          <w:ilvl w:val="0"/>
          <w:numId w:val="156"/>
        </w:numPr>
        <w:tabs>
          <w:tab w:val="left" w:pos="1062"/>
          <w:tab w:val="left" w:pos="1780"/>
        </w:tabs>
        <w:spacing w:before="3" w:after="0" w:line="240" w:lineRule="auto"/>
        <w:ind w:left="1061" w:right="0" w:hanging="902"/>
        <w:jc w:val="left"/>
        <w:rPr>
          <w:sz w:val="36"/>
        </w:rPr>
      </w:pPr>
      <w:r>
        <w:rPr>
          <w:sz w:val="36"/>
        </w:rPr>
        <w:t>角</w:t>
        <w:tab/>
        <w:t>宫</w:t>
      </w:r>
    </w:p>
    <w:p>
      <w:pPr>
        <w:pStyle w:val="ListParagraph"/>
        <w:numPr>
          <w:ilvl w:val="0"/>
          <w:numId w:val="156"/>
        </w:numPr>
        <w:tabs>
          <w:tab w:val="left" w:pos="1062"/>
          <w:tab w:val="left" w:pos="2140"/>
        </w:tabs>
        <w:spacing w:before="7" w:after="0" w:line="240" w:lineRule="auto"/>
        <w:ind w:left="1061" w:right="0" w:hanging="902"/>
        <w:jc w:val="left"/>
        <w:rPr>
          <w:sz w:val="36"/>
        </w:rPr>
      </w:pPr>
      <w:r>
        <w:rPr>
          <w:sz w:val="36"/>
        </w:rPr>
        <w:t>來母</w:t>
        <w:tab/>
        <w:t>日母</w:t>
      </w:r>
    </w:p>
    <w:p>
      <w:pPr>
        <w:pStyle w:val="ListParagraph"/>
        <w:numPr>
          <w:ilvl w:val="0"/>
          <w:numId w:val="156"/>
        </w:numPr>
        <w:tabs>
          <w:tab w:val="left" w:pos="1062"/>
          <w:tab w:val="left" w:pos="2500"/>
        </w:tabs>
        <w:spacing w:before="7" w:after="0" w:line="240" w:lineRule="auto"/>
        <w:ind w:left="1061" w:right="0" w:hanging="902"/>
        <w:jc w:val="left"/>
        <w:rPr>
          <w:sz w:val="36"/>
        </w:rPr>
      </w:pPr>
      <w:r>
        <w:rPr>
          <w:sz w:val="36"/>
        </w:rPr>
        <w:t>輕唇音</w:t>
        <w:tab/>
        <w:t>半舌半齒音</w:t>
      </w:r>
    </w:p>
    <w:p>
      <w:pPr>
        <w:pStyle w:val="Heading1"/>
        <w:numPr>
          <w:ilvl w:val="0"/>
          <w:numId w:val="207"/>
        </w:numPr>
        <w:tabs>
          <w:tab w:val="left" w:pos="791"/>
        </w:tabs>
        <w:spacing w:before="96" w:after="0" w:line="240" w:lineRule="auto"/>
        <w:ind w:left="790" w:right="0" w:hanging="631"/>
        <w:jc w:val="left"/>
      </w:pPr>
      <w:r>
        <w:t>三十六字母是什麼？</w:t>
      </w:r>
    </w:p>
    <w:p>
      <w:pPr>
        <w:pStyle w:val="BodyText"/>
        <w:tabs>
          <w:tab w:val="left" w:pos="12064"/>
        </w:tabs>
        <w:spacing w:before="93" w:line="242" w:lineRule="auto"/>
        <w:ind w:right="276" w:firstLine="719"/>
      </w:pPr>
      <w:r>
        <w:t>三十六字母是宋朝韻圖上用來代表中古漢語的聲類的字母系統。</w:t>
      </w:r>
      <w:r>
        <w:rPr>
          <w:spacing w:val="16"/>
        </w:rPr>
        <w:t xml:space="preserve"> </w:t>
      </w:r>
      <w:r>
        <w:rPr>
          <w:spacing w:val="7"/>
        </w:rPr>
        <w:t>"</w:t>
      </w:r>
      <w:r>
        <w:t>字</w:t>
      </w:r>
      <w:r>
        <w:rPr>
          <w:spacing w:val="10"/>
        </w:rPr>
        <w:t>母</w:t>
      </w:r>
      <w:r>
        <w:rPr>
          <w:spacing w:val="7"/>
        </w:rPr>
        <w:t>"</w:t>
      </w:r>
      <w:r>
        <w:rPr>
          <w:spacing w:val="-16"/>
        </w:rPr>
        <w:t>即</w:t>
      </w:r>
      <w:r>
        <w:t>聲母。舊傳為唐末沙門守溫所創的三十個聲母代表字。宋朝無名氏將守溫三十字母進行擴充，形成三十六字母。初步反映了唐宋時期的語音系統。人們可以通過這一套字母追溯上古的聲母系統，也可以由此研究現下的方言語音以及用來說明語音發展的規律。這三十六個字母實際上是宋人根據唐末三十字母</w:t>
        <w:tab/>
      </w:r>
      <w:r>
        <w:rPr>
          <w:spacing w:val="10"/>
        </w:rPr>
        <w:t>(</w:t>
      </w:r>
      <w:r>
        <w:rPr>
          <w:spacing w:val="-11"/>
        </w:rPr>
        <w:t>見</w:t>
      </w:r>
    </w:p>
    <w:p>
      <w:pPr>
        <w:pStyle w:val="BodyText"/>
        <w:spacing w:before="5" w:line="242" w:lineRule="auto"/>
        <w:ind w:left="880" w:right="1218" w:hanging="720"/>
      </w:pPr>
      <w:r>
        <w:t xml:space="preserve">《守溫韻學殘卷》)增補而得，反映的是宋朝時候的語音系統。        </w:t>
      </w:r>
      <w:r>
        <w:rPr>
          <w:spacing w:val="-1"/>
        </w:rPr>
        <w:t>“三十六字母”相傳為唐朝僧人守溫所創，故又稱為“守溫三十六字</w:t>
      </w:r>
    </w:p>
    <w:p>
      <w:pPr>
        <w:pStyle w:val="BodyText"/>
        <w:spacing w:before="4" w:line="242" w:lineRule="auto"/>
        <w:ind w:right="856" w:firstLine="0"/>
      </w:pPr>
      <w:r>
        <w:t>母”。根據現在的研究，“三十六字母”並不合於唐朝的聲類，“三十六字母”如下：</w:t>
      </w:r>
    </w:p>
    <w:p>
      <w:pPr>
        <w:pStyle w:val="BodyText"/>
        <w:spacing w:before="1" w:line="242" w:lineRule="auto"/>
        <w:ind w:left="880" w:right="9138" w:firstLine="0"/>
      </w:pPr>
      <w:r>
        <w:t>幫滂並明非敷奉微端透定泥知徹澄娘</w:t>
      </w:r>
    </w:p>
    <w:p>
      <w:pPr>
        <w:pStyle w:val="BodyText"/>
        <w:spacing w:before="4" w:line="242" w:lineRule="auto"/>
        <w:ind w:left="880" w:right="8418" w:firstLine="0"/>
      </w:pPr>
      <w:r>
        <w:t>精清從心邪照穿床審禪見溪群疑</w:t>
      </w:r>
    </w:p>
    <w:p>
      <w:pPr>
        <w:spacing w:after="0" w:line="242"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https://d.book118.com/336003125030010045</w:t>
        </w:r>
      </w:hyperlink>
    </w:p>
    <w:p>
      <w:pPr>
        <w:spacing w:after="0" w:line="242" w:lineRule="auto"/>
      </w:pPr>
    </w:p>
    <w:sectPr>
      <w:pgSz w:w="17860" w:h="25260"/>
      <w:pgMar w:top="1800" w:right="2420" w:bottom="280" w:left="2540" w:header="708" w:footer="708"/>
      <w:pgNumType w:start="3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A4C7"/>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
    <w:nsid w:val="007CEDD6"/>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
    <w:nsid w:val="00905C7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3">
    <w:nsid w:val="017DD1DB"/>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4">
    <w:nsid w:val="0251D7A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5">
    <w:nsid w:val="044E8E03"/>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6">
    <w:nsid w:val="045C674E"/>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
    <w:nsid w:val="0484D15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8">
    <w:nsid w:val="05278985"/>
    <w:multiLevelType w:val="hybridMultilevel"/>
    <w:tmpl w:val="00000000"/>
    <w:lvl w:ilvl="0">
      <w:start w:val="1"/>
      <w:numFmt w:val="decimal"/>
      <w:lvlText w:val="（%1）"/>
      <w:lvlJc w:val="left"/>
      <w:pPr>
        <w:ind w:left="160" w:hanging="901"/>
        <w:jc w:val="left"/>
      </w:pPr>
      <w:rPr>
        <w:rFonts w:ascii="宋体" w:eastAsia="宋体" w:hAnsi="宋体" w:cs="宋体" w:hint="default"/>
        <w:color w:val="006EBF"/>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9">
    <w:nsid w:val="0527A021"/>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0">
    <w:nsid w:val="05D0D9C8"/>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1">
    <w:nsid w:val="05E3B4E2"/>
    <w:multiLevelType w:val="hybridMultilevel"/>
    <w:tmpl w:val="00000000"/>
    <w:lvl w:ilvl="0">
      <w:start w:val="16"/>
      <w:numFmt w:val="decimal"/>
      <w:lvlText w:val="%1."/>
      <w:lvlJc w:val="left"/>
      <w:pPr>
        <w:ind w:left="707" w:hanging="547"/>
        <w:jc w:val="left"/>
      </w:pPr>
      <w:rPr>
        <w:rFonts w:ascii="宋体" w:eastAsia="宋体" w:hAnsi="宋体" w:cs="宋体" w:hint="default"/>
        <w:b/>
        <w:bCs/>
        <w:color w:val="FF0000"/>
        <w:w w:val="99"/>
        <w:sz w:val="34"/>
        <w:szCs w:val="34"/>
      </w:rPr>
    </w:lvl>
    <w:lvl w:ilvl="1">
      <w:start w:val="0"/>
      <w:numFmt w:val="bullet"/>
      <w:lvlText w:val="•"/>
      <w:lvlJc w:val="left"/>
      <w:pPr>
        <w:ind w:left="1919" w:hanging="547"/>
      </w:pPr>
      <w:rPr>
        <w:rFonts w:hint="default"/>
      </w:rPr>
    </w:lvl>
    <w:lvl w:ilvl="2">
      <w:start w:val="0"/>
      <w:numFmt w:val="bullet"/>
      <w:lvlText w:val="•"/>
      <w:lvlJc w:val="left"/>
      <w:pPr>
        <w:ind w:left="3139" w:hanging="547"/>
      </w:pPr>
      <w:rPr>
        <w:rFonts w:hint="default"/>
      </w:rPr>
    </w:lvl>
    <w:lvl w:ilvl="3">
      <w:start w:val="0"/>
      <w:numFmt w:val="bullet"/>
      <w:lvlText w:val="•"/>
      <w:lvlJc w:val="left"/>
      <w:pPr>
        <w:ind w:left="4359" w:hanging="547"/>
      </w:pPr>
      <w:rPr>
        <w:rFonts w:hint="default"/>
      </w:rPr>
    </w:lvl>
    <w:lvl w:ilvl="4">
      <w:start w:val="0"/>
      <w:numFmt w:val="bullet"/>
      <w:lvlText w:val="•"/>
      <w:lvlJc w:val="left"/>
      <w:pPr>
        <w:ind w:left="5579" w:hanging="547"/>
      </w:pPr>
      <w:rPr>
        <w:rFonts w:hint="default"/>
      </w:rPr>
    </w:lvl>
    <w:lvl w:ilvl="5">
      <w:start w:val="0"/>
      <w:numFmt w:val="bullet"/>
      <w:lvlText w:val="•"/>
      <w:lvlJc w:val="left"/>
      <w:pPr>
        <w:ind w:left="6799" w:hanging="547"/>
      </w:pPr>
      <w:rPr>
        <w:rFonts w:hint="default"/>
      </w:rPr>
    </w:lvl>
    <w:lvl w:ilvl="6">
      <w:start w:val="0"/>
      <w:numFmt w:val="bullet"/>
      <w:lvlText w:val="•"/>
      <w:lvlJc w:val="left"/>
      <w:pPr>
        <w:ind w:left="8019" w:hanging="547"/>
      </w:pPr>
      <w:rPr>
        <w:rFonts w:hint="default"/>
      </w:rPr>
    </w:lvl>
    <w:lvl w:ilvl="7">
      <w:start w:val="0"/>
      <w:numFmt w:val="bullet"/>
      <w:lvlText w:val="•"/>
      <w:lvlJc w:val="left"/>
      <w:pPr>
        <w:ind w:left="9239" w:hanging="547"/>
      </w:pPr>
      <w:rPr>
        <w:rFonts w:hint="default"/>
      </w:rPr>
    </w:lvl>
    <w:lvl w:ilvl="8">
      <w:start w:val="0"/>
      <w:numFmt w:val="bullet"/>
      <w:lvlText w:val="•"/>
      <w:lvlJc w:val="left"/>
      <w:pPr>
        <w:ind w:left="10459" w:hanging="547"/>
      </w:pPr>
      <w:rPr>
        <w:rFonts w:hint="default"/>
      </w:rPr>
    </w:lvl>
  </w:abstractNum>
  <w:abstractNum w:abstractNumId="12">
    <w:nsid w:val="05F0FB8A"/>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
    <w:nsid w:val="06B23B32"/>
    <w:multiLevelType w:val="hybridMultilevel"/>
    <w:tmpl w:val="00000000"/>
    <w:lvl w:ilvl="0">
      <w:start w:val="1"/>
      <w:numFmt w:val="decimal"/>
      <w:lvlText w:val="（%1）"/>
      <w:lvlJc w:val="left"/>
      <w:pPr>
        <w:ind w:left="160" w:hanging="959"/>
        <w:jc w:val="left"/>
      </w:pPr>
      <w:rPr>
        <w:rFonts w:ascii="宋体" w:eastAsia="宋体" w:hAnsi="宋体" w:cs="宋体" w:hint="default"/>
        <w:spacing w:val="-152"/>
        <w:w w:val="100"/>
        <w:sz w:val="34"/>
        <w:szCs w:val="34"/>
      </w:rPr>
    </w:lvl>
    <w:lvl w:ilvl="1">
      <w:start w:val="0"/>
      <w:numFmt w:val="bullet"/>
      <w:lvlText w:val="•"/>
      <w:lvlJc w:val="left"/>
      <w:pPr>
        <w:ind w:left="1433" w:hanging="959"/>
      </w:pPr>
      <w:rPr>
        <w:rFonts w:hint="default"/>
      </w:rPr>
    </w:lvl>
    <w:lvl w:ilvl="2">
      <w:start w:val="0"/>
      <w:numFmt w:val="bullet"/>
      <w:lvlText w:val="•"/>
      <w:lvlJc w:val="left"/>
      <w:pPr>
        <w:ind w:left="2707" w:hanging="959"/>
      </w:pPr>
      <w:rPr>
        <w:rFonts w:hint="default"/>
      </w:rPr>
    </w:lvl>
    <w:lvl w:ilvl="3">
      <w:start w:val="0"/>
      <w:numFmt w:val="bullet"/>
      <w:lvlText w:val="•"/>
      <w:lvlJc w:val="left"/>
      <w:pPr>
        <w:ind w:left="3981" w:hanging="959"/>
      </w:pPr>
      <w:rPr>
        <w:rFonts w:hint="default"/>
      </w:rPr>
    </w:lvl>
    <w:lvl w:ilvl="4">
      <w:start w:val="0"/>
      <w:numFmt w:val="bullet"/>
      <w:lvlText w:val="•"/>
      <w:lvlJc w:val="left"/>
      <w:pPr>
        <w:ind w:left="5255" w:hanging="959"/>
      </w:pPr>
      <w:rPr>
        <w:rFonts w:hint="default"/>
      </w:rPr>
    </w:lvl>
    <w:lvl w:ilvl="5">
      <w:start w:val="0"/>
      <w:numFmt w:val="bullet"/>
      <w:lvlText w:val="•"/>
      <w:lvlJc w:val="left"/>
      <w:pPr>
        <w:ind w:left="6529" w:hanging="959"/>
      </w:pPr>
      <w:rPr>
        <w:rFonts w:hint="default"/>
      </w:rPr>
    </w:lvl>
    <w:lvl w:ilvl="6">
      <w:start w:val="0"/>
      <w:numFmt w:val="bullet"/>
      <w:lvlText w:val="•"/>
      <w:lvlJc w:val="left"/>
      <w:pPr>
        <w:ind w:left="7803" w:hanging="959"/>
      </w:pPr>
      <w:rPr>
        <w:rFonts w:hint="default"/>
      </w:rPr>
    </w:lvl>
    <w:lvl w:ilvl="7">
      <w:start w:val="0"/>
      <w:numFmt w:val="bullet"/>
      <w:lvlText w:val="•"/>
      <w:lvlJc w:val="left"/>
      <w:pPr>
        <w:ind w:left="9077" w:hanging="959"/>
      </w:pPr>
      <w:rPr>
        <w:rFonts w:hint="default"/>
      </w:rPr>
    </w:lvl>
    <w:lvl w:ilvl="8">
      <w:start w:val="0"/>
      <w:numFmt w:val="bullet"/>
      <w:lvlText w:val="•"/>
      <w:lvlJc w:val="left"/>
      <w:pPr>
        <w:ind w:left="10351" w:hanging="959"/>
      </w:pPr>
      <w:rPr>
        <w:rFonts w:hint="default"/>
      </w:rPr>
    </w:lvl>
  </w:abstractNum>
  <w:abstractNum w:abstractNumId="14">
    <w:nsid w:val="073C941B"/>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15">
    <w:nsid w:val="0758BC5B"/>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6">
    <w:nsid w:val="080F5C88"/>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7">
    <w:nsid w:val="0A2FCB56"/>
    <w:multiLevelType w:val="hybridMultilevel"/>
    <w:tmpl w:val="00000000"/>
    <w:lvl w:ilvl="0">
      <w:start w:val="1"/>
      <w:numFmt w:val="decimal"/>
      <w:lvlText w:val="（%1）"/>
      <w:lvlJc w:val="left"/>
      <w:pPr>
        <w:ind w:left="160" w:hanging="916"/>
        <w:jc w:val="left"/>
      </w:pPr>
      <w:rPr>
        <w:rFonts w:ascii="宋体" w:eastAsia="宋体" w:hAnsi="宋体" w:cs="宋体" w:hint="default"/>
        <w:spacing w:val="-173"/>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18">
    <w:nsid w:val="0A30773D"/>
    <w:multiLevelType w:val="hybridMultilevel"/>
    <w:tmpl w:val="00000000"/>
    <w:lvl w:ilvl="0">
      <w:start w:val="4"/>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9">
    <w:nsid w:val="0AA504C4"/>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0">
    <w:nsid w:val="0B5F4CF4"/>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1">
    <w:nsid w:val="0B62B469"/>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2">
    <w:nsid w:val="0C0A62D2"/>
    <w:multiLevelType w:val="hybridMultilevel"/>
    <w:tmpl w:val="00000000"/>
    <w:lvl w:ilvl="0">
      <w:start w:val="1"/>
      <w:numFmt w:val="decimal"/>
      <w:lvlText w:val="（%1）"/>
      <w:lvlJc w:val="left"/>
      <w:pPr>
        <w:ind w:left="520" w:hanging="937"/>
        <w:jc w:val="left"/>
      </w:pPr>
      <w:rPr>
        <w:rFonts w:ascii="宋体" w:eastAsia="宋体" w:hAnsi="宋体" w:cs="宋体" w:hint="default"/>
        <w:color w:val="FF0000"/>
        <w:spacing w:val="0"/>
        <w:w w:val="100"/>
        <w:sz w:val="34"/>
        <w:szCs w:val="34"/>
      </w:rPr>
    </w:lvl>
    <w:lvl w:ilvl="1">
      <w:start w:val="0"/>
      <w:numFmt w:val="bullet"/>
      <w:lvlText w:val="•"/>
      <w:lvlJc w:val="left"/>
      <w:pPr>
        <w:ind w:left="1757" w:hanging="937"/>
      </w:pPr>
      <w:rPr>
        <w:rFonts w:hint="default"/>
      </w:rPr>
    </w:lvl>
    <w:lvl w:ilvl="2">
      <w:start w:val="0"/>
      <w:numFmt w:val="bullet"/>
      <w:lvlText w:val="•"/>
      <w:lvlJc w:val="left"/>
      <w:pPr>
        <w:ind w:left="2995" w:hanging="937"/>
      </w:pPr>
      <w:rPr>
        <w:rFonts w:hint="default"/>
      </w:rPr>
    </w:lvl>
    <w:lvl w:ilvl="3">
      <w:start w:val="0"/>
      <w:numFmt w:val="bullet"/>
      <w:lvlText w:val="•"/>
      <w:lvlJc w:val="left"/>
      <w:pPr>
        <w:ind w:left="4233" w:hanging="937"/>
      </w:pPr>
      <w:rPr>
        <w:rFonts w:hint="default"/>
      </w:rPr>
    </w:lvl>
    <w:lvl w:ilvl="4">
      <w:start w:val="0"/>
      <w:numFmt w:val="bullet"/>
      <w:lvlText w:val="•"/>
      <w:lvlJc w:val="left"/>
      <w:pPr>
        <w:ind w:left="5471" w:hanging="937"/>
      </w:pPr>
      <w:rPr>
        <w:rFonts w:hint="default"/>
      </w:rPr>
    </w:lvl>
    <w:lvl w:ilvl="5">
      <w:start w:val="0"/>
      <w:numFmt w:val="bullet"/>
      <w:lvlText w:val="•"/>
      <w:lvlJc w:val="left"/>
      <w:pPr>
        <w:ind w:left="6709" w:hanging="937"/>
      </w:pPr>
      <w:rPr>
        <w:rFonts w:hint="default"/>
      </w:rPr>
    </w:lvl>
    <w:lvl w:ilvl="6">
      <w:start w:val="0"/>
      <w:numFmt w:val="bullet"/>
      <w:lvlText w:val="•"/>
      <w:lvlJc w:val="left"/>
      <w:pPr>
        <w:ind w:left="7947" w:hanging="937"/>
      </w:pPr>
      <w:rPr>
        <w:rFonts w:hint="default"/>
      </w:rPr>
    </w:lvl>
    <w:lvl w:ilvl="7">
      <w:start w:val="0"/>
      <w:numFmt w:val="bullet"/>
      <w:lvlText w:val="•"/>
      <w:lvlJc w:val="left"/>
      <w:pPr>
        <w:ind w:left="9185" w:hanging="937"/>
      </w:pPr>
      <w:rPr>
        <w:rFonts w:hint="default"/>
      </w:rPr>
    </w:lvl>
    <w:lvl w:ilvl="8">
      <w:start w:val="0"/>
      <w:numFmt w:val="bullet"/>
      <w:lvlText w:val="•"/>
      <w:lvlJc w:val="left"/>
      <w:pPr>
        <w:ind w:left="10423" w:hanging="937"/>
      </w:pPr>
      <w:rPr>
        <w:rFonts w:hint="default"/>
      </w:rPr>
    </w:lvl>
  </w:abstractNum>
  <w:abstractNum w:abstractNumId="23">
    <w:nsid w:val="0C8B0C05"/>
    <w:multiLevelType w:val="hybridMultilevel"/>
    <w:tmpl w:val="00000000"/>
    <w:lvl w:ilvl="0">
      <w:start w:val="1"/>
      <w:numFmt w:val="decimal"/>
      <w:lvlText w:val="（%1）"/>
      <w:lvlJc w:val="left"/>
      <w:pPr>
        <w:ind w:left="1104" w:hanging="944"/>
        <w:jc w:val="left"/>
      </w:pPr>
      <w:rPr>
        <w:rFonts w:ascii="宋体" w:eastAsia="宋体" w:hAnsi="宋体" w:cs="宋体" w:hint="default"/>
        <w:spacing w:val="0"/>
        <w:w w:val="100"/>
        <w:sz w:val="34"/>
        <w:szCs w:val="34"/>
      </w:rPr>
    </w:lvl>
    <w:lvl w:ilvl="1">
      <w:start w:val="0"/>
      <w:numFmt w:val="bullet"/>
      <w:lvlText w:val="•"/>
      <w:lvlJc w:val="left"/>
      <w:pPr>
        <w:ind w:left="2279" w:hanging="944"/>
      </w:pPr>
      <w:rPr>
        <w:rFonts w:hint="default"/>
      </w:rPr>
    </w:lvl>
    <w:lvl w:ilvl="2">
      <w:start w:val="0"/>
      <w:numFmt w:val="bullet"/>
      <w:lvlText w:val="•"/>
      <w:lvlJc w:val="left"/>
      <w:pPr>
        <w:ind w:left="3459" w:hanging="944"/>
      </w:pPr>
      <w:rPr>
        <w:rFonts w:hint="default"/>
      </w:rPr>
    </w:lvl>
    <w:lvl w:ilvl="3">
      <w:start w:val="0"/>
      <w:numFmt w:val="bullet"/>
      <w:lvlText w:val="•"/>
      <w:lvlJc w:val="left"/>
      <w:pPr>
        <w:ind w:left="4639" w:hanging="944"/>
      </w:pPr>
      <w:rPr>
        <w:rFonts w:hint="default"/>
      </w:rPr>
    </w:lvl>
    <w:lvl w:ilvl="4">
      <w:start w:val="0"/>
      <w:numFmt w:val="bullet"/>
      <w:lvlText w:val="•"/>
      <w:lvlJc w:val="left"/>
      <w:pPr>
        <w:ind w:left="5819" w:hanging="944"/>
      </w:pPr>
      <w:rPr>
        <w:rFonts w:hint="default"/>
      </w:rPr>
    </w:lvl>
    <w:lvl w:ilvl="5">
      <w:start w:val="0"/>
      <w:numFmt w:val="bullet"/>
      <w:lvlText w:val="•"/>
      <w:lvlJc w:val="left"/>
      <w:pPr>
        <w:ind w:left="6999" w:hanging="944"/>
      </w:pPr>
      <w:rPr>
        <w:rFonts w:hint="default"/>
      </w:rPr>
    </w:lvl>
    <w:lvl w:ilvl="6">
      <w:start w:val="0"/>
      <w:numFmt w:val="bullet"/>
      <w:lvlText w:val="•"/>
      <w:lvlJc w:val="left"/>
      <w:pPr>
        <w:ind w:left="8179" w:hanging="944"/>
      </w:pPr>
      <w:rPr>
        <w:rFonts w:hint="default"/>
      </w:rPr>
    </w:lvl>
    <w:lvl w:ilvl="7">
      <w:start w:val="0"/>
      <w:numFmt w:val="bullet"/>
      <w:lvlText w:val="•"/>
      <w:lvlJc w:val="left"/>
      <w:pPr>
        <w:ind w:left="9359" w:hanging="944"/>
      </w:pPr>
      <w:rPr>
        <w:rFonts w:hint="default"/>
      </w:rPr>
    </w:lvl>
    <w:lvl w:ilvl="8">
      <w:start w:val="0"/>
      <w:numFmt w:val="bullet"/>
      <w:lvlText w:val="•"/>
      <w:lvlJc w:val="left"/>
      <w:pPr>
        <w:ind w:left="10539" w:hanging="944"/>
      </w:pPr>
      <w:rPr>
        <w:rFonts w:hint="default"/>
      </w:rPr>
    </w:lvl>
  </w:abstractNum>
  <w:abstractNum w:abstractNumId="24">
    <w:nsid w:val="0C8C81B8"/>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5">
    <w:nsid w:val="0DFEC2FF"/>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6">
    <w:nsid w:val="0E5818A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7">
    <w:nsid w:val="0E5A3988"/>
    <w:multiLevelType w:val="hybridMultilevel"/>
    <w:tmpl w:val="00000000"/>
    <w:lvl w:ilvl="0">
      <w:start w:val="3"/>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8">
    <w:nsid w:val="0FD24892"/>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9">
    <w:nsid w:val="101180D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30">
    <w:nsid w:val="1088A39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31">
    <w:nsid w:val="10C76DC5"/>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32">
    <w:nsid w:val="10F75D9A"/>
    <w:multiLevelType w:val="hybridMultilevel"/>
    <w:tmpl w:val="00000000"/>
    <w:lvl w:ilvl="0">
      <w:start w:val="1"/>
      <w:numFmt w:val="decimal"/>
      <w:lvlText w:val="（%1）"/>
      <w:lvlJc w:val="left"/>
      <w:pPr>
        <w:ind w:left="160" w:hanging="923"/>
        <w:jc w:val="left"/>
      </w:pPr>
      <w:rPr>
        <w:rFonts w:ascii="宋体" w:eastAsia="宋体" w:hAnsi="宋体" w:cs="宋体" w:hint="default"/>
        <w:spacing w:val="0"/>
        <w:w w:val="100"/>
        <w:sz w:val="34"/>
        <w:szCs w:val="34"/>
      </w:rPr>
    </w:lvl>
    <w:lvl w:ilvl="1">
      <w:start w:val="0"/>
      <w:numFmt w:val="bullet"/>
      <w:lvlText w:val="•"/>
      <w:lvlJc w:val="left"/>
      <w:pPr>
        <w:ind w:left="1433" w:hanging="923"/>
      </w:pPr>
      <w:rPr>
        <w:rFonts w:hint="default"/>
      </w:rPr>
    </w:lvl>
    <w:lvl w:ilvl="2">
      <w:start w:val="0"/>
      <w:numFmt w:val="bullet"/>
      <w:lvlText w:val="•"/>
      <w:lvlJc w:val="left"/>
      <w:pPr>
        <w:ind w:left="2707" w:hanging="923"/>
      </w:pPr>
      <w:rPr>
        <w:rFonts w:hint="default"/>
      </w:rPr>
    </w:lvl>
    <w:lvl w:ilvl="3">
      <w:start w:val="0"/>
      <w:numFmt w:val="bullet"/>
      <w:lvlText w:val="•"/>
      <w:lvlJc w:val="left"/>
      <w:pPr>
        <w:ind w:left="3981" w:hanging="923"/>
      </w:pPr>
      <w:rPr>
        <w:rFonts w:hint="default"/>
      </w:rPr>
    </w:lvl>
    <w:lvl w:ilvl="4">
      <w:start w:val="0"/>
      <w:numFmt w:val="bullet"/>
      <w:lvlText w:val="•"/>
      <w:lvlJc w:val="left"/>
      <w:pPr>
        <w:ind w:left="5255" w:hanging="923"/>
      </w:pPr>
      <w:rPr>
        <w:rFonts w:hint="default"/>
      </w:rPr>
    </w:lvl>
    <w:lvl w:ilvl="5">
      <w:start w:val="0"/>
      <w:numFmt w:val="bullet"/>
      <w:lvlText w:val="•"/>
      <w:lvlJc w:val="left"/>
      <w:pPr>
        <w:ind w:left="6529" w:hanging="923"/>
      </w:pPr>
      <w:rPr>
        <w:rFonts w:hint="default"/>
      </w:rPr>
    </w:lvl>
    <w:lvl w:ilvl="6">
      <w:start w:val="0"/>
      <w:numFmt w:val="bullet"/>
      <w:lvlText w:val="•"/>
      <w:lvlJc w:val="left"/>
      <w:pPr>
        <w:ind w:left="7803" w:hanging="923"/>
      </w:pPr>
      <w:rPr>
        <w:rFonts w:hint="default"/>
      </w:rPr>
    </w:lvl>
    <w:lvl w:ilvl="7">
      <w:start w:val="0"/>
      <w:numFmt w:val="bullet"/>
      <w:lvlText w:val="•"/>
      <w:lvlJc w:val="left"/>
      <w:pPr>
        <w:ind w:left="9077" w:hanging="923"/>
      </w:pPr>
      <w:rPr>
        <w:rFonts w:hint="default"/>
      </w:rPr>
    </w:lvl>
    <w:lvl w:ilvl="8">
      <w:start w:val="0"/>
      <w:numFmt w:val="bullet"/>
      <w:lvlText w:val="•"/>
      <w:lvlJc w:val="left"/>
      <w:pPr>
        <w:ind w:left="10351" w:hanging="923"/>
      </w:pPr>
      <w:rPr>
        <w:rFonts w:hint="default"/>
      </w:rPr>
    </w:lvl>
  </w:abstractNum>
  <w:abstractNum w:abstractNumId="33">
    <w:nsid w:val="117D9EC5"/>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34">
    <w:nsid w:val="11B9CDF1"/>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35">
    <w:nsid w:val="11C174E4"/>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36">
    <w:nsid w:val="12DAD47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37">
    <w:nsid w:val="12FA8C21"/>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38">
    <w:nsid w:val="1384B195"/>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39">
    <w:nsid w:val="140B4BF5"/>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40">
    <w:nsid w:val="14B90721"/>
    <w:multiLevelType w:val="hybridMultilevel"/>
    <w:tmpl w:val="00000000"/>
    <w:lvl w:ilvl="0">
      <w:start w:val="1"/>
      <w:numFmt w:val="decimal"/>
      <w:lvlText w:val="%1."/>
      <w:lvlJc w:val="left"/>
      <w:pPr>
        <w:ind w:left="790" w:hanging="630"/>
        <w:jc w:val="left"/>
      </w:pPr>
      <w:rPr>
        <w:rFonts w:hint="default"/>
        <w:b/>
        <w:bCs/>
        <w:w w:val="99"/>
      </w:rPr>
    </w:lvl>
    <w:lvl w:ilvl="1">
      <w:start w:val="1"/>
      <w:numFmt w:val="decimal"/>
      <w:lvlText w:val="（%2）"/>
      <w:lvlJc w:val="left"/>
      <w:pPr>
        <w:ind w:left="1421" w:hanging="901"/>
        <w:jc w:val="left"/>
      </w:pPr>
      <w:rPr>
        <w:rFonts w:ascii="宋体" w:eastAsia="宋体" w:hAnsi="宋体" w:cs="宋体" w:hint="default"/>
        <w:color w:val="006EBF"/>
        <w:w w:val="100"/>
        <w:sz w:val="34"/>
        <w:szCs w:val="34"/>
      </w:rPr>
    </w:lvl>
    <w:lvl w:ilvl="2">
      <w:start w:val="0"/>
      <w:numFmt w:val="bullet"/>
      <w:lvlText w:val="•"/>
      <w:lvlJc w:val="left"/>
      <w:pPr>
        <w:ind w:left="2695" w:hanging="901"/>
      </w:pPr>
      <w:rPr>
        <w:rFonts w:hint="default"/>
      </w:rPr>
    </w:lvl>
    <w:lvl w:ilvl="3">
      <w:start w:val="0"/>
      <w:numFmt w:val="bullet"/>
      <w:lvlText w:val="•"/>
      <w:lvlJc w:val="left"/>
      <w:pPr>
        <w:ind w:left="3971" w:hanging="901"/>
      </w:pPr>
      <w:rPr>
        <w:rFonts w:hint="default"/>
      </w:rPr>
    </w:lvl>
    <w:lvl w:ilvl="4">
      <w:start w:val="0"/>
      <w:numFmt w:val="bullet"/>
      <w:lvlText w:val="•"/>
      <w:lvlJc w:val="left"/>
      <w:pPr>
        <w:ind w:left="5246" w:hanging="901"/>
      </w:pPr>
      <w:rPr>
        <w:rFonts w:hint="default"/>
      </w:rPr>
    </w:lvl>
    <w:lvl w:ilvl="5">
      <w:start w:val="0"/>
      <w:numFmt w:val="bullet"/>
      <w:lvlText w:val="•"/>
      <w:lvlJc w:val="left"/>
      <w:pPr>
        <w:ind w:left="6522" w:hanging="901"/>
      </w:pPr>
      <w:rPr>
        <w:rFonts w:hint="default"/>
      </w:rPr>
    </w:lvl>
    <w:lvl w:ilvl="6">
      <w:start w:val="0"/>
      <w:numFmt w:val="bullet"/>
      <w:lvlText w:val="•"/>
      <w:lvlJc w:val="left"/>
      <w:pPr>
        <w:ind w:left="7797" w:hanging="901"/>
      </w:pPr>
      <w:rPr>
        <w:rFonts w:hint="default"/>
      </w:rPr>
    </w:lvl>
    <w:lvl w:ilvl="7">
      <w:start w:val="0"/>
      <w:numFmt w:val="bullet"/>
      <w:lvlText w:val="•"/>
      <w:lvlJc w:val="left"/>
      <w:pPr>
        <w:ind w:left="9073" w:hanging="901"/>
      </w:pPr>
      <w:rPr>
        <w:rFonts w:hint="default"/>
      </w:rPr>
    </w:lvl>
    <w:lvl w:ilvl="8">
      <w:start w:val="0"/>
      <w:numFmt w:val="bullet"/>
      <w:lvlText w:val="•"/>
      <w:lvlJc w:val="left"/>
      <w:pPr>
        <w:ind w:left="10348" w:hanging="901"/>
      </w:pPr>
      <w:rPr>
        <w:rFonts w:hint="default"/>
      </w:rPr>
    </w:lvl>
  </w:abstractNum>
  <w:abstractNum w:abstractNumId="41">
    <w:nsid w:val="15213919"/>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42">
    <w:nsid w:val="16679C2C"/>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43">
    <w:nsid w:val="16DE7FDD"/>
    <w:multiLevelType w:val="hybridMultilevel"/>
    <w:tmpl w:val="00000000"/>
    <w:lvl w:ilvl="0">
      <w:start w:val="2"/>
      <w:numFmt w:val="decimal"/>
      <w:lvlText w:val="（%1）"/>
      <w:lvlJc w:val="left"/>
      <w:pPr>
        <w:ind w:left="1061" w:hanging="901"/>
        <w:jc w:val="left"/>
      </w:pPr>
      <w:rPr>
        <w:rFonts w:ascii="宋体" w:eastAsia="宋体" w:hAnsi="宋体" w:cs="宋体" w:hint="default"/>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44">
    <w:nsid w:val="1766D23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45">
    <w:nsid w:val="17CA06D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46">
    <w:nsid w:val="18700170"/>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47">
    <w:nsid w:val="18BB332E"/>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48">
    <w:nsid w:val="18EB5CAC"/>
    <w:multiLevelType w:val="hybridMultilevel"/>
    <w:tmpl w:val="00000000"/>
    <w:lvl w:ilvl="0">
      <w:start w:val="1"/>
      <w:numFmt w:val="decimal"/>
      <w:lvlText w:val="（%1）"/>
      <w:lvlJc w:val="left"/>
      <w:pPr>
        <w:ind w:left="1076" w:hanging="916"/>
        <w:jc w:val="left"/>
      </w:pPr>
      <w:rPr>
        <w:rFonts w:ascii="宋体" w:eastAsia="宋体" w:hAnsi="宋体" w:cs="宋体" w:hint="default"/>
        <w:spacing w:val="0"/>
        <w:w w:val="100"/>
        <w:sz w:val="34"/>
        <w:szCs w:val="34"/>
      </w:rPr>
    </w:lvl>
    <w:lvl w:ilvl="1">
      <w:start w:val="0"/>
      <w:numFmt w:val="bullet"/>
      <w:lvlText w:val="•"/>
      <w:lvlJc w:val="left"/>
      <w:pPr>
        <w:ind w:left="2261" w:hanging="916"/>
      </w:pPr>
      <w:rPr>
        <w:rFonts w:hint="default"/>
      </w:rPr>
    </w:lvl>
    <w:lvl w:ilvl="2">
      <w:start w:val="0"/>
      <w:numFmt w:val="bullet"/>
      <w:lvlText w:val="•"/>
      <w:lvlJc w:val="left"/>
      <w:pPr>
        <w:ind w:left="3443" w:hanging="916"/>
      </w:pPr>
      <w:rPr>
        <w:rFonts w:hint="default"/>
      </w:rPr>
    </w:lvl>
    <w:lvl w:ilvl="3">
      <w:start w:val="0"/>
      <w:numFmt w:val="bullet"/>
      <w:lvlText w:val="•"/>
      <w:lvlJc w:val="left"/>
      <w:pPr>
        <w:ind w:left="4625" w:hanging="916"/>
      </w:pPr>
      <w:rPr>
        <w:rFonts w:hint="default"/>
      </w:rPr>
    </w:lvl>
    <w:lvl w:ilvl="4">
      <w:start w:val="0"/>
      <w:numFmt w:val="bullet"/>
      <w:lvlText w:val="•"/>
      <w:lvlJc w:val="left"/>
      <w:pPr>
        <w:ind w:left="5807" w:hanging="916"/>
      </w:pPr>
      <w:rPr>
        <w:rFonts w:hint="default"/>
      </w:rPr>
    </w:lvl>
    <w:lvl w:ilvl="5">
      <w:start w:val="0"/>
      <w:numFmt w:val="bullet"/>
      <w:lvlText w:val="•"/>
      <w:lvlJc w:val="left"/>
      <w:pPr>
        <w:ind w:left="6989" w:hanging="916"/>
      </w:pPr>
      <w:rPr>
        <w:rFonts w:hint="default"/>
      </w:rPr>
    </w:lvl>
    <w:lvl w:ilvl="6">
      <w:start w:val="0"/>
      <w:numFmt w:val="bullet"/>
      <w:lvlText w:val="•"/>
      <w:lvlJc w:val="left"/>
      <w:pPr>
        <w:ind w:left="8171" w:hanging="916"/>
      </w:pPr>
      <w:rPr>
        <w:rFonts w:hint="default"/>
      </w:rPr>
    </w:lvl>
    <w:lvl w:ilvl="7">
      <w:start w:val="0"/>
      <w:numFmt w:val="bullet"/>
      <w:lvlText w:val="•"/>
      <w:lvlJc w:val="left"/>
      <w:pPr>
        <w:ind w:left="9353" w:hanging="916"/>
      </w:pPr>
      <w:rPr>
        <w:rFonts w:hint="default"/>
      </w:rPr>
    </w:lvl>
    <w:lvl w:ilvl="8">
      <w:start w:val="0"/>
      <w:numFmt w:val="bullet"/>
      <w:lvlText w:val="•"/>
      <w:lvlJc w:val="left"/>
      <w:pPr>
        <w:ind w:left="10535" w:hanging="916"/>
      </w:pPr>
      <w:rPr>
        <w:rFonts w:hint="default"/>
      </w:rPr>
    </w:lvl>
  </w:abstractNum>
  <w:abstractNum w:abstractNumId="49">
    <w:nsid w:val="19C2DB32"/>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50">
    <w:nsid w:val="19F66D4E"/>
    <w:multiLevelType w:val="hybridMultilevel"/>
    <w:tmpl w:val="00000000"/>
    <w:lvl w:ilvl="0">
      <w:start w:val="1"/>
      <w:numFmt w:val="decimal"/>
      <w:lvlText w:val="（%1）"/>
      <w:lvlJc w:val="left"/>
      <w:pPr>
        <w:ind w:left="1076" w:hanging="916"/>
        <w:jc w:val="left"/>
      </w:pPr>
      <w:rPr>
        <w:rFonts w:ascii="宋体" w:eastAsia="宋体" w:hAnsi="宋体" w:cs="宋体" w:hint="default"/>
        <w:spacing w:val="0"/>
        <w:w w:val="100"/>
        <w:sz w:val="34"/>
        <w:szCs w:val="34"/>
      </w:rPr>
    </w:lvl>
    <w:lvl w:ilvl="1">
      <w:start w:val="0"/>
      <w:numFmt w:val="bullet"/>
      <w:lvlText w:val="•"/>
      <w:lvlJc w:val="left"/>
      <w:pPr>
        <w:ind w:left="2261" w:hanging="916"/>
      </w:pPr>
      <w:rPr>
        <w:rFonts w:hint="default"/>
      </w:rPr>
    </w:lvl>
    <w:lvl w:ilvl="2">
      <w:start w:val="0"/>
      <w:numFmt w:val="bullet"/>
      <w:lvlText w:val="•"/>
      <w:lvlJc w:val="left"/>
      <w:pPr>
        <w:ind w:left="3443" w:hanging="916"/>
      </w:pPr>
      <w:rPr>
        <w:rFonts w:hint="default"/>
      </w:rPr>
    </w:lvl>
    <w:lvl w:ilvl="3">
      <w:start w:val="0"/>
      <w:numFmt w:val="bullet"/>
      <w:lvlText w:val="•"/>
      <w:lvlJc w:val="left"/>
      <w:pPr>
        <w:ind w:left="4625" w:hanging="916"/>
      </w:pPr>
      <w:rPr>
        <w:rFonts w:hint="default"/>
      </w:rPr>
    </w:lvl>
    <w:lvl w:ilvl="4">
      <w:start w:val="0"/>
      <w:numFmt w:val="bullet"/>
      <w:lvlText w:val="•"/>
      <w:lvlJc w:val="left"/>
      <w:pPr>
        <w:ind w:left="5807" w:hanging="916"/>
      </w:pPr>
      <w:rPr>
        <w:rFonts w:hint="default"/>
      </w:rPr>
    </w:lvl>
    <w:lvl w:ilvl="5">
      <w:start w:val="0"/>
      <w:numFmt w:val="bullet"/>
      <w:lvlText w:val="•"/>
      <w:lvlJc w:val="left"/>
      <w:pPr>
        <w:ind w:left="6989" w:hanging="916"/>
      </w:pPr>
      <w:rPr>
        <w:rFonts w:hint="default"/>
      </w:rPr>
    </w:lvl>
    <w:lvl w:ilvl="6">
      <w:start w:val="0"/>
      <w:numFmt w:val="bullet"/>
      <w:lvlText w:val="•"/>
      <w:lvlJc w:val="left"/>
      <w:pPr>
        <w:ind w:left="8171" w:hanging="916"/>
      </w:pPr>
      <w:rPr>
        <w:rFonts w:hint="default"/>
      </w:rPr>
    </w:lvl>
    <w:lvl w:ilvl="7">
      <w:start w:val="0"/>
      <w:numFmt w:val="bullet"/>
      <w:lvlText w:val="•"/>
      <w:lvlJc w:val="left"/>
      <w:pPr>
        <w:ind w:left="9353" w:hanging="916"/>
      </w:pPr>
      <w:rPr>
        <w:rFonts w:hint="default"/>
      </w:rPr>
    </w:lvl>
    <w:lvl w:ilvl="8">
      <w:start w:val="0"/>
      <w:numFmt w:val="bullet"/>
      <w:lvlText w:val="•"/>
      <w:lvlJc w:val="left"/>
      <w:pPr>
        <w:ind w:left="10535" w:hanging="916"/>
      </w:pPr>
      <w:rPr>
        <w:rFonts w:hint="default"/>
      </w:rPr>
    </w:lvl>
  </w:abstractNum>
  <w:abstractNum w:abstractNumId="51">
    <w:nsid w:val="1AACCD2F"/>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52">
    <w:nsid w:val="1AC335CC"/>
    <w:multiLevelType w:val="hybridMultilevel"/>
    <w:tmpl w:val="00000000"/>
    <w:lvl w:ilvl="0">
      <w:start w:val="1"/>
      <w:numFmt w:val="decimal"/>
      <w:lvlText w:val="（%1）"/>
      <w:lvlJc w:val="left"/>
      <w:pPr>
        <w:ind w:left="160" w:hanging="901"/>
        <w:jc w:val="left"/>
      </w:pPr>
      <w:rPr>
        <w:rFonts w:ascii="宋体" w:eastAsia="宋体" w:hAnsi="宋体" w:cs="宋体" w:hint="default"/>
        <w:color w:val="FF0000"/>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53">
    <w:nsid w:val="1AC3DB5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54">
    <w:nsid w:val="1AD3C968"/>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55">
    <w:nsid w:val="1ADDC0C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56">
    <w:nsid w:val="1AF21D2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57">
    <w:nsid w:val="1B1A8329"/>
    <w:multiLevelType w:val="hybridMultilevel"/>
    <w:tmpl w:val="00000000"/>
    <w:lvl w:ilvl="0">
      <w:start w:val="1"/>
      <w:numFmt w:val="decimal"/>
      <w:lvlText w:val="（%1）"/>
      <w:lvlJc w:val="left"/>
      <w:pPr>
        <w:ind w:left="1061" w:hanging="901"/>
        <w:jc w:val="left"/>
      </w:pPr>
      <w:rPr>
        <w:rFonts w:ascii="宋体" w:eastAsia="宋体" w:hAnsi="宋体" w:cs="宋体" w:hint="default"/>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58">
    <w:nsid w:val="1B546B9D"/>
    <w:multiLevelType w:val="hybridMultilevel"/>
    <w:tmpl w:val="00000000"/>
    <w:lvl w:ilvl="0">
      <w:start w:val="1"/>
      <w:numFmt w:val="decimal"/>
      <w:lvlText w:val="%1."/>
      <w:lvlJc w:val="left"/>
      <w:pPr>
        <w:ind w:left="790" w:hanging="630"/>
        <w:jc w:val="left"/>
      </w:pPr>
      <w:rPr>
        <w:rFonts w:ascii="宋体" w:eastAsia="宋体" w:hAnsi="宋体" w:cs="宋体" w:hint="default"/>
        <w:b/>
        <w:bCs/>
        <w:w w:val="99"/>
        <w:sz w:val="36"/>
        <w:szCs w:val="36"/>
      </w:rPr>
    </w:lvl>
    <w:lvl w:ilvl="1">
      <w:start w:val="1"/>
      <w:numFmt w:val="decimal"/>
      <w:lvlText w:val="%2."/>
      <w:lvlJc w:val="left"/>
      <w:pPr>
        <w:ind w:left="1608" w:hanging="548"/>
        <w:jc w:val="left"/>
      </w:pPr>
      <w:rPr>
        <w:rFonts w:ascii="宋体" w:eastAsia="宋体" w:hAnsi="宋体" w:cs="宋体" w:hint="default"/>
        <w:spacing w:val="0"/>
        <w:w w:val="100"/>
        <w:sz w:val="34"/>
        <w:szCs w:val="34"/>
      </w:rPr>
    </w:lvl>
    <w:lvl w:ilvl="2">
      <w:start w:val="0"/>
      <w:numFmt w:val="bullet"/>
      <w:lvlText w:val="•"/>
      <w:lvlJc w:val="left"/>
      <w:pPr>
        <w:ind w:left="2855" w:hanging="548"/>
      </w:pPr>
      <w:rPr>
        <w:rFonts w:hint="default"/>
      </w:rPr>
    </w:lvl>
    <w:lvl w:ilvl="3">
      <w:start w:val="0"/>
      <w:numFmt w:val="bullet"/>
      <w:lvlText w:val="•"/>
      <w:lvlJc w:val="left"/>
      <w:pPr>
        <w:ind w:left="4111" w:hanging="548"/>
      </w:pPr>
      <w:rPr>
        <w:rFonts w:hint="default"/>
      </w:rPr>
    </w:lvl>
    <w:lvl w:ilvl="4">
      <w:start w:val="0"/>
      <w:numFmt w:val="bullet"/>
      <w:lvlText w:val="•"/>
      <w:lvlJc w:val="left"/>
      <w:pPr>
        <w:ind w:left="5366" w:hanging="548"/>
      </w:pPr>
      <w:rPr>
        <w:rFonts w:hint="default"/>
      </w:rPr>
    </w:lvl>
    <w:lvl w:ilvl="5">
      <w:start w:val="0"/>
      <w:numFmt w:val="bullet"/>
      <w:lvlText w:val="•"/>
      <w:lvlJc w:val="left"/>
      <w:pPr>
        <w:ind w:left="6622" w:hanging="548"/>
      </w:pPr>
      <w:rPr>
        <w:rFonts w:hint="default"/>
      </w:rPr>
    </w:lvl>
    <w:lvl w:ilvl="6">
      <w:start w:val="0"/>
      <w:numFmt w:val="bullet"/>
      <w:lvlText w:val="•"/>
      <w:lvlJc w:val="left"/>
      <w:pPr>
        <w:ind w:left="7877" w:hanging="548"/>
      </w:pPr>
      <w:rPr>
        <w:rFonts w:hint="default"/>
      </w:rPr>
    </w:lvl>
    <w:lvl w:ilvl="7">
      <w:start w:val="0"/>
      <w:numFmt w:val="bullet"/>
      <w:lvlText w:val="•"/>
      <w:lvlJc w:val="left"/>
      <w:pPr>
        <w:ind w:left="9133" w:hanging="548"/>
      </w:pPr>
      <w:rPr>
        <w:rFonts w:hint="default"/>
      </w:rPr>
    </w:lvl>
    <w:lvl w:ilvl="8">
      <w:start w:val="0"/>
      <w:numFmt w:val="bullet"/>
      <w:lvlText w:val="•"/>
      <w:lvlJc w:val="left"/>
      <w:pPr>
        <w:ind w:left="10388" w:hanging="548"/>
      </w:pPr>
      <w:rPr>
        <w:rFonts w:hint="default"/>
      </w:rPr>
    </w:lvl>
  </w:abstractNum>
  <w:abstractNum w:abstractNumId="59">
    <w:nsid w:val="1B5BA97F"/>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60">
    <w:nsid w:val="1B98C4B7"/>
    <w:multiLevelType w:val="hybridMultilevel"/>
    <w:tmpl w:val="00000000"/>
    <w:lvl w:ilvl="0">
      <w:start w:val="1"/>
      <w:numFmt w:val="decimal"/>
      <w:lvlText w:val="（%1）"/>
      <w:lvlJc w:val="left"/>
      <w:pPr>
        <w:ind w:left="160" w:hanging="901"/>
        <w:jc w:val="left"/>
      </w:pPr>
      <w:rPr>
        <w:rFonts w:ascii="宋体" w:eastAsia="宋体" w:hAnsi="宋体" w:cs="宋体" w:hint="default"/>
        <w:spacing w:val="-180"/>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61">
    <w:nsid w:val="1BD931D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62">
    <w:nsid w:val="1BEC5DA4"/>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63">
    <w:nsid w:val="1C78C65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64">
    <w:nsid w:val="1D174D19"/>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65">
    <w:nsid w:val="1D6EA11E"/>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66">
    <w:nsid w:val="1D9232DB"/>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67">
    <w:nsid w:val="1EF8E899"/>
    <w:multiLevelType w:val="hybridMultilevel"/>
    <w:tmpl w:val="00000000"/>
    <w:lvl w:ilvl="0">
      <w:start w:val="1"/>
      <w:numFmt w:val="decimal"/>
      <w:lvlText w:val="（%1）"/>
      <w:lvlJc w:val="left"/>
      <w:pPr>
        <w:ind w:left="1061" w:hanging="901"/>
        <w:jc w:val="left"/>
      </w:pPr>
      <w:rPr>
        <w:rFonts w:ascii="幼圆" w:eastAsia="幼圆" w:hAnsi="幼圆" w:cs="幼圆"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68">
    <w:nsid w:val="1FFF666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69">
    <w:nsid w:val="206266E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0">
    <w:nsid w:val="20EA0500"/>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1">
    <w:nsid w:val="2109C37E"/>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2">
    <w:nsid w:val="2117ECBA"/>
    <w:multiLevelType w:val="hybridMultilevel"/>
    <w:tmpl w:val="00000000"/>
    <w:lvl w:ilvl="0">
      <w:start w:val="3"/>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3">
    <w:nsid w:val="216BF64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4">
    <w:nsid w:val="217C86AB"/>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75">
    <w:nsid w:val="2180A473"/>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6">
    <w:nsid w:val="21990D2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7">
    <w:nsid w:val="22F71C9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8">
    <w:nsid w:val="230BBC57"/>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79">
    <w:nsid w:val="23BEDFF1"/>
    <w:multiLevelType w:val="hybridMultilevel"/>
    <w:tmpl w:val="00000000"/>
    <w:lvl w:ilvl="0">
      <w:start w:val="1"/>
      <w:numFmt w:val="decimal"/>
      <w:lvlText w:val="（%1）"/>
      <w:lvlJc w:val="left"/>
      <w:pPr>
        <w:ind w:left="160" w:hanging="916"/>
        <w:jc w:val="left"/>
      </w:pPr>
      <w:rPr>
        <w:rFonts w:ascii="宋体" w:eastAsia="宋体" w:hAnsi="宋体" w:cs="宋体" w:hint="default"/>
        <w:color w:val="FF0000"/>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80">
    <w:nsid w:val="2422C5E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81">
    <w:nsid w:val="245704D3"/>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82">
    <w:nsid w:val="248D90C3"/>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83">
    <w:nsid w:val="256017A7"/>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84">
    <w:nsid w:val="26370164"/>
    <w:multiLevelType w:val="hybridMultilevel"/>
    <w:tmpl w:val="00000000"/>
    <w:lvl w:ilvl="0">
      <w:start w:val="1"/>
      <w:numFmt w:val="decimal"/>
      <w:lvlText w:val="（%1）"/>
      <w:lvlJc w:val="left"/>
      <w:pPr>
        <w:ind w:left="160" w:hanging="923"/>
        <w:jc w:val="left"/>
      </w:pPr>
      <w:rPr>
        <w:rFonts w:ascii="宋体" w:eastAsia="宋体" w:hAnsi="宋体" w:cs="宋体" w:hint="default"/>
        <w:spacing w:val="0"/>
        <w:w w:val="100"/>
        <w:sz w:val="34"/>
        <w:szCs w:val="34"/>
      </w:rPr>
    </w:lvl>
    <w:lvl w:ilvl="1">
      <w:start w:val="0"/>
      <w:numFmt w:val="bullet"/>
      <w:lvlText w:val="•"/>
      <w:lvlJc w:val="left"/>
      <w:pPr>
        <w:ind w:left="1433" w:hanging="923"/>
      </w:pPr>
      <w:rPr>
        <w:rFonts w:hint="default"/>
      </w:rPr>
    </w:lvl>
    <w:lvl w:ilvl="2">
      <w:start w:val="0"/>
      <w:numFmt w:val="bullet"/>
      <w:lvlText w:val="•"/>
      <w:lvlJc w:val="left"/>
      <w:pPr>
        <w:ind w:left="2707" w:hanging="923"/>
      </w:pPr>
      <w:rPr>
        <w:rFonts w:hint="default"/>
      </w:rPr>
    </w:lvl>
    <w:lvl w:ilvl="3">
      <w:start w:val="0"/>
      <w:numFmt w:val="bullet"/>
      <w:lvlText w:val="•"/>
      <w:lvlJc w:val="left"/>
      <w:pPr>
        <w:ind w:left="3981" w:hanging="923"/>
      </w:pPr>
      <w:rPr>
        <w:rFonts w:hint="default"/>
      </w:rPr>
    </w:lvl>
    <w:lvl w:ilvl="4">
      <w:start w:val="0"/>
      <w:numFmt w:val="bullet"/>
      <w:lvlText w:val="•"/>
      <w:lvlJc w:val="left"/>
      <w:pPr>
        <w:ind w:left="5255" w:hanging="923"/>
      </w:pPr>
      <w:rPr>
        <w:rFonts w:hint="default"/>
      </w:rPr>
    </w:lvl>
    <w:lvl w:ilvl="5">
      <w:start w:val="0"/>
      <w:numFmt w:val="bullet"/>
      <w:lvlText w:val="•"/>
      <w:lvlJc w:val="left"/>
      <w:pPr>
        <w:ind w:left="6529" w:hanging="923"/>
      </w:pPr>
      <w:rPr>
        <w:rFonts w:hint="default"/>
      </w:rPr>
    </w:lvl>
    <w:lvl w:ilvl="6">
      <w:start w:val="0"/>
      <w:numFmt w:val="bullet"/>
      <w:lvlText w:val="•"/>
      <w:lvlJc w:val="left"/>
      <w:pPr>
        <w:ind w:left="7803" w:hanging="923"/>
      </w:pPr>
      <w:rPr>
        <w:rFonts w:hint="default"/>
      </w:rPr>
    </w:lvl>
    <w:lvl w:ilvl="7">
      <w:start w:val="0"/>
      <w:numFmt w:val="bullet"/>
      <w:lvlText w:val="•"/>
      <w:lvlJc w:val="left"/>
      <w:pPr>
        <w:ind w:left="9077" w:hanging="923"/>
      </w:pPr>
      <w:rPr>
        <w:rFonts w:hint="default"/>
      </w:rPr>
    </w:lvl>
    <w:lvl w:ilvl="8">
      <w:start w:val="0"/>
      <w:numFmt w:val="bullet"/>
      <w:lvlText w:val="•"/>
      <w:lvlJc w:val="left"/>
      <w:pPr>
        <w:ind w:left="10351" w:hanging="923"/>
      </w:pPr>
      <w:rPr>
        <w:rFonts w:hint="default"/>
      </w:rPr>
    </w:lvl>
  </w:abstractNum>
  <w:abstractNum w:abstractNumId="85">
    <w:nsid w:val="28C419C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86">
    <w:nsid w:val="28DF7AB9"/>
    <w:multiLevelType w:val="hybridMultilevel"/>
    <w:tmpl w:val="00000000"/>
    <w:lvl w:ilvl="0">
      <w:start w:val="1"/>
      <w:numFmt w:val="decimal"/>
      <w:lvlText w:val="（%1）"/>
      <w:lvlJc w:val="left"/>
      <w:pPr>
        <w:ind w:left="160" w:hanging="901"/>
        <w:jc w:val="left"/>
      </w:pPr>
      <w:rPr>
        <w:rFonts w:ascii="宋体" w:eastAsia="宋体" w:hAnsi="宋体" w:cs="宋体" w:hint="default"/>
        <w:spacing w:val="-180"/>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87">
    <w:nsid w:val="28FE1D3A"/>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88">
    <w:nsid w:val="294677CD"/>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89">
    <w:nsid w:val="2A1E0F16"/>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90">
    <w:nsid w:val="2AB335DE"/>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91">
    <w:nsid w:val="2AE1BD2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92">
    <w:nsid w:val="2B417E9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93">
    <w:nsid w:val="2B6B4B3F"/>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94">
    <w:nsid w:val="2BC6E859"/>
    <w:multiLevelType w:val="hybridMultilevel"/>
    <w:tmpl w:val="00000000"/>
    <w:lvl w:ilvl="0">
      <w:start w:val="2"/>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95">
    <w:nsid w:val="2C89145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96">
    <w:nsid w:val="2CF18F3B"/>
    <w:multiLevelType w:val="hybridMultilevel"/>
    <w:tmpl w:val="00000000"/>
    <w:lvl w:ilvl="0">
      <w:start w:val="1"/>
      <w:numFmt w:val="decimal"/>
      <w:lvlText w:val="（%1）"/>
      <w:lvlJc w:val="left"/>
      <w:pPr>
        <w:ind w:left="160" w:hanging="916"/>
        <w:jc w:val="left"/>
      </w:pPr>
      <w:rPr>
        <w:rFonts w:ascii="宋体" w:eastAsia="宋体" w:hAnsi="宋体" w:cs="宋体" w:hint="default"/>
        <w:spacing w:val="-173"/>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97">
    <w:nsid w:val="2CF3A595"/>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98">
    <w:nsid w:val="2D046671"/>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99">
    <w:nsid w:val="2DFA3DA3"/>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00">
    <w:nsid w:val="2E3E749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01">
    <w:nsid w:val="2E53F4F6"/>
    <w:multiLevelType w:val="hybridMultilevel"/>
    <w:tmpl w:val="00000000"/>
    <w:lvl w:ilvl="0">
      <w:start w:val="1"/>
      <w:numFmt w:val="decimal"/>
      <w:lvlText w:val="（%1）"/>
      <w:lvlJc w:val="left"/>
      <w:pPr>
        <w:ind w:left="1061" w:hanging="901"/>
        <w:jc w:val="righ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02">
    <w:nsid w:val="2F4CFF2E"/>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03">
    <w:nsid w:val="2FA5A4F5"/>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04">
    <w:nsid w:val="30085A8A"/>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05">
    <w:nsid w:val="3015982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06">
    <w:nsid w:val="3078558F"/>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07">
    <w:nsid w:val="30A1EDB5"/>
    <w:multiLevelType w:val="hybridMultilevel"/>
    <w:tmpl w:val="00000000"/>
    <w:lvl w:ilvl="0">
      <w:start w:val="1"/>
      <w:numFmt w:val="decimal"/>
      <w:lvlText w:val="（%1）"/>
      <w:lvlJc w:val="left"/>
      <w:pPr>
        <w:ind w:left="160" w:hanging="923"/>
        <w:jc w:val="left"/>
      </w:pPr>
      <w:rPr>
        <w:rFonts w:ascii="宋体" w:eastAsia="宋体" w:hAnsi="宋体" w:cs="宋体" w:hint="default"/>
        <w:color w:val="006EBF"/>
        <w:spacing w:val="0"/>
        <w:w w:val="100"/>
        <w:sz w:val="34"/>
        <w:szCs w:val="34"/>
      </w:rPr>
    </w:lvl>
    <w:lvl w:ilvl="1">
      <w:start w:val="0"/>
      <w:numFmt w:val="bullet"/>
      <w:lvlText w:val="•"/>
      <w:lvlJc w:val="left"/>
      <w:pPr>
        <w:ind w:left="1433" w:hanging="923"/>
      </w:pPr>
      <w:rPr>
        <w:rFonts w:hint="default"/>
      </w:rPr>
    </w:lvl>
    <w:lvl w:ilvl="2">
      <w:start w:val="0"/>
      <w:numFmt w:val="bullet"/>
      <w:lvlText w:val="•"/>
      <w:lvlJc w:val="left"/>
      <w:pPr>
        <w:ind w:left="2707" w:hanging="923"/>
      </w:pPr>
      <w:rPr>
        <w:rFonts w:hint="default"/>
      </w:rPr>
    </w:lvl>
    <w:lvl w:ilvl="3">
      <w:start w:val="0"/>
      <w:numFmt w:val="bullet"/>
      <w:lvlText w:val="•"/>
      <w:lvlJc w:val="left"/>
      <w:pPr>
        <w:ind w:left="3981" w:hanging="923"/>
      </w:pPr>
      <w:rPr>
        <w:rFonts w:hint="default"/>
      </w:rPr>
    </w:lvl>
    <w:lvl w:ilvl="4">
      <w:start w:val="0"/>
      <w:numFmt w:val="bullet"/>
      <w:lvlText w:val="•"/>
      <w:lvlJc w:val="left"/>
      <w:pPr>
        <w:ind w:left="5255" w:hanging="923"/>
      </w:pPr>
      <w:rPr>
        <w:rFonts w:hint="default"/>
      </w:rPr>
    </w:lvl>
    <w:lvl w:ilvl="5">
      <w:start w:val="0"/>
      <w:numFmt w:val="bullet"/>
      <w:lvlText w:val="•"/>
      <w:lvlJc w:val="left"/>
      <w:pPr>
        <w:ind w:left="6529" w:hanging="923"/>
      </w:pPr>
      <w:rPr>
        <w:rFonts w:hint="default"/>
      </w:rPr>
    </w:lvl>
    <w:lvl w:ilvl="6">
      <w:start w:val="0"/>
      <w:numFmt w:val="bullet"/>
      <w:lvlText w:val="•"/>
      <w:lvlJc w:val="left"/>
      <w:pPr>
        <w:ind w:left="7803" w:hanging="923"/>
      </w:pPr>
      <w:rPr>
        <w:rFonts w:hint="default"/>
      </w:rPr>
    </w:lvl>
    <w:lvl w:ilvl="7">
      <w:start w:val="0"/>
      <w:numFmt w:val="bullet"/>
      <w:lvlText w:val="•"/>
      <w:lvlJc w:val="left"/>
      <w:pPr>
        <w:ind w:left="9077" w:hanging="923"/>
      </w:pPr>
      <w:rPr>
        <w:rFonts w:hint="default"/>
      </w:rPr>
    </w:lvl>
    <w:lvl w:ilvl="8">
      <w:start w:val="0"/>
      <w:numFmt w:val="bullet"/>
      <w:lvlText w:val="•"/>
      <w:lvlJc w:val="left"/>
      <w:pPr>
        <w:ind w:left="10351" w:hanging="923"/>
      </w:pPr>
      <w:rPr>
        <w:rFonts w:hint="default"/>
      </w:rPr>
    </w:lvl>
  </w:abstractNum>
  <w:abstractNum w:abstractNumId="108">
    <w:nsid w:val="30C23E7F"/>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09">
    <w:nsid w:val="31099684"/>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10">
    <w:nsid w:val="310AB1B5"/>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11">
    <w:nsid w:val="31141493"/>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12">
    <w:nsid w:val="31BE11DA"/>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13">
    <w:nsid w:val="31F6E830"/>
    <w:multiLevelType w:val="hybridMultilevel"/>
    <w:tmpl w:val="00000000"/>
    <w:lvl w:ilvl="0">
      <w:start w:val="1"/>
      <w:numFmt w:val="decimal"/>
      <w:lvlText w:val="（%1）"/>
      <w:lvlJc w:val="left"/>
      <w:pPr>
        <w:ind w:left="160" w:hanging="916"/>
        <w:jc w:val="left"/>
      </w:pPr>
      <w:rPr>
        <w:rFonts w:ascii="宋体" w:eastAsia="宋体" w:hAnsi="宋体" w:cs="宋体" w:hint="default"/>
        <w:color w:val="006EBF"/>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114">
    <w:nsid w:val="3239AB4A"/>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15">
    <w:nsid w:val="324740B1"/>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16">
    <w:nsid w:val="327E715E"/>
    <w:multiLevelType w:val="hybridMultilevel"/>
    <w:tmpl w:val="00000000"/>
    <w:lvl w:ilvl="0">
      <w:start w:val="1"/>
      <w:numFmt w:val="decimal"/>
      <w:lvlText w:val="（%1）"/>
      <w:lvlJc w:val="left"/>
      <w:pPr>
        <w:ind w:left="1061" w:hanging="901"/>
        <w:jc w:val="left"/>
      </w:pPr>
      <w:rPr>
        <w:rFonts w:ascii="宋体" w:eastAsia="宋体" w:hAnsi="宋体" w:cs="宋体" w:hint="default"/>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17">
    <w:nsid w:val="32A0E177"/>
    <w:multiLevelType w:val="hybridMultilevel"/>
    <w:tmpl w:val="00000000"/>
    <w:lvl w:ilvl="0">
      <w:start w:val="1"/>
      <w:numFmt w:val="decimal"/>
      <w:lvlText w:val="（%1）"/>
      <w:lvlJc w:val="left"/>
      <w:pPr>
        <w:ind w:left="160" w:hanging="916"/>
        <w:jc w:val="left"/>
      </w:pPr>
      <w:rPr>
        <w:rFonts w:ascii="宋体" w:eastAsia="宋体" w:hAnsi="宋体" w:cs="宋体" w:hint="default"/>
        <w:color w:val="FF0000"/>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118">
    <w:nsid w:val="33522BC3"/>
    <w:multiLevelType w:val="hybridMultilevel"/>
    <w:tmpl w:val="00000000"/>
    <w:lvl w:ilvl="0">
      <w:start w:val="2"/>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19">
    <w:nsid w:val="33A24C4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20">
    <w:nsid w:val="3411F09D"/>
    <w:multiLevelType w:val="hybridMultilevel"/>
    <w:tmpl w:val="00000000"/>
    <w:lvl w:ilvl="0">
      <w:start w:val="3"/>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21">
    <w:nsid w:val="34400E8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22">
    <w:nsid w:val="34504070"/>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23">
    <w:nsid w:val="345C8FE1"/>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24">
    <w:nsid w:val="3487EAD1"/>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25">
    <w:nsid w:val="34F60CE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26">
    <w:nsid w:val="351CF882"/>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27">
    <w:nsid w:val="356B113E"/>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28">
    <w:nsid w:val="363C2BBF"/>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29">
    <w:nsid w:val="363C4A1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0">
    <w:nsid w:val="36F2BBF2"/>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31">
    <w:nsid w:val="37ED729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2">
    <w:nsid w:val="3818E4A4"/>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3">
    <w:nsid w:val="38DF5213"/>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4">
    <w:nsid w:val="39BC2D14"/>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5">
    <w:nsid w:val="3A3C7BCF"/>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6">
    <w:nsid w:val="3B66B46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7">
    <w:nsid w:val="3B88C081"/>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8">
    <w:nsid w:val="3BA003F5"/>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39">
    <w:nsid w:val="3CD615A5"/>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40">
    <w:nsid w:val="3CE0737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41">
    <w:nsid w:val="3DE60280"/>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42">
    <w:nsid w:val="3E23EB60"/>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43">
    <w:nsid w:val="3EDCCEA6"/>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44">
    <w:nsid w:val="3EEE6ADB"/>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45">
    <w:nsid w:val="3F157AD8"/>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46">
    <w:nsid w:val="3FA74849"/>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47">
    <w:nsid w:val="406A345E"/>
    <w:multiLevelType w:val="hybridMultilevel"/>
    <w:tmpl w:val="00000000"/>
    <w:lvl w:ilvl="0">
      <w:start w:val="1"/>
      <w:numFmt w:val="decimal"/>
      <w:lvlText w:val="（%1）"/>
      <w:lvlJc w:val="left"/>
      <w:pPr>
        <w:ind w:left="1240" w:hanging="1080"/>
        <w:jc w:val="left"/>
      </w:pPr>
      <w:rPr>
        <w:rFonts w:ascii="宋体" w:eastAsia="宋体" w:hAnsi="宋体" w:cs="宋体" w:hint="default"/>
        <w:spacing w:val="-1"/>
        <w:w w:val="100"/>
        <w:sz w:val="36"/>
        <w:szCs w:val="36"/>
      </w:rPr>
    </w:lvl>
    <w:lvl w:ilvl="1">
      <w:start w:val="0"/>
      <w:numFmt w:val="bullet"/>
      <w:lvlText w:val="•"/>
      <w:lvlJc w:val="left"/>
      <w:pPr>
        <w:ind w:left="2405" w:hanging="1080"/>
      </w:pPr>
      <w:rPr>
        <w:rFonts w:hint="default"/>
      </w:rPr>
    </w:lvl>
    <w:lvl w:ilvl="2">
      <w:start w:val="0"/>
      <w:numFmt w:val="bullet"/>
      <w:lvlText w:val="•"/>
      <w:lvlJc w:val="left"/>
      <w:pPr>
        <w:ind w:left="3571" w:hanging="1080"/>
      </w:pPr>
      <w:rPr>
        <w:rFonts w:hint="default"/>
      </w:rPr>
    </w:lvl>
    <w:lvl w:ilvl="3">
      <w:start w:val="0"/>
      <w:numFmt w:val="bullet"/>
      <w:lvlText w:val="•"/>
      <w:lvlJc w:val="left"/>
      <w:pPr>
        <w:ind w:left="4737" w:hanging="1080"/>
      </w:pPr>
      <w:rPr>
        <w:rFonts w:hint="default"/>
      </w:rPr>
    </w:lvl>
    <w:lvl w:ilvl="4">
      <w:start w:val="0"/>
      <w:numFmt w:val="bullet"/>
      <w:lvlText w:val="•"/>
      <w:lvlJc w:val="left"/>
      <w:pPr>
        <w:ind w:left="5903" w:hanging="1080"/>
      </w:pPr>
      <w:rPr>
        <w:rFonts w:hint="default"/>
      </w:rPr>
    </w:lvl>
    <w:lvl w:ilvl="5">
      <w:start w:val="0"/>
      <w:numFmt w:val="bullet"/>
      <w:lvlText w:val="•"/>
      <w:lvlJc w:val="left"/>
      <w:pPr>
        <w:ind w:left="7069" w:hanging="1080"/>
      </w:pPr>
      <w:rPr>
        <w:rFonts w:hint="default"/>
      </w:rPr>
    </w:lvl>
    <w:lvl w:ilvl="6">
      <w:start w:val="0"/>
      <w:numFmt w:val="bullet"/>
      <w:lvlText w:val="•"/>
      <w:lvlJc w:val="left"/>
      <w:pPr>
        <w:ind w:left="8235" w:hanging="1080"/>
      </w:pPr>
      <w:rPr>
        <w:rFonts w:hint="default"/>
      </w:rPr>
    </w:lvl>
    <w:lvl w:ilvl="7">
      <w:start w:val="0"/>
      <w:numFmt w:val="bullet"/>
      <w:lvlText w:val="•"/>
      <w:lvlJc w:val="left"/>
      <w:pPr>
        <w:ind w:left="9401" w:hanging="1080"/>
      </w:pPr>
      <w:rPr>
        <w:rFonts w:hint="default"/>
      </w:rPr>
    </w:lvl>
    <w:lvl w:ilvl="8">
      <w:start w:val="0"/>
      <w:numFmt w:val="bullet"/>
      <w:lvlText w:val="•"/>
      <w:lvlJc w:val="left"/>
      <w:pPr>
        <w:ind w:left="10567" w:hanging="1080"/>
      </w:pPr>
      <w:rPr>
        <w:rFonts w:hint="default"/>
      </w:rPr>
    </w:lvl>
  </w:abstractNum>
  <w:abstractNum w:abstractNumId="148">
    <w:nsid w:val="40A08CB8"/>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49">
    <w:nsid w:val="41C53E08"/>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50">
    <w:nsid w:val="4222469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51">
    <w:nsid w:val="42922D23"/>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52">
    <w:nsid w:val="42C2DCB0"/>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53">
    <w:nsid w:val="447601A5"/>
    <w:multiLevelType w:val="hybridMultilevel"/>
    <w:tmpl w:val="00000000"/>
    <w:lvl w:ilvl="0">
      <w:start w:val="4"/>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54">
    <w:nsid w:val="44A4F101"/>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55">
    <w:nsid w:val="455B18F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56">
    <w:nsid w:val="455E96D4"/>
    <w:multiLevelType w:val="hybridMultilevel"/>
    <w:tmpl w:val="00000000"/>
    <w:lvl w:ilvl="0">
      <w:start w:val="1"/>
      <w:numFmt w:val="decimal"/>
      <w:lvlText w:val="%1."/>
      <w:lvlJc w:val="left"/>
      <w:pPr>
        <w:ind w:left="524" w:hanging="364"/>
        <w:jc w:val="left"/>
      </w:pPr>
      <w:rPr>
        <w:rFonts w:ascii="宋体" w:eastAsia="宋体" w:hAnsi="宋体" w:cs="宋体" w:hint="default"/>
        <w:b/>
        <w:bCs/>
        <w:color w:val="FF0000"/>
        <w:w w:val="99"/>
        <w:sz w:val="34"/>
        <w:szCs w:val="34"/>
      </w:rPr>
    </w:lvl>
    <w:lvl w:ilvl="1">
      <w:start w:val="0"/>
      <w:numFmt w:val="bullet"/>
      <w:lvlText w:val="•"/>
      <w:lvlJc w:val="left"/>
      <w:pPr>
        <w:ind w:left="1757" w:hanging="364"/>
      </w:pPr>
      <w:rPr>
        <w:rFonts w:hint="default"/>
      </w:rPr>
    </w:lvl>
    <w:lvl w:ilvl="2">
      <w:start w:val="0"/>
      <w:numFmt w:val="bullet"/>
      <w:lvlText w:val="•"/>
      <w:lvlJc w:val="left"/>
      <w:pPr>
        <w:ind w:left="2995" w:hanging="364"/>
      </w:pPr>
      <w:rPr>
        <w:rFonts w:hint="default"/>
      </w:rPr>
    </w:lvl>
    <w:lvl w:ilvl="3">
      <w:start w:val="0"/>
      <w:numFmt w:val="bullet"/>
      <w:lvlText w:val="•"/>
      <w:lvlJc w:val="left"/>
      <w:pPr>
        <w:ind w:left="4233" w:hanging="364"/>
      </w:pPr>
      <w:rPr>
        <w:rFonts w:hint="default"/>
      </w:rPr>
    </w:lvl>
    <w:lvl w:ilvl="4">
      <w:start w:val="0"/>
      <w:numFmt w:val="bullet"/>
      <w:lvlText w:val="•"/>
      <w:lvlJc w:val="left"/>
      <w:pPr>
        <w:ind w:left="5471" w:hanging="364"/>
      </w:pPr>
      <w:rPr>
        <w:rFonts w:hint="default"/>
      </w:rPr>
    </w:lvl>
    <w:lvl w:ilvl="5">
      <w:start w:val="0"/>
      <w:numFmt w:val="bullet"/>
      <w:lvlText w:val="•"/>
      <w:lvlJc w:val="left"/>
      <w:pPr>
        <w:ind w:left="6709" w:hanging="364"/>
      </w:pPr>
      <w:rPr>
        <w:rFonts w:hint="default"/>
      </w:rPr>
    </w:lvl>
    <w:lvl w:ilvl="6">
      <w:start w:val="0"/>
      <w:numFmt w:val="bullet"/>
      <w:lvlText w:val="•"/>
      <w:lvlJc w:val="left"/>
      <w:pPr>
        <w:ind w:left="7947" w:hanging="364"/>
      </w:pPr>
      <w:rPr>
        <w:rFonts w:hint="default"/>
      </w:rPr>
    </w:lvl>
    <w:lvl w:ilvl="7">
      <w:start w:val="0"/>
      <w:numFmt w:val="bullet"/>
      <w:lvlText w:val="•"/>
      <w:lvlJc w:val="left"/>
      <w:pPr>
        <w:ind w:left="9185" w:hanging="364"/>
      </w:pPr>
      <w:rPr>
        <w:rFonts w:hint="default"/>
      </w:rPr>
    </w:lvl>
    <w:lvl w:ilvl="8">
      <w:start w:val="0"/>
      <w:numFmt w:val="bullet"/>
      <w:lvlText w:val="•"/>
      <w:lvlJc w:val="left"/>
      <w:pPr>
        <w:ind w:left="10423" w:hanging="364"/>
      </w:pPr>
      <w:rPr>
        <w:rFonts w:hint="default"/>
      </w:rPr>
    </w:lvl>
  </w:abstractNum>
  <w:abstractNum w:abstractNumId="157">
    <w:nsid w:val="45905288"/>
    <w:multiLevelType w:val="hybridMultilevel"/>
    <w:tmpl w:val="00000000"/>
    <w:lvl w:ilvl="0">
      <w:start w:val="3"/>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58">
    <w:nsid w:val="45940BE9"/>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159">
    <w:nsid w:val="45FF3E9B"/>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60">
    <w:nsid w:val="460D649E"/>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61">
    <w:nsid w:val="465C994B"/>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62">
    <w:nsid w:val="46B101E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63">
    <w:nsid w:val="46B103DD"/>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64">
    <w:nsid w:val="46B166C8"/>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65">
    <w:nsid w:val="46B7CB81"/>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66">
    <w:nsid w:val="470BF78E"/>
    <w:multiLevelType w:val="hybridMultilevel"/>
    <w:tmpl w:val="00000000"/>
    <w:lvl w:ilvl="0">
      <w:start w:val="37"/>
      <w:numFmt w:val="decimal"/>
      <w:lvlText w:val="%1."/>
      <w:lvlJc w:val="left"/>
      <w:pPr>
        <w:ind w:left="790" w:hanging="630"/>
        <w:jc w:val="left"/>
      </w:pPr>
      <w:rPr>
        <w:rFonts w:ascii="宋体" w:eastAsia="宋体" w:hAnsi="宋体" w:cs="宋体" w:hint="default"/>
        <w:b/>
        <w:bCs/>
        <w:w w:val="99"/>
        <w:sz w:val="36"/>
        <w:szCs w:val="36"/>
      </w:rPr>
    </w:lvl>
    <w:lvl w:ilvl="1">
      <w:start w:val="0"/>
      <w:numFmt w:val="bullet"/>
      <w:lvlText w:val="•"/>
      <w:lvlJc w:val="left"/>
      <w:pPr>
        <w:ind w:left="2009" w:hanging="630"/>
      </w:pPr>
      <w:rPr>
        <w:rFonts w:hint="default"/>
      </w:rPr>
    </w:lvl>
    <w:lvl w:ilvl="2">
      <w:start w:val="0"/>
      <w:numFmt w:val="bullet"/>
      <w:lvlText w:val="•"/>
      <w:lvlJc w:val="left"/>
      <w:pPr>
        <w:ind w:left="3219" w:hanging="630"/>
      </w:pPr>
      <w:rPr>
        <w:rFonts w:hint="default"/>
      </w:rPr>
    </w:lvl>
    <w:lvl w:ilvl="3">
      <w:start w:val="0"/>
      <w:numFmt w:val="bullet"/>
      <w:lvlText w:val="•"/>
      <w:lvlJc w:val="left"/>
      <w:pPr>
        <w:ind w:left="4429" w:hanging="630"/>
      </w:pPr>
      <w:rPr>
        <w:rFonts w:hint="default"/>
      </w:rPr>
    </w:lvl>
    <w:lvl w:ilvl="4">
      <w:start w:val="0"/>
      <w:numFmt w:val="bullet"/>
      <w:lvlText w:val="•"/>
      <w:lvlJc w:val="left"/>
      <w:pPr>
        <w:ind w:left="5639" w:hanging="630"/>
      </w:pPr>
      <w:rPr>
        <w:rFonts w:hint="default"/>
      </w:rPr>
    </w:lvl>
    <w:lvl w:ilvl="5">
      <w:start w:val="0"/>
      <w:numFmt w:val="bullet"/>
      <w:lvlText w:val="•"/>
      <w:lvlJc w:val="left"/>
      <w:pPr>
        <w:ind w:left="6849" w:hanging="630"/>
      </w:pPr>
      <w:rPr>
        <w:rFonts w:hint="default"/>
      </w:rPr>
    </w:lvl>
    <w:lvl w:ilvl="6">
      <w:start w:val="0"/>
      <w:numFmt w:val="bullet"/>
      <w:lvlText w:val="•"/>
      <w:lvlJc w:val="left"/>
      <w:pPr>
        <w:ind w:left="8059" w:hanging="630"/>
      </w:pPr>
      <w:rPr>
        <w:rFonts w:hint="default"/>
      </w:rPr>
    </w:lvl>
    <w:lvl w:ilvl="7">
      <w:start w:val="0"/>
      <w:numFmt w:val="bullet"/>
      <w:lvlText w:val="•"/>
      <w:lvlJc w:val="left"/>
      <w:pPr>
        <w:ind w:left="9269" w:hanging="630"/>
      </w:pPr>
      <w:rPr>
        <w:rFonts w:hint="default"/>
      </w:rPr>
    </w:lvl>
    <w:lvl w:ilvl="8">
      <w:start w:val="0"/>
      <w:numFmt w:val="bullet"/>
      <w:lvlText w:val="•"/>
      <w:lvlJc w:val="left"/>
      <w:pPr>
        <w:ind w:left="10479" w:hanging="630"/>
      </w:pPr>
      <w:rPr>
        <w:rFonts w:hint="default"/>
      </w:rPr>
    </w:lvl>
  </w:abstractNum>
  <w:abstractNum w:abstractNumId="167">
    <w:nsid w:val="489E8E85"/>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168">
    <w:nsid w:val="48BE50F5"/>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69">
    <w:nsid w:val="490BF003"/>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70">
    <w:nsid w:val="49809B9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71">
    <w:nsid w:val="49F5BA5F"/>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72">
    <w:nsid w:val="4A1F201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73">
    <w:nsid w:val="4BBDF12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74">
    <w:nsid w:val="4C0DDD3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75">
    <w:nsid w:val="4C0FFCB9"/>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176">
    <w:nsid w:val="4C4A5968"/>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77">
    <w:nsid w:val="4C623B48"/>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78">
    <w:nsid w:val="4C8D05E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79">
    <w:nsid w:val="4C9E813F"/>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80">
    <w:nsid w:val="4CCE04CF"/>
    <w:multiLevelType w:val="hybridMultilevel"/>
    <w:tmpl w:val="00000000"/>
    <w:lvl w:ilvl="0">
      <w:start w:val="1"/>
      <w:numFmt w:val="decimal"/>
      <w:lvlText w:val="（%1）"/>
      <w:lvlJc w:val="left"/>
      <w:pPr>
        <w:ind w:left="1061" w:hanging="901"/>
        <w:jc w:val="left"/>
      </w:pPr>
      <w:rPr>
        <w:rFonts w:ascii="宋体" w:eastAsia="宋体" w:hAnsi="宋体" w:cs="宋体" w:hint="default"/>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81">
    <w:nsid w:val="4D35C76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82">
    <w:nsid w:val="4D4011CF"/>
    <w:multiLevelType w:val="hybridMultilevel"/>
    <w:tmpl w:val="00000000"/>
    <w:lvl w:ilvl="0">
      <w:start w:val="3"/>
      <w:numFmt w:val="decimal"/>
      <w:lvlText w:val="（%1）"/>
      <w:lvlJc w:val="left"/>
      <w:pPr>
        <w:ind w:left="160" w:hanging="901"/>
        <w:jc w:val="left"/>
      </w:pPr>
      <w:rPr>
        <w:rFonts w:ascii="宋体" w:eastAsia="宋体" w:hAnsi="宋体" w:cs="宋体" w:hint="default"/>
        <w:color w:val="006EBF"/>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83">
    <w:nsid w:val="4FA5831A"/>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84">
    <w:nsid w:val="501AC9C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85">
    <w:nsid w:val="50239B29"/>
    <w:multiLevelType w:val="hybridMultilevel"/>
    <w:tmpl w:val="00000000"/>
    <w:lvl w:ilvl="0">
      <w:start w:val="1"/>
      <w:numFmt w:val="decimal"/>
      <w:lvlText w:val="（%1）"/>
      <w:lvlJc w:val="left"/>
      <w:pPr>
        <w:ind w:left="160" w:hanging="901"/>
        <w:jc w:val="left"/>
      </w:pPr>
      <w:rPr>
        <w:rFonts w:ascii="宋体" w:eastAsia="宋体" w:hAnsi="宋体" w:cs="宋体" w:hint="default"/>
        <w:color w:val="006EBF"/>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186">
    <w:nsid w:val="50B0DCA0"/>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87">
    <w:nsid w:val="50B0E1C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88">
    <w:nsid w:val="50D0BFC3"/>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89">
    <w:nsid w:val="510E0C74"/>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90">
    <w:nsid w:val="5147F369"/>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91">
    <w:nsid w:val="51711358"/>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92">
    <w:nsid w:val="521DC2E4"/>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93">
    <w:nsid w:val="53BC7679"/>
    <w:multiLevelType w:val="hybridMultilevel"/>
    <w:tmpl w:val="00000000"/>
    <w:lvl w:ilvl="0">
      <w:start w:val="3"/>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94">
    <w:nsid w:val="5505430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195">
    <w:nsid w:val="55B4C68F"/>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196">
    <w:nsid w:val="55E4CB0E"/>
    <w:multiLevelType w:val="hybridMultilevel"/>
    <w:tmpl w:val="00000000"/>
    <w:lvl w:ilvl="0">
      <w:start w:val="1"/>
      <w:numFmt w:val="decimal"/>
      <w:lvlText w:val="（%1）"/>
      <w:lvlJc w:val="left"/>
      <w:pPr>
        <w:ind w:left="1421" w:hanging="901"/>
        <w:jc w:val="righ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97">
    <w:nsid w:val="55FDB18F"/>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198">
    <w:nsid w:val="56578B38"/>
    <w:multiLevelType w:val="hybridMultilevel"/>
    <w:tmpl w:val="00000000"/>
    <w:lvl w:ilvl="0">
      <w:start w:val="1"/>
      <w:numFmt w:val="decimal"/>
      <w:lvlText w:val="（%1）"/>
      <w:lvlJc w:val="left"/>
      <w:pPr>
        <w:ind w:left="160" w:hanging="916"/>
        <w:jc w:val="left"/>
      </w:pPr>
      <w:rPr>
        <w:rFonts w:ascii="宋体" w:eastAsia="宋体" w:hAnsi="宋体" w:cs="宋体" w:hint="default"/>
        <w:spacing w:val="-173"/>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199">
    <w:nsid w:val="5696CCCF"/>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00">
    <w:nsid w:val="576B740A"/>
    <w:multiLevelType w:val="hybridMultilevel"/>
    <w:tmpl w:val="00000000"/>
    <w:lvl w:ilvl="0">
      <w:start w:val="4"/>
      <w:numFmt w:val="decimal"/>
      <w:lvlText w:val="（%1）"/>
      <w:lvlJc w:val="left"/>
      <w:pPr>
        <w:ind w:left="1061" w:hanging="901"/>
        <w:jc w:val="left"/>
      </w:pPr>
      <w:rPr>
        <w:rFonts w:ascii="宋体" w:eastAsia="宋体" w:hAnsi="宋体" w:cs="宋体" w:hint="default"/>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01">
    <w:nsid w:val="57C836D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02">
    <w:nsid w:val="58ABD823"/>
    <w:multiLevelType w:val="hybridMultilevel"/>
    <w:tmpl w:val="00000000"/>
    <w:lvl w:ilvl="0">
      <w:start w:val="1"/>
      <w:numFmt w:val="decimal"/>
      <w:lvlText w:val="%1."/>
      <w:lvlJc w:val="left"/>
      <w:pPr>
        <w:ind w:left="521" w:hanging="361"/>
        <w:jc w:val="left"/>
      </w:pPr>
      <w:rPr>
        <w:rFonts w:ascii="宋体" w:eastAsia="宋体" w:hAnsi="宋体" w:cs="宋体" w:hint="default"/>
        <w:spacing w:val="-1"/>
        <w:w w:val="100"/>
        <w:sz w:val="34"/>
        <w:szCs w:val="34"/>
      </w:rPr>
    </w:lvl>
    <w:lvl w:ilvl="1">
      <w:start w:val="0"/>
      <w:numFmt w:val="bullet"/>
      <w:lvlText w:val="•"/>
      <w:lvlJc w:val="left"/>
      <w:pPr>
        <w:ind w:left="1757" w:hanging="361"/>
      </w:pPr>
      <w:rPr>
        <w:rFonts w:hint="default"/>
      </w:rPr>
    </w:lvl>
    <w:lvl w:ilvl="2">
      <w:start w:val="0"/>
      <w:numFmt w:val="bullet"/>
      <w:lvlText w:val="•"/>
      <w:lvlJc w:val="left"/>
      <w:pPr>
        <w:ind w:left="2995" w:hanging="361"/>
      </w:pPr>
      <w:rPr>
        <w:rFonts w:hint="default"/>
      </w:rPr>
    </w:lvl>
    <w:lvl w:ilvl="3">
      <w:start w:val="0"/>
      <w:numFmt w:val="bullet"/>
      <w:lvlText w:val="•"/>
      <w:lvlJc w:val="left"/>
      <w:pPr>
        <w:ind w:left="4233" w:hanging="361"/>
      </w:pPr>
      <w:rPr>
        <w:rFonts w:hint="default"/>
      </w:rPr>
    </w:lvl>
    <w:lvl w:ilvl="4">
      <w:start w:val="0"/>
      <w:numFmt w:val="bullet"/>
      <w:lvlText w:val="•"/>
      <w:lvlJc w:val="left"/>
      <w:pPr>
        <w:ind w:left="5471" w:hanging="361"/>
      </w:pPr>
      <w:rPr>
        <w:rFonts w:hint="default"/>
      </w:rPr>
    </w:lvl>
    <w:lvl w:ilvl="5">
      <w:start w:val="0"/>
      <w:numFmt w:val="bullet"/>
      <w:lvlText w:val="•"/>
      <w:lvlJc w:val="left"/>
      <w:pPr>
        <w:ind w:left="6709" w:hanging="361"/>
      </w:pPr>
      <w:rPr>
        <w:rFonts w:hint="default"/>
      </w:rPr>
    </w:lvl>
    <w:lvl w:ilvl="6">
      <w:start w:val="0"/>
      <w:numFmt w:val="bullet"/>
      <w:lvlText w:val="•"/>
      <w:lvlJc w:val="left"/>
      <w:pPr>
        <w:ind w:left="7947" w:hanging="361"/>
      </w:pPr>
      <w:rPr>
        <w:rFonts w:hint="default"/>
      </w:rPr>
    </w:lvl>
    <w:lvl w:ilvl="7">
      <w:start w:val="0"/>
      <w:numFmt w:val="bullet"/>
      <w:lvlText w:val="•"/>
      <w:lvlJc w:val="left"/>
      <w:pPr>
        <w:ind w:left="9185" w:hanging="361"/>
      </w:pPr>
      <w:rPr>
        <w:rFonts w:hint="default"/>
      </w:rPr>
    </w:lvl>
    <w:lvl w:ilvl="8">
      <w:start w:val="0"/>
      <w:numFmt w:val="bullet"/>
      <w:lvlText w:val="•"/>
      <w:lvlJc w:val="left"/>
      <w:pPr>
        <w:ind w:left="10423" w:hanging="361"/>
      </w:pPr>
      <w:rPr>
        <w:rFonts w:hint="default"/>
      </w:rPr>
    </w:lvl>
  </w:abstractNum>
  <w:abstractNum w:abstractNumId="203">
    <w:nsid w:val="58AECB7A"/>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04">
    <w:nsid w:val="58D31574"/>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05">
    <w:nsid w:val="58E43366"/>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06">
    <w:nsid w:val="5923E5F5"/>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07">
    <w:nsid w:val="59530F16"/>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208">
    <w:nsid w:val="596AFBB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09">
    <w:nsid w:val="59BDE2EB"/>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10">
    <w:nsid w:val="59D3592F"/>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11">
    <w:nsid w:val="5CA897C8"/>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12">
    <w:nsid w:val="5ED5EF00"/>
    <w:multiLevelType w:val="hybridMultilevel"/>
    <w:tmpl w:val="00000000"/>
    <w:lvl w:ilvl="0">
      <w:start w:val="1"/>
      <w:numFmt w:val="decimal"/>
      <w:lvlText w:val="（%1）"/>
      <w:lvlJc w:val="left"/>
      <w:pPr>
        <w:ind w:left="1076" w:hanging="916"/>
        <w:jc w:val="left"/>
      </w:pPr>
      <w:rPr>
        <w:rFonts w:ascii="宋体" w:eastAsia="宋体" w:hAnsi="宋体" w:cs="宋体" w:hint="default"/>
        <w:spacing w:val="-173"/>
        <w:w w:val="100"/>
        <w:sz w:val="34"/>
        <w:szCs w:val="34"/>
      </w:rPr>
    </w:lvl>
    <w:lvl w:ilvl="1">
      <w:start w:val="0"/>
      <w:numFmt w:val="bullet"/>
      <w:lvlText w:val="•"/>
      <w:lvlJc w:val="left"/>
      <w:pPr>
        <w:ind w:left="2261" w:hanging="916"/>
      </w:pPr>
      <w:rPr>
        <w:rFonts w:hint="default"/>
      </w:rPr>
    </w:lvl>
    <w:lvl w:ilvl="2">
      <w:start w:val="0"/>
      <w:numFmt w:val="bullet"/>
      <w:lvlText w:val="•"/>
      <w:lvlJc w:val="left"/>
      <w:pPr>
        <w:ind w:left="3443" w:hanging="916"/>
      </w:pPr>
      <w:rPr>
        <w:rFonts w:hint="default"/>
      </w:rPr>
    </w:lvl>
    <w:lvl w:ilvl="3">
      <w:start w:val="0"/>
      <w:numFmt w:val="bullet"/>
      <w:lvlText w:val="•"/>
      <w:lvlJc w:val="left"/>
      <w:pPr>
        <w:ind w:left="4625" w:hanging="916"/>
      </w:pPr>
      <w:rPr>
        <w:rFonts w:hint="default"/>
      </w:rPr>
    </w:lvl>
    <w:lvl w:ilvl="4">
      <w:start w:val="0"/>
      <w:numFmt w:val="bullet"/>
      <w:lvlText w:val="•"/>
      <w:lvlJc w:val="left"/>
      <w:pPr>
        <w:ind w:left="5807" w:hanging="916"/>
      </w:pPr>
      <w:rPr>
        <w:rFonts w:hint="default"/>
      </w:rPr>
    </w:lvl>
    <w:lvl w:ilvl="5">
      <w:start w:val="0"/>
      <w:numFmt w:val="bullet"/>
      <w:lvlText w:val="•"/>
      <w:lvlJc w:val="left"/>
      <w:pPr>
        <w:ind w:left="6989" w:hanging="916"/>
      </w:pPr>
      <w:rPr>
        <w:rFonts w:hint="default"/>
      </w:rPr>
    </w:lvl>
    <w:lvl w:ilvl="6">
      <w:start w:val="0"/>
      <w:numFmt w:val="bullet"/>
      <w:lvlText w:val="•"/>
      <w:lvlJc w:val="left"/>
      <w:pPr>
        <w:ind w:left="8171" w:hanging="916"/>
      </w:pPr>
      <w:rPr>
        <w:rFonts w:hint="default"/>
      </w:rPr>
    </w:lvl>
    <w:lvl w:ilvl="7">
      <w:start w:val="0"/>
      <w:numFmt w:val="bullet"/>
      <w:lvlText w:val="•"/>
      <w:lvlJc w:val="left"/>
      <w:pPr>
        <w:ind w:left="9353" w:hanging="916"/>
      </w:pPr>
      <w:rPr>
        <w:rFonts w:hint="default"/>
      </w:rPr>
    </w:lvl>
    <w:lvl w:ilvl="8">
      <w:start w:val="0"/>
      <w:numFmt w:val="bullet"/>
      <w:lvlText w:val="•"/>
      <w:lvlJc w:val="left"/>
      <w:pPr>
        <w:ind w:left="10535" w:hanging="916"/>
      </w:pPr>
      <w:rPr>
        <w:rFonts w:hint="default"/>
      </w:rPr>
    </w:lvl>
  </w:abstractNum>
  <w:abstractNum w:abstractNumId="213">
    <w:nsid w:val="5F74EA09"/>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14">
    <w:nsid w:val="5F856BCA"/>
    <w:multiLevelType w:val="hybridMultilevel"/>
    <w:tmpl w:val="00000000"/>
    <w:lvl w:ilvl="0">
      <w:start w:val="3"/>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15">
    <w:nsid w:val="6047379E"/>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16">
    <w:nsid w:val="60C714DD"/>
    <w:multiLevelType w:val="hybridMultilevel"/>
    <w:tmpl w:val="00000000"/>
    <w:lvl w:ilvl="0">
      <w:start w:val="1"/>
      <w:numFmt w:val="decimal"/>
      <w:lvlText w:val="（%1）"/>
      <w:lvlJc w:val="left"/>
      <w:pPr>
        <w:ind w:left="160" w:hanging="916"/>
        <w:jc w:val="left"/>
      </w:pPr>
      <w:rPr>
        <w:rFonts w:ascii="宋体" w:eastAsia="宋体" w:hAnsi="宋体" w:cs="宋体" w:hint="default"/>
        <w:color w:val="FF0000"/>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217">
    <w:nsid w:val="60E60FA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18">
    <w:nsid w:val="620113FE"/>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19">
    <w:nsid w:val="623C0584"/>
    <w:multiLevelType w:val="hybridMultilevel"/>
    <w:tmpl w:val="00000000"/>
    <w:lvl w:ilvl="0">
      <w:start w:val="2"/>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20">
    <w:nsid w:val="62CE9C5D"/>
    <w:multiLevelType w:val="hybridMultilevel"/>
    <w:tmpl w:val="00000000"/>
    <w:lvl w:ilvl="0">
      <w:start w:val="1"/>
      <w:numFmt w:val="decimal"/>
      <w:lvlText w:val="（%1）"/>
      <w:lvlJc w:val="left"/>
      <w:pPr>
        <w:ind w:left="160" w:hanging="901"/>
        <w:jc w:val="left"/>
      </w:pPr>
      <w:rPr>
        <w:rFonts w:ascii="宋体" w:eastAsia="宋体" w:hAnsi="宋体" w:cs="宋体" w:hint="default"/>
        <w:color w:val="006EBF"/>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221">
    <w:nsid w:val="62EFAAB6"/>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22">
    <w:nsid w:val="6354ADF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23">
    <w:nsid w:val="6399B505"/>
    <w:multiLevelType w:val="hybridMultilevel"/>
    <w:tmpl w:val="00000000"/>
    <w:lvl w:ilvl="0">
      <w:start w:val="1"/>
      <w:numFmt w:val="decimal"/>
      <w:lvlText w:val="（%1）"/>
      <w:lvlJc w:val="left"/>
      <w:pPr>
        <w:ind w:left="160" w:hanging="937"/>
        <w:jc w:val="left"/>
      </w:pPr>
      <w:rPr>
        <w:rFonts w:ascii="宋体" w:eastAsia="宋体" w:hAnsi="宋体" w:cs="宋体" w:hint="default"/>
        <w:color w:val="FF0000"/>
        <w:spacing w:val="0"/>
        <w:w w:val="100"/>
        <w:sz w:val="34"/>
        <w:szCs w:val="34"/>
      </w:rPr>
    </w:lvl>
    <w:lvl w:ilvl="1">
      <w:start w:val="0"/>
      <w:numFmt w:val="bullet"/>
      <w:lvlText w:val="•"/>
      <w:lvlJc w:val="left"/>
      <w:pPr>
        <w:ind w:left="1433" w:hanging="937"/>
      </w:pPr>
      <w:rPr>
        <w:rFonts w:hint="default"/>
      </w:rPr>
    </w:lvl>
    <w:lvl w:ilvl="2">
      <w:start w:val="0"/>
      <w:numFmt w:val="bullet"/>
      <w:lvlText w:val="•"/>
      <w:lvlJc w:val="left"/>
      <w:pPr>
        <w:ind w:left="2707" w:hanging="937"/>
      </w:pPr>
      <w:rPr>
        <w:rFonts w:hint="default"/>
      </w:rPr>
    </w:lvl>
    <w:lvl w:ilvl="3">
      <w:start w:val="0"/>
      <w:numFmt w:val="bullet"/>
      <w:lvlText w:val="•"/>
      <w:lvlJc w:val="left"/>
      <w:pPr>
        <w:ind w:left="3981" w:hanging="937"/>
      </w:pPr>
      <w:rPr>
        <w:rFonts w:hint="default"/>
      </w:rPr>
    </w:lvl>
    <w:lvl w:ilvl="4">
      <w:start w:val="0"/>
      <w:numFmt w:val="bullet"/>
      <w:lvlText w:val="•"/>
      <w:lvlJc w:val="left"/>
      <w:pPr>
        <w:ind w:left="5255" w:hanging="937"/>
      </w:pPr>
      <w:rPr>
        <w:rFonts w:hint="default"/>
      </w:rPr>
    </w:lvl>
    <w:lvl w:ilvl="5">
      <w:start w:val="0"/>
      <w:numFmt w:val="bullet"/>
      <w:lvlText w:val="•"/>
      <w:lvlJc w:val="left"/>
      <w:pPr>
        <w:ind w:left="6529" w:hanging="937"/>
      </w:pPr>
      <w:rPr>
        <w:rFonts w:hint="default"/>
      </w:rPr>
    </w:lvl>
    <w:lvl w:ilvl="6">
      <w:start w:val="0"/>
      <w:numFmt w:val="bullet"/>
      <w:lvlText w:val="•"/>
      <w:lvlJc w:val="left"/>
      <w:pPr>
        <w:ind w:left="7803" w:hanging="937"/>
      </w:pPr>
      <w:rPr>
        <w:rFonts w:hint="default"/>
      </w:rPr>
    </w:lvl>
    <w:lvl w:ilvl="7">
      <w:start w:val="0"/>
      <w:numFmt w:val="bullet"/>
      <w:lvlText w:val="•"/>
      <w:lvlJc w:val="left"/>
      <w:pPr>
        <w:ind w:left="9077" w:hanging="937"/>
      </w:pPr>
      <w:rPr>
        <w:rFonts w:hint="default"/>
      </w:rPr>
    </w:lvl>
    <w:lvl w:ilvl="8">
      <w:start w:val="0"/>
      <w:numFmt w:val="bullet"/>
      <w:lvlText w:val="•"/>
      <w:lvlJc w:val="left"/>
      <w:pPr>
        <w:ind w:left="10351" w:hanging="937"/>
      </w:pPr>
      <w:rPr>
        <w:rFonts w:hint="default"/>
      </w:rPr>
    </w:lvl>
  </w:abstractNum>
  <w:abstractNum w:abstractNumId="224">
    <w:nsid w:val="63CCD640"/>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25">
    <w:nsid w:val="643F3C4A"/>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26">
    <w:nsid w:val="65D9A78F"/>
    <w:multiLevelType w:val="hybridMultilevel"/>
    <w:tmpl w:val="00000000"/>
    <w:lvl w:ilvl="0">
      <w:start w:val="1"/>
      <w:numFmt w:val="decimal"/>
      <w:lvlText w:val="（%1）"/>
      <w:lvlJc w:val="left"/>
      <w:pPr>
        <w:ind w:left="1061" w:hanging="901"/>
        <w:jc w:val="left"/>
      </w:pPr>
      <w:rPr>
        <w:rFonts w:ascii="宋体" w:eastAsia="宋体" w:hAnsi="宋体" w:cs="宋体" w:hint="default"/>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27">
    <w:nsid w:val="65E3303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28">
    <w:nsid w:val="66A90838"/>
    <w:multiLevelType w:val="hybridMultilevel"/>
    <w:tmpl w:val="00000000"/>
    <w:lvl w:ilvl="0">
      <w:start w:val="4"/>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29">
    <w:nsid w:val="66BB3E00"/>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30">
    <w:nsid w:val="66EE8109"/>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31">
    <w:nsid w:val="672366F3"/>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32">
    <w:nsid w:val="674EA40B"/>
    <w:multiLevelType w:val="hybridMultilevel"/>
    <w:tmpl w:val="00000000"/>
    <w:lvl w:ilvl="0">
      <w:start w:val="1"/>
      <w:numFmt w:val="decimal"/>
      <w:lvlText w:val="（%1）"/>
      <w:lvlJc w:val="left"/>
      <w:pPr>
        <w:ind w:left="1421" w:hanging="901"/>
        <w:jc w:val="left"/>
      </w:pPr>
      <w:rPr>
        <w:rFonts w:ascii="宋体" w:eastAsia="宋体" w:hAnsi="宋体" w:cs="宋体" w:hint="default"/>
        <w:color w:val="006EBF"/>
        <w:w w:val="100"/>
        <w:sz w:val="34"/>
        <w:szCs w:val="34"/>
      </w:rPr>
    </w:lvl>
    <w:lvl w:ilvl="1">
      <w:start w:val="0"/>
      <w:numFmt w:val="bullet"/>
      <w:lvlText w:val="•"/>
      <w:lvlJc w:val="left"/>
      <w:pPr>
        <w:ind w:left="256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4863" w:hanging="901"/>
      </w:pPr>
      <w:rPr>
        <w:rFonts w:hint="default"/>
      </w:rPr>
    </w:lvl>
    <w:lvl w:ilvl="4">
      <w:start w:val="0"/>
      <w:numFmt w:val="bullet"/>
      <w:lvlText w:val="•"/>
      <w:lvlJc w:val="left"/>
      <w:pPr>
        <w:ind w:left="6011" w:hanging="901"/>
      </w:pPr>
      <w:rPr>
        <w:rFonts w:hint="default"/>
      </w:rPr>
    </w:lvl>
    <w:lvl w:ilvl="5">
      <w:start w:val="0"/>
      <w:numFmt w:val="bullet"/>
      <w:lvlText w:val="•"/>
      <w:lvlJc w:val="left"/>
      <w:pPr>
        <w:ind w:left="7159" w:hanging="901"/>
      </w:pPr>
      <w:rPr>
        <w:rFonts w:hint="default"/>
      </w:rPr>
    </w:lvl>
    <w:lvl w:ilvl="6">
      <w:start w:val="0"/>
      <w:numFmt w:val="bullet"/>
      <w:lvlText w:val="•"/>
      <w:lvlJc w:val="left"/>
      <w:pPr>
        <w:ind w:left="8307" w:hanging="901"/>
      </w:pPr>
      <w:rPr>
        <w:rFonts w:hint="default"/>
      </w:rPr>
    </w:lvl>
    <w:lvl w:ilvl="7">
      <w:start w:val="0"/>
      <w:numFmt w:val="bullet"/>
      <w:lvlText w:val="•"/>
      <w:lvlJc w:val="left"/>
      <w:pPr>
        <w:ind w:left="9455" w:hanging="901"/>
      </w:pPr>
      <w:rPr>
        <w:rFonts w:hint="default"/>
      </w:rPr>
    </w:lvl>
    <w:lvl w:ilvl="8">
      <w:start w:val="0"/>
      <w:numFmt w:val="bullet"/>
      <w:lvlText w:val="•"/>
      <w:lvlJc w:val="left"/>
      <w:pPr>
        <w:ind w:left="10603" w:hanging="901"/>
      </w:pPr>
      <w:rPr>
        <w:rFonts w:hint="default"/>
      </w:rPr>
    </w:lvl>
  </w:abstractNum>
  <w:abstractNum w:abstractNumId="233">
    <w:nsid w:val="67662212"/>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234">
    <w:nsid w:val="677D94E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35">
    <w:nsid w:val="6796912D"/>
    <w:multiLevelType w:val="hybridMultilevel"/>
    <w:tmpl w:val="00000000"/>
    <w:lvl w:ilvl="0">
      <w:start w:val="1"/>
      <w:numFmt w:val="decimal"/>
      <w:lvlText w:val="（%1）"/>
      <w:lvlJc w:val="left"/>
      <w:pPr>
        <w:ind w:left="160" w:hanging="901"/>
        <w:jc w:val="left"/>
      </w:pPr>
      <w:rPr>
        <w:rFonts w:hint="default"/>
        <w:spacing w:val="-180"/>
        <w:w w:val="100"/>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236">
    <w:nsid w:val="681FF2CC"/>
    <w:multiLevelType w:val="hybridMultilevel"/>
    <w:tmpl w:val="00000000"/>
    <w:lvl w:ilvl="0">
      <w:start w:val="4"/>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37">
    <w:nsid w:val="68368C2E"/>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38">
    <w:nsid w:val="6A044CE7"/>
    <w:multiLevelType w:val="hybridMultilevel"/>
    <w:tmpl w:val="00000000"/>
    <w:lvl w:ilvl="0">
      <w:start w:val="2"/>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39">
    <w:nsid w:val="6A3E2F54"/>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40">
    <w:nsid w:val="6B879847"/>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41">
    <w:nsid w:val="6CE756A8"/>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42">
    <w:nsid w:val="6D19AE01"/>
    <w:multiLevelType w:val="hybridMultilevel"/>
    <w:tmpl w:val="00000000"/>
    <w:lvl w:ilvl="0">
      <w:start w:val="1"/>
      <w:numFmt w:val="decimal"/>
      <w:lvlText w:val="（%1）"/>
      <w:lvlJc w:val="left"/>
      <w:pPr>
        <w:ind w:left="160" w:hanging="952"/>
        <w:jc w:val="left"/>
      </w:pPr>
      <w:rPr>
        <w:rFonts w:ascii="宋体" w:eastAsia="宋体" w:hAnsi="宋体" w:cs="宋体" w:hint="default"/>
        <w:spacing w:val="-155"/>
        <w:w w:val="100"/>
        <w:sz w:val="34"/>
        <w:szCs w:val="34"/>
      </w:rPr>
    </w:lvl>
    <w:lvl w:ilvl="1">
      <w:start w:val="0"/>
      <w:numFmt w:val="bullet"/>
      <w:lvlText w:val="•"/>
      <w:lvlJc w:val="left"/>
      <w:pPr>
        <w:ind w:left="1433" w:hanging="952"/>
      </w:pPr>
      <w:rPr>
        <w:rFonts w:hint="default"/>
      </w:rPr>
    </w:lvl>
    <w:lvl w:ilvl="2">
      <w:start w:val="0"/>
      <w:numFmt w:val="bullet"/>
      <w:lvlText w:val="•"/>
      <w:lvlJc w:val="left"/>
      <w:pPr>
        <w:ind w:left="2707" w:hanging="952"/>
      </w:pPr>
      <w:rPr>
        <w:rFonts w:hint="default"/>
      </w:rPr>
    </w:lvl>
    <w:lvl w:ilvl="3">
      <w:start w:val="0"/>
      <w:numFmt w:val="bullet"/>
      <w:lvlText w:val="•"/>
      <w:lvlJc w:val="left"/>
      <w:pPr>
        <w:ind w:left="3981" w:hanging="952"/>
      </w:pPr>
      <w:rPr>
        <w:rFonts w:hint="default"/>
      </w:rPr>
    </w:lvl>
    <w:lvl w:ilvl="4">
      <w:start w:val="0"/>
      <w:numFmt w:val="bullet"/>
      <w:lvlText w:val="•"/>
      <w:lvlJc w:val="left"/>
      <w:pPr>
        <w:ind w:left="5255" w:hanging="952"/>
      </w:pPr>
      <w:rPr>
        <w:rFonts w:hint="default"/>
      </w:rPr>
    </w:lvl>
    <w:lvl w:ilvl="5">
      <w:start w:val="0"/>
      <w:numFmt w:val="bullet"/>
      <w:lvlText w:val="•"/>
      <w:lvlJc w:val="left"/>
      <w:pPr>
        <w:ind w:left="6529" w:hanging="952"/>
      </w:pPr>
      <w:rPr>
        <w:rFonts w:hint="default"/>
      </w:rPr>
    </w:lvl>
    <w:lvl w:ilvl="6">
      <w:start w:val="0"/>
      <w:numFmt w:val="bullet"/>
      <w:lvlText w:val="•"/>
      <w:lvlJc w:val="left"/>
      <w:pPr>
        <w:ind w:left="7803" w:hanging="952"/>
      </w:pPr>
      <w:rPr>
        <w:rFonts w:hint="default"/>
      </w:rPr>
    </w:lvl>
    <w:lvl w:ilvl="7">
      <w:start w:val="0"/>
      <w:numFmt w:val="bullet"/>
      <w:lvlText w:val="•"/>
      <w:lvlJc w:val="left"/>
      <w:pPr>
        <w:ind w:left="9077" w:hanging="952"/>
      </w:pPr>
      <w:rPr>
        <w:rFonts w:hint="default"/>
      </w:rPr>
    </w:lvl>
    <w:lvl w:ilvl="8">
      <w:start w:val="0"/>
      <w:numFmt w:val="bullet"/>
      <w:lvlText w:val="•"/>
      <w:lvlJc w:val="left"/>
      <w:pPr>
        <w:ind w:left="10351" w:hanging="952"/>
      </w:pPr>
      <w:rPr>
        <w:rFonts w:hint="default"/>
      </w:rPr>
    </w:lvl>
  </w:abstractNum>
  <w:abstractNum w:abstractNumId="243">
    <w:nsid w:val="6D43FD0F"/>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44">
    <w:nsid w:val="6E475E83"/>
    <w:multiLevelType w:val="hybridMultilevel"/>
    <w:tmpl w:val="00000000"/>
    <w:lvl w:ilvl="0">
      <w:start w:val="1"/>
      <w:numFmt w:val="decimal"/>
      <w:lvlText w:val="（%1）"/>
      <w:lvlJc w:val="left"/>
      <w:pPr>
        <w:ind w:left="160" w:hanging="916"/>
        <w:jc w:val="left"/>
      </w:pPr>
      <w:rPr>
        <w:rFonts w:ascii="宋体" w:eastAsia="宋体" w:hAnsi="宋体" w:cs="宋体" w:hint="default"/>
        <w:color w:val="FF0000"/>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245">
    <w:nsid w:val="6E9BD8B2"/>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246">
    <w:nsid w:val="6EAAC62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47">
    <w:nsid w:val="6EFEA20C"/>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248">
    <w:nsid w:val="700C4D6C"/>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49">
    <w:nsid w:val="70527C7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50">
    <w:nsid w:val="705F687B"/>
    <w:multiLevelType w:val="hybridMultilevel"/>
    <w:tmpl w:val="00000000"/>
    <w:lvl w:ilvl="0">
      <w:start w:val="1"/>
      <w:numFmt w:val="decimal"/>
      <w:lvlText w:val="（%1）"/>
      <w:lvlJc w:val="left"/>
      <w:pPr>
        <w:ind w:left="160" w:hanging="923"/>
        <w:jc w:val="left"/>
      </w:pPr>
      <w:rPr>
        <w:rFonts w:ascii="宋体" w:eastAsia="宋体" w:hAnsi="宋体" w:cs="宋体" w:hint="default"/>
        <w:spacing w:val="0"/>
        <w:w w:val="100"/>
        <w:sz w:val="34"/>
        <w:szCs w:val="34"/>
      </w:rPr>
    </w:lvl>
    <w:lvl w:ilvl="1">
      <w:start w:val="0"/>
      <w:numFmt w:val="bullet"/>
      <w:lvlText w:val="•"/>
      <w:lvlJc w:val="left"/>
      <w:pPr>
        <w:ind w:left="1433" w:hanging="923"/>
      </w:pPr>
      <w:rPr>
        <w:rFonts w:hint="default"/>
      </w:rPr>
    </w:lvl>
    <w:lvl w:ilvl="2">
      <w:start w:val="0"/>
      <w:numFmt w:val="bullet"/>
      <w:lvlText w:val="•"/>
      <w:lvlJc w:val="left"/>
      <w:pPr>
        <w:ind w:left="2707" w:hanging="923"/>
      </w:pPr>
      <w:rPr>
        <w:rFonts w:hint="default"/>
      </w:rPr>
    </w:lvl>
    <w:lvl w:ilvl="3">
      <w:start w:val="0"/>
      <w:numFmt w:val="bullet"/>
      <w:lvlText w:val="•"/>
      <w:lvlJc w:val="left"/>
      <w:pPr>
        <w:ind w:left="3981" w:hanging="923"/>
      </w:pPr>
      <w:rPr>
        <w:rFonts w:hint="default"/>
      </w:rPr>
    </w:lvl>
    <w:lvl w:ilvl="4">
      <w:start w:val="0"/>
      <w:numFmt w:val="bullet"/>
      <w:lvlText w:val="•"/>
      <w:lvlJc w:val="left"/>
      <w:pPr>
        <w:ind w:left="5255" w:hanging="923"/>
      </w:pPr>
      <w:rPr>
        <w:rFonts w:hint="default"/>
      </w:rPr>
    </w:lvl>
    <w:lvl w:ilvl="5">
      <w:start w:val="0"/>
      <w:numFmt w:val="bullet"/>
      <w:lvlText w:val="•"/>
      <w:lvlJc w:val="left"/>
      <w:pPr>
        <w:ind w:left="6529" w:hanging="923"/>
      </w:pPr>
      <w:rPr>
        <w:rFonts w:hint="default"/>
      </w:rPr>
    </w:lvl>
    <w:lvl w:ilvl="6">
      <w:start w:val="0"/>
      <w:numFmt w:val="bullet"/>
      <w:lvlText w:val="•"/>
      <w:lvlJc w:val="left"/>
      <w:pPr>
        <w:ind w:left="7803" w:hanging="923"/>
      </w:pPr>
      <w:rPr>
        <w:rFonts w:hint="default"/>
      </w:rPr>
    </w:lvl>
    <w:lvl w:ilvl="7">
      <w:start w:val="0"/>
      <w:numFmt w:val="bullet"/>
      <w:lvlText w:val="•"/>
      <w:lvlJc w:val="left"/>
      <w:pPr>
        <w:ind w:left="9077" w:hanging="923"/>
      </w:pPr>
      <w:rPr>
        <w:rFonts w:hint="default"/>
      </w:rPr>
    </w:lvl>
    <w:lvl w:ilvl="8">
      <w:start w:val="0"/>
      <w:numFmt w:val="bullet"/>
      <w:lvlText w:val="•"/>
      <w:lvlJc w:val="left"/>
      <w:pPr>
        <w:ind w:left="10351" w:hanging="923"/>
      </w:pPr>
      <w:rPr>
        <w:rFonts w:hint="default"/>
      </w:rPr>
    </w:lvl>
  </w:abstractNum>
  <w:abstractNum w:abstractNumId="251">
    <w:nsid w:val="713F905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52">
    <w:nsid w:val="7143E471"/>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53">
    <w:nsid w:val="71588E79"/>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254">
    <w:nsid w:val="7202D142"/>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55">
    <w:nsid w:val="723EDB5A"/>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56">
    <w:nsid w:val="723EE1F8"/>
    <w:multiLevelType w:val="hybridMultilevel"/>
    <w:tmpl w:val="00000000"/>
    <w:lvl w:ilvl="0">
      <w:start w:val="1"/>
      <w:numFmt w:val="decimal"/>
      <w:lvlText w:val="（%1）"/>
      <w:lvlJc w:val="left"/>
      <w:pPr>
        <w:ind w:left="1061" w:hanging="901"/>
        <w:jc w:val="left"/>
      </w:pPr>
      <w:rPr>
        <w:rFonts w:ascii="宋体" w:eastAsia="宋体" w:hAnsi="宋体" w:cs="宋体" w:hint="default"/>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57">
    <w:nsid w:val="7246E02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58">
    <w:nsid w:val="725A0014"/>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59">
    <w:nsid w:val="727295EA"/>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260">
    <w:nsid w:val="73DEB08A"/>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61">
    <w:nsid w:val="76413EA9"/>
    <w:multiLevelType w:val="hybridMultilevel"/>
    <w:tmpl w:val="00000000"/>
    <w:lvl w:ilvl="0">
      <w:start w:val="1"/>
      <w:numFmt w:val="decimal"/>
      <w:lvlText w:val="（%1）"/>
      <w:lvlJc w:val="left"/>
      <w:pPr>
        <w:ind w:left="1061" w:hanging="901"/>
        <w:jc w:val="left"/>
      </w:pPr>
      <w:rPr>
        <w:rFonts w:ascii="宋体" w:eastAsia="宋体" w:hAnsi="宋体" w:cs="宋体" w:hint="default"/>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62">
    <w:nsid w:val="7777EC0E"/>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63">
    <w:nsid w:val="785430B0"/>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64">
    <w:nsid w:val="79BDD0FB"/>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65">
    <w:nsid w:val="79E86256"/>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66">
    <w:nsid w:val="79F5BE69"/>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67">
    <w:nsid w:val="7A3987CE"/>
    <w:multiLevelType w:val="hybridMultilevel"/>
    <w:tmpl w:val="00000000"/>
    <w:lvl w:ilvl="0">
      <w:start w:val="1"/>
      <w:numFmt w:val="decimal"/>
      <w:lvlText w:val="（%1）"/>
      <w:lvlJc w:val="left"/>
      <w:pPr>
        <w:ind w:left="160" w:hanging="901"/>
        <w:jc w:val="left"/>
      </w:pPr>
      <w:rPr>
        <w:rFonts w:ascii="宋体" w:eastAsia="宋体" w:hAnsi="宋体" w:cs="宋体" w:hint="default"/>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268">
    <w:nsid w:val="7A5838A0"/>
    <w:multiLevelType w:val="hybridMultilevel"/>
    <w:tmpl w:val="00000000"/>
    <w:lvl w:ilvl="0">
      <w:start w:val="1"/>
      <w:numFmt w:val="decimal"/>
      <w:lvlText w:val="（%1）"/>
      <w:lvlJc w:val="left"/>
      <w:pPr>
        <w:ind w:left="160" w:hanging="901"/>
        <w:jc w:val="left"/>
      </w:pPr>
      <w:rPr>
        <w:rFonts w:ascii="宋体" w:eastAsia="宋体" w:hAnsi="宋体" w:cs="宋体" w:hint="default"/>
        <w:color w:val="FF0000"/>
        <w:spacing w:val="-1"/>
        <w:w w:val="100"/>
        <w:sz w:val="34"/>
        <w:szCs w:val="34"/>
      </w:rPr>
    </w:lvl>
    <w:lvl w:ilvl="1">
      <w:start w:val="0"/>
      <w:numFmt w:val="bullet"/>
      <w:lvlText w:val="•"/>
      <w:lvlJc w:val="left"/>
      <w:pPr>
        <w:ind w:left="1433" w:hanging="901"/>
      </w:pPr>
      <w:rPr>
        <w:rFonts w:hint="default"/>
      </w:rPr>
    </w:lvl>
    <w:lvl w:ilvl="2">
      <w:start w:val="0"/>
      <w:numFmt w:val="bullet"/>
      <w:lvlText w:val="•"/>
      <w:lvlJc w:val="left"/>
      <w:pPr>
        <w:ind w:left="2707" w:hanging="901"/>
      </w:pPr>
      <w:rPr>
        <w:rFonts w:hint="default"/>
      </w:rPr>
    </w:lvl>
    <w:lvl w:ilvl="3">
      <w:start w:val="0"/>
      <w:numFmt w:val="bullet"/>
      <w:lvlText w:val="•"/>
      <w:lvlJc w:val="left"/>
      <w:pPr>
        <w:ind w:left="3981" w:hanging="901"/>
      </w:pPr>
      <w:rPr>
        <w:rFonts w:hint="default"/>
      </w:rPr>
    </w:lvl>
    <w:lvl w:ilvl="4">
      <w:start w:val="0"/>
      <w:numFmt w:val="bullet"/>
      <w:lvlText w:val="•"/>
      <w:lvlJc w:val="left"/>
      <w:pPr>
        <w:ind w:left="5255" w:hanging="901"/>
      </w:pPr>
      <w:rPr>
        <w:rFonts w:hint="default"/>
      </w:rPr>
    </w:lvl>
    <w:lvl w:ilvl="5">
      <w:start w:val="0"/>
      <w:numFmt w:val="bullet"/>
      <w:lvlText w:val="•"/>
      <w:lvlJc w:val="left"/>
      <w:pPr>
        <w:ind w:left="6529" w:hanging="901"/>
      </w:pPr>
      <w:rPr>
        <w:rFonts w:hint="default"/>
      </w:rPr>
    </w:lvl>
    <w:lvl w:ilvl="6">
      <w:start w:val="0"/>
      <w:numFmt w:val="bullet"/>
      <w:lvlText w:val="•"/>
      <w:lvlJc w:val="left"/>
      <w:pPr>
        <w:ind w:left="7803" w:hanging="901"/>
      </w:pPr>
      <w:rPr>
        <w:rFonts w:hint="default"/>
      </w:rPr>
    </w:lvl>
    <w:lvl w:ilvl="7">
      <w:start w:val="0"/>
      <w:numFmt w:val="bullet"/>
      <w:lvlText w:val="•"/>
      <w:lvlJc w:val="left"/>
      <w:pPr>
        <w:ind w:left="9077" w:hanging="901"/>
      </w:pPr>
      <w:rPr>
        <w:rFonts w:hint="default"/>
      </w:rPr>
    </w:lvl>
    <w:lvl w:ilvl="8">
      <w:start w:val="0"/>
      <w:numFmt w:val="bullet"/>
      <w:lvlText w:val="•"/>
      <w:lvlJc w:val="left"/>
      <w:pPr>
        <w:ind w:left="10351" w:hanging="901"/>
      </w:pPr>
      <w:rPr>
        <w:rFonts w:hint="default"/>
      </w:rPr>
    </w:lvl>
  </w:abstractNum>
  <w:abstractNum w:abstractNumId="269">
    <w:nsid w:val="7B9BAFBD"/>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70">
    <w:nsid w:val="7BAB207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71">
    <w:nsid w:val="7C724D0A"/>
    <w:multiLevelType w:val="hybridMultilevel"/>
    <w:tmpl w:val="00000000"/>
    <w:lvl w:ilvl="0">
      <w:start w:val="1"/>
      <w:numFmt w:val="decimal"/>
      <w:lvlText w:val="（%1）"/>
      <w:lvlJc w:val="left"/>
      <w:pPr>
        <w:ind w:left="1061" w:hanging="901"/>
        <w:jc w:val="left"/>
      </w:pPr>
      <w:rPr>
        <w:rFonts w:ascii="宋体" w:eastAsia="宋体" w:hAnsi="宋体" w:cs="宋体" w:hint="default"/>
        <w:spacing w:val="-180"/>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72">
    <w:nsid w:val="7DB96CAA"/>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73">
    <w:nsid w:val="7E326F5C"/>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74">
    <w:nsid w:val="7E85B2E9"/>
    <w:multiLevelType w:val="hybridMultilevel"/>
    <w:tmpl w:val="00000000"/>
    <w:lvl w:ilvl="0">
      <w:start w:val="1"/>
      <w:numFmt w:val="decimal"/>
      <w:lvlText w:val="（%1）"/>
      <w:lvlJc w:val="left"/>
      <w:pPr>
        <w:ind w:left="1061" w:hanging="901"/>
        <w:jc w:val="left"/>
      </w:pPr>
      <w:rPr>
        <w:rFonts w:ascii="宋体" w:eastAsia="宋体" w:hAnsi="宋体" w:cs="宋体" w:hint="default"/>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abstractNum w:abstractNumId="275">
    <w:nsid w:val="7F07B201"/>
    <w:multiLevelType w:val="hybridMultilevel"/>
    <w:tmpl w:val="00000000"/>
    <w:lvl w:ilvl="0">
      <w:start w:val="1"/>
      <w:numFmt w:val="decimal"/>
      <w:lvlText w:val="（%1）"/>
      <w:lvlJc w:val="left"/>
      <w:pPr>
        <w:ind w:left="160" w:hanging="916"/>
        <w:jc w:val="left"/>
      </w:pPr>
      <w:rPr>
        <w:rFonts w:ascii="宋体" w:eastAsia="宋体" w:hAnsi="宋体" w:cs="宋体" w:hint="default"/>
        <w:spacing w:val="0"/>
        <w:w w:val="100"/>
        <w:sz w:val="34"/>
        <w:szCs w:val="34"/>
      </w:rPr>
    </w:lvl>
    <w:lvl w:ilvl="1">
      <w:start w:val="0"/>
      <w:numFmt w:val="bullet"/>
      <w:lvlText w:val="•"/>
      <w:lvlJc w:val="left"/>
      <w:pPr>
        <w:ind w:left="1433" w:hanging="916"/>
      </w:pPr>
      <w:rPr>
        <w:rFonts w:hint="default"/>
      </w:rPr>
    </w:lvl>
    <w:lvl w:ilvl="2">
      <w:start w:val="0"/>
      <w:numFmt w:val="bullet"/>
      <w:lvlText w:val="•"/>
      <w:lvlJc w:val="left"/>
      <w:pPr>
        <w:ind w:left="2707" w:hanging="916"/>
      </w:pPr>
      <w:rPr>
        <w:rFonts w:hint="default"/>
      </w:rPr>
    </w:lvl>
    <w:lvl w:ilvl="3">
      <w:start w:val="0"/>
      <w:numFmt w:val="bullet"/>
      <w:lvlText w:val="•"/>
      <w:lvlJc w:val="left"/>
      <w:pPr>
        <w:ind w:left="3981" w:hanging="916"/>
      </w:pPr>
      <w:rPr>
        <w:rFonts w:hint="default"/>
      </w:rPr>
    </w:lvl>
    <w:lvl w:ilvl="4">
      <w:start w:val="0"/>
      <w:numFmt w:val="bullet"/>
      <w:lvlText w:val="•"/>
      <w:lvlJc w:val="left"/>
      <w:pPr>
        <w:ind w:left="5255" w:hanging="916"/>
      </w:pPr>
      <w:rPr>
        <w:rFonts w:hint="default"/>
      </w:rPr>
    </w:lvl>
    <w:lvl w:ilvl="5">
      <w:start w:val="0"/>
      <w:numFmt w:val="bullet"/>
      <w:lvlText w:val="•"/>
      <w:lvlJc w:val="left"/>
      <w:pPr>
        <w:ind w:left="6529" w:hanging="916"/>
      </w:pPr>
      <w:rPr>
        <w:rFonts w:hint="default"/>
      </w:rPr>
    </w:lvl>
    <w:lvl w:ilvl="6">
      <w:start w:val="0"/>
      <w:numFmt w:val="bullet"/>
      <w:lvlText w:val="•"/>
      <w:lvlJc w:val="left"/>
      <w:pPr>
        <w:ind w:left="7803" w:hanging="916"/>
      </w:pPr>
      <w:rPr>
        <w:rFonts w:hint="default"/>
      </w:rPr>
    </w:lvl>
    <w:lvl w:ilvl="7">
      <w:start w:val="0"/>
      <w:numFmt w:val="bullet"/>
      <w:lvlText w:val="•"/>
      <w:lvlJc w:val="left"/>
      <w:pPr>
        <w:ind w:left="9077" w:hanging="916"/>
      </w:pPr>
      <w:rPr>
        <w:rFonts w:hint="default"/>
      </w:rPr>
    </w:lvl>
    <w:lvl w:ilvl="8">
      <w:start w:val="0"/>
      <w:numFmt w:val="bullet"/>
      <w:lvlText w:val="•"/>
      <w:lvlJc w:val="left"/>
      <w:pPr>
        <w:ind w:left="10351" w:hanging="916"/>
      </w:pPr>
      <w:rPr>
        <w:rFonts w:hint="default"/>
      </w:rPr>
    </w:lvl>
  </w:abstractNum>
  <w:abstractNum w:abstractNumId="276">
    <w:nsid w:val="7FB39962"/>
    <w:multiLevelType w:val="hybridMultilevel"/>
    <w:tmpl w:val="00000000"/>
    <w:lvl w:ilvl="0">
      <w:start w:val="1"/>
      <w:numFmt w:val="decimal"/>
      <w:lvlText w:val="（%1）"/>
      <w:lvlJc w:val="left"/>
      <w:pPr>
        <w:ind w:left="1061" w:hanging="901"/>
        <w:jc w:val="left"/>
      </w:pPr>
      <w:rPr>
        <w:rFonts w:ascii="宋体" w:eastAsia="宋体" w:hAnsi="宋体" w:cs="宋体" w:hint="default"/>
        <w:color w:val="FF0000"/>
        <w:spacing w:val="-1"/>
        <w:w w:val="100"/>
        <w:sz w:val="34"/>
        <w:szCs w:val="34"/>
      </w:rPr>
    </w:lvl>
    <w:lvl w:ilvl="1">
      <w:start w:val="0"/>
      <w:numFmt w:val="bullet"/>
      <w:lvlText w:val="•"/>
      <w:lvlJc w:val="left"/>
      <w:pPr>
        <w:ind w:left="2243" w:hanging="901"/>
      </w:pPr>
      <w:rPr>
        <w:rFonts w:hint="default"/>
      </w:rPr>
    </w:lvl>
    <w:lvl w:ilvl="2">
      <w:start w:val="0"/>
      <w:numFmt w:val="bullet"/>
      <w:lvlText w:val="•"/>
      <w:lvlJc w:val="left"/>
      <w:pPr>
        <w:ind w:left="3427" w:hanging="901"/>
      </w:pPr>
      <w:rPr>
        <w:rFonts w:hint="default"/>
      </w:rPr>
    </w:lvl>
    <w:lvl w:ilvl="3">
      <w:start w:val="0"/>
      <w:numFmt w:val="bullet"/>
      <w:lvlText w:val="•"/>
      <w:lvlJc w:val="left"/>
      <w:pPr>
        <w:ind w:left="4611" w:hanging="901"/>
      </w:pPr>
      <w:rPr>
        <w:rFonts w:hint="default"/>
      </w:rPr>
    </w:lvl>
    <w:lvl w:ilvl="4">
      <w:start w:val="0"/>
      <w:numFmt w:val="bullet"/>
      <w:lvlText w:val="•"/>
      <w:lvlJc w:val="left"/>
      <w:pPr>
        <w:ind w:left="5795" w:hanging="901"/>
      </w:pPr>
      <w:rPr>
        <w:rFonts w:hint="default"/>
      </w:rPr>
    </w:lvl>
    <w:lvl w:ilvl="5">
      <w:start w:val="0"/>
      <w:numFmt w:val="bullet"/>
      <w:lvlText w:val="•"/>
      <w:lvlJc w:val="left"/>
      <w:pPr>
        <w:ind w:left="6979" w:hanging="901"/>
      </w:pPr>
      <w:rPr>
        <w:rFonts w:hint="default"/>
      </w:rPr>
    </w:lvl>
    <w:lvl w:ilvl="6">
      <w:start w:val="0"/>
      <w:numFmt w:val="bullet"/>
      <w:lvlText w:val="•"/>
      <w:lvlJc w:val="left"/>
      <w:pPr>
        <w:ind w:left="8163" w:hanging="901"/>
      </w:pPr>
      <w:rPr>
        <w:rFonts w:hint="default"/>
      </w:rPr>
    </w:lvl>
    <w:lvl w:ilvl="7">
      <w:start w:val="0"/>
      <w:numFmt w:val="bullet"/>
      <w:lvlText w:val="•"/>
      <w:lvlJc w:val="left"/>
      <w:pPr>
        <w:ind w:left="9347" w:hanging="901"/>
      </w:pPr>
      <w:rPr>
        <w:rFonts w:hint="default"/>
      </w:rPr>
    </w:lvl>
    <w:lvl w:ilvl="8">
      <w:start w:val="0"/>
      <w:numFmt w:val="bullet"/>
      <w:lvlText w:val="•"/>
      <w:lvlJc w:val="left"/>
      <w:pPr>
        <w:ind w:left="10531" w:hanging="901"/>
      </w:pPr>
      <w:rPr>
        <w:rFonts w:hint="default"/>
      </w:rPr>
    </w:lvl>
  </w:abstractNum>
  <w:num w:numId="1">
    <w:abstractNumId w:val="169"/>
  </w:num>
  <w:num w:numId="2">
    <w:abstractNumId w:val="104"/>
  </w:num>
  <w:num w:numId="3">
    <w:abstractNumId w:val="183"/>
  </w:num>
  <w:num w:numId="4">
    <w:abstractNumId w:val="64"/>
  </w:num>
  <w:num w:numId="5">
    <w:abstractNumId w:val="38"/>
  </w:num>
  <w:num w:numId="6">
    <w:abstractNumId w:val="176"/>
  </w:num>
  <w:num w:numId="7">
    <w:abstractNumId w:val="107"/>
  </w:num>
  <w:num w:numId="8">
    <w:abstractNumId w:val="204"/>
  </w:num>
  <w:num w:numId="9">
    <w:abstractNumId w:val="185"/>
  </w:num>
  <w:num w:numId="10">
    <w:abstractNumId w:val="27"/>
  </w:num>
  <w:num w:numId="11">
    <w:abstractNumId w:val="35"/>
  </w:num>
  <w:num w:numId="12">
    <w:abstractNumId w:val="205"/>
  </w:num>
  <w:num w:numId="13">
    <w:abstractNumId w:val="113"/>
  </w:num>
  <w:num w:numId="14">
    <w:abstractNumId w:val="159"/>
  </w:num>
  <w:num w:numId="15">
    <w:abstractNumId w:val="232"/>
  </w:num>
  <w:num w:numId="16">
    <w:abstractNumId w:val="0"/>
  </w:num>
  <w:num w:numId="17">
    <w:abstractNumId w:val="106"/>
  </w:num>
  <w:num w:numId="18">
    <w:abstractNumId w:val="126"/>
  </w:num>
  <w:num w:numId="19">
    <w:abstractNumId w:val="221"/>
  </w:num>
  <w:num w:numId="20">
    <w:abstractNumId w:val="228"/>
  </w:num>
  <w:num w:numId="21">
    <w:abstractNumId w:val="1"/>
  </w:num>
  <w:num w:numId="22">
    <w:abstractNumId w:val="196"/>
  </w:num>
  <w:num w:numId="23">
    <w:abstractNumId w:val="141"/>
  </w:num>
  <w:num w:numId="24">
    <w:abstractNumId w:val="8"/>
  </w:num>
  <w:num w:numId="25">
    <w:abstractNumId w:val="197"/>
  </w:num>
  <w:num w:numId="26">
    <w:abstractNumId w:val="182"/>
  </w:num>
  <w:num w:numId="27">
    <w:abstractNumId w:val="21"/>
  </w:num>
  <w:num w:numId="28">
    <w:abstractNumId w:val="220"/>
  </w:num>
  <w:num w:numId="29">
    <w:abstractNumId w:val="218"/>
  </w:num>
  <w:num w:numId="30">
    <w:abstractNumId w:val="153"/>
  </w:num>
  <w:num w:numId="31">
    <w:abstractNumId w:val="115"/>
  </w:num>
  <w:num w:numId="32">
    <w:abstractNumId w:val="19"/>
  </w:num>
  <w:num w:numId="33">
    <w:abstractNumId w:val="40"/>
  </w:num>
  <w:num w:numId="34">
    <w:abstractNumId w:val="255"/>
  </w:num>
  <w:num w:numId="35">
    <w:abstractNumId w:val="89"/>
  </w:num>
  <w:num w:numId="36">
    <w:abstractNumId w:val="258"/>
  </w:num>
  <w:num w:numId="37">
    <w:abstractNumId w:val="244"/>
  </w:num>
  <w:num w:numId="38">
    <w:abstractNumId w:val="248"/>
  </w:num>
  <w:num w:numId="39">
    <w:abstractNumId w:val="276"/>
  </w:num>
  <w:num w:numId="40">
    <w:abstractNumId w:val="11"/>
  </w:num>
  <w:num w:numId="41">
    <w:abstractNumId w:val="124"/>
  </w:num>
  <w:num w:numId="42">
    <w:abstractNumId w:val="216"/>
  </w:num>
  <w:num w:numId="43">
    <w:abstractNumId w:val="71"/>
  </w:num>
  <w:num w:numId="44">
    <w:abstractNumId w:val="117"/>
  </w:num>
  <w:num w:numId="45">
    <w:abstractNumId w:val="192"/>
  </w:num>
  <w:num w:numId="46">
    <w:abstractNumId w:val="266"/>
  </w:num>
  <w:num w:numId="47">
    <w:abstractNumId w:val="112"/>
  </w:num>
  <w:num w:numId="48">
    <w:abstractNumId w:val="28"/>
  </w:num>
  <w:num w:numId="49">
    <w:abstractNumId w:val="127"/>
  </w:num>
  <w:num w:numId="50">
    <w:abstractNumId w:val="268"/>
  </w:num>
  <w:num w:numId="51">
    <w:abstractNumId w:val="99"/>
  </w:num>
  <w:num w:numId="52">
    <w:abstractNumId w:val="223"/>
  </w:num>
  <w:num w:numId="53">
    <w:abstractNumId w:val="152"/>
  </w:num>
  <w:num w:numId="54">
    <w:abstractNumId w:val="191"/>
  </w:num>
  <w:num w:numId="55">
    <w:abstractNumId w:val="252"/>
  </w:num>
  <w:num w:numId="56">
    <w:abstractNumId w:val="219"/>
  </w:num>
  <w:num w:numId="57">
    <w:abstractNumId w:val="78"/>
  </w:num>
  <w:num w:numId="58">
    <w:abstractNumId w:val="12"/>
  </w:num>
  <w:num w:numId="59">
    <w:abstractNumId w:val="203"/>
  </w:num>
  <w:num w:numId="60">
    <w:abstractNumId w:val="52"/>
  </w:num>
  <w:num w:numId="61">
    <w:abstractNumId w:val="49"/>
  </w:num>
  <w:num w:numId="62">
    <w:abstractNumId w:val="102"/>
  </w:num>
  <w:num w:numId="63">
    <w:abstractNumId w:val="213"/>
  </w:num>
  <w:num w:numId="64">
    <w:abstractNumId w:val="79"/>
  </w:num>
  <w:num w:numId="65">
    <w:abstractNumId w:val="135"/>
  </w:num>
  <w:num w:numId="66">
    <w:abstractNumId w:val="199"/>
  </w:num>
  <w:num w:numId="67">
    <w:abstractNumId w:val="128"/>
  </w:num>
  <w:num w:numId="68">
    <w:abstractNumId w:val="22"/>
  </w:num>
  <w:num w:numId="69">
    <w:abstractNumId w:val="98"/>
  </w:num>
  <w:num w:numId="70">
    <w:abstractNumId w:val="225"/>
  </w:num>
  <w:num w:numId="71">
    <w:abstractNumId w:val="156"/>
  </w:num>
  <w:num w:numId="72">
    <w:abstractNumId w:val="125"/>
  </w:num>
  <w:num w:numId="73">
    <w:abstractNumId w:val="243"/>
  </w:num>
  <w:num w:numId="74">
    <w:abstractNumId w:val="201"/>
  </w:num>
  <w:num w:numId="75">
    <w:abstractNumId w:val="30"/>
  </w:num>
  <w:num w:numId="76">
    <w:abstractNumId w:val="95"/>
  </w:num>
  <w:num w:numId="77">
    <w:abstractNumId w:val="212"/>
  </w:num>
  <w:num w:numId="78">
    <w:abstractNumId w:val="181"/>
  </w:num>
  <w:num w:numId="79">
    <w:abstractNumId w:val="44"/>
  </w:num>
  <w:num w:numId="80">
    <w:abstractNumId w:val="149"/>
  </w:num>
  <w:num w:numId="81">
    <w:abstractNumId w:val="31"/>
  </w:num>
  <w:num w:numId="82">
    <w:abstractNumId w:val="256"/>
  </w:num>
  <w:num w:numId="83">
    <w:abstractNumId w:val="187"/>
  </w:num>
  <w:num w:numId="84">
    <w:abstractNumId w:val="246"/>
  </w:num>
  <w:num w:numId="85">
    <w:abstractNumId w:val="10"/>
  </w:num>
  <w:num w:numId="86">
    <w:abstractNumId w:val="178"/>
  </w:num>
  <w:num w:numId="87">
    <w:abstractNumId w:val="65"/>
  </w:num>
  <w:num w:numId="88">
    <w:abstractNumId w:val="222"/>
  </w:num>
  <w:num w:numId="89">
    <w:abstractNumId w:val="171"/>
  </w:num>
  <w:num w:numId="90">
    <w:abstractNumId w:val="145"/>
  </w:num>
  <w:num w:numId="91">
    <w:abstractNumId w:val="270"/>
  </w:num>
  <w:num w:numId="92">
    <w:abstractNumId w:val="129"/>
  </w:num>
  <w:num w:numId="93">
    <w:abstractNumId w:val="7"/>
  </w:num>
  <w:num w:numId="94">
    <w:abstractNumId w:val="253"/>
  </w:num>
  <w:num w:numId="95">
    <w:abstractNumId w:val="208"/>
  </w:num>
  <w:num w:numId="96">
    <w:abstractNumId w:val="82"/>
  </w:num>
  <w:num w:numId="97">
    <w:abstractNumId w:val="45"/>
  </w:num>
  <w:num w:numId="98">
    <w:abstractNumId w:val="190"/>
  </w:num>
  <w:num w:numId="99">
    <w:abstractNumId w:val="273"/>
  </w:num>
  <w:num w:numId="100">
    <w:abstractNumId w:val="147"/>
  </w:num>
  <w:num w:numId="101">
    <w:abstractNumId w:val="6"/>
  </w:num>
  <w:num w:numId="102">
    <w:abstractNumId w:val="259"/>
  </w:num>
  <w:num w:numId="103">
    <w:abstractNumId w:val="274"/>
  </w:num>
  <w:num w:numId="104">
    <w:abstractNumId w:val="50"/>
  </w:num>
  <w:num w:numId="105">
    <w:abstractNumId w:val="51"/>
  </w:num>
  <w:num w:numId="106">
    <w:abstractNumId w:val="97"/>
  </w:num>
  <w:num w:numId="107">
    <w:abstractNumId w:val="132"/>
  </w:num>
  <w:num w:numId="108">
    <w:abstractNumId w:val="193"/>
  </w:num>
  <w:num w:numId="109">
    <w:abstractNumId w:val="87"/>
  </w:num>
  <w:num w:numId="110">
    <w:abstractNumId w:val="33"/>
  </w:num>
  <w:num w:numId="111">
    <w:abstractNumId w:val="39"/>
  </w:num>
  <w:num w:numId="112">
    <w:abstractNumId w:val="110"/>
  </w:num>
  <w:num w:numId="113">
    <w:abstractNumId w:val="66"/>
  </w:num>
  <w:num w:numId="114">
    <w:abstractNumId w:val="272"/>
  </w:num>
  <w:num w:numId="115">
    <w:abstractNumId w:val="234"/>
  </w:num>
  <w:num w:numId="116">
    <w:abstractNumId w:val="53"/>
  </w:num>
  <w:num w:numId="117">
    <w:abstractNumId w:val="74"/>
  </w:num>
  <w:num w:numId="118">
    <w:abstractNumId w:val="265"/>
  </w:num>
  <w:num w:numId="119">
    <w:abstractNumId w:val="157"/>
  </w:num>
  <w:num w:numId="120">
    <w:abstractNumId w:val="92"/>
  </w:num>
  <w:num w:numId="121">
    <w:abstractNumId w:val="122"/>
  </w:num>
  <w:num w:numId="122">
    <w:abstractNumId w:val="170"/>
  </w:num>
  <w:num w:numId="123">
    <w:abstractNumId w:val="94"/>
  </w:num>
  <w:num w:numId="124">
    <w:abstractNumId w:val="172"/>
  </w:num>
  <w:num w:numId="125">
    <w:abstractNumId w:val="140"/>
  </w:num>
  <w:num w:numId="126">
    <w:abstractNumId w:val="18"/>
  </w:num>
  <w:num w:numId="127">
    <w:abstractNumId w:val="69"/>
  </w:num>
  <w:num w:numId="128">
    <w:abstractNumId w:val="86"/>
  </w:num>
  <w:num w:numId="129">
    <w:abstractNumId w:val="177"/>
  </w:num>
  <w:num w:numId="130">
    <w:abstractNumId w:val="235"/>
  </w:num>
  <w:num w:numId="131">
    <w:abstractNumId w:val="151"/>
  </w:num>
  <w:num w:numId="132">
    <w:abstractNumId w:val="167"/>
  </w:num>
  <w:num w:numId="133">
    <w:abstractNumId w:val="251"/>
  </w:num>
  <w:num w:numId="134">
    <w:abstractNumId w:val="241"/>
  </w:num>
  <w:num w:numId="135">
    <w:abstractNumId w:val="123"/>
  </w:num>
  <w:num w:numId="136">
    <w:abstractNumId w:val="240"/>
  </w:num>
  <w:num w:numId="137">
    <w:abstractNumId w:val="100"/>
  </w:num>
  <w:num w:numId="138">
    <w:abstractNumId w:val="271"/>
  </w:num>
  <w:num w:numId="139">
    <w:abstractNumId w:val="209"/>
  </w:num>
  <w:num w:numId="140">
    <w:abstractNumId w:val="54"/>
  </w:num>
  <w:num w:numId="141">
    <w:abstractNumId w:val="2"/>
  </w:num>
  <w:num w:numId="142">
    <w:abstractNumId w:val="144"/>
  </w:num>
  <w:num w:numId="143">
    <w:abstractNumId w:val="194"/>
  </w:num>
  <w:num w:numId="144">
    <w:abstractNumId w:val="269"/>
  </w:num>
  <w:num w:numId="145">
    <w:abstractNumId w:val="3"/>
  </w:num>
  <w:num w:numId="146">
    <w:abstractNumId w:val="250"/>
  </w:num>
  <w:num w:numId="147">
    <w:abstractNumId w:val="76"/>
  </w:num>
  <w:num w:numId="148">
    <w:abstractNumId w:val="108"/>
  </w:num>
  <w:num w:numId="149">
    <w:abstractNumId w:val="168"/>
  </w:num>
  <w:num w:numId="150">
    <w:abstractNumId w:val="15"/>
  </w:num>
  <w:num w:numId="151">
    <w:abstractNumId w:val="195"/>
  </w:num>
  <w:num w:numId="152">
    <w:abstractNumId w:val="67"/>
  </w:num>
  <w:num w:numId="153">
    <w:abstractNumId w:val="83"/>
  </w:num>
  <w:num w:numId="154">
    <w:abstractNumId w:val="230"/>
  </w:num>
  <w:num w:numId="155">
    <w:abstractNumId w:val="23"/>
  </w:num>
  <w:num w:numId="156">
    <w:abstractNumId w:val="257"/>
  </w:num>
  <w:num w:numId="157">
    <w:abstractNumId w:val="68"/>
  </w:num>
  <w:num w:numId="158">
    <w:abstractNumId w:val="146"/>
  </w:num>
  <w:num w:numId="159">
    <w:abstractNumId w:val="179"/>
  </w:num>
  <w:num w:numId="160">
    <w:abstractNumId w:val="138"/>
  </w:num>
  <w:num w:numId="161">
    <w:abstractNumId w:val="217"/>
  </w:num>
  <w:num w:numId="162">
    <w:abstractNumId w:val="24"/>
  </w:num>
  <w:num w:numId="163">
    <w:abstractNumId w:val="59"/>
  </w:num>
  <w:num w:numId="164">
    <w:abstractNumId w:val="91"/>
  </w:num>
  <w:num w:numId="165">
    <w:abstractNumId w:val="57"/>
  </w:num>
  <w:num w:numId="166">
    <w:abstractNumId w:val="239"/>
  </w:num>
  <w:num w:numId="167">
    <w:abstractNumId w:val="165"/>
  </w:num>
  <w:num w:numId="168">
    <w:abstractNumId w:val="90"/>
  </w:num>
  <w:num w:numId="169">
    <w:abstractNumId w:val="163"/>
  </w:num>
  <w:num w:numId="170">
    <w:abstractNumId w:val="229"/>
  </w:num>
  <w:num w:numId="171">
    <w:abstractNumId w:val="41"/>
  </w:num>
  <w:num w:numId="172">
    <w:abstractNumId w:val="231"/>
  </w:num>
  <w:num w:numId="173">
    <w:abstractNumId w:val="84"/>
  </w:num>
  <w:num w:numId="174">
    <w:abstractNumId w:val="224"/>
  </w:num>
  <w:num w:numId="175">
    <w:abstractNumId w:val="180"/>
  </w:num>
  <w:num w:numId="176">
    <w:abstractNumId w:val="136"/>
  </w:num>
  <w:num w:numId="177">
    <w:abstractNumId w:val="186"/>
  </w:num>
  <w:num w:numId="178">
    <w:abstractNumId w:val="161"/>
  </w:num>
  <w:num w:numId="179">
    <w:abstractNumId w:val="60"/>
  </w:num>
  <w:num w:numId="180">
    <w:abstractNumId w:val="101"/>
  </w:num>
  <w:num w:numId="181">
    <w:abstractNumId w:val="9"/>
  </w:num>
  <w:num w:numId="182">
    <w:abstractNumId w:val="263"/>
  </w:num>
  <w:num w:numId="183">
    <w:abstractNumId w:val="139"/>
  </w:num>
  <w:num w:numId="184">
    <w:abstractNumId w:val="20"/>
  </w:num>
  <w:num w:numId="185">
    <w:abstractNumId w:val="247"/>
  </w:num>
  <w:num w:numId="186">
    <w:abstractNumId w:val="75"/>
  </w:num>
  <w:num w:numId="187">
    <w:abstractNumId w:val="130"/>
  </w:num>
  <w:num w:numId="188">
    <w:abstractNumId w:val="260"/>
  </w:num>
  <w:num w:numId="189">
    <w:abstractNumId w:val="96"/>
  </w:num>
  <w:num w:numId="190">
    <w:abstractNumId w:val="70"/>
  </w:num>
  <w:num w:numId="191">
    <w:abstractNumId w:val="154"/>
  </w:num>
  <w:num w:numId="192">
    <w:abstractNumId w:val="119"/>
  </w:num>
  <w:num w:numId="193">
    <w:abstractNumId w:val="207"/>
  </w:num>
  <w:num w:numId="194">
    <w:abstractNumId w:val="4"/>
  </w:num>
  <w:num w:numId="195">
    <w:abstractNumId w:val="85"/>
  </w:num>
  <w:num w:numId="196">
    <w:abstractNumId w:val="211"/>
  </w:num>
  <w:num w:numId="197">
    <w:abstractNumId w:val="13"/>
  </w:num>
  <w:num w:numId="198">
    <w:abstractNumId w:val="114"/>
  </w:num>
  <w:num w:numId="199">
    <w:abstractNumId w:val="198"/>
  </w:num>
  <w:num w:numId="200">
    <w:abstractNumId w:val="5"/>
  </w:num>
  <w:num w:numId="201">
    <w:abstractNumId w:val="261"/>
  </w:num>
  <w:num w:numId="202">
    <w:abstractNumId w:val="55"/>
  </w:num>
  <w:num w:numId="203">
    <w:abstractNumId w:val="267"/>
  </w:num>
  <w:num w:numId="204">
    <w:abstractNumId w:val="61"/>
  </w:num>
  <w:num w:numId="205">
    <w:abstractNumId w:val="72"/>
  </w:num>
  <w:num w:numId="206">
    <w:abstractNumId w:val="245"/>
  </w:num>
  <w:num w:numId="207">
    <w:abstractNumId w:val="166"/>
  </w:num>
  <w:num w:numId="208">
    <w:abstractNumId w:val="155"/>
  </w:num>
  <w:num w:numId="209">
    <w:abstractNumId w:val="137"/>
  </w:num>
  <w:num w:numId="210">
    <w:abstractNumId w:val="202"/>
  </w:num>
  <w:num w:numId="211">
    <w:abstractNumId w:val="188"/>
  </w:num>
  <w:num w:numId="212">
    <w:abstractNumId w:val="36"/>
  </w:num>
  <w:num w:numId="213">
    <w:abstractNumId w:val="93"/>
  </w:num>
  <w:num w:numId="214">
    <w:abstractNumId w:val="16"/>
  </w:num>
  <w:num w:numId="215">
    <w:abstractNumId w:val="142"/>
  </w:num>
  <w:num w:numId="216">
    <w:abstractNumId w:val="48"/>
  </w:num>
  <w:num w:numId="217">
    <w:abstractNumId w:val="25"/>
  </w:num>
  <w:num w:numId="218">
    <w:abstractNumId w:val="148"/>
  </w:num>
  <w:num w:numId="219">
    <w:abstractNumId w:val="206"/>
  </w:num>
  <w:num w:numId="220">
    <w:abstractNumId w:val="233"/>
  </w:num>
  <w:num w:numId="221">
    <w:abstractNumId w:val="249"/>
  </w:num>
  <w:num w:numId="222">
    <w:abstractNumId w:val="109"/>
  </w:num>
  <w:num w:numId="223">
    <w:abstractNumId w:val="29"/>
  </w:num>
  <w:num w:numId="224">
    <w:abstractNumId w:val="173"/>
  </w:num>
  <w:num w:numId="225">
    <w:abstractNumId w:val="237"/>
  </w:num>
  <w:num w:numId="226">
    <w:abstractNumId w:val="262"/>
  </w:num>
  <w:num w:numId="227">
    <w:abstractNumId w:val="77"/>
  </w:num>
  <w:num w:numId="228">
    <w:abstractNumId w:val="150"/>
  </w:num>
  <w:num w:numId="229">
    <w:abstractNumId w:val="143"/>
  </w:num>
  <w:num w:numId="230">
    <w:abstractNumId w:val="162"/>
  </w:num>
  <w:num w:numId="231">
    <w:abstractNumId w:val="42"/>
  </w:num>
  <w:num w:numId="232">
    <w:abstractNumId w:val="63"/>
  </w:num>
  <w:num w:numId="233">
    <w:abstractNumId w:val="73"/>
  </w:num>
  <w:num w:numId="234">
    <w:abstractNumId w:val="133"/>
  </w:num>
  <w:num w:numId="235">
    <w:abstractNumId w:val="134"/>
  </w:num>
  <w:num w:numId="236">
    <w:abstractNumId w:val="131"/>
  </w:num>
  <w:num w:numId="237">
    <w:abstractNumId w:val="175"/>
  </w:num>
  <w:num w:numId="238">
    <w:abstractNumId w:val="215"/>
  </w:num>
  <w:num w:numId="239">
    <w:abstractNumId w:val="88"/>
  </w:num>
  <w:num w:numId="240">
    <w:abstractNumId w:val="236"/>
  </w:num>
  <w:num w:numId="241">
    <w:abstractNumId w:val="56"/>
  </w:num>
  <w:num w:numId="242">
    <w:abstractNumId w:val="103"/>
  </w:num>
  <w:num w:numId="243">
    <w:abstractNumId w:val="120"/>
  </w:num>
  <w:num w:numId="244">
    <w:abstractNumId w:val="121"/>
  </w:num>
  <w:num w:numId="245">
    <w:abstractNumId w:val="46"/>
  </w:num>
  <w:num w:numId="246">
    <w:abstractNumId w:val="37"/>
  </w:num>
  <w:num w:numId="247">
    <w:abstractNumId w:val="264"/>
  </w:num>
  <w:num w:numId="248">
    <w:abstractNumId w:val="111"/>
  </w:num>
  <w:num w:numId="249">
    <w:abstractNumId w:val="47"/>
  </w:num>
  <w:num w:numId="250">
    <w:abstractNumId w:val="174"/>
  </w:num>
  <w:num w:numId="251">
    <w:abstractNumId w:val="254"/>
  </w:num>
  <w:num w:numId="252">
    <w:abstractNumId w:val="118"/>
  </w:num>
  <w:num w:numId="253">
    <w:abstractNumId w:val="227"/>
  </w:num>
  <w:num w:numId="254">
    <w:abstractNumId w:val="158"/>
  </w:num>
  <w:num w:numId="255">
    <w:abstractNumId w:val="80"/>
  </w:num>
  <w:num w:numId="256">
    <w:abstractNumId w:val="160"/>
  </w:num>
  <w:num w:numId="257">
    <w:abstractNumId w:val="184"/>
  </w:num>
  <w:num w:numId="258">
    <w:abstractNumId w:val="26"/>
  </w:num>
  <w:num w:numId="259">
    <w:abstractNumId w:val="275"/>
  </w:num>
  <w:num w:numId="260">
    <w:abstractNumId w:val="32"/>
  </w:num>
  <w:num w:numId="261">
    <w:abstractNumId w:val="164"/>
  </w:num>
  <w:num w:numId="262">
    <w:abstractNumId w:val="14"/>
  </w:num>
  <w:num w:numId="263">
    <w:abstractNumId w:val="189"/>
  </w:num>
  <w:num w:numId="264">
    <w:abstractNumId w:val="62"/>
  </w:num>
  <w:num w:numId="265">
    <w:abstractNumId w:val="200"/>
  </w:num>
  <w:num w:numId="266">
    <w:abstractNumId w:val="226"/>
  </w:num>
  <w:num w:numId="267">
    <w:abstractNumId w:val="116"/>
  </w:num>
  <w:num w:numId="268">
    <w:abstractNumId w:val="43"/>
  </w:num>
  <w:num w:numId="269">
    <w:abstractNumId w:val="81"/>
  </w:num>
  <w:num w:numId="270">
    <w:abstractNumId w:val="17"/>
  </w:num>
  <w:num w:numId="271">
    <w:abstractNumId w:val="210"/>
  </w:num>
  <w:num w:numId="272">
    <w:abstractNumId w:val="242"/>
  </w:num>
  <w:num w:numId="273">
    <w:abstractNumId w:val="34"/>
  </w:num>
  <w:num w:numId="274">
    <w:abstractNumId w:val="105"/>
  </w:num>
  <w:num w:numId="275">
    <w:abstractNumId w:val="214"/>
  </w:num>
  <w:num w:numId="276">
    <w:abstractNumId w:val="238"/>
  </w:num>
  <w:num w:numId="277">
    <w:abstractNumId w:val="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97"/>
      <w:ind w:left="790" w:hanging="631"/>
      <w:outlineLvl w:val="0"/>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7"/>
      <w:ind w:left="160" w:hanging="902"/>
    </w:pPr>
    <w:rPr>
      <w:rFonts w:ascii="宋体" w:eastAsia="宋体" w:hAnsi="宋体" w:cs="宋体"/>
      <w:sz w:val="36"/>
      <w:szCs w:val="36"/>
    </w:rPr>
  </w:style>
  <w:style w:type="paragraph" w:styleId="Title">
    <w:name w:val="Title"/>
    <w:basedOn w:val="Normal"/>
    <w:uiPriority w:val="1"/>
    <w:qFormat/>
    <w:pPr>
      <w:spacing w:before="8"/>
      <w:ind w:left="160" w:right="322"/>
    </w:pPr>
    <w:rPr>
      <w:rFonts w:ascii="黑体" w:eastAsia="黑体" w:hAnsi="黑体" w:cs="黑体"/>
      <w:b/>
      <w:bCs/>
      <w:sz w:val="48"/>
      <w:szCs w:val="48"/>
    </w:rPr>
  </w:style>
  <w:style w:type="paragraph" w:styleId="ListParagraph">
    <w:name w:val="List Paragraph"/>
    <w:basedOn w:val="Normal"/>
    <w:uiPriority w:val="1"/>
    <w:qFormat/>
    <w:pPr>
      <w:spacing w:before="7"/>
      <w:ind w:left="1061" w:hanging="902"/>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d.book118.com/336003125030010045"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2024-01-26T01:10:57Z</dcterms:created>
  <dcterms:modified xsi:type="dcterms:W3CDTF">2024-01-26T01:10:57Z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2022-11-25T00:00:00Z</vt:filetime>
  </property>
  <property fmtid="{D5CDD505-2E9C-101B-9397-08002B2CF9AE}" pid="3" name="LastSaved">
    <vt:filetime>2024-01-26T00:00:00Z</vt:filetime>
  </property>
</Properties>
</file>